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AC" w:rsidRDefault="004B06AC"/>
    <w:tbl>
      <w:tblPr>
        <w:tblW w:w="10691" w:type="dxa"/>
        <w:tblLook w:val="0000" w:firstRow="0" w:lastRow="0" w:firstColumn="0" w:lastColumn="0" w:noHBand="0" w:noVBand="0"/>
      </w:tblPr>
      <w:tblGrid>
        <w:gridCol w:w="6379"/>
        <w:gridCol w:w="4312"/>
      </w:tblGrid>
      <w:tr w:rsidR="005B4D4D" w:rsidTr="004F0951">
        <w:trPr>
          <w:trHeight w:val="688"/>
        </w:trPr>
        <w:tc>
          <w:tcPr>
            <w:tcW w:w="6379" w:type="dxa"/>
          </w:tcPr>
          <w:p w:rsidR="005B4D4D" w:rsidRPr="004D5244" w:rsidRDefault="004D5244" w:rsidP="004F0951">
            <w:pPr>
              <w:pStyle w:val="Header"/>
              <w:tabs>
                <w:tab w:val="clear" w:pos="4320"/>
                <w:tab w:val="clear" w:pos="8640"/>
              </w:tabs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>
                  <wp:extent cx="1059180" cy="403860"/>
                  <wp:effectExtent l="0" t="0" r="762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</w:tcPr>
          <w:p w:rsidR="005B4D4D" w:rsidRDefault="005B4D4D" w:rsidP="004F0951">
            <w:pPr>
              <w:pStyle w:val="Heading9"/>
            </w:pPr>
          </w:p>
        </w:tc>
      </w:tr>
    </w:tbl>
    <w:p w:rsidR="005B4D4D" w:rsidRPr="004D5244" w:rsidRDefault="005B4D4D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B06AC" w:rsidRPr="004D5244" w:rsidRDefault="004A09E8" w:rsidP="00DD1379">
      <w:pPr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5244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IBM FileNet Content Manager 5.2.1</w:t>
      </w:r>
      <w:r w:rsidR="007925D4" w:rsidRPr="004D5244">
        <w:rPr>
          <w:rFonts w:ascii="RotisSemiSerif" w:hAnsi="RotisSemiSerif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Introduction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224"/>
        <w:gridCol w:w="3000"/>
      </w:tblGrid>
      <w:tr w:rsidR="004B06AC" w:rsidTr="00506A8F">
        <w:tc>
          <w:tcPr>
            <w:tcW w:w="7398" w:type="dxa"/>
          </w:tcPr>
          <w:p w:rsidR="002C229A" w:rsidRPr="004D5244" w:rsidRDefault="002C229A" w:rsidP="002C229A">
            <w:pPr>
              <w:rPr>
                <w:rFonts w:ascii="RotisSemiSerif" w:hAnsi="RotisSemiSerif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:rsidR="004B06AC" w:rsidRDefault="004B06AC"/>
        </w:tc>
        <w:tc>
          <w:tcPr>
            <w:tcW w:w="3042" w:type="dxa"/>
          </w:tcPr>
          <w:p w:rsidR="004B06AC" w:rsidRPr="00C77C8A" w:rsidRDefault="00064E11" w:rsidP="00B21412">
            <w:pPr>
              <w:pStyle w:val="Heading9"/>
              <w:rPr>
                <w:sz w:val="30"/>
              </w:rPr>
            </w:pPr>
            <w:r>
              <w:t>F280</w:t>
            </w:r>
            <w:r w:rsidR="004B06AC" w:rsidRPr="00C77C8A">
              <w:rPr>
                <w:sz w:val="30"/>
              </w:rPr>
              <w:t xml:space="preserve"> </w:t>
            </w:r>
          </w:p>
          <w:p w:rsidR="004B06AC" w:rsidRPr="00506A8F" w:rsidRDefault="004B06AC" w:rsidP="00B21412">
            <w:pPr>
              <w:pStyle w:val="Heading9"/>
            </w:pPr>
            <w:r w:rsidRPr="00C77C8A">
              <w:rPr>
                <w:sz w:val="30"/>
              </w:rPr>
              <w:t xml:space="preserve">  Course Abstract</w:t>
            </w:r>
          </w:p>
        </w:tc>
      </w:tr>
    </w:tbl>
    <w:p w:rsidR="004B06AC" w:rsidRDefault="004B06AC" w:rsidP="00860307"/>
    <w:p w:rsidR="00963EEF" w:rsidRDefault="00963EEF" w:rsidP="00860307">
      <w:r>
        <w:t xml:space="preserve">For more info: </w:t>
      </w:r>
      <w:hyperlink r:id="rId8" w:history="1">
        <w:r w:rsidRPr="00963EEF">
          <w:rPr>
            <w:rStyle w:val="Hyperlink"/>
          </w:rPr>
          <w:t>https://www-03.ibm.com/services/learning/ites.wss/zz-en?pageType=page&amp;c=a0011023</w:t>
        </w:r>
      </w:hyperlink>
    </w:p>
    <w:p w:rsidR="00963EEF" w:rsidRPr="00860307" w:rsidRDefault="00963EEF" w:rsidP="00860307"/>
    <w:p w:rsidR="004B06AC" w:rsidRDefault="004B06AC" w:rsidP="00860307">
      <w:pPr>
        <w:pStyle w:val="StyleHeading4RotisSansSerifBoldBlue"/>
      </w:pPr>
      <w:r>
        <w:t>Course description</w:t>
      </w:r>
    </w:p>
    <w:p w:rsidR="004B06AC" w:rsidRDefault="004B06AC" w:rsidP="00EC74E0"/>
    <w:p w:rsidR="004A09E8" w:rsidRPr="00064E11" w:rsidRDefault="004A09E8" w:rsidP="004A09E8">
      <w:pPr>
        <w:pStyle w:val="Abstractbodytext"/>
        <w:keepNext/>
        <w:keepLines/>
        <w:rPr>
          <w:rFonts w:ascii="Times New Roman" w:hAnsi="Times New Roman" w:cs="Times New Roman"/>
        </w:rPr>
      </w:pPr>
      <w:bookmarkStart w:id="0" w:name="_Toc283135067"/>
      <w:r w:rsidRPr="00064E11">
        <w:rPr>
          <w:rFonts w:ascii="Times New Roman" w:hAnsi="Times New Roman" w:cs="Times New Roman"/>
        </w:rPr>
        <w:t>Learn about IBM FileNet Content Manager. You learn the basic architecture and how IBM FileNet Content Manager can be used to solve real-world business challenges. You learn about the Administration Console for Content Platform Engine and how to navigate the FileNet P8 domain structures.</w:t>
      </w:r>
    </w:p>
    <w:p w:rsidR="004A09E8" w:rsidRPr="00064E11" w:rsidRDefault="004A09E8" w:rsidP="004A09E8">
      <w:pPr>
        <w:pStyle w:val="Abstractbodytext"/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For information about other related courses, see the IBM Training website:</w:t>
      </w:r>
    </w:p>
    <w:p w:rsidR="004A09E8" w:rsidRPr="00064E11" w:rsidRDefault="004A09E8" w:rsidP="004A09E8">
      <w:pPr>
        <w:pStyle w:val="Abstracthyperlink"/>
        <w:rPr>
          <w:rFonts w:ascii="Times New Roman" w:hAnsi="Times New Roman" w:cs="Times New Roman"/>
        </w:rPr>
      </w:pPr>
      <w:proofErr w:type="gramStart"/>
      <w:r w:rsidRPr="00064E11">
        <w:rPr>
          <w:rFonts w:ascii="Times New Roman" w:hAnsi="Times New Roman" w:cs="Times New Roman"/>
          <w:b/>
        </w:rPr>
        <w:t>ibm.com</w:t>
      </w:r>
      <w:r w:rsidRPr="00064E11">
        <w:rPr>
          <w:rFonts w:ascii="Times New Roman" w:hAnsi="Times New Roman" w:cs="Times New Roman"/>
        </w:rPr>
        <w:t>/training</w:t>
      </w:r>
      <w:proofErr w:type="gramEnd"/>
    </w:p>
    <w:p w:rsidR="004B06AC" w:rsidRPr="00044141" w:rsidRDefault="004B06AC" w:rsidP="008E2805">
      <w:pPr>
        <w:spacing w:line="360" w:lineRule="auto"/>
      </w:pP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Duration</w:t>
      </w:r>
    </w:p>
    <w:p w:rsidR="004B06AC" w:rsidRDefault="004A09E8" w:rsidP="00C77C8A">
      <w:r>
        <w:t>4 hours</w:t>
      </w:r>
    </w:p>
    <w:p w:rsidR="004B06AC" w:rsidRDefault="004B06AC" w:rsidP="00C77C8A"/>
    <w:p w:rsidR="004B06AC" w:rsidRPr="00B9019C" w:rsidRDefault="004B06AC" w:rsidP="00B9019C">
      <w:pPr>
        <w:pStyle w:val="StyleHeading4RotisSansSerifBoldBlue"/>
      </w:pPr>
      <w:r w:rsidRPr="00B9019C">
        <w:t>Delivery Method</w:t>
      </w:r>
    </w:p>
    <w:p w:rsidR="005108FD" w:rsidRDefault="008E7269" w:rsidP="004A0FF5">
      <w:r>
        <w:t>ILT (Instructor led t</w:t>
      </w:r>
      <w:r w:rsidR="00D00F67">
        <w:t xml:space="preserve">raining) </w:t>
      </w:r>
      <w:r>
        <w:t xml:space="preserve">and </w:t>
      </w:r>
      <w:r w:rsidR="005B4D4D">
        <w:t>SPVC (</w:t>
      </w:r>
      <w:proofErr w:type="spellStart"/>
      <w:r w:rsidR="005B4D4D">
        <w:t>Self Paced</w:t>
      </w:r>
      <w:proofErr w:type="spellEnd"/>
      <w:r w:rsidR="005B4D4D">
        <w:t xml:space="preserve"> Virtual course)</w:t>
      </w:r>
      <w:r w:rsidR="004B06AC">
        <w:t xml:space="preserve"> </w:t>
      </w:r>
      <w:r w:rsidR="005108FD">
        <w:t xml:space="preserve"> </w:t>
      </w:r>
    </w:p>
    <w:p w:rsidR="004B06AC" w:rsidRDefault="004B06AC" w:rsidP="00C77C8A"/>
    <w:p w:rsidR="004B06AC" w:rsidRPr="002F57F3" w:rsidRDefault="004B06AC" w:rsidP="00B9019C">
      <w:pPr>
        <w:pStyle w:val="StyleHeading4RotisSansSerifBoldBlue"/>
      </w:pPr>
      <w:bookmarkStart w:id="1" w:name="_Toc283135064"/>
      <w:bookmarkStart w:id="2" w:name="_Toc291582356"/>
      <w:r w:rsidRPr="002F57F3">
        <w:t>Audience</w:t>
      </w:r>
      <w:bookmarkEnd w:id="1"/>
      <w:bookmarkEnd w:id="2"/>
    </w:p>
    <w:p w:rsidR="004A09E8" w:rsidRDefault="004A09E8" w:rsidP="004A09E8">
      <w:pPr>
        <w:pStyle w:val="Abstractbodytext"/>
      </w:pPr>
      <w:r>
        <w:t>This course is intended for system administrators and solution builders.</w:t>
      </w:r>
    </w:p>
    <w:p w:rsidR="004B06AC" w:rsidRDefault="004B06AC" w:rsidP="004A0FF5">
      <w:pPr>
        <w:rPr>
          <w:rFonts w:ascii="Arial" w:hAnsi="Arial" w:cs="Arial"/>
          <w:b/>
          <w:bCs/>
          <w:iCs/>
          <w:sz w:val="22"/>
          <w:szCs w:val="22"/>
        </w:rPr>
      </w:pPr>
    </w:p>
    <w:p w:rsidR="004B06AC" w:rsidRDefault="004B06AC" w:rsidP="00B9019C">
      <w:pPr>
        <w:pStyle w:val="StyleHeading4RotisSansSerifBoldBlue"/>
      </w:pPr>
      <w:r>
        <w:t>Prerequisite</w:t>
      </w:r>
      <w:r w:rsidR="002E765F">
        <w:t>s</w:t>
      </w:r>
    </w:p>
    <w:p w:rsidR="004A09E8" w:rsidRPr="00064E11" w:rsidRDefault="004A09E8" w:rsidP="004A09E8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F270 – IBM Content Navigator 2.0.3.6: Introduction or equivalent knowledge</w:t>
      </w:r>
    </w:p>
    <w:p w:rsidR="004A09E8" w:rsidRPr="00064E11" w:rsidRDefault="004A09E8" w:rsidP="004A09E8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P8 terminology, including: Content Platform Engine, IBM Content Navigator, object stores, objects, Content Services, Process Services.</w:t>
      </w:r>
    </w:p>
    <w:p w:rsidR="004A09E8" w:rsidRPr="00064E11" w:rsidRDefault="004A09E8" w:rsidP="004A09E8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Using IBM Content Navigator to work with content.</w:t>
      </w:r>
    </w:p>
    <w:p w:rsidR="00B34398" w:rsidRPr="00064E11" w:rsidRDefault="004A09E8" w:rsidP="004A09E8">
      <w:pPr>
        <w:pStyle w:val="Abstractbulletlevel1"/>
        <w:numPr>
          <w:ilvl w:val="0"/>
          <w:numId w:val="29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Configuring desktops in IBM Content Navigator.</w:t>
      </w:r>
    </w:p>
    <w:p w:rsidR="00B34398" w:rsidRPr="00064E11" w:rsidRDefault="00B34398" w:rsidP="008E2805">
      <w:pPr>
        <w:numPr>
          <w:ilvl w:val="0"/>
          <w:numId w:val="29"/>
        </w:numPr>
        <w:spacing w:line="360" w:lineRule="auto"/>
      </w:pPr>
      <w:r w:rsidRPr="00064E11">
        <w:t xml:space="preserve">Recommended </w:t>
      </w:r>
      <w:r w:rsidR="00584FD9" w:rsidRPr="00064E11">
        <w:t>prerequisite c</w:t>
      </w:r>
      <w:r w:rsidRPr="00064E11">
        <w:t>ourses:</w:t>
      </w:r>
    </w:p>
    <w:p w:rsidR="004A09E8" w:rsidRPr="00064E11" w:rsidRDefault="004A09E8" w:rsidP="00064E11">
      <w:pPr>
        <w:pStyle w:val="Abstractbulletlevel1"/>
        <w:numPr>
          <w:ilvl w:val="1"/>
          <w:numId w:val="37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 xml:space="preserve">F270 – IBM Content Navigator 2.0.3.6: Introduction </w:t>
      </w:r>
    </w:p>
    <w:p w:rsidR="002E765F" w:rsidRPr="00B53496" w:rsidRDefault="002E765F" w:rsidP="002E765F">
      <w:pPr>
        <w:spacing w:line="360" w:lineRule="auto"/>
      </w:pPr>
    </w:p>
    <w:p w:rsidR="004B06AC" w:rsidRDefault="004B06AC" w:rsidP="00B9019C">
      <w:pPr>
        <w:pStyle w:val="StyleHeading4RotisSansSerifBoldBlue"/>
      </w:pPr>
      <w:r>
        <w:t>Course Objectives</w:t>
      </w:r>
    </w:p>
    <w:p w:rsidR="00B9019C" w:rsidRDefault="004B06AC" w:rsidP="008E2805">
      <w:pPr>
        <w:spacing w:line="360" w:lineRule="auto"/>
      </w:pPr>
      <w:r>
        <w:t>Upon completion of this course, participants will be able</w:t>
      </w:r>
      <w:r w:rsidRPr="00A12DA7">
        <w:t xml:space="preserve"> to:</w:t>
      </w:r>
    </w:p>
    <w:p w:rsidR="004A09E8" w:rsidRPr="00064E11" w:rsidRDefault="004A09E8" w:rsidP="004A09E8">
      <w:pPr>
        <w:pStyle w:val="Abstractbulletlevel1"/>
        <w:numPr>
          <w:ilvl w:val="0"/>
          <w:numId w:val="33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 xml:space="preserve">Identify components, features, and common use cases for IBM FileNet </w:t>
      </w:r>
      <w:r w:rsidR="00F73D2B">
        <w:rPr>
          <w:rFonts w:ascii="Times New Roman" w:hAnsi="Times New Roman" w:cs="Times New Roman"/>
        </w:rPr>
        <w:t>Content</w:t>
      </w:r>
      <w:r w:rsidRPr="00064E11">
        <w:rPr>
          <w:rFonts w:ascii="Times New Roman" w:hAnsi="Times New Roman" w:cs="Times New Roman"/>
        </w:rPr>
        <w:t xml:space="preserve"> Manager.</w:t>
      </w:r>
    </w:p>
    <w:p w:rsidR="004A09E8" w:rsidRPr="00064E11" w:rsidRDefault="004A09E8" w:rsidP="004A09E8">
      <w:pPr>
        <w:pStyle w:val="Abstractbulletlevel1"/>
        <w:numPr>
          <w:ilvl w:val="0"/>
          <w:numId w:val="33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Find the core web applications that make up IBM FileNet Content Manager.</w:t>
      </w:r>
    </w:p>
    <w:p w:rsidR="004A09E8" w:rsidRPr="00064E11" w:rsidRDefault="004A09E8" w:rsidP="004A09E8">
      <w:pPr>
        <w:pStyle w:val="Abstractbulletlevel1"/>
        <w:numPr>
          <w:ilvl w:val="0"/>
          <w:numId w:val="33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Use Administration Console for Content Platform Engine (ACCE) to find properties within the Global Configuration database.</w:t>
      </w:r>
    </w:p>
    <w:p w:rsidR="004B06AC" w:rsidRPr="00064E11" w:rsidRDefault="004A09E8" w:rsidP="00E8737D">
      <w:pPr>
        <w:pStyle w:val="Abstractbulletlevel1"/>
        <w:numPr>
          <w:ilvl w:val="0"/>
          <w:numId w:val="33"/>
        </w:numPr>
        <w:rPr>
          <w:rFonts w:ascii="Times New Roman" w:hAnsi="Times New Roman" w:cs="Times New Roman"/>
        </w:rPr>
      </w:pPr>
      <w:r w:rsidRPr="00064E11">
        <w:rPr>
          <w:rFonts w:ascii="Times New Roman" w:hAnsi="Times New Roman" w:cs="Times New Roman"/>
        </w:rPr>
        <w:t>Use ACCE to find folders, classes, and property templates in an object store.</w:t>
      </w:r>
    </w:p>
    <w:p w:rsidR="00001211" w:rsidRDefault="00001211" w:rsidP="00001211">
      <w:pPr>
        <w:pStyle w:val="StyleHeading4RotisSansSerifBoldBlue"/>
      </w:pPr>
      <w:bookmarkStart w:id="3" w:name="_GoBack"/>
      <w:bookmarkEnd w:id="3"/>
    </w:p>
    <w:p w:rsidR="004B06AC" w:rsidRDefault="004B06AC" w:rsidP="00EC74E0">
      <w:pPr>
        <w:pStyle w:val="StyleHeading4RotisSansSerifBoldBlue"/>
      </w:pPr>
      <w:bookmarkStart w:id="4" w:name="editPoint"/>
      <w:bookmarkStart w:id="5" w:name="_Toc290854611"/>
      <w:bookmarkEnd w:id="4"/>
      <w:r w:rsidRPr="00E67262">
        <w:t>Topics</w:t>
      </w:r>
      <w:bookmarkEnd w:id="0"/>
      <w:bookmarkEnd w:id="5"/>
    </w:p>
    <w:p w:rsidR="00B9019C" w:rsidRPr="00984CD1" w:rsidRDefault="004A09E8" w:rsidP="00984CD1">
      <w:pPr>
        <w:spacing w:line="360" w:lineRule="auto"/>
      </w:pPr>
      <w:r>
        <w:rPr>
          <w:b/>
        </w:rPr>
        <w:t>Introduction to IBM FileNet Content Manager</w:t>
      </w:r>
    </w:p>
    <w:p w:rsidR="004A09E8" w:rsidRPr="00064E11" w:rsidRDefault="004A09E8" w:rsidP="004A09E8">
      <w:pPr>
        <w:spacing w:line="360" w:lineRule="auto"/>
        <w:ind w:left="720"/>
        <w:rPr>
          <w:noProof/>
          <w:szCs w:val="22"/>
        </w:rPr>
      </w:pPr>
      <w:r w:rsidRPr="00064E11">
        <w:rPr>
          <w:noProof/>
          <w:szCs w:val="22"/>
        </w:rPr>
        <w:t>Identify core components of IBM FileNet Content Manager.</w:t>
      </w:r>
    </w:p>
    <w:p w:rsidR="004A09E8" w:rsidRPr="00064E11" w:rsidRDefault="004A09E8" w:rsidP="004A09E8">
      <w:pPr>
        <w:spacing w:line="360" w:lineRule="auto"/>
        <w:ind w:left="720"/>
        <w:rPr>
          <w:noProof/>
          <w:szCs w:val="22"/>
        </w:rPr>
      </w:pPr>
      <w:r w:rsidRPr="00064E11">
        <w:rPr>
          <w:noProof/>
          <w:szCs w:val="22"/>
        </w:rPr>
        <w:t>Identify content management capabilities.</w:t>
      </w:r>
    </w:p>
    <w:p w:rsidR="004A09E8" w:rsidRPr="00064E11" w:rsidRDefault="004A09E8" w:rsidP="004A09E8">
      <w:pPr>
        <w:spacing w:line="360" w:lineRule="auto"/>
        <w:ind w:left="720"/>
        <w:rPr>
          <w:noProof/>
          <w:szCs w:val="22"/>
        </w:rPr>
      </w:pPr>
      <w:r w:rsidRPr="00064E11">
        <w:rPr>
          <w:noProof/>
          <w:szCs w:val="22"/>
        </w:rPr>
        <w:t xml:space="preserve">Describe how IBM FileNet Content Manager can be used to address business needs in different industries. </w:t>
      </w:r>
    </w:p>
    <w:p w:rsidR="00F44BBF" w:rsidRPr="00316D6E" w:rsidRDefault="004A09E8" w:rsidP="004A09E8">
      <w:pPr>
        <w:spacing w:line="360" w:lineRule="auto"/>
        <w:rPr>
          <w:b/>
        </w:rPr>
      </w:pPr>
      <w:r>
        <w:rPr>
          <w:b/>
        </w:rPr>
        <w:t xml:space="preserve">IBM FileNet Content Manager </w:t>
      </w:r>
      <w:proofErr w:type="gramStart"/>
      <w:r w:rsidR="00E8737D">
        <w:rPr>
          <w:b/>
        </w:rPr>
        <w:t>architecture</w:t>
      </w:r>
      <w:proofErr w:type="gramEnd"/>
    </w:p>
    <w:p w:rsidR="004A09E8" w:rsidRPr="00064E11" w:rsidRDefault="004A09E8" w:rsidP="004A09E8">
      <w:pPr>
        <w:spacing w:line="360" w:lineRule="auto"/>
        <w:ind w:left="720"/>
        <w:rPr>
          <w:noProof/>
          <w:szCs w:val="22"/>
        </w:rPr>
      </w:pPr>
      <w:r w:rsidRPr="00064E11">
        <w:rPr>
          <w:noProof/>
          <w:szCs w:val="22"/>
        </w:rPr>
        <w:t>Identify the components of an IBM FileNet Content Manager system.</w:t>
      </w:r>
    </w:p>
    <w:p w:rsidR="00F44BBF" w:rsidRPr="00064E11" w:rsidRDefault="004A09E8" w:rsidP="004A09E8">
      <w:pPr>
        <w:spacing w:line="360" w:lineRule="auto"/>
        <w:ind w:left="720"/>
        <w:rPr>
          <w:noProof/>
          <w:szCs w:val="22"/>
        </w:rPr>
      </w:pPr>
      <w:r w:rsidRPr="00064E11">
        <w:rPr>
          <w:noProof/>
          <w:szCs w:val="22"/>
        </w:rPr>
        <w:t>Identify the dependencies between the core components.</w:t>
      </w:r>
    </w:p>
    <w:p w:rsidR="008E2805" w:rsidRPr="00316D6E" w:rsidRDefault="004A09E8" w:rsidP="008E2805">
      <w:pPr>
        <w:spacing w:line="360" w:lineRule="auto"/>
        <w:rPr>
          <w:b/>
        </w:rPr>
      </w:pPr>
      <w:r>
        <w:rPr>
          <w:b/>
        </w:rPr>
        <w:t>Administration Console for Content Platform Engine</w:t>
      </w:r>
    </w:p>
    <w:p w:rsidR="008E2805" w:rsidRPr="00064E11" w:rsidRDefault="004A09E8" w:rsidP="001B34EB">
      <w:pPr>
        <w:spacing w:line="360" w:lineRule="auto"/>
        <w:ind w:left="720"/>
        <w:rPr>
          <w:noProof/>
          <w:color w:val="FF0000"/>
          <w:szCs w:val="22"/>
        </w:rPr>
      </w:pPr>
      <w:r w:rsidRPr="00064E11">
        <w:t>Use Administration Console for Content Platform Engine to locate FileNet P8 domain objects.</w:t>
      </w:r>
      <w:r w:rsidR="008E2805" w:rsidRPr="00064E11">
        <w:rPr>
          <w:noProof/>
          <w:color w:val="FF0000"/>
          <w:szCs w:val="22"/>
        </w:rPr>
        <w:t xml:space="preserve"> </w:t>
      </w:r>
    </w:p>
    <w:p w:rsidR="002E3305" w:rsidRPr="00316D6E" w:rsidRDefault="002E3305" w:rsidP="002E3305">
      <w:pPr>
        <w:spacing w:line="360" w:lineRule="auto"/>
        <w:rPr>
          <w:b/>
        </w:rPr>
      </w:pPr>
      <w:r w:rsidRPr="00316D6E">
        <w:rPr>
          <w:b/>
        </w:rPr>
        <w:t>Appendix</w:t>
      </w:r>
    </w:p>
    <w:p w:rsidR="008E2805" w:rsidRPr="00064E11" w:rsidRDefault="002E3305" w:rsidP="004A09E8">
      <w:pPr>
        <w:spacing w:line="360" w:lineRule="auto"/>
        <w:ind w:left="720"/>
        <w:rPr>
          <w:noProof/>
          <w:szCs w:val="22"/>
        </w:rPr>
      </w:pPr>
      <w:r w:rsidRPr="00064E11">
        <w:rPr>
          <w:noProof/>
          <w:szCs w:val="22"/>
        </w:rPr>
        <w:t>Start and Stop System Components</w:t>
      </w:r>
    </w:p>
    <w:sectPr w:rsidR="008E2805" w:rsidRPr="00064E11" w:rsidSect="001E46F4">
      <w:footerReference w:type="default" r:id="rId9"/>
      <w:pgSz w:w="12240" w:h="15840"/>
      <w:pgMar w:top="720" w:right="1008" w:bottom="720" w:left="1008" w:header="720" w:footer="720" w:gutter="0"/>
      <w:pgBorders w:offsetFrom="page">
        <w:top w:val="single" w:sz="4" w:space="24" w:color="0000FF"/>
        <w:left w:val="single" w:sz="4" w:space="24" w:color="0000FF"/>
        <w:bottom w:val="single" w:sz="4" w:space="24" w:color="0000FF"/>
        <w:right w:val="single" w:sz="4" w:space="24" w:color="0000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2B" w:rsidRDefault="0066252B">
      <w:r>
        <w:separator/>
      </w:r>
    </w:p>
  </w:endnote>
  <w:endnote w:type="continuationSeparator" w:id="0">
    <w:p w:rsidR="0066252B" w:rsidRDefault="0066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tisSemi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PLBL M+ Helvetica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A04" w:rsidRPr="00F91EB5" w:rsidRDefault="00267A04" w:rsidP="00DC7C5C">
    <w:pPr>
      <w:jc w:val="center"/>
      <w:rPr>
        <w:rFonts w:ascii="Arial" w:hAnsi="Arial" w:cs="Arial"/>
        <w:b/>
        <w:sz w:val="16"/>
      </w:rPr>
    </w:pPr>
    <w:r>
      <w:rPr>
        <w:rFonts w:ascii="Arial" w:hAnsi="Arial" w:cs="Arial"/>
        <w:b/>
        <w:sz w:val="16"/>
      </w:rPr>
      <w:t>__________________________________________________________________________________________________________________</w:t>
    </w:r>
  </w:p>
  <w:p w:rsidR="00267A04" w:rsidRDefault="00267A04" w:rsidP="00DC7C5C">
    <w:pPr>
      <w:jc w:val="center"/>
      <w:rPr>
        <w:rFonts w:ascii="Arial" w:hAnsi="Arial" w:cs="Arial"/>
        <w:b/>
        <w:color w:val="0000FF"/>
        <w:sz w:val="16"/>
      </w:rPr>
    </w:pPr>
  </w:p>
  <w:p w:rsidR="00267A04" w:rsidRPr="00E83475" w:rsidRDefault="00267A04" w:rsidP="00DC7C5C">
    <w:pPr>
      <w:jc w:val="center"/>
      <w:rPr>
        <w:rFonts w:ascii="Arial" w:hAnsi="Arial" w:cs="Arial"/>
        <w:b/>
        <w:color w:val="0000FF"/>
        <w:sz w:val="16"/>
      </w:rPr>
    </w:pPr>
    <w:r>
      <w:rPr>
        <w:rFonts w:ascii="Arial" w:hAnsi="Arial" w:cs="Arial"/>
        <w:b/>
        <w:color w:val="0000FF"/>
        <w:sz w:val="16"/>
      </w:rPr>
      <w:t>IBM ECM Education and Enablement</w:t>
    </w:r>
  </w:p>
  <w:p w:rsidR="00267A04" w:rsidRDefault="00267A04" w:rsidP="002E3DD2">
    <w:pPr>
      <w:jc w:val="center"/>
      <w:rPr>
        <w:color w:val="0000FF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2B" w:rsidRDefault="0066252B">
      <w:r>
        <w:separator/>
      </w:r>
    </w:p>
  </w:footnote>
  <w:footnote w:type="continuationSeparator" w:id="0">
    <w:p w:rsidR="0066252B" w:rsidRDefault="0066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3FE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2C57861"/>
    <w:multiLevelType w:val="hybridMultilevel"/>
    <w:tmpl w:val="EC42381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8645F8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185771CE"/>
    <w:multiLevelType w:val="hybridMultilevel"/>
    <w:tmpl w:val="971A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467EB"/>
    <w:multiLevelType w:val="hybridMultilevel"/>
    <w:tmpl w:val="FFFC1352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1502817"/>
    <w:multiLevelType w:val="multilevel"/>
    <w:tmpl w:val="89B0B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47278"/>
    <w:multiLevelType w:val="hybridMultilevel"/>
    <w:tmpl w:val="7978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1F59"/>
    <w:multiLevelType w:val="singleLevel"/>
    <w:tmpl w:val="8D72D7D8"/>
    <w:lvl w:ilvl="0">
      <w:start w:val="1"/>
      <w:numFmt w:val="decimal"/>
      <w:lvlText w:val="%1."/>
      <w:legacy w:legacy="1" w:legacySpace="0" w:legacyIndent="0"/>
      <w:lvlJc w:val="left"/>
      <w:rPr>
        <w:rFonts w:ascii="Helv" w:hAnsi="Helv" w:cs="Times New Roman" w:hint="default"/>
        <w:b w:val="0"/>
      </w:rPr>
    </w:lvl>
  </w:abstractNum>
  <w:abstractNum w:abstractNumId="8" w15:restartNumberingAfterBreak="0">
    <w:nsid w:val="2E2F744F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2EFF2E9C"/>
    <w:multiLevelType w:val="hybridMultilevel"/>
    <w:tmpl w:val="C826054A"/>
    <w:lvl w:ilvl="0" w:tplc="45B21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80C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62F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E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5EE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6E54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447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DEC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C5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12C1FB8"/>
    <w:multiLevelType w:val="hybridMultilevel"/>
    <w:tmpl w:val="81A4E374"/>
    <w:lvl w:ilvl="0" w:tplc="89227CB2">
      <w:start w:val="1"/>
      <w:numFmt w:val="bullet"/>
      <w:pStyle w:val="Obj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7479F"/>
    <w:multiLevelType w:val="multilevel"/>
    <w:tmpl w:val="5F92F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969"/>
    <w:multiLevelType w:val="hybridMultilevel"/>
    <w:tmpl w:val="CA38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FA0145"/>
    <w:multiLevelType w:val="multilevel"/>
    <w:tmpl w:val="CB26F72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535B0187"/>
    <w:multiLevelType w:val="hybridMultilevel"/>
    <w:tmpl w:val="9DBEFB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3477C6"/>
    <w:multiLevelType w:val="hybridMultilevel"/>
    <w:tmpl w:val="5F9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01A02"/>
    <w:multiLevelType w:val="hybridMultilevel"/>
    <w:tmpl w:val="01881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513557"/>
    <w:multiLevelType w:val="hybridMultilevel"/>
    <w:tmpl w:val="33603BAA"/>
    <w:lvl w:ilvl="0" w:tplc="D47AE678">
      <w:start w:val="1"/>
      <w:numFmt w:val="bullet"/>
      <w:pStyle w:val="Plain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22350"/>
    <w:multiLevelType w:val="hybridMultilevel"/>
    <w:tmpl w:val="FC2269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6A458C"/>
    <w:multiLevelType w:val="multilevel"/>
    <w:tmpl w:val="E62EFDF0"/>
    <w:lvl w:ilvl="0">
      <w:start w:val="1"/>
      <w:numFmt w:val="decimal"/>
      <w:suff w:val="space"/>
      <w:lvlText w:val="Module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C1F230E"/>
    <w:multiLevelType w:val="hybridMultilevel"/>
    <w:tmpl w:val="FB0240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E797533"/>
    <w:multiLevelType w:val="hybridMultilevel"/>
    <w:tmpl w:val="89B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017A5"/>
    <w:multiLevelType w:val="multilevel"/>
    <w:tmpl w:val="BE94AA04"/>
    <w:lvl w:ilvl="0">
      <w:start w:val="1"/>
      <w:numFmt w:val="decimal"/>
      <w:suff w:val="space"/>
      <w:lvlText w:val="Unit 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7D8A58C5"/>
    <w:multiLevelType w:val="hybridMultilevel"/>
    <w:tmpl w:val="89BE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9"/>
  </w:num>
  <w:num w:numId="5">
    <w:abstractNumId w:val="0"/>
  </w:num>
  <w:num w:numId="6">
    <w:abstractNumId w:val="23"/>
  </w:num>
  <w:num w:numId="7">
    <w:abstractNumId w:val="8"/>
  </w:num>
  <w:num w:numId="8">
    <w:abstractNumId w:val="22"/>
  </w:num>
  <w:num w:numId="9">
    <w:abstractNumId w:val="7"/>
  </w:num>
  <w:num w:numId="10">
    <w:abstractNumId w:val="9"/>
  </w:num>
  <w:num w:numId="11">
    <w:abstractNumId w:val="3"/>
  </w:num>
  <w:num w:numId="12">
    <w:abstractNumId w:val="2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6"/>
  </w:num>
  <w:num w:numId="18">
    <w:abstractNumId w:val="18"/>
  </w:num>
  <w:num w:numId="19">
    <w:abstractNumId w:val="10"/>
  </w:num>
  <w:num w:numId="20">
    <w:abstractNumId w:val="10"/>
  </w:num>
  <w:num w:numId="21">
    <w:abstractNumId w:val="4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4"/>
  </w:num>
  <w:num w:numId="29">
    <w:abstractNumId w:val="15"/>
  </w:num>
  <w:num w:numId="30">
    <w:abstractNumId w:val="1"/>
  </w:num>
  <w:num w:numId="31">
    <w:abstractNumId w:val="12"/>
  </w:num>
  <w:num w:numId="32">
    <w:abstractNumId w:val="11"/>
  </w:num>
  <w:num w:numId="33">
    <w:abstractNumId w:val="21"/>
  </w:num>
  <w:num w:numId="34">
    <w:abstractNumId w:val="5"/>
  </w:num>
  <w:num w:numId="35">
    <w:abstractNumId w:val="6"/>
  </w:num>
  <w:num w:numId="36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8D"/>
    <w:rsid w:val="00001211"/>
    <w:rsid w:val="000038A0"/>
    <w:rsid w:val="0001377A"/>
    <w:rsid w:val="000160A9"/>
    <w:rsid w:val="00022DCB"/>
    <w:rsid w:val="00024099"/>
    <w:rsid w:val="00031EFB"/>
    <w:rsid w:val="000339E9"/>
    <w:rsid w:val="00044141"/>
    <w:rsid w:val="00057D0C"/>
    <w:rsid w:val="00064E11"/>
    <w:rsid w:val="0007220E"/>
    <w:rsid w:val="00074CA2"/>
    <w:rsid w:val="00075222"/>
    <w:rsid w:val="00080496"/>
    <w:rsid w:val="0008074F"/>
    <w:rsid w:val="0008214E"/>
    <w:rsid w:val="0008257C"/>
    <w:rsid w:val="00087C31"/>
    <w:rsid w:val="000A350C"/>
    <w:rsid w:val="000A3BF4"/>
    <w:rsid w:val="000B274E"/>
    <w:rsid w:val="000B3109"/>
    <w:rsid w:val="000B38A4"/>
    <w:rsid w:val="000D7D3B"/>
    <w:rsid w:val="000E5D7B"/>
    <w:rsid w:val="000F2215"/>
    <w:rsid w:val="000F64A2"/>
    <w:rsid w:val="00107D08"/>
    <w:rsid w:val="00110E5F"/>
    <w:rsid w:val="0011774B"/>
    <w:rsid w:val="00133C9B"/>
    <w:rsid w:val="00140494"/>
    <w:rsid w:val="00172433"/>
    <w:rsid w:val="0019311C"/>
    <w:rsid w:val="001932C6"/>
    <w:rsid w:val="00197A81"/>
    <w:rsid w:val="00197BE7"/>
    <w:rsid w:val="001A602D"/>
    <w:rsid w:val="001A6268"/>
    <w:rsid w:val="001B18E3"/>
    <w:rsid w:val="001B34EB"/>
    <w:rsid w:val="001B7FDB"/>
    <w:rsid w:val="001D0FD1"/>
    <w:rsid w:val="001D42BE"/>
    <w:rsid w:val="001D54C0"/>
    <w:rsid w:val="001D638D"/>
    <w:rsid w:val="001E46F4"/>
    <w:rsid w:val="001F4FD8"/>
    <w:rsid w:val="001F57C0"/>
    <w:rsid w:val="0022463F"/>
    <w:rsid w:val="00225FED"/>
    <w:rsid w:val="0023290E"/>
    <w:rsid w:val="00240254"/>
    <w:rsid w:val="0025611B"/>
    <w:rsid w:val="002638DA"/>
    <w:rsid w:val="00267A04"/>
    <w:rsid w:val="00272A08"/>
    <w:rsid w:val="002748C9"/>
    <w:rsid w:val="00282C82"/>
    <w:rsid w:val="00283D14"/>
    <w:rsid w:val="00283F59"/>
    <w:rsid w:val="00293FB8"/>
    <w:rsid w:val="00294004"/>
    <w:rsid w:val="00295ECF"/>
    <w:rsid w:val="00296C77"/>
    <w:rsid w:val="002A6D6F"/>
    <w:rsid w:val="002C229A"/>
    <w:rsid w:val="002C7102"/>
    <w:rsid w:val="002D04BF"/>
    <w:rsid w:val="002D29C2"/>
    <w:rsid w:val="002E2192"/>
    <w:rsid w:val="002E3305"/>
    <w:rsid w:val="002E3DD2"/>
    <w:rsid w:val="002E5D8D"/>
    <w:rsid w:val="002E765F"/>
    <w:rsid w:val="002F0588"/>
    <w:rsid w:val="002F1216"/>
    <w:rsid w:val="002F57F3"/>
    <w:rsid w:val="003043FF"/>
    <w:rsid w:val="0030693F"/>
    <w:rsid w:val="00316D6E"/>
    <w:rsid w:val="00333FA8"/>
    <w:rsid w:val="00345FCA"/>
    <w:rsid w:val="003479F2"/>
    <w:rsid w:val="00352FCC"/>
    <w:rsid w:val="00375FF4"/>
    <w:rsid w:val="00386B4B"/>
    <w:rsid w:val="00391604"/>
    <w:rsid w:val="00396D50"/>
    <w:rsid w:val="00397147"/>
    <w:rsid w:val="003979CA"/>
    <w:rsid w:val="003A7E29"/>
    <w:rsid w:val="003B78E5"/>
    <w:rsid w:val="003C28EB"/>
    <w:rsid w:val="003C326E"/>
    <w:rsid w:val="003D0882"/>
    <w:rsid w:val="003E3887"/>
    <w:rsid w:val="003F05EF"/>
    <w:rsid w:val="003F6882"/>
    <w:rsid w:val="003F7315"/>
    <w:rsid w:val="004000F6"/>
    <w:rsid w:val="004003A7"/>
    <w:rsid w:val="004052FC"/>
    <w:rsid w:val="00433313"/>
    <w:rsid w:val="004505E5"/>
    <w:rsid w:val="004564AA"/>
    <w:rsid w:val="004630D9"/>
    <w:rsid w:val="00474F51"/>
    <w:rsid w:val="004766FE"/>
    <w:rsid w:val="00483A93"/>
    <w:rsid w:val="004A09E8"/>
    <w:rsid w:val="004A0FF5"/>
    <w:rsid w:val="004A3B4F"/>
    <w:rsid w:val="004A48CE"/>
    <w:rsid w:val="004B06AC"/>
    <w:rsid w:val="004B60E7"/>
    <w:rsid w:val="004C3933"/>
    <w:rsid w:val="004C4FB9"/>
    <w:rsid w:val="004D3FAB"/>
    <w:rsid w:val="004D5244"/>
    <w:rsid w:val="004F0951"/>
    <w:rsid w:val="004F0F29"/>
    <w:rsid w:val="004F46E7"/>
    <w:rsid w:val="004F5922"/>
    <w:rsid w:val="004F6D06"/>
    <w:rsid w:val="00506A8F"/>
    <w:rsid w:val="00506E90"/>
    <w:rsid w:val="005108FD"/>
    <w:rsid w:val="00516346"/>
    <w:rsid w:val="005166E6"/>
    <w:rsid w:val="00525107"/>
    <w:rsid w:val="0053452F"/>
    <w:rsid w:val="00563381"/>
    <w:rsid w:val="00566D8A"/>
    <w:rsid w:val="00573B24"/>
    <w:rsid w:val="00576AFB"/>
    <w:rsid w:val="00580D0C"/>
    <w:rsid w:val="00584FD9"/>
    <w:rsid w:val="005A2315"/>
    <w:rsid w:val="005B3E4F"/>
    <w:rsid w:val="005B4D4D"/>
    <w:rsid w:val="005C00AC"/>
    <w:rsid w:val="005E2CE2"/>
    <w:rsid w:val="005E3107"/>
    <w:rsid w:val="005E37A6"/>
    <w:rsid w:val="00605D91"/>
    <w:rsid w:val="00614AAC"/>
    <w:rsid w:val="006346E9"/>
    <w:rsid w:val="006445BF"/>
    <w:rsid w:val="00650460"/>
    <w:rsid w:val="00654682"/>
    <w:rsid w:val="00661585"/>
    <w:rsid w:val="0066252B"/>
    <w:rsid w:val="0066794A"/>
    <w:rsid w:val="00675179"/>
    <w:rsid w:val="00680FF7"/>
    <w:rsid w:val="006824A0"/>
    <w:rsid w:val="006844A4"/>
    <w:rsid w:val="00684ED6"/>
    <w:rsid w:val="006867DA"/>
    <w:rsid w:val="00692D33"/>
    <w:rsid w:val="006933DD"/>
    <w:rsid w:val="00695967"/>
    <w:rsid w:val="006A0DAA"/>
    <w:rsid w:val="006A37DC"/>
    <w:rsid w:val="006A4D5D"/>
    <w:rsid w:val="006A6AA1"/>
    <w:rsid w:val="006B2874"/>
    <w:rsid w:val="006B4F75"/>
    <w:rsid w:val="006C2C6D"/>
    <w:rsid w:val="006C7DD1"/>
    <w:rsid w:val="006D1FC4"/>
    <w:rsid w:val="006D245F"/>
    <w:rsid w:val="006D3789"/>
    <w:rsid w:val="006D6CC8"/>
    <w:rsid w:val="006D7455"/>
    <w:rsid w:val="00700B2B"/>
    <w:rsid w:val="00701099"/>
    <w:rsid w:val="007064DA"/>
    <w:rsid w:val="007065B0"/>
    <w:rsid w:val="00716EA6"/>
    <w:rsid w:val="007229A7"/>
    <w:rsid w:val="007256E4"/>
    <w:rsid w:val="0073199E"/>
    <w:rsid w:val="00737C69"/>
    <w:rsid w:val="007438D4"/>
    <w:rsid w:val="00750698"/>
    <w:rsid w:val="00756EAF"/>
    <w:rsid w:val="00776D9B"/>
    <w:rsid w:val="00783DDA"/>
    <w:rsid w:val="00792023"/>
    <w:rsid w:val="007920B9"/>
    <w:rsid w:val="007925D4"/>
    <w:rsid w:val="00794B2C"/>
    <w:rsid w:val="00794E7D"/>
    <w:rsid w:val="00795BBA"/>
    <w:rsid w:val="007B683C"/>
    <w:rsid w:val="007B715C"/>
    <w:rsid w:val="007C3359"/>
    <w:rsid w:val="007D331D"/>
    <w:rsid w:val="007D746F"/>
    <w:rsid w:val="007E0D0B"/>
    <w:rsid w:val="00800288"/>
    <w:rsid w:val="008035F7"/>
    <w:rsid w:val="0080668F"/>
    <w:rsid w:val="008153AD"/>
    <w:rsid w:val="0082279F"/>
    <w:rsid w:val="008233F5"/>
    <w:rsid w:val="00825162"/>
    <w:rsid w:val="00835196"/>
    <w:rsid w:val="00840797"/>
    <w:rsid w:val="00842AFC"/>
    <w:rsid w:val="00852CE3"/>
    <w:rsid w:val="00860307"/>
    <w:rsid w:val="00860A57"/>
    <w:rsid w:val="00880367"/>
    <w:rsid w:val="00880698"/>
    <w:rsid w:val="00883C01"/>
    <w:rsid w:val="008861C0"/>
    <w:rsid w:val="008872EC"/>
    <w:rsid w:val="008B0DA6"/>
    <w:rsid w:val="008B1DF2"/>
    <w:rsid w:val="008B31C8"/>
    <w:rsid w:val="008B4523"/>
    <w:rsid w:val="008C3F64"/>
    <w:rsid w:val="008D2A55"/>
    <w:rsid w:val="008D7A08"/>
    <w:rsid w:val="008E2805"/>
    <w:rsid w:val="008E5010"/>
    <w:rsid w:val="008E5C38"/>
    <w:rsid w:val="008E7269"/>
    <w:rsid w:val="00900CCA"/>
    <w:rsid w:val="009016B2"/>
    <w:rsid w:val="00906FBD"/>
    <w:rsid w:val="00910089"/>
    <w:rsid w:val="009129C5"/>
    <w:rsid w:val="00922519"/>
    <w:rsid w:val="00932C63"/>
    <w:rsid w:val="00936A7B"/>
    <w:rsid w:val="00944C7D"/>
    <w:rsid w:val="00946F47"/>
    <w:rsid w:val="00947D91"/>
    <w:rsid w:val="00957F51"/>
    <w:rsid w:val="00963EEF"/>
    <w:rsid w:val="00965071"/>
    <w:rsid w:val="00971389"/>
    <w:rsid w:val="00983E61"/>
    <w:rsid w:val="00984CD1"/>
    <w:rsid w:val="009911C7"/>
    <w:rsid w:val="009A11EE"/>
    <w:rsid w:val="009A1380"/>
    <w:rsid w:val="009A628C"/>
    <w:rsid w:val="009B019C"/>
    <w:rsid w:val="009B08CA"/>
    <w:rsid w:val="009B1A97"/>
    <w:rsid w:val="009D03C0"/>
    <w:rsid w:val="009D1F29"/>
    <w:rsid w:val="009D74F1"/>
    <w:rsid w:val="009D7936"/>
    <w:rsid w:val="009E0E76"/>
    <w:rsid w:val="009E4EAD"/>
    <w:rsid w:val="009F4AA2"/>
    <w:rsid w:val="009F7A03"/>
    <w:rsid w:val="00A03979"/>
    <w:rsid w:val="00A12DA7"/>
    <w:rsid w:val="00A33164"/>
    <w:rsid w:val="00A5027F"/>
    <w:rsid w:val="00A54DD4"/>
    <w:rsid w:val="00A6608C"/>
    <w:rsid w:val="00A7129D"/>
    <w:rsid w:val="00A72C25"/>
    <w:rsid w:val="00A7771A"/>
    <w:rsid w:val="00A83787"/>
    <w:rsid w:val="00A85EF7"/>
    <w:rsid w:val="00A9169D"/>
    <w:rsid w:val="00A91897"/>
    <w:rsid w:val="00A96F9B"/>
    <w:rsid w:val="00AA0FC6"/>
    <w:rsid w:val="00AA4679"/>
    <w:rsid w:val="00AB1DBF"/>
    <w:rsid w:val="00AB628E"/>
    <w:rsid w:val="00AC2203"/>
    <w:rsid w:val="00AC4B3B"/>
    <w:rsid w:val="00AD7A8D"/>
    <w:rsid w:val="00AE0A9D"/>
    <w:rsid w:val="00AE273A"/>
    <w:rsid w:val="00AE666F"/>
    <w:rsid w:val="00AF1E89"/>
    <w:rsid w:val="00AF4ECC"/>
    <w:rsid w:val="00AF7F93"/>
    <w:rsid w:val="00B1024E"/>
    <w:rsid w:val="00B1042A"/>
    <w:rsid w:val="00B21412"/>
    <w:rsid w:val="00B26779"/>
    <w:rsid w:val="00B30A54"/>
    <w:rsid w:val="00B34398"/>
    <w:rsid w:val="00B419E1"/>
    <w:rsid w:val="00B459DC"/>
    <w:rsid w:val="00B53496"/>
    <w:rsid w:val="00B557FD"/>
    <w:rsid w:val="00B60754"/>
    <w:rsid w:val="00B73B3C"/>
    <w:rsid w:val="00B80268"/>
    <w:rsid w:val="00B81EBF"/>
    <w:rsid w:val="00B86E59"/>
    <w:rsid w:val="00B9019C"/>
    <w:rsid w:val="00B95892"/>
    <w:rsid w:val="00B96579"/>
    <w:rsid w:val="00B965DE"/>
    <w:rsid w:val="00B96A2B"/>
    <w:rsid w:val="00BA0F07"/>
    <w:rsid w:val="00BB2258"/>
    <w:rsid w:val="00BC4229"/>
    <w:rsid w:val="00BD3245"/>
    <w:rsid w:val="00BD3836"/>
    <w:rsid w:val="00BD5270"/>
    <w:rsid w:val="00BE0A7E"/>
    <w:rsid w:val="00BF2368"/>
    <w:rsid w:val="00BF27A5"/>
    <w:rsid w:val="00C00094"/>
    <w:rsid w:val="00C00982"/>
    <w:rsid w:val="00C12888"/>
    <w:rsid w:val="00C15D81"/>
    <w:rsid w:val="00C225DF"/>
    <w:rsid w:val="00C30D83"/>
    <w:rsid w:val="00C3243A"/>
    <w:rsid w:val="00C37CB2"/>
    <w:rsid w:val="00C4735B"/>
    <w:rsid w:val="00C50E66"/>
    <w:rsid w:val="00C55BF4"/>
    <w:rsid w:val="00C55FE6"/>
    <w:rsid w:val="00C779B4"/>
    <w:rsid w:val="00C77C8A"/>
    <w:rsid w:val="00C80343"/>
    <w:rsid w:val="00C847FD"/>
    <w:rsid w:val="00C902B1"/>
    <w:rsid w:val="00C911D7"/>
    <w:rsid w:val="00C928A1"/>
    <w:rsid w:val="00C95187"/>
    <w:rsid w:val="00C95EB6"/>
    <w:rsid w:val="00CA61B1"/>
    <w:rsid w:val="00CB0B9A"/>
    <w:rsid w:val="00CB1D30"/>
    <w:rsid w:val="00CB7310"/>
    <w:rsid w:val="00CC3541"/>
    <w:rsid w:val="00CC4FEE"/>
    <w:rsid w:val="00CD2B55"/>
    <w:rsid w:val="00CD5A78"/>
    <w:rsid w:val="00CE06CA"/>
    <w:rsid w:val="00CE0F6B"/>
    <w:rsid w:val="00CF201E"/>
    <w:rsid w:val="00D00F67"/>
    <w:rsid w:val="00D0436D"/>
    <w:rsid w:val="00D17528"/>
    <w:rsid w:val="00D20498"/>
    <w:rsid w:val="00D34E02"/>
    <w:rsid w:val="00D37409"/>
    <w:rsid w:val="00D37D0F"/>
    <w:rsid w:val="00D4003B"/>
    <w:rsid w:val="00D41004"/>
    <w:rsid w:val="00D45717"/>
    <w:rsid w:val="00D4628A"/>
    <w:rsid w:val="00D57BDB"/>
    <w:rsid w:val="00D60429"/>
    <w:rsid w:val="00D6581E"/>
    <w:rsid w:val="00D65D09"/>
    <w:rsid w:val="00D73208"/>
    <w:rsid w:val="00D806DE"/>
    <w:rsid w:val="00D84B47"/>
    <w:rsid w:val="00D864B0"/>
    <w:rsid w:val="00D910E1"/>
    <w:rsid w:val="00D94F0E"/>
    <w:rsid w:val="00DA7BC5"/>
    <w:rsid w:val="00DA7D99"/>
    <w:rsid w:val="00DB385B"/>
    <w:rsid w:val="00DC7C5C"/>
    <w:rsid w:val="00DD1379"/>
    <w:rsid w:val="00DD1E35"/>
    <w:rsid w:val="00DD44DD"/>
    <w:rsid w:val="00DD4E5D"/>
    <w:rsid w:val="00DE4805"/>
    <w:rsid w:val="00DF11F0"/>
    <w:rsid w:val="00DF3A18"/>
    <w:rsid w:val="00DF602D"/>
    <w:rsid w:val="00DF6E96"/>
    <w:rsid w:val="00E052C4"/>
    <w:rsid w:val="00E12238"/>
    <w:rsid w:val="00E166FC"/>
    <w:rsid w:val="00E20A71"/>
    <w:rsid w:val="00E233DA"/>
    <w:rsid w:val="00E26348"/>
    <w:rsid w:val="00E3264B"/>
    <w:rsid w:val="00E34560"/>
    <w:rsid w:val="00E40175"/>
    <w:rsid w:val="00E4603B"/>
    <w:rsid w:val="00E54047"/>
    <w:rsid w:val="00E55101"/>
    <w:rsid w:val="00E57EBA"/>
    <w:rsid w:val="00E67262"/>
    <w:rsid w:val="00E713D7"/>
    <w:rsid w:val="00E72AA2"/>
    <w:rsid w:val="00E74B2A"/>
    <w:rsid w:val="00E82FF5"/>
    <w:rsid w:val="00E83475"/>
    <w:rsid w:val="00E84A76"/>
    <w:rsid w:val="00E85506"/>
    <w:rsid w:val="00E8737D"/>
    <w:rsid w:val="00E92215"/>
    <w:rsid w:val="00E93FE3"/>
    <w:rsid w:val="00E95F9D"/>
    <w:rsid w:val="00E9794F"/>
    <w:rsid w:val="00EA2B0C"/>
    <w:rsid w:val="00EA3C1E"/>
    <w:rsid w:val="00EB28FA"/>
    <w:rsid w:val="00EC74E0"/>
    <w:rsid w:val="00EE69DC"/>
    <w:rsid w:val="00EE7AAC"/>
    <w:rsid w:val="00EF19A7"/>
    <w:rsid w:val="00F013EB"/>
    <w:rsid w:val="00F05133"/>
    <w:rsid w:val="00F07887"/>
    <w:rsid w:val="00F16628"/>
    <w:rsid w:val="00F167BC"/>
    <w:rsid w:val="00F20FFE"/>
    <w:rsid w:val="00F21076"/>
    <w:rsid w:val="00F22797"/>
    <w:rsid w:val="00F23DFA"/>
    <w:rsid w:val="00F3264D"/>
    <w:rsid w:val="00F338B3"/>
    <w:rsid w:val="00F44BBF"/>
    <w:rsid w:val="00F553AC"/>
    <w:rsid w:val="00F64B54"/>
    <w:rsid w:val="00F70C85"/>
    <w:rsid w:val="00F73D2B"/>
    <w:rsid w:val="00F75BBF"/>
    <w:rsid w:val="00F808DE"/>
    <w:rsid w:val="00F91EB5"/>
    <w:rsid w:val="00F925EA"/>
    <w:rsid w:val="00F9419D"/>
    <w:rsid w:val="00FA4A9C"/>
    <w:rsid w:val="00FA5C5F"/>
    <w:rsid w:val="00FA67CE"/>
    <w:rsid w:val="00FB6CF9"/>
    <w:rsid w:val="00FC1B7D"/>
    <w:rsid w:val="00FC2373"/>
    <w:rsid w:val="00FD2C50"/>
    <w:rsid w:val="00F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E6465-6A34-4644-96C4-44721FFF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header" w:locked="1"/>
    <w:lsdException w:name="footer" w:locked="1"/>
    <w:lsdException w:name="caption" w:locked="1" w:semiHidden="1" w:unhideWhenUs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099"/>
  </w:style>
  <w:style w:type="paragraph" w:styleId="Heading1">
    <w:name w:val="heading 1"/>
    <w:basedOn w:val="Normal"/>
    <w:next w:val="Normal"/>
    <w:qFormat/>
    <w:rsid w:val="001E46F4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1E46F4"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qFormat/>
    <w:rsid w:val="001E46F4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46F4"/>
    <w:pPr>
      <w:keepNext/>
      <w:ind w:left="2160"/>
      <w:outlineLvl w:val="3"/>
    </w:pPr>
  </w:style>
  <w:style w:type="paragraph" w:styleId="Heading5">
    <w:name w:val="heading 5"/>
    <w:basedOn w:val="Normal"/>
    <w:next w:val="Normal"/>
    <w:qFormat/>
    <w:rsid w:val="001E46F4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E46F4"/>
    <w:pPr>
      <w:keepNext/>
      <w:keepLines/>
      <w:tabs>
        <w:tab w:val="left" w:pos="720"/>
      </w:tabs>
      <w:autoSpaceDE w:val="0"/>
      <w:autoSpaceDN w:val="0"/>
      <w:adjustRightInd w:val="0"/>
      <w:spacing w:line="20" w:lineRule="atLeast"/>
      <w:ind w:left="720"/>
      <w:outlineLvl w:val="5"/>
    </w:pPr>
    <w:rPr>
      <w:b/>
      <w:bCs/>
      <w:kern w:val="18"/>
    </w:rPr>
  </w:style>
  <w:style w:type="paragraph" w:styleId="Heading7">
    <w:name w:val="heading 7"/>
    <w:basedOn w:val="Normal"/>
    <w:next w:val="Normal"/>
    <w:qFormat/>
    <w:rsid w:val="001E46F4"/>
    <w:pPr>
      <w:keepNext/>
      <w:ind w:left="3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E46F4"/>
    <w:pPr>
      <w:keepNext/>
      <w:jc w:val="center"/>
      <w:outlineLvl w:val="7"/>
    </w:pPr>
    <w:rPr>
      <w:rFonts w:ascii="Arial" w:hAnsi="Arial" w:cs="Arial"/>
      <w:b/>
      <w:bCs/>
      <w:i/>
      <w:iCs/>
      <w:color w:val="FF0000"/>
      <w:sz w:val="18"/>
    </w:rPr>
  </w:style>
  <w:style w:type="paragraph" w:styleId="Heading9">
    <w:name w:val="heading 9"/>
    <w:basedOn w:val="Normal"/>
    <w:next w:val="Normal"/>
    <w:qFormat/>
    <w:rsid w:val="001E46F4"/>
    <w:pPr>
      <w:keepNext/>
      <w:jc w:val="right"/>
      <w:outlineLvl w:val="8"/>
    </w:pPr>
    <w:rPr>
      <w:rFonts w:ascii="RotisSemiSerif" w:hAnsi="RotisSemiSerif"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46F4"/>
    <w:pPr>
      <w:ind w:left="720"/>
    </w:pPr>
  </w:style>
  <w:style w:type="paragraph" w:customStyle="1" w:styleId="body">
    <w:name w:val="body"/>
    <w:basedOn w:val="Normal"/>
    <w:rsid w:val="001E46F4"/>
    <w:pPr>
      <w:spacing w:before="60" w:after="60" w:line="360" w:lineRule="atLeast"/>
      <w:ind w:left="720"/>
      <w:jc w:val="both"/>
    </w:pPr>
    <w:rPr>
      <w:rFonts w:ascii="Times" w:hAnsi="Times"/>
      <w:sz w:val="24"/>
    </w:rPr>
  </w:style>
  <w:style w:type="character" w:styleId="Hyperlink">
    <w:name w:val="Hyperlink"/>
    <w:rsid w:val="001E46F4"/>
    <w:rPr>
      <w:rFonts w:cs="Times New Roman"/>
      <w:color w:val="0000FF"/>
      <w:u w:val="single"/>
    </w:rPr>
  </w:style>
  <w:style w:type="paragraph" w:styleId="NormalWeb">
    <w:name w:val="Normal (Web)"/>
    <w:basedOn w:val="Normal"/>
    <w:rsid w:val="001E46F4"/>
    <w:pPr>
      <w:spacing w:before="100" w:beforeAutospacing="1" w:after="100" w:afterAutospacing="1"/>
    </w:pPr>
    <w:rPr>
      <w:rFonts w:ascii="Arial Unicode MS" w:hAnsi="Arial Unicode MS" w:cs="Arial Unicode MS"/>
      <w:color w:val="000000"/>
      <w:sz w:val="24"/>
      <w:szCs w:val="24"/>
    </w:rPr>
  </w:style>
  <w:style w:type="paragraph" w:customStyle="1" w:styleId="StyleHeading4RotisSansSerifBoldBlue">
    <w:name w:val="Style Heading 4 + RotisSansSerif Bold Blue"/>
    <w:basedOn w:val="Heading4"/>
    <w:rsid w:val="00C911D7"/>
    <w:pPr>
      <w:pBdr>
        <w:bottom w:val="single" w:sz="4" w:space="1" w:color="auto"/>
      </w:pBdr>
      <w:spacing w:after="100"/>
      <w:ind w:left="0"/>
    </w:pPr>
    <w:rPr>
      <w:rFonts w:ascii="RotisSansSerif" w:hAnsi="RotisSansSerif"/>
      <w:b/>
      <w:bCs/>
      <w:color w:val="0000FF"/>
    </w:rPr>
  </w:style>
  <w:style w:type="paragraph" w:styleId="BodyText">
    <w:name w:val="Body Text"/>
    <w:basedOn w:val="Normal"/>
    <w:rsid w:val="001E46F4"/>
    <w:pPr>
      <w:jc w:val="center"/>
    </w:pPr>
    <w:rPr>
      <w:b/>
      <w:sz w:val="28"/>
    </w:rPr>
  </w:style>
  <w:style w:type="paragraph" w:styleId="BodyTextIndent2">
    <w:name w:val="Body Text Indent 2"/>
    <w:basedOn w:val="Normal"/>
    <w:rsid w:val="001E46F4"/>
    <w:pPr>
      <w:ind w:left="2160"/>
    </w:pPr>
  </w:style>
  <w:style w:type="paragraph" w:styleId="BodyTextIndent3">
    <w:name w:val="Body Text Indent 3"/>
    <w:basedOn w:val="Normal"/>
    <w:rsid w:val="001E46F4"/>
    <w:pPr>
      <w:ind w:left="1080"/>
    </w:pPr>
  </w:style>
  <w:style w:type="paragraph" w:customStyle="1" w:styleId="ModuleHeading">
    <w:name w:val="Module Heading"/>
    <w:basedOn w:val="ObjectivesHeading"/>
    <w:autoRedefine/>
    <w:rsid w:val="00057D0C"/>
    <w:pPr>
      <w:keepNext/>
      <w:widowControl/>
      <w:pBdr>
        <w:bottom w:val="single" w:sz="4" w:space="1" w:color="auto"/>
      </w:pBdr>
    </w:pPr>
    <w:rPr>
      <w:rFonts w:ascii="Arial" w:hAnsi="Arial"/>
    </w:rPr>
  </w:style>
  <w:style w:type="paragraph" w:styleId="Header">
    <w:name w:val="header"/>
    <w:basedOn w:val="Normal"/>
    <w:link w:val="HeaderChar"/>
    <w:rsid w:val="001E46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E46F4"/>
    <w:pPr>
      <w:tabs>
        <w:tab w:val="center" w:pos="4320"/>
        <w:tab w:val="right" w:pos="8640"/>
      </w:tabs>
    </w:pPr>
  </w:style>
  <w:style w:type="paragraph" w:customStyle="1" w:styleId="PlainTextbullet">
    <w:name w:val="Plain Text bullet"/>
    <w:basedOn w:val="Normal"/>
    <w:rsid w:val="001E46F4"/>
    <w:pPr>
      <w:numPr>
        <w:numId w:val="1"/>
      </w:numPr>
    </w:pPr>
  </w:style>
  <w:style w:type="paragraph" w:customStyle="1" w:styleId="NormalTahoma">
    <w:name w:val="Normal + Tahoma"/>
    <w:aliases w:val="9 pt,Bold"/>
    <w:basedOn w:val="Normal"/>
    <w:rsid w:val="00910089"/>
    <w:rPr>
      <w:rFonts w:ascii="Tahoma" w:hAnsi="Tahoma" w:cs="Tahoma"/>
      <w:b/>
      <w:bCs/>
      <w:color w:val="0000FF"/>
      <w:sz w:val="18"/>
      <w:szCs w:val="18"/>
      <w:u w:val="single"/>
    </w:rPr>
  </w:style>
  <w:style w:type="paragraph" w:customStyle="1" w:styleId="ObjItems">
    <w:name w:val="Obj Items"/>
    <w:basedOn w:val="Normal"/>
    <w:rsid w:val="002E3DD2"/>
    <w:pPr>
      <w:keepNext/>
      <w:keepLines/>
      <w:numPr>
        <w:numId w:val="2"/>
      </w:numPr>
      <w:autoSpaceDE w:val="0"/>
      <w:autoSpaceDN w:val="0"/>
      <w:adjustRightInd w:val="0"/>
    </w:pPr>
    <w:rPr>
      <w:color w:val="000000"/>
    </w:rPr>
  </w:style>
  <w:style w:type="paragraph" w:customStyle="1" w:styleId="ObjectivesHeading">
    <w:name w:val="Objectives Heading"/>
    <w:basedOn w:val="Normal"/>
    <w:rsid w:val="00140494"/>
    <w:pPr>
      <w:keepLines/>
      <w:widowControl w:val="0"/>
      <w:autoSpaceDE w:val="0"/>
      <w:autoSpaceDN w:val="0"/>
      <w:adjustRightInd w:val="0"/>
    </w:pPr>
    <w:rPr>
      <w:b/>
      <w:bCs/>
      <w:color w:val="000000"/>
    </w:rPr>
  </w:style>
  <w:style w:type="paragraph" w:styleId="BalloonText">
    <w:name w:val="Balloon Text"/>
    <w:basedOn w:val="Normal"/>
    <w:link w:val="BalloonTextChar"/>
    <w:rsid w:val="009225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locked/>
    <w:rsid w:val="00922519"/>
    <w:rPr>
      <w:rFonts w:ascii="Tahoma" w:hAnsi="Tahoma" w:cs="Tahoma"/>
      <w:sz w:val="16"/>
      <w:szCs w:val="16"/>
    </w:rPr>
  </w:style>
  <w:style w:type="character" w:styleId="PageNumber">
    <w:name w:val="page number"/>
    <w:rsid w:val="00EC74E0"/>
    <w:rPr>
      <w:rFonts w:cs="Times New Roman"/>
    </w:rPr>
  </w:style>
  <w:style w:type="paragraph" w:customStyle="1" w:styleId="rightColumnNormalText">
    <w:name w:val="rightColumnNormalText"/>
    <w:basedOn w:val="Normal"/>
    <w:link w:val="rightColumnNormalTextChar"/>
    <w:rsid w:val="00C77C8A"/>
    <w:pPr>
      <w:spacing w:after="480"/>
      <w:contextualSpacing/>
    </w:pPr>
    <w:rPr>
      <w:rFonts w:ascii="Arial" w:hAnsi="Arial"/>
      <w:color w:val="000000"/>
      <w:sz w:val="18"/>
      <w:szCs w:val="24"/>
    </w:rPr>
  </w:style>
  <w:style w:type="character" w:customStyle="1" w:styleId="rightColumnNormalTextChar">
    <w:name w:val="rightColumnNormalText Char"/>
    <w:link w:val="rightColumnNormalText"/>
    <w:locked/>
    <w:rsid w:val="00C77C8A"/>
    <w:rPr>
      <w:rFonts w:ascii="Arial" w:hAnsi="Arial" w:cs="Times New Roman"/>
      <w:color w:val="000000"/>
      <w:sz w:val="24"/>
      <w:szCs w:val="24"/>
    </w:rPr>
  </w:style>
  <w:style w:type="character" w:customStyle="1" w:styleId="HeaderChar">
    <w:name w:val="Header Char"/>
    <w:link w:val="Header"/>
    <w:locked/>
    <w:rsid w:val="00C77C8A"/>
    <w:rPr>
      <w:rFonts w:cs="Times New Roman"/>
    </w:rPr>
  </w:style>
  <w:style w:type="character" w:customStyle="1" w:styleId="FooterChar">
    <w:name w:val="Footer Char"/>
    <w:link w:val="Footer"/>
    <w:locked/>
    <w:rsid w:val="00C77C8A"/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C77C8A"/>
    <w:pPr>
      <w:spacing w:after="120"/>
      <w:contextualSpacing/>
    </w:pPr>
    <w:rPr>
      <w:rFonts w:ascii="Arial" w:hAnsi="Arial"/>
      <w:b/>
      <w:spacing w:val="5"/>
      <w:kern w:val="28"/>
      <w:sz w:val="40"/>
      <w:szCs w:val="52"/>
    </w:rPr>
  </w:style>
  <w:style w:type="character" w:customStyle="1" w:styleId="TitleChar">
    <w:name w:val="Title Char"/>
    <w:link w:val="Title"/>
    <w:locked/>
    <w:rsid w:val="00C77C8A"/>
    <w:rPr>
      <w:rFonts w:ascii="Arial" w:hAnsi="Arial" w:cs="Times New Roman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locked/>
    <w:rsid w:val="004A0FF5"/>
    <w:rPr>
      <w:rFonts w:cs="Times New Roman"/>
      <w:b/>
      <w:snapToGrid w:val="0"/>
      <w:color w:val="000000"/>
    </w:rPr>
  </w:style>
  <w:style w:type="paragraph" w:styleId="ListParagraph">
    <w:name w:val="List Paragraph"/>
    <w:basedOn w:val="Normal"/>
    <w:qFormat/>
    <w:rsid w:val="00CD2B55"/>
    <w:pPr>
      <w:ind w:left="720"/>
      <w:contextualSpacing/>
    </w:pPr>
  </w:style>
  <w:style w:type="paragraph" w:styleId="TOC1">
    <w:name w:val="toc 1"/>
    <w:basedOn w:val="Normal"/>
    <w:next w:val="Normal"/>
    <w:rsid w:val="002F0588"/>
    <w:rPr>
      <w:rFonts w:ascii="Arial" w:eastAsia="MS Mincho" w:hAnsi="Arial"/>
      <w:sz w:val="22"/>
      <w:szCs w:val="24"/>
      <w:lang w:eastAsia="ja-JP"/>
    </w:rPr>
  </w:style>
  <w:style w:type="paragraph" w:styleId="TOC2">
    <w:name w:val="toc 2"/>
    <w:basedOn w:val="Normal"/>
    <w:next w:val="Normal"/>
    <w:autoRedefine/>
    <w:rsid w:val="002F0588"/>
    <w:pPr>
      <w:ind w:left="240"/>
    </w:pPr>
    <w:rPr>
      <w:rFonts w:ascii="Arial" w:eastAsia="MS Mincho" w:hAnsi="Arial"/>
      <w:sz w:val="22"/>
      <w:szCs w:val="24"/>
      <w:lang w:eastAsia="ja-JP"/>
    </w:rPr>
  </w:style>
  <w:style w:type="paragraph" w:customStyle="1" w:styleId="SP4213059">
    <w:name w:val="SP.4.213059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paragraph" w:customStyle="1" w:styleId="SP4213018">
    <w:name w:val="SP.4.213018"/>
    <w:basedOn w:val="Normal"/>
    <w:next w:val="Normal"/>
    <w:rsid w:val="00B9019C"/>
    <w:pPr>
      <w:autoSpaceDE w:val="0"/>
      <w:autoSpaceDN w:val="0"/>
      <w:adjustRightInd w:val="0"/>
    </w:pPr>
    <w:rPr>
      <w:rFonts w:ascii="MPLBL M+ Helvetica" w:eastAsia="MS Mincho" w:hAnsi="MPLBL M+ Helvetica"/>
      <w:sz w:val="24"/>
      <w:szCs w:val="24"/>
      <w:lang w:eastAsia="ja-JP"/>
    </w:rPr>
  </w:style>
  <w:style w:type="character" w:customStyle="1" w:styleId="SC4106500">
    <w:name w:val="SC.4.106500"/>
    <w:rsid w:val="00B9019C"/>
    <w:rPr>
      <w:rFonts w:cs="MPLBL M+ Helvetica"/>
      <w:color w:val="000000"/>
      <w:sz w:val="22"/>
      <w:szCs w:val="22"/>
    </w:rPr>
  </w:style>
  <w:style w:type="character" w:customStyle="1" w:styleId="AbstractbodytextChar">
    <w:name w:val="Abstract body text Char"/>
    <w:link w:val="Abstractbodytext"/>
    <w:locked/>
    <w:rsid w:val="004A09E8"/>
    <w:rPr>
      <w:rFonts w:ascii="Arial" w:hAnsi="Arial" w:cs="Arial"/>
      <w:bCs/>
      <w:kern w:val="36"/>
      <w:szCs w:val="48"/>
    </w:rPr>
  </w:style>
  <w:style w:type="paragraph" w:customStyle="1" w:styleId="Abstractbodytext">
    <w:name w:val="Abstract body text"/>
    <w:basedOn w:val="Normal"/>
    <w:link w:val="AbstractbodytextChar"/>
    <w:rsid w:val="004A09E8"/>
    <w:pPr>
      <w:spacing w:before="120"/>
    </w:pPr>
    <w:rPr>
      <w:rFonts w:ascii="Arial" w:hAnsi="Arial" w:cs="Arial"/>
      <w:bCs/>
      <w:kern w:val="36"/>
      <w:szCs w:val="48"/>
    </w:rPr>
  </w:style>
  <w:style w:type="character" w:customStyle="1" w:styleId="AbstracthyperlinkChar">
    <w:name w:val="Abstract hyperlink Char"/>
    <w:link w:val="Abstracthyperlink"/>
    <w:locked/>
    <w:rsid w:val="004A09E8"/>
    <w:rPr>
      <w:rFonts w:ascii="Arial" w:hAnsi="Arial" w:cs="Arial"/>
      <w:bCs/>
      <w:color w:val="003399"/>
      <w:kern w:val="36"/>
      <w:sz w:val="21"/>
      <w:szCs w:val="48"/>
    </w:rPr>
  </w:style>
  <w:style w:type="paragraph" w:customStyle="1" w:styleId="Abstracthyperlink">
    <w:name w:val="Abstract hyperlink"/>
    <w:basedOn w:val="Abstractbodytext"/>
    <w:link w:val="AbstracthyperlinkChar"/>
    <w:autoRedefine/>
    <w:rsid w:val="004A09E8"/>
    <w:pPr>
      <w:spacing w:before="240"/>
    </w:pPr>
    <w:rPr>
      <w:color w:val="003399"/>
      <w:sz w:val="21"/>
    </w:rPr>
  </w:style>
  <w:style w:type="character" w:customStyle="1" w:styleId="Abstractbulletlevel1Char">
    <w:name w:val="Abstract bullet level 1 Char"/>
    <w:link w:val="Abstractbulletlevel1"/>
    <w:locked/>
    <w:rsid w:val="004A09E8"/>
    <w:rPr>
      <w:rFonts w:ascii="Arial" w:hAnsi="Arial" w:cs="Arial"/>
      <w:bCs/>
      <w:kern w:val="36"/>
      <w:szCs w:val="48"/>
    </w:rPr>
  </w:style>
  <w:style w:type="paragraph" w:customStyle="1" w:styleId="Abstractbulletlevel1">
    <w:name w:val="Abstract bullet level 1"/>
    <w:basedOn w:val="Normal"/>
    <w:link w:val="Abstractbulletlevel1Char"/>
    <w:rsid w:val="004A09E8"/>
    <w:rPr>
      <w:rFonts w:ascii="Arial" w:hAnsi="Arial" w:cs="Arial"/>
      <w:bCs/>
      <w:kern w:val="36"/>
      <w:szCs w:val="48"/>
    </w:rPr>
  </w:style>
  <w:style w:type="paragraph" w:customStyle="1" w:styleId="Abstractbulletlevel2">
    <w:name w:val="Abstract bullet level 2"/>
    <w:basedOn w:val="Normal"/>
    <w:rsid w:val="004A09E8"/>
    <w:rPr>
      <w:rFonts w:ascii="Arial" w:hAnsi="Arial" w:cs="Arial"/>
      <w:bCs/>
      <w:kern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03.ibm.com/services/learning/ites.wss/zz-en?pageType=page&amp;c=a00110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CrossWorlds Software</vt:lpstr>
    </vt:vector>
  </TitlesOfParts>
  <Company>Professional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CrossWorlds Software</dc:title>
  <dc:subject/>
  <dc:creator>Pat Sort de Sanz</dc:creator>
  <cp:keywords/>
  <dc:description/>
  <cp:lastModifiedBy>GORDON Doubleday</cp:lastModifiedBy>
  <cp:revision>8</cp:revision>
  <cp:lastPrinted>2016-06-06T23:22:00Z</cp:lastPrinted>
  <dcterms:created xsi:type="dcterms:W3CDTF">2016-05-09T23:53:00Z</dcterms:created>
  <dcterms:modified xsi:type="dcterms:W3CDTF">2017-10-03T19:28:00Z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-593030432</vt:i4>
  </property>
</Properties>
</file>