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Book One • Part II – Constitutional Articles</w:t>
        <w:br/>
      </w:r>
      <w:r>
        <w:t>Chapter 14 – The Business Growth Plan Philosophy</w:t>
      </w:r>
    </w:p>
    <w:p>
      <w:pPr>
        <w:pStyle w:val="Heading1"/>
      </w:pPr>
      <w:r>
        <w:t>Chapter 14 – The Business Growth Plan Philosophy</w:t>
      </w:r>
    </w:p>
    <w:p>
      <w:r>
        <w:t>Business Growth Plans represent the maturity of a business rather than the status of a user. They exist to help businesses adopt new capabilities progressively while preserving dignity and encouraging long-term growth.</w:t>
      </w:r>
    </w:p>
    <w:p>
      <w:pPr>
        <w:pStyle w:val="Heading2"/>
      </w:pPr>
      <w:r>
        <w:t>Why Growth Plans Replace Subscriptions</w:t>
      </w:r>
    </w:p>
    <w:p>
      <w:r>
        <w:t>Traditional subscriptions classify people by payment. Business Growth Plans classify businesses by the capabilities they need at each stage of development. The emphasis is on growth, not limitation.</w:t>
      </w:r>
    </w:p>
    <w:p>
      <w:pPr>
        <w:pStyle w:val="Heading2"/>
      </w:pPr>
      <w:r>
        <w:t>Growth Before Restriction</w:t>
      </w:r>
    </w:p>
    <w:p>
      <w:r>
        <w:t>Essential functionality should remain accessible. Upgrading should unlock additional value, automation, scale and intelligence rather than remove basic freedoms.</w:t>
      </w:r>
    </w:p>
    <w:p>
      <w:pPr>
        <w:pStyle w:val="Heading2"/>
      </w:pPr>
      <w:r>
        <w:t>The Four Growth Stages</w:t>
      </w:r>
    </w:p>
    <w:p>
      <w:r>
        <w:t>Start: establish a digital presence and begin operations.</w:t>
        <w:br/>
        <w:t>Grow: organise inventory, customers and billing.</w:t>
        <w:br/>
        <w:t>Manage: operate with advanced business management, AI and analytics.</w:t>
        <w:br/>
        <w:t>Scale: support larger teams, multiple locations and enterprise capabilities.</w:t>
      </w:r>
    </w:p>
    <w:p>
      <w:pPr>
        <w:pStyle w:val="Heading2"/>
      </w:pPr>
      <w:r>
        <w:t>Progressive Capability Unlocking</w:t>
      </w:r>
    </w:p>
    <w:p>
      <w:r>
        <w:t>Each Growth Plan unlocks capabilities naturally as business requirements increase. Users should always understand why a capability becomes available and how it supports their next stage.</w:t>
      </w:r>
    </w:p>
    <w:p>
      <w:pPr>
        <w:pStyle w:val="Heading2"/>
      </w:pPr>
      <w:r>
        <w:t>Ethical Monetisation</w:t>
      </w:r>
    </w:p>
    <w:p>
      <w:r>
        <w:t>3Bigha earns by delivering measurable business value. Revenue should come from Growth Plans, intelligent tools and value-added services rather than transaction commissions.</w:t>
      </w:r>
    </w:p>
    <w:p>
      <w:pPr>
        <w:pStyle w:val="Heading2"/>
      </w:pPr>
      <w:r>
        <w:t>Business Continuity</w:t>
      </w:r>
    </w:p>
    <w:p>
      <w:r>
        <w:t>A business should never lose access to its own information because it changes Growth Plans. Data ownership always remains with the business.</w:t>
      </w:r>
    </w:p>
    <w:p>
      <w:pPr>
        <w:pStyle w:val="Heading2"/>
      </w:pPr>
      <w:r>
        <w:t>Transparent Entitlements</w:t>
      </w:r>
    </w:p>
    <w:p>
      <w:r>
        <w:t>Every capability must clearly define which Growth Plans may access it. Entitlement rules should be consistent, understandable and centrally managed.</w:t>
      </w:r>
    </w:p>
    <w:p>
      <w:pPr>
        <w:pStyle w:val="Heading2"/>
      </w:pPr>
      <w:r>
        <w:t>Respectful Communication</w:t>
      </w:r>
    </w:p>
    <w:p>
      <w:r>
        <w:t>Upgrade messages should encourage growth. They must never shame users for remaining at an earlier business stage.</w:t>
      </w:r>
    </w:p>
    <w:p>
      <w:pPr>
        <w:pStyle w:val="Heading2"/>
      </w:pPr>
      <w:r>
        <w:t>Official Growth 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Growth Plan</w:t>
            </w:r>
          </w:p>
        </w:tc>
        <w:tc>
          <w:tcPr>
            <w:tcW w:type="dxa" w:w="2880"/>
          </w:tcPr>
          <w:p>
            <w:r>
              <w:t>Business Stage</w:t>
            </w:r>
          </w:p>
        </w:tc>
        <w:tc>
          <w:tcPr>
            <w:tcW w:type="dxa" w:w="2880"/>
          </w:tcPr>
          <w:p>
            <w:r>
              <w:t>Primary Focus</w:t>
            </w:r>
          </w:p>
        </w:tc>
      </w:tr>
      <w:tr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Beginning</w:t>
            </w:r>
          </w:p>
        </w:tc>
        <w:tc>
          <w:tcPr>
            <w:tcW w:type="dxa" w:w="2880"/>
          </w:tcPr>
          <w:p>
            <w:r>
              <w:t>Visibility and essential business tools</w:t>
            </w:r>
          </w:p>
        </w:tc>
      </w:tr>
      <w:tr>
        <w:tc>
          <w:tcPr>
            <w:tcW w:type="dxa" w:w="2880"/>
          </w:tcPr>
          <w:p>
            <w:r>
              <w:t>Grow</w:t>
            </w:r>
          </w:p>
        </w:tc>
        <w:tc>
          <w:tcPr>
            <w:tcW w:type="dxa" w:w="2880"/>
          </w:tcPr>
          <w:p>
            <w:r>
              <w:t>Developing</w:t>
            </w:r>
          </w:p>
        </w:tc>
        <w:tc>
          <w:tcPr>
            <w:tcW w:type="dxa" w:w="2880"/>
          </w:tcPr>
          <w:p>
            <w:r>
              <w:t>Operations, inventory and billing</w:t>
            </w:r>
          </w:p>
        </w:tc>
      </w:tr>
      <w:tr>
        <w:tc>
          <w:tcPr>
            <w:tcW w:type="dxa" w:w="2880"/>
          </w:tcPr>
          <w:p>
            <w:r>
              <w:t>Manage</w:t>
            </w:r>
          </w:p>
        </w:tc>
        <w:tc>
          <w:tcPr>
            <w:tcW w:type="dxa" w:w="2880"/>
          </w:tcPr>
          <w:p>
            <w:r>
              <w:t>Established</w:t>
            </w:r>
          </w:p>
        </w:tc>
        <w:tc>
          <w:tcPr>
            <w:tcW w:type="dxa" w:w="2880"/>
          </w:tcPr>
          <w:p>
            <w:r>
              <w:t>Business management, AI and analytics</w:t>
            </w:r>
          </w:p>
        </w:tc>
      </w:tr>
      <w:tr>
        <w:tc>
          <w:tcPr>
            <w:tcW w:type="dxa" w:w="2880"/>
          </w:tcPr>
          <w:p>
            <w:r>
              <w:t>Scale</w:t>
            </w:r>
          </w:p>
        </w:tc>
        <w:tc>
          <w:tcPr>
            <w:tcW w:type="dxa" w:w="2880"/>
          </w:tcPr>
          <w:p>
            <w:r>
              <w:t>Expanding</w:t>
            </w:r>
          </w:p>
        </w:tc>
        <w:tc>
          <w:tcPr>
            <w:tcW w:type="dxa" w:w="2880"/>
          </w:tcPr>
          <w:p>
            <w:r>
              <w:t>Enterprise operations and organisational growth</w:t>
            </w:r>
          </w:p>
        </w:tc>
      </w:tr>
    </w:tbl>
    <w:p>
      <w:pPr>
        <w:pStyle w:val="Heading2"/>
      </w:pPr>
      <w:r>
        <w:t>Growth Plan Principles</w:t>
      </w:r>
    </w:p>
    <w:p>
      <w:pPr>
        <w:pStyle w:val="ListBullet"/>
      </w:pPr>
      <w:r>
        <w:t>Growth Plans represent business maturity, not personal worth.</w:t>
      </w:r>
    </w:p>
    <w:p>
      <w:pPr>
        <w:pStyle w:val="ListBullet"/>
      </w:pPr>
      <w:r>
        <w:t>Users upgrade because additional value is available.</w:t>
      </w:r>
    </w:p>
    <w:p>
      <w:pPr>
        <w:pStyle w:val="ListBullet"/>
      </w:pPr>
      <w:r>
        <w:t>Essential trust must never depend on payment.</w:t>
      </w:r>
    </w:p>
    <w:p>
      <w:pPr>
        <w:pStyle w:val="ListBullet"/>
      </w:pPr>
      <w:r>
        <w:t>Entitlements are capability-driven and centrally governed.</w:t>
      </w:r>
    </w:p>
    <w:p>
      <w:pPr>
        <w:pStyle w:val="ListBullet"/>
      </w:pPr>
      <w:r>
        <w:t>Growth should feel natural, encouraging and transparent.</w:t>
      </w:r>
    </w:p>
    <w:p>
      <w:pPr>
        <w:pStyle w:val="Heading2"/>
      </w:pPr>
      <w:r>
        <w:t>Chapter Declaration</w:t>
      </w:r>
    </w:p>
    <w:p>
      <w:r>
        <w:t>Business Growth Plans are the permanent entitlement philosophy of the 3Bigha Business Operating System. All pricing, feature access and capability availability shall align with this chapter and the Constitution.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