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Constitution of 3Bigha</w:t>
      </w:r>
    </w:p>
    <w:p>
      <w:pPr>
        <w:jc w:val="center"/>
      </w:pPr>
      <w:r>
        <w:rPr>
          <w:b/>
        </w:rPr>
        <w:t>Founder's Edition • Version 1.0</w:t>
        <w:br/>
      </w:r>
      <w:r>
        <w:t>Volume VII – Implementation &amp; Adoption Standards</w:t>
        <w:br/>
      </w:r>
      <w:r>
        <w:t>Chapter 89 – Constitutional Implementation Framework</w:t>
      </w:r>
    </w:p>
    <w:p>
      <w:pPr>
        <w:pStyle w:val="Heading1"/>
      </w:pPr>
      <w:r>
        <w:t>Chapter 89 – Constitutional Implementation Framework</w:t>
      </w:r>
    </w:p>
    <w:p>
      <w:r>
        <w:t>A constitution creates value only when it is consistently implemented. This chapter defines how every constitutional principle of 3BOS is translated into day-to-day product, engineering, design, operations and governance decisions.</w:t>
      </w:r>
    </w:p>
    <w:p>
      <w:pPr>
        <w:pStyle w:val="Heading2"/>
      </w:pPr>
      <w:r>
        <w:t>Purpose</w:t>
      </w:r>
    </w:p>
    <w:p>
      <w:r>
        <w:t>Establish a practical implementation framework for applying the Constitution throughout the platform.</w:t>
      </w:r>
    </w:p>
    <w:p>
      <w:pPr>
        <w:pStyle w:val="Heading2"/>
      </w:pPr>
      <w:r>
        <w:t>Implementation Hierarchy</w:t>
      </w:r>
    </w:p>
    <w:p>
      <w:r>
        <w:t>Every implementation shall flow from the Constitution to policies, architecture, standards, code and user experience.</w:t>
      </w:r>
    </w:p>
    <w:p>
      <w:pPr>
        <w:pStyle w:val="Heading2"/>
      </w:pPr>
      <w:r>
        <w:t>Constitutional Compliance</w:t>
      </w:r>
    </w:p>
    <w:p>
      <w:r>
        <w:t>Every new feature, workflow or architectural change shall be evaluated against constitutional principles before approval.</w:t>
      </w:r>
    </w:p>
    <w:p>
      <w:pPr>
        <w:pStyle w:val="Heading2"/>
      </w:pPr>
      <w:r>
        <w:t>Implementation Checklist</w:t>
      </w:r>
    </w:p>
    <w:p>
      <w:r>
        <w:t>Each initiative should confirm alignment with Human First, AI Second, security, accessibility, backward compatibility and long-term maintainability.</w:t>
      </w:r>
    </w:p>
    <w:p>
      <w:pPr>
        <w:pStyle w:val="Heading2"/>
      </w:pPr>
      <w:r>
        <w:t>Cross-Functional Responsibility</w:t>
      </w:r>
    </w:p>
    <w:p>
      <w:r>
        <w:t>Founders, designers, engineers, product managers, operators and partners share responsibility for constitutional compliance.</w:t>
      </w:r>
    </w:p>
    <w:p>
      <w:pPr>
        <w:pStyle w:val="Heading2"/>
      </w:pPr>
      <w:r>
        <w:t>Verification</w:t>
      </w:r>
    </w:p>
    <w:p>
      <w:r>
        <w:t>Implementation should be validated through reviews, testing, audits and measurable user outcomes.</w:t>
      </w:r>
    </w:p>
    <w:p>
      <w:pPr>
        <w:pStyle w:val="Heading2"/>
      </w:pPr>
      <w:r>
        <w:t>Continuous Adoption</w:t>
      </w:r>
    </w:p>
    <w:p>
      <w:r>
        <w:t>Constitutional principles should become part of onboarding, documentation, engineering practices and product governance.</w:t>
      </w:r>
    </w:p>
    <w:p>
      <w:pPr>
        <w:pStyle w:val="Heading2"/>
      </w:pPr>
      <w:r>
        <w:t>Long-Term Stewardship</w:t>
      </w:r>
    </w:p>
    <w:p>
      <w:r>
        <w:t>The Constitution should guide everyday decisions rather than remain only a reference document.</w:t>
      </w:r>
    </w:p>
    <w:p>
      <w:pPr>
        <w:pStyle w:val="Heading2"/>
      </w:pPr>
      <w:r>
        <w:t>Implementation Flow</w:t>
      </w:r>
    </w:p>
    <w:p>
      <w:r>
        <w:t>Constitution</w:t>
        <w:br/>
        <w:t>↓</w:t>
        <w:br/>
        <w:t>Policies</w:t>
        <w:br/>
        <w:t>↓</w:t>
        <w:br/>
        <w:t>Architecture</w:t>
        <w:br/>
        <w:t>↓</w:t>
        <w:br/>
        <w:t>Implementation</w:t>
        <w:br/>
        <w:t>↓</w:t>
        <w:br/>
        <w:t>Verification</w:t>
        <w:br/>
        <w:t>↓</w:t>
        <w:br/>
        <w:t>Human Outcomes</w:t>
      </w:r>
    </w:p>
    <w:p>
      <w:pPr>
        <w:pStyle w:val="Heading2"/>
      </w:pPr>
      <w:r>
        <w:t>Implementation Principles</w:t>
      </w:r>
    </w:p>
    <w:p>
      <w:pPr>
        <w:pStyle w:val="ListBullet"/>
      </w:pPr>
      <w:r>
        <w:t>Implement before expanding.</w:t>
      </w:r>
    </w:p>
    <w:p>
      <w:pPr>
        <w:pStyle w:val="ListBullet"/>
      </w:pPr>
      <w:r>
        <w:t>Review against constitutional principles.</w:t>
      </w:r>
    </w:p>
    <w:p>
      <w:pPr>
        <w:pStyle w:val="ListBullet"/>
      </w:pPr>
      <w:r>
        <w:t>Measure real outcomes.</w:t>
      </w:r>
    </w:p>
    <w:p>
      <w:pPr>
        <w:pStyle w:val="ListBullet"/>
      </w:pPr>
      <w:r>
        <w:t>Preserve consistency across the platform.</w:t>
      </w:r>
    </w:p>
    <w:p>
      <w:pPr>
        <w:pStyle w:val="ListBullet"/>
      </w:pPr>
      <w:r>
        <w:t>Improve continuously through governance.</w:t>
      </w:r>
    </w:p>
    <w:p>
      <w:pPr>
        <w:pStyle w:val="ListBullet"/>
      </w:pPr>
      <w:r>
        <w:t>Every implementation honours the Constitution.</w:t>
      </w:r>
    </w:p>
    <w:p>
      <w:pPr>
        <w:pStyle w:val="Heading2"/>
      </w:pPr>
      <w:r>
        <w:t>Chapter Declaration</w:t>
      </w:r>
    </w:p>
    <w:p>
      <w:r>
        <w:t>The Constitutional Implementation Framework is the operational bridge between constitutional philosophy and everyday execution. It ensures that the principles of 3BOS are consistently reflected in every product, service and decision.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