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V — Human Identity Runtime Architecture</w: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Subpart V.2 — The Runtime Composition Engine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Purpose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previous subpart established the constitutional necessity of Runtime.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preserves constitutional truth.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interprets constitutional truth.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architectural question therefore arises naturally.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How should Runtime itself be created?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answer cannot simply be: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"Load some database records."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Nor can it be: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"Build a request context."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Neither of these approaches satisfies the constitutional principles established throughout the Human Identity Architecture.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must instead be composed.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becomes one of the most important engineering concepts within 3BOS because it determines how independent constitutional truths become one coherent operational understanding.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Composition Engine exists for this purpose.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not another application service.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not a dependency injection container.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not middleware.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is not a framework abstraction.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constitutional mechanism responsible for transforming persistent constitutional truth into executable constitutional understanding.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the Composition Engine, Runtime would fragment into countless independent interpretations.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the Composition Engine, every execution throughout the Business Operating System begins from exactly the same constitutional understanding of the human.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Why Composition Exists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engineers frequently underestimate composition because it appears simpler than computation.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Computations produce answers.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Compositions merely assemble information.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observation is misleading.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Within a constitutional architecture, composition determines whether every subsequent computation begins from consistent constitutional understanding.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If composition differs, every downstream computation eventually differs.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Consequently</w:t>
      </w:r>
      <w:proofErr w:type="gramEnd"/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Composition Engine is not merely preparing data.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establishing constitutional reality.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responsibility places it immediately after Persistence and immediately before Business.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resulting architectural flow becomes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Identity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Composition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Business Execution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No component may bypass Runtime Composition.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execution begins here.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Composition versus Construction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 intentionally distinguishes between constructing Runtime and composing Runtime.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implies creation.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implies assembly.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Composition Engine creates nothing.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owns nothing.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defines no constitutional truth.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it assembles constitutional truth already owned elsewhere.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Identity remains owned by the Human Registry.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remains owned by the Workspace Registry.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remain owned by the Capability Registry.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remain owned by the Policy Registry.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remains owned by the Trust Engine.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Plans remain owned by the Commercial Growth Engine.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AI configuration remains owned by AI Governance.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Composition Engine never replaces these authorities.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merely assembles them.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dramatically simplifies governance.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constitutional truth changes, the responsible registry changes.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Composition Engine simply interprets the updated constitutional landscape during the next execution.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The Constitutional Inputs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Runtime Context originates from constitutional evidence.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No assumptions are permitted.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No inferred authority becomes constitutional.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input must possess an identifiable constitutional owner.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Composition Engine therefore begins by collecting constitutional inputs.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Identity establishes the constitutional person.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Assignments determine active constitutional representation.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Membership identifies operational participation.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Organisation Relationships establish representation.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define executable authority.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establish behavioural boundaries.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Plans determine commercial maturity.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establishes confidence.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Context contributes infrastructure awareness.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Geographic Context contributes jurisdiction.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Context contributes commercial participation.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AI Governance contributes permissible intelligence.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constitutional inputs remain independent.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Composition Engine does not merge their ownership.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merely establishes constitutional coherence.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The Principle of Single Assembly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common causes of architectural fragmentation is repeated context assembly.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assembles one context.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 assemble another.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services assemble another.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assembles another.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every subsystem believes it understands the human.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reality every subsystem understands only a fragment.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Composition Engine prohibits fragmented assembly.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execution receives one Runtime Context.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modules receive that Runtime Context.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receives that Runtime Context.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services receive that Runtime Context.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engines receive that Runtime Context.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subsystem therefore begins from identical constitutional understanding.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principle becomes increasingly important as 3BOS expands into dozens of bounded contexts.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Uniform interpretation scales.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Duplicated interpretation does not.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Runtime Composition Is Deterministic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 requires Runtime to be reproducible.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identical constitutional inputs, the Composition Engine must always produce identical Runtime Contexts.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requirement appears obvious.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frequently violated.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services perform lookups in different orders.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changes behaviour.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 differs.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integrations influence execution.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identical humans receive different Runtime Contexts depending upon execution path.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Composition Engine eliminates this possibility.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follows one constitutional algorithm.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resolves first.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resolves second.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resolve third.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resolve fourth.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resolve fifth.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resolves sixth.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resolves seventh.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AI configuration resolves eighth.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Context resolves ninth.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resulting Runtime Context therefore becomes reproducible across every execution environment.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Determinism transforms Runtime from a convenience into constitutional evidence.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Composition Is Explainable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assembled Runtime Context must answer one fundamental question.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this value exist?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Consider an active capability.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Context must explain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Inherited from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Membership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Granted through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Assignment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 by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because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Runtime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therefore becomes inseparable from composition.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Context is not merely executable.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auditable.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field possesses constitutional provenance.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decision possesses constitutional evidence.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execution becomes explainable.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principle later becomes the foundation of constitutional AI.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The Composition Boundary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Composition Engine introduces another constitutional boundary.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above the boundary owns constitutional truth.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below the boundary consumes constitutional understanding.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Above the boundary: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Registry.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Registry.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 Registry.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Registry.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 Registry.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Engine.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Engine.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the boundary: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RFQ.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Rental.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Business Operating System therefore becomes layered according to constitutional responsibility rather than technical implementation.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Truth remains above.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remains below.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becomes the bridge.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Composition Never Queries Randomly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least visible yet most damaging architectural habits found in enterprise software is opportunistic querying.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information is required, another query executes.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business execution resembles exploration rather than interpretation.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Composition Engine forbids this pattern.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follows predefined constitutional contracts.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registry exposes precisely the information required for Runtime.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therefore becomes predictable.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becomes measurable.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becomes reproducible.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 becomes enforceable.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seemingly minor engineering discipline dramatically improves architectural stability over time.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Repository Evolution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repository already contains early structural elements required for constitutional composition.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EF472D">
        <w:rPr>
          <w:rFonts w:ascii="Courier New" w:eastAsia="Times New Roman" w:hAnsi="Courier New" w:cs="Courier New"/>
          <w:sz w:val="20"/>
          <w:szCs w:val="20"/>
          <w:lang w:eastAsia="en-IN"/>
        </w:rPr>
        <w:t>lib/3bos</w:t>
      </w: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 defines constitutional registries.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Runtime performs preliminary interpretation.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Plan compatibility exists.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definitions exist.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 definitions exist.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compatibility exists.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engineering milestone is therefore not replacement.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orchestration.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existing components become constitutional composition providers.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Composition Engine becomes their constitutional conductor.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every module independently communicating with every registry, Runtime performs one coordinated composition before execution begins.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modules become substantially simpler.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migrations become safer.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complexity decreases despite increasing constitutional sophistication.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F472D" w:rsidRPr="00EF472D" w:rsidRDefault="00EF472D" w:rsidP="00EF4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Closing Declaration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established constitutional truth.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established constitutional understanding.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Composition Engine now establishes constitutional coherence.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subsequent architectural component depends upon this coherence.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composition, Runtime fragments.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Runtime, Persistence remains silent.</w:t>
      </w:r>
      <w:bookmarkStart w:id="0" w:name="_GoBack"/>
      <w:bookmarkEnd w:id="0"/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Persistence, the Constitution loses memory.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 they establish the first complete constitutional execution model of 3BOS.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next subpart proceeds deeper into execution itself.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Composition has assembled constitutional understanding.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remaining question is how that understanding becomes operational during every request, workflow, AI interaction and business process.</w:t>
      </w:r>
    </w:p>
    <w:p w:rsidR="00EF472D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responsibility belongs to the </w:t>
      </w:r>
      <w:r w:rsidRPr="00EF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Resolution Pipeline</w:t>
      </w: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F472D" w:rsidRPr="00EF472D" w:rsidRDefault="00EF472D" w:rsidP="00EF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603FB" w:rsidRPr="00EF472D" w:rsidRDefault="00EF472D" w:rsidP="00EF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Continues with Part V — Subpart V.3 — The Runtime Resolution Pipeline.</w:t>
      </w:r>
    </w:p>
    <w:sectPr w:rsidR="001603FB" w:rsidRPr="00EF4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C44"/>
    <w:rsid w:val="001603FB"/>
    <w:rsid w:val="00CC4C44"/>
    <w:rsid w:val="00EF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7431"/>
  <w15:chartTrackingRefBased/>
  <w15:docId w15:val="{E2291702-4A82-4087-9818-E21B1AA6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47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F47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7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F47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4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47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47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1522</Words>
  <Characters>8680</Characters>
  <Application>Microsoft Office Word</Application>
  <DocSecurity>0</DocSecurity>
  <Lines>72</Lines>
  <Paragraphs>20</Paragraphs>
  <ScaleCrop>false</ScaleCrop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2026-07-13T12:07:00Z</dcterms:created>
  <dcterms:modified xsi:type="dcterms:W3CDTF">2026-07-13T12:08:00Z</dcterms:modified>
</cp:coreProperties>
</file>