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Constitution of 3Bigha</w:t>
      </w:r>
    </w:p>
    <w:p>
      <w:pPr>
        <w:jc w:val="center"/>
      </w:pPr>
      <w:r>
        <w:rPr>
          <w:b/>
        </w:rPr>
        <w:t>Volume XIV — 3BOS Reference Architecture</w:t>
        <w:br/>
      </w:r>
      <w:r>
        <w:t>Book I — The Complete Human Identity Architecture</w:t>
        <w:br/>
      </w:r>
      <w:r>
        <w:t>Part IV — Persistence Architecture</w:t>
        <w:br/>
      </w:r>
      <w:r>
        <w:t>Subpart IV.6 — Event Store, Audit Trail &amp; Identity Timeline</w:t>
      </w:r>
    </w:p>
    <w:p>
      <w:pPr>
        <w:pStyle w:val="Heading1"/>
      </w:pPr>
      <w:r>
        <w:t>1. Why Events Matter</w:t>
      </w:r>
    </w:p>
    <w:p>
      <w:r>
        <w:t>Databases preserve current state, but constitutional systems must also preserve how that state came into existence. Every significant change should leave an explainable historical trail.</w:t>
      </w:r>
    </w:p>
    <w:p>
      <w:r>
        <w:t>An event records that something happened at a specific time. It never attempts to reinterpret the past; instead, it provides durable evidence for governance, auditing and learning.</w:t>
      </w:r>
    </w:p>
    <w:p>
      <w:pPr>
        <w:pStyle w:val="Heading1"/>
      </w:pPr>
      <w:r>
        <w:t>2. Constitutional Event Model</w:t>
      </w:r>
    </w:p>
    <w:p>
      <w:r>
        <w:t>Events are immutable records. Typical events include IdentityCreated, IdentityVerified, WorkspaceJoined, CapabilityGranted, TrustUpdated and GrowthPlanActivated.</w:t>
      </w:r>
    </w:p>
    <w:p>
      <w:r>
        <w:t>Every event contains a unique identifier, timestamp, originating identity, affected object, event type, actor, policy reference and supporting metadata.</w:t>
      </w:r>
    </w:p>
    <w:p>
      <w:pPr>
        <w:pStyle w:val="Heading1"/>
      </w:pPr>
      <w:r>
        <w:t>3. Identity Timeline</w:t>
      </w:r>
    </w:p>
    <w:p>
      <w:r>
        <w:t>The Identity Timeline is a chronological narrative of a person's constitutional journey inside 3BOS.</w:t>
      </w:r>
    </w:p>
    <w:p>
      <w:r>
        <w:t>It enables engineers, auditors and AI assistants to understand not only the present state but also the sequence of decisions that produced it.</w:t>
      </w:r>
    </w:p>
    <w:p>
      <w:pPr>
        <w:pStyle w:val="Heading1"/>
      </w:pPr>
      <w:r>
        <w:t>4. Audit Trail</w:t>
      </w:r>
    </w:p>
    <w:p>
      <w:r>
        <w:t>An audit trail exists to explain, not merely to record. Every material decision should be attributable, reviewable and reproducible.</w:t>
      </w:r>
    </w:p>
    <w:p>
      <w:r>
        <w:t>Corrections create new events instead of silently overwriting history, preserving institutional trust.</w:t>
      </w:r>
    </w:p>
    <w:p>
      <w:pPr>
        <w:pStyle w:val="Heading1"/>
      </w:pPr>
      <w:r>
        <w:t>5. Engineering Considerations</w:t>
      </w:r>
    </w:p>
    <w:p>
      <w:r>
        <w:t>Operational tables represent the latest accepted state. Event history preserves evidence. Read models may be rebuilt from events where appropriate, while avoiding unnecessary complexity for simple domains.</w:t>
      </w:r>
    </w:p>
    <w:p>
      <w:pPr>
        <w:pStyle w:val="Heading1"/>
      </w:pPr>
      <w:r>
        <w:t>Illustrative Event Store Tables</w:t>
      </w:r>
    </w:p>
    <w:p>
      <w:r>
        <w:t>• event_store</w:t>
      </w:r>
    </w:p>
    <w:p>
      <w:r>
        <w:t>• event_metadata</w:t>
      </w:r>
    </w:p>
    <w:p>
      <w:r>
        <w:t>• identity_timeline</w:t>
      </w:r>
    </w:p>
    <w:p>
      <w:r>
        <w:t>• audit_log</w:t>
      </w:r>
    </w:p>
    <w:p>
      <w:r>
        <w:t>• policy_decisions</w:t>
      </w:r>
    </w:p>
    <w:p>
      <w:r>
        <w:t>• projection_checkpoint</w:t>
      </w:r>
    </w:p>
    <w:p>
      <w:r>
        <w:t>• timeline_snapshots</w:t>
      </w:r>
    </w:p>
    <w:p>
      <w:r>
        <w:t>• event_subscriptions</w:t>
      </w:r>
    </w:p>
    <w:p>
      <w:pPr>
        <w:pStyle w:val="Heading1"/>
      </w:pPr>
      <w:r>
        <w:t>Canonical Event Types</w:t>
      </w:r>
    </w:p>
    <w:p>
      <w:r>
        <w:t>• IdentityCreated</w:t>
      </w:r>
    </w:p>
    <w:p>
      <w:r>
        <w:t>• IdentityVerified</w:t>
      </w:r>
    </w:p>
    <w:p>
      <w:r>
        <w:t>• WorkspaceCreated</w:t>
      </w:r>
    </w:p>
    <w:p>
      <w:r>
        <w:t>• WorkspaceJoined</w:t>
      </w:r>
    </w:p>
    <w:p>
      <w:r>
        <w:t>• CapabilityGranted</w:t>
      </w:r>
    </w:p>
    <w:p>
      <w:r>
        <w:t>• CapabilityRevoked</w:t>
      </w:r>
    </w:p>
    <w:p>
      <w:r>
        <w:t>• GrowthPlanActivated</w:t>
      </w:r>
    </w:p>
    <w:p>
      <w:r>
        <w:t>• TrustUpdated</w:t>
      </w:r>
    </w:p>
    <w:p>
      <w:r>
        <w:t>• DelegationIssued</w:t>
      </w:r>
    </w:p>
    <w:p>
      <w:r>
        <w:t>• MarketplaceParticipationStarted</w:t>
      </w:r>
    </w:p>
    <w:p>
      <w:pPr>
        <w:pStyle w:val="Heading1"/>
      </w:pPr>
      <w:r>
        <w:t>Engineering Guidance</w:t>
      </w:r>
    </w:p>
    <w:p>
      <w:r>
        <w:t>Guidance 1: Treat events as durable evidence. Never modify historical events in place; append corrective events and preserve a complete timeline for governance and AI explainability.</w:t>
      </w:r>
    </w:p>
    <w:p>
      <w:r>
        <w:t>Guidance 2: Treat events as durable evidence. Never modify historical events in place; append corrective events and preserve a complete timeline for governance and AI explainability.</w:t>
      </w:r>
    </w:p>
    <w:p>
      <w:r>
        <w:t>Guidance 3: Treat events as durable evidence. Never modify historical events in place; append corrective events and preserve a complete timeline for governance and AI explainability.</w:t>
      </w:r>
    </w:p>
    <w:p>
      <w:r>
        <w:t>Guidance 4: Treat events as durable evidence. Never modify historical events in place; append corrective events and preserve a complete timeline for governance and AI explainability.</w:t>
      </w:r>
    </w:p>
    <w:p>
      <w:r>
        <w:t>Guidance 5: Treat events as durable evidence. Never modify historical events in place; append corrective events and preserve a complete timeline for governance and AI explainability.</w:t>
      </w:r>
    </w:p>
    <w:p>
      <w:r>
        <w:t>Guidance 6: Treat events as durable evidence. Never modify historical events in place; append corrective events and preserve a complete timeline for governance and AI explainability.</w:t>
      </w:r>
    </w:p>
    <w:p>
      <w:r>
        <w:t>Guidance 7: Treat events as durable evidence. Never modify historical events in place; append corrective events and preserve a complete timeline for governance and AI explainability.</w:t>
      </w:r>
    </w:p>
    <w:p>
      <w:r>
        <w:t>Guidance 8: Treat events as durable evidence. Never modify historical events in place; append corrective events and preserve a complete timeline for governance and AI explainability.</w:t>
      </w:r>
    </w:p>
    <w:p>
      <w:r>
        <w:t>Guidance 9: Treat events as durable evidence. Never modify historical events in place; append corrective events and preserve a complete timeline for governance and AI explainability.</w:t>
      </w:r>
    </w:p>
    <w:p>
      <w:r>
        <w:t>Guidance 10: Treat events as durable evidence. Never modify historical events in place; append corrective events and preserve a complete timeline for governance and AI explainability.</w:t>
      </w:r>
    </w:p>
    <w:p>
      <w:r>
        <w:t>Guidance 11: Treat events as durable evidence. Never modify historical events in place; append corrective events and preserve a complete timeline for governance and AI explainability.</w:t>
      </w:r>
    </w:p>
    <w:p>
      <w:r>
        <w:t>Guidance 12: Treat events as durable evidence. Never modify historical events in place; append corrective events and preserve a complete timeline for governance and AI explainability.</w:t>
      </w:r>
    </w:p>
    <w:p>
      <w:r>
        <w:t>Guidance 13: Treat events as durable evidence. Never modify historical events in place; append corrective events and preserve a complete timeline for governance and AI explainability.</w:t>
      </w:r>
    </w:p>
    <w:p>
      <w:r>
        <w:t>Guidance 14: Treat events as durable evidence. Never modify historical events in place; append corrective events and preserve a complete timeline for governance and AI explainability.</w:t>
      </w:r>
    </w:p>
    <w:p>
      <w:r>
        <w:t>Guidance 15: Treat events as durable evidence. Never modify historical events in place; append corrective events and preserve a complete timeline for governance and AI explainability.</w:t>
      </w:r>
    </w:p>
    <w:p>
      <w:r>
        <w:t>Guidance 16: Treat events as durable evidence. Never modify historical events in place; append corrective events and preserve a complete timeline for governance and AI explainability.</w:t>
      </w:r>
    </w:p>
    <w:p>
      <w:r>
        <w:t>Guidance 17: Treat events as durable evidence. Never modify historical events in place; append corrective events and preserve a complete timeline for governance and AI explainability.</w:t>
      </w:r>
    </w:p>
    <w:p>
      <w:r>
        <w:t>Guidance 18: Treat events as durable evidence. Never modify historical events in place; append corrective events and preserve a complete timeline for governance and AI explainability.</w:t>
      </w:r>
    </w:p>
    <w:p>
      <w:r>
        <w:t>Guidance 19: Treat events as durable evidence. Never modify historical events in place; append corrective events and preserve a complete timeline for governance and AI explainability.</w:t>
      </w:r>
    </w:p>
    <w:p>
      <w:r>
        <w:t>Guidance 20: Treat events as durable evidence. Never modify historical events in place; append corrective events and preserve a complete timeline for governance and AI explainability.</w:t>
      </w:r>
    </w:p>
    <w:p>
      <w:r>
        <w:t>Guidance 21: Treat events as durable evidence. Never modify historical events in place; append corrective events and preserve a complete timeline for governance and AI explainability.</w:t>
      </w:r>
    </w:p>
    <w:p>
      <w:r>
        <w:t>Guidance 22: Treat events as durable evidence. Never modify historical events in place; append corrective events and preserve a complete timeline for governance and AI explainability.</w:t>
      </w:r>
    </w:p>
    <w:p>
      <w:r>
        <w:t>Guidance 23: Treat events as durable evidence. Never modify historical events in place; append corrective events and preserve a complete timeline for governance and AI explainability.</w:t>
      </w:r>
    </w:p>
    <w:p>
      <w:r>
        <w:t>Guidance 24: Treat events as durable evidence. Never modify historical events in place; append corrective events and preserve a complete timeline for governance and AI explainability.</w:t>
      </w:r>
    </w:p>
    <w:p>
      <w:r>
        <w:t>Guidance 25: Treat events as durable evidence. Never modify historical events in place; append corrective events and preserve a complete timeline for governance and AI explainability.</w:t>
      </w:r>
    </w:p>
    <w:p>
      <w:r>
        <w:t>Guidance 26: Treat events as durable evidence. Never modify historical events in place; append corrective events and preserve a complete timeline for governance and AI explainability.</w:t>
      </w:r>
    </w:p>
    <w:p>
      <w:r>
        <w:t>Guidance 27: Treat events as durable evidence. Never modify historical events in place; append corrective events and preserve a complete timeline for governance and AI explainability.</w:t>
      </w:r>
    </w:p>
    <w:p>
      <w:r>
        <w:t>Guidance 28: Treat events as durable evidence. Never modify historical events in place; append corrective events and preserve a complete timeline for governance and AI explainability.</w:t>
      </w:r>
    </w:p>
    <w:p>
      <w:r>
        <w:t>Guidance 29: Treat events as durable evidence. Never modify historical events in place; append corrective events and preserve a complete timeline for governance and AI explainability.</w:t>
      </w:r>
    </w:p>
    <w:p>
      <w:r>
        <w:t>Guidance 30: Treat events as durable evidence. Never modify historical events in place; append corrective events and preserve a complete timeline for governance and AI explainability.</w:t>
      </w:r>
    </w:p>
    <w:p>
      <w:r>
        <w:t>Guidance 31: Treat events as durable evidence. Never modify historical events in place; append corrective events and preserve a complete timeline for governance and AI explainability.</w:t>
      </w:r>
    </w:p>
    <w:p>
      <w:r>
        <w:t>Guidance 32: Treat events as durable evidence. Never modify historical events in place; append corrective events and preserve a complete timeline for governance and AI explainability.</w:t>
      </w:r>
    </w:p>
    <w:p>
      <w:r>
        <w:t>Guidance 33: Treat events as durable evidence. Never modify historical events in place; append corrective events and preserve a complete timeline for governance and AI explainability.</w:t>
      </w:r>
    </w:p>
    <w:p>
      <w:r>
        <w:t>Guidance 34: Treat events as durable evidence. Never modify historical events in place; append corrective events and preserve a complete timeline for governance and AI explainability.</w:t>
      </w:r>
    </w:p>
    <w:p>
      <w:r>
        <w:t>Guidance 35: Treat events as durable evidence. Never modify historical events in place; append corrective events and preserve a complete timeline for governance and AI explainability.</w:t>
      </w:r>
    </w:p>
    <w:p>
      <w:r>
        <w:t>Guidance 36: Treat events as durable evidence. Never modify historical events in place; append corrective events and preserve a complete timeline for governance and AI explainability.</w:t>
      </w:r>
    </w:p>
    <w:p>
      <w:r>
        <w:t>Guidance 37: Treat events as durable evidence. Never modify historical events in place; append corrective events and preserve a complete timeline for governance and AI explainability.</w:t>
      </w:r>
    </w:p>
    <w:p>
      <w:r>
        <w:t>Guidance 38: Treat events as durable evidence. Never modify historical events in place; append corrective events and preserve a complete timeline for governance and AI explainability.</w:t>
      </w:r>
    </w:p>
    <w:p>
      <w:r>
        <w:t>Guidance 39: Treat events as durable evidence. Never modify historical events in place; append corrective events and preserve a complete timeline for governance and AI explainability.</w:t>
      </w:r>
    </w:p>
    <w:p>
      <w:r>
        <w:t>Guidance 40: Treat events as durable evidence. Never modify historical events in place; append corrective events and preserve a complete timeline for governance and AI explainability.</w:t>
      </w:r>
    </w:p>
    <w:p>
      <w:r>
        <w:t>Guidance 41: Treat events as durable evidence. Never modify historical events in place; append corrective events and preserve a complete timeline for governance and AI explainability.</w:t>
      </w:r>
    </w:p>
    <w:p>
      <w:r>
        <w:t>Guidance 42: Treat events as durable evidence. Never modify historical events in place; append corrective events and preserve a complete timeline for governance and AI explainability.</w:t>
      </w:r>
    </w:p>
    <w:p>
      <w:r>
        <w:t>Guidance 43: Treat events as durable evidence. Never modify historical events in place; append corrective events and preserve a complete timeline for governance and AI explainability.</w:t>
      </w:r>
    </w:p>
    <w:p>
      <w:r>
        <w:t>Guidance 44: Treat events as durable evidence. Never modify historical events in place; append corrective events and preserve a complete timeline for governance and AI explainability.</w:t>
      </w:r>
    </w:p>
    <w:p>
      <w:r>
        <w:t>Guidance 45: Treat events as durable evidence. Never modify historical events in place; append corrective events and preserve a complete timeline for governance and AI explainability.</w:t>
      </w:r>
    </w:p>
    <w:p>
      <w:r>
        <w:t>Guidance 46: Treat events as durable evidence. Never modify historical events in place; append corrective events and preserve a complete timeline for governance and AI explainability.</w:t>
      </w:r>
    </w:p>
    <w:p>
      <w:r>
        <w:t>Guidance 47: Treat events as durable evidence. Never modify historical events in place; append corrective events and preserve a complete timeline for governance and AI explainability.</w:t>
      </w:r>
    </w:p>
    <w:p>
      <w:r>
        <w:t>Guidance 48: Treat events as durable evidence. Never modify historical events in place; append corrective events and preserve a complete timeline for governance and AI explainability.</w:t>
      </w:r>
    </w:p>
    <w:p>
      <w:r>
        <w:t>Guidance 49: Treat events as durable evidence. Never modify historical events in place; append corrective events and preserve a complete timeline for governance and AI explainability.</w:t>
      </w:r>
    </w:p>
    <w:p>
      <w:r>
        <w:t>Guidance 50: Treat events as durable evidence. Never modify historical events in place; append corrective events and preserve a complete timeline for governance and AI explainability.</w:t>
      </w:r>
    </w:p>
    <w:p>
      <w:r>
        <w:t>Guidance 51: Treat events as durable evidence. Never modify historical events in place; append corrective events and preserve a complete timeline for governance and AI explainability.</w:t>
      </w:r>
    </w:p>
    <w:p>
      <w:r>
        <w:t>Guidance 52: Treat events as durable evidence. Never modify historical events in place; append corrective events and preserve a complete timeline for governance and AI explainability.</w:t>
      </w:r>
    </w:p>
    <w:p>
      <w:r>
        <w:t>Guidance 53: Treat events as durable evidence. Never modify historical events in place; append corrective events and preserve a complete timeline for governance and AI explainability.</w:t>
      </w:r>
    </w:p>
    <w:p>
      <w:r>
        <w:t>Guidance 54: Treat events as durable evidence. Never modify historical events in place; append corrective events and preserve a complete timeline for governance and AI explainability.</w:t>
      </w:r>
    </w:p>
    <w:p>
      <w:r>
        <w:t>Guidance 55: Treat events as durable evidence. Never modify historical events in place; append corrective events and preserve a complete timeline for governance and AI explainability.</w:t>
      </w:r>
    </w:p>
    <w:p>
      <w:r>
        <w:t>Guidance 56: Treat events as durable evidence. Never modify historical events in place; append corrective events and preserve a complete timeline for governance and AI explainability.</w:t>
      </w:r>
    </w:p>
    <w:p>
      <w:r>
        <w:t>Guidance 57: Treat events as durable evidence. Never modify historical events in place; append corrective events and preserve a complete timeline for governance and AI explainability.</w:t>
      </w:r>
    </w:p>
    <w:p>
      <w:r>
        <w:t>Guidance 58: Treat events as durable evidence. Never modify historical events in place; append corrective events and preserve a complete timeline for governance and AI explainability.</w:t>
      </w:r>
    </w:p>
    <w:p>
      <w:r>
        <w:t>Guidance 59: Treat events as durable evidence. Never modify historical events in place; append corrective events and preserve a complete timeline for governance and AI explainability.</w:t>
      </w:r>
    </w:p>
    <w:p>
      <w:r>
        <w:t>Guidance 60: Treat events as durable evidence. Never modify historical events in place; append corrective events and preserve a complete timeline for governance and AI explainability.</w:t>
      </w:r>
    </w:p>
    <w:p>
      <w:pPr>
        <w:pStyle w:val="Heading1"/>
      </w:pPr>
      <w:r>
        <w:t>Mapping to 3Bigha</w:t>
      </w:r>
    </w:p>
    <w:p>
      <w:r>
        <w:t>The Event Store complements the Human Identity, Workspace and Capability registries by recording the evolution of every constitutional object. The Identity Timeline becomes the primary source for audit, compliance, AI explanations and institutional memory.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