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Constitution of 3Bigha</w:t>
      </w:r>
    </w:p>
    <w:p>
      <w:pPr>
        <w:pStyle w:val="Heading2"/>
      </w:pPr>
      <w:r>
        <w:t>Volume XIV — 3BOS Reference Architecture</w:t>
      </w:r>
    </w:p>
    <w:p>
      <w:pPr>
        <w:pStyle w:val="Heading2"/>
      </w:pPr>
      <w:r>
        <w:t>Book I — The Complete Human Identity Architecture</w:t>
      </w:r>
    </w:p>
    <w:p>
      <w:pPr>
        <w:pStyle w:val="Heading2"/>
      </w:pPr>
      <w:r>
        <w:t>Part V — Human Identity Runtime Architecture</w:t>
      </w:r>
    </w:p>
    <w:p>
      <w:pPr>
        <w:pStyle w:val="Heading2"/>
      </w:pPr>
      <w:r>
        <w:t>Subpart V.1 — From Persistent Identity to Runtime Context (Part 2)</w:t>
      </w:r>
    </w:p>
    <w:p>
      <w:pPr>
        <w:pStyle w:val="Heading3"/>
      </w:pPr>
      <w:r>
        <w:t>13. The Constitutional Birth of Runtime</w:t>
      </w:r>
    </w:p>
    <w:p>
      <w:r>
        <w:t>Persistence established constitutional memory. Runtime establishes constitutional behaviour. A registry remembers, but it never decides. A table stores facts, but it never interprets them. Runtime is therefore introduced as the constitutional interpreter that transforms durable truth into executable understanding. Every execution begins by asking not what is stored, but what is constitutionally applicable at this precise moment. This principle guides the permanent architecture of 3BOS and provides the engineering basis for Project NEEV. Repository implementations should evolve through compatibility adapters, authoritative registries, deterministic runtime composition, observability and constitutional governance without disrupting existing production workflows.</w:t>
      </w:r>
    </w:p>
    <w:p>
      <w:r>
        <w:t>Persistence established constitutional memory. Runtime establishes constitutional behaviour. A registry remembers, but it never decides. A table stores facts, but it never interprets them. Runtime is therefore introduced as the constitutional interpreter that transforms durable truth into executable understanding. Every execution begins by asking not what is stored, but what is constitutionally applicable at this precise moment. This principle guides the permanent architecture of 3BOS and provides the engineering basis for Project NEEV. Repository implementations should evolve through compatibility adapters, authoritative registries, deterministic runtime composition, observability and constitutional governance without disrupting existing production workflows.</w:t>
      </w:r>
    </w:p>
    <w:p>
      <w:r>
        <w:t>Persistence established constitutional memory. Runtime establishes constitutional behaviour. A registry remembers, but it never decides. A table stores facts, but it never interprets them. Runtime is therefore introduced as the constitutional interpreter that transforms durable truth into executable understanding. Every execution begins by asking not what is stored, but what is constitutionally applicable at this precise moment. This principle guides the permanent architecture of 3BOS and provides the engineering basis for Project NEEV. Repository implementations should evolve through compatibility adapters, authoritative registries, deterministic runtime composition, observability and constitutional governance without disrupting existing production workflows.</w:t>
      </w:r>
    </w:p>
    <w:p>
      <w:r>
        <w:t>Persistence established constitutional memory. Runtime establishes constitutional behaviour. A registry remembers, but it never decides. A table stores facts, but it never interprets them. Runtime is therefore introduced as the constitutional interpreter that transforms durable truth into executable understanding. Every execution begins by asking not what is stored, but what is constitutionally applicable at this precise moment. This principle guides the permanent architecture of 3BOS and provides the engineering basis for Project NEEV. Repository implementations should evolve through compatibility adapters, authoritative registries, deterministic runtime composition, observability and constitutional governance without disrupting existing production workflows.</w:t>
      </w:r>
    </w:p>
    <w:p>
      <w:pPr>
        <w:pStyle w:val="Heading3"/>
      </w:pPr>
      <w:r>
        <w:t>14. Persistence and Execution</w:t>
      </w:r>
    </w:p>
    <w:p>
      <w:r>
        <w:t>Persistent identity survives for years. Runtime exists only for the lifetime of execution. This distinction protects the operating system from confusing historical truth with present authority. Identity remains durable while capabilities, workspace selection, delegation, policy applicability and trust become contextual. The Runtime Context is reconstructed repeatedly because execution continuously changes while constitutional truth changes comparatively slowly. This principle guides the permanent architecture of 3BOS and provides the engineering basis for Project NEEV. Repository implementations should evolve through compatibility adapters, authoritative registries, deterministic runtime composition, observability and constitutional governance without disrupting existing production workflows.</w:t>
      </w:r>
    </w:p>
    <w:p>
      <w:r>
        <w:t>Persistent identity survives for years. Runtime exists only for the lifetime of execution. This distinction protects the operating system from confusing historical truth with present authority. Identity remains durable while capabilities, workspace selection, delegation, policy applicability and trust become contextual. The Runtime Context is reconstructed repeatedly because execution continuously changes while constitutional truth changes comparatively slowly. This principle guides the permanent architecture of 3BOS and provides the engineering basis for Project NEEV. Repository implementations should evolve through compatibility adapters, authoritative registries, deterministic runtime composition, observability and constitutional governance without disrupting existing production workflows.</w:t>
      </w:r>
    </w:p>
    <w:p>
      <w:r>
        <w:t>Persistent identity survives for years. Runtime exists only for the lifetime of execution. This distinction protects the operating system from confusing historical truth with present authority. Identity remains durable while capabilities, workspace selection, delegation, policy applicability and trust become contextual. The Runtime Context is reconstructed repeatedly because execution continuously changes while constitutional truth changes comparatively slowly. This principle guides the permanent architecture of 3BOS and provides the engineering basis for Project NEEV. Repository implementations should evolve through compatibility adapters, authoritative registries, deterministic runtime composition, observability and constitutional governance without disrupting existing production workflows.</w:t>
      </w:r>
    </w:p>
    <w:p>
      <w:r>
        <w:t>Persistent identity survives for years. Runtime exists only for the lifetime of execution. This distinction protects the operating system from confusing historical truth with present authority. Identity remains durable while capabilities, workspace selection, delegation, policy applicability and trust become contextual. The Runtime Context is reconstructed repeatedly because execution continuously changes while constitutional truth changes comparatively slowly. This principle guides the permanent architecture of 3BOS and provides the engineering basis for Project NEEV. Repository implementations should evolve through compatibility adapters, authoritative registries, deterministic runtime composition, observability and constitutional governance without disrupting existing production workflows.</w:t>
      </w:r>
    </w:p>
    <w:p>
      <w:pPr>
        <w:pStyle w:val="Heading3"/>
      </w:pPr>
      <w:r>
        <w:t>15. Runtime Philosophy</w:t>
      </w:r>
    </w:p>
    <w:p>
      <w:r>
        <w:t>The philosophy of Runtime follows directly from the Constitution: Human First, AI Second, Dignity First, Explainable Architecture and Progressive Migration. Runtime therefore never invents identity, never replaces persistent registries and never bypasses policy. It composes constitutional understanding from authoritative sources and presents that understanding to every business engine in a deterministic manner. This principle guides the permanent architecture of 3BOS and provides the engineering basis for Project NEEV. Repository implementations should evolve through compatibility adapters, authoritative registries, deterministic runtime composition, observability and constitutional governance without disrupting existing production workflows.</w:t>
      </w:r>
    </w:p>
    <w:p>
      <w:r>
        <w:t>The philosophy of Runtime follows directly from the Constitution: Human First, AI Second, Dignity First, Explainable Architecture and Progressive Migration. Runtime therefore never invents identity, never replaces persistent registries and never bypasses policy. It composes constitutional understanding from authoritative sources and presents that understanding to every business engine in a deterministic manner. This principle guides the permanent architecture of 3BOS and provides the engineering basis for Project NEEV. Repository implementations should evolve through compatibility adapters, authoritative registries, deterministic runtime composition, observability and constitutional governance without disrupting existing production workflows.</w:t>
      </w:r>
    </w:p>
    <w:p>
      <w:r>
        <w:t>The philosophy of Runtime follows directly from the Constitution: Human First, AI Second, Dignity First, Explainable Architecture and Progressive Migration. Runtime therefore never invents identity, never replaces persistent registries and never bypasses policy. It composes constitutional understanding from authoritative sources and presents that understanding to every business engine in a deterministic manner. This principle guides the permanent architecture of 3BOS and provides the engineering basis for Project NEEV. Repository implementations should evolve through compatibility adapters, authoritative registries, deterministic runtime composition, observability and constitutional governance without disrupting existing production workflows.</w:t>
      </w:r>
    </w:p>
    <w:p>
      <w:r>
        <w:t>The philosophy of Runtime follows directly from the Constitution: Human First, AI Second, Dignity First, Explainable Architecture and Progressive Migration. Runtime therefore never invents identity, never replaces persistent registries and never bypasses policy. It composes constitutional understanding from authoritative sources and presents that understanding to every business engine in a deterministic manner. This principle guides the permanent architecture of 3BOS and provides the engineering basis for Project NEEV. Repository implementations should evolve through compatibility adapters, authoritative registries, deterministic runtime composition, observability and constitutional governance without disrupting existing production workflows.</w:t>
      </w:r>
    </w:p>
    <w:p>
      <w:pPr>
        <w:pStyle w:val="Heading3"/>
      </w:pPr>
      <w:r>
        <w:t>16. Runtime and Human Continuity</w:t>
      </w:r>
    </w:p>
    <w:p>
      <w:r>
        <w:t>Humans should not repeatedly explain themselves to software. Once constitutional knowledge exists, Runtime assembles the required execution context automatically. Users express intent while the operating system contributes constitutional understanding. This removes repetitive configuration, reduces cognitive burden and allows software to adapt naturally to human work. This principle guides the permanent architecture of 3BOS and provides the engineering basis for Project NEEV. Repository implementations should evolve through compatibility adapters, authoritative registries, deterministic runtime composition, observability and constitutional governance without disrupting existing production workflows.</w:t>
      </w:r>
    </w:p>
    <w:p>
      <w:r>
        <w:t>Humans should not repeatedly explain themselves to software. Once constitutional knowledge exists, Runtime assembles the required execution context automatically. Users express intent while the operating system contributes constitutional understanding. This removes repetitive configuration, reduces cognitive burden and allows software to adapt naturally to human work. This principle guides the permanent architecture of 3BOS and provides the engineering basis for Project NEEV. Repository implementations should evolve through compatibility adapters, authoritative registries, deterministic runtime composition, observability and constitutional governance without disrupting existing production workflows.</w:t>
      </w:r>
    </w:p>
    <w:p>
      <w:r>
        <w:t>Humans should not repeatedly explain themselves to software. Once constitutional knowledge exists, Runtime assembles the required execution context automatically. Users express intent while the operating system contributes constitutional understanding. This removes repetitive configuration, reduces cognitive burden and allows software to adapt naturally to human work. This principle guides the permanent architecture of 3BOS and provides the engineering basis for Project NEEV. Repository implementations should evolve through compatibility adapters, authoritative registries, deterministic runtime composition, observability and constitutional governance without disrupting existing production workflows.</w:t>
      </w:r>
    </w:p>
    <w:p>
      <w:r>
        <w:t>Humans should not repeatedly explain themselves to software. Once constitutional knowledge exists, Runtime assembles the required execution context automatically. Users express intent while the operating system contributes constitutional understanding. This removes repetitive configuration, reduces cognitive burden and allows software to adapt naturally to human work. This principle guides the permanent architecture of 3BOS and provides the engineering basis for Project NEEV. Repository implementations should evolve through compatibility adapters, authoritative registries, deterministic runtime composition, observability and constitutional governance without disrupting existing production workflows.</w:t>
      </w:r>
    </w:p>
    <w:p>
      <w:pPr>
        <w:pStyle w:val="Heading3"/>
      </w:pPr>
      <w:r>
        <w:t>17. Runtime Responsibilities</w:t>
      </w:r>
    </w:p>
    <w:p>
      <w:r>
        <w:t>Runtime identifies the human, resolves the active workspace, interprets relationships, activates contextual capabilities, evaluates policy, assembles trust, prepares AI context and exposes one immutable Runtime Context to downstream services. None of these responsibilities belong inside business modules because business logic should consume constitutional understanding rather than construct it. This principle guides the permanent architecture of 3BOS and provides the engineering basis for Project NEEV. Repository implementations should evolve through compatibility adapters, authoritative registries, deterministic runtime composition, observability and constitutional governance without disrupting existing production workflows.</w:t>
      </w:r>
    </w:p>
    <w:p>
      <w:r>
        <w:t>Runtime identifies the human, resolves the active workspace, interprets relationships, activates contextual capabilities, evaluates policy, assembles trust, prepares AI context and exposes one immutable Runtime Context to downstream services. None of these responsibilities belong inside business modules because business logic should consume constitutional understanding rather than construct it. This principle guides the permanent architecture of 3BOS and provides the engineering basis for Project NEEV. Repository implementations should evolve through compatibility adapters, authoritative registries, deterministic runtime composition, observability and constitutional governance without disrupting existing production workflows.</w:t>
      </w:r>
    </w:p>
    <w:p>
      <w:r>
        <w:t>Runtime identifies the human, resolves the active workspace, interprets relationships, activates contextual capabilities, evaluates policy, assembles trust, prepares AI context and exposes one immutable Runtime Context to downstream services. None of these responsibilities belong inside business modules because business logic should consume constitutional understanding rather than construct it. This principle guides the permanent architecture of 3BOS and provides the engineering basis for Project NEEV. Repository implementations should evolve through compatibility adapters, authoritative registries, deterministic runtime composition, observability and constitutional governance without disrupting existing production workflows.</w:t>
      </w:r>
    </w:p>
    <w:p>
      <w:r>
        <w:t>Runtime identifies the human, resolves the active workspace, interprets relationships, activates contextual capabilities, evaluates policy, assembles trust, prepares AI context and exposes one immutable Runtime Context to downstream services. None of these responsibilities belong inside business modules because business logic should consume constitutional understanding rather than construct it. This principle guides the permanent architecture of 3BOS and provides the engineering basis for Project NEEV. Repository implementations should evolve through compatibility adapters, authoritative registries, deterministic runtime composition, observability and constitutional governance without disrupting existing production workflows.</w:t>
      </w:r>
    </w:p>
    <w:p>
      <w:pPr>
        <w:pStyle w:val="Heading3"/>
      </w:pPr>
      <w:r>
        <w:t>18. Repository Mapping</w:t>
      </w:r>
    </w:p>
    <w:p>
      <w:r>
        <w:t>The present 3Bigha repository already performs portions of this sequence through authentication, business profile resolution, compatibility runtime, workspace registry, capability registry and growth plan interpretation. The constitutional migration is therefore evolutionary. Existing compatibility services become authoritative over time through additive migration, shadow validation, reconciliation and progressive promotion while preserving zero production breakage. This principle guides the permanent architecture of 3BOS and provides the engineering basis for Project NEEV. Repository implementations should evolve through compatibility adapters, authoritative registries, deterministic runtime composition, observability and constitutional governance without disrupting existing production workflows.</w:t>
      </w:r>
    </w:p>
    <w:p>
      <w:r>
        <w:t>The present 3Bigha repository already performs portions of this sequence through authentication, business profile resolution, compatibility runtime, workspace registry, capability registry and growth plan interpretation. The constitutional migration is therefore evolutionary. Existing compatibility services become authoritative over time through additive migration, shadow validation, reconciliation and progressive promotion while preserving zero production breakage. This principle guides the permanent architecture of 3BOS and provides the engineering basis for Project NEEV. Repository implementations should evolve through compatibility adapters, authoritative registries, deterministic runtime composition, observability and constitutional governance without disrupting existing production workflows.</w:t>
      </w:r>
    </w:p>
    <w:p>
      <w:r>
        <w:t>The present 3Bigha repository already performs portions of this sequence through authentication, business profile resolution, compatibility runtime, workspace registry, capability registry and growth plan interpretation. The constitutional migration is therefore evolutionary. Existing compatibility services become authoritative over time through additive migration, shadow validation, reconciliation and progressive promotion while preserving zero production breakage. This principle guides the permanent architecture of 3BOS and provides the engineering basis for Project NEEV. Repository implementations should evolve through compatibility adapters, authoritative registries, deterministic runtime composition, observability and constitutional governance without disrupting existing production workflows.</w:t>
      </w:r>
    </w:p>
    <w:p>
      <w:r>
        <w:t>The present 3Bigha repository already performs portions of this sequence through authentication, business profile resolution, compatibility runtime, workspace registry, capability registry and growth plan interpretation. The constitutional migration is therefore evolutionary. Existing compatibility services become authoritative over time through additive migration, shadow validation, reconciliation and progressive promotion while preserving zero production breakage. This principle guides the permanent architecture of 3BOS and provides the engineering basis for Project NEEV. Repository implementations should evolve through compatibility adapters, authoritative registries, deterministic runtime composition, observability and constitutional governance without disrupting existing production workflows.</w:t>
      </w:r>
    </w:p>
    <w:p>
      <w:pPr>
        <w:pStyle w:val="Heading3"/>
      </w:pPr>
      <w:r>
        <w:t>19. Engineering Implications</w:t>
      </w:r>
    </w:p>
    <w:p>
      <w:r>
        <w:t>Every request should construct one Runtime Context. Every sensitive decision should reference that Runtime Context. Every constitutional decision should remain explainable. Runtime should remain stateless, deterministic and reproducible. Caching may optimise composition but must never become the constitutional source of truth. This principle guides the permanent architecture of 3BOS and provides the engineering basis for Project NEEV. Repository implementations should evolve through compatibility adapters, authoritative registries, deterministic runtime composition, observability and constitutional governance without disrupting existing production workflows.</w:t>
      </w:r>
    </w:p>
    <w:p>
      <w:r>
        <w:t>Every request should construct one Runtime Context. Every sensitive decision should reference that Runtime Context. Every constitutional decision should remain explainable. Runtime should remain stateless, deterministic and reproducible. Caching may optimise composition but must never become the constitutional source of truth. This principle guides the permanent architecture of 3BOS and provides the engineering basis for Project NEEV. Repository implementations should evolve through compatibility adapters, authoritative registries, deterministic runtime composition, observability and constitutional governance without disrupting existing production workflows.</w:t>
      </w:r>
    </w:p>
    <w:p>
      <w:r>
        <w:t>Every request should construct one Runtime Context. Every sensitive decision should reference that Runtime Context. Every constitutional decision should remain explainable. Runtime should remain stateless, deterministic and reproducible. Caching may optimise composition but must never become the constitutional source of truth. This principle guides the permanent architecture of 3BOS and provides the engineering basis for Project NEEV. Repository implementations should evolve through compatibility adapters, authoritative registries, deterministic runtime composition, observability and constitutional governance without disrupting existing production workflows.</w:t>
      </w:r>
    </w:p>
    <w:p>
      <w:r>
        <w:t>Every request should construct one Runtime Context. Every sensitive decision should reference that Runtime Context. Every constitutional decision should remain explainable. Runtime should remain stateless, deterministic and reproducible. Caching may optimise composition but must never become the constitutional source of truth. This principle guides the permanent architecture of 3BOS and provides the engineering basis for Project NEEV. Repository implementations should evolve through compatibility adapters, authoritative registries, deterministic runtime composition, observability and constitutional governance without disrupting existing production workflows.</w:t>
      </w:r>
    </w:p>
    <w:p>
      <w:pPr>
        <w:pStyle w:val="Heading3"/>
      </w:pPr>
      <w:r>
        <w:t>20. Closing</w:t>
      </w:r>
    </w:p>
    <w:p>
      <w:r>
        <w:t>Runtime marks the transition from constitutional persistence to constitutional execution. The remainder of Part V progressively defines the Composition Engine, Resolution Pipeline, Human Context Assembly, Workspace Runtime, Capability Runtime, Policy Runtime, Trust Runtime, AI Runtime and Runtime Performance until the Human Identity Architecture becomes fully executable. This principle guides the permanent architecture of 3BOS and provides the engineering basis for Project NEEV. Repository implementations should evolve through compatibility adapters, authoritative registries, deterministic runtime composition, observability and constitutional governance without disrupting existing production workflows.</w:t>
      </w:r>
    </w:p>
    <w:p>
      <w:r>
        <w:t>Runtime marks the transition from constitutional persistence to constitutional execution. The remainder of Part V progressively defines the Composition Engine, Resolution Pipeline, Human Context Assembly, Workspace Runtime, Capability Runtime, Policy Runtime, Trust Runtime, AI Runtime and Runtime Performance until the Human Identity Architecture becomes fully executable. This principle guides the permanent architecture of 3BOS and provides the engineering basis for Project NEEV. Repository implementations should evolve through compatibility adapters, authoritative registries, deterministic runtime composition, observability and constitutional governance without disrupting existing production workflows.</w:t>
      </w:r>
    </w:p>
    <w:p>
      <w:r>
        <w:t>Runtime marks the transition from constitutional persistence to constitutional execution. The remainder of Part V progressively defines the Composition Engine, Resolution Pipeline, Human Context Assembly, Workspace Runtime, Capability Runtime, Policy Runtime, Trust Runtime, AI Runtime and Runtime Performance until the Human Identity Architecture becomes fully executable. This principle guides the permanent architecture of 3BOS and provides the engineering basis for Project NEEV. Repository implementations should evolve through compatibility adapters, authoritative registries, deterministic runtime composition, observability and constitutional governance without disrupting existing production workflows.</w:t>
      </w:r>
    </w:p>
    <w:p>
      <w:r>
        <w:t>Runtime marks the transition from constitutional persistence to constitutional execution. The remainder of Part V progressively defines the Composition Engine, Resolution Pipeline, Human Context Assembly, Workspace Runtime, Capability Runtime, Policy Runtime, Trust Runtime, AI Runtime and Runtime Performance until the Human Identity Architecture becomes fully executable. This principle guides the permanent architecture of 3BOS and provides the engineering basis for Project NEEV. Repository implementations should evolve through compatibility adapters, authoritative registries, deterministic runtime composition, observability and constitutional governance without disrupting existing production workflows.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