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28"/>
          <w:szCs w:val="28"/>
          <w:lang w:val="en-US"/>
        </w:rPr>
      </w:pPr>
      <w:r>
        <w:rPr>
          <w:rFonts w:cs="Times New Roman" w:ascii="Times New Roman" w:hAnsi="Times New Roman"/>
          <w:b/>
          <w:bCs/>
          <w:sz w:val="28"/>
          <w:szCs w:val="28"/>
        </w:rPr>
        <w:t>Practical 4</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82"/>
        <w:gridCol w:w="6533"/>
      </w:tblGrid>
      <w:tr>
        <w:trPr/>
        <w:tc>
          <w:tcPr>
            <w:tcW w:w="2482" w:type="dxa"/>
            <w:tcBorders/>
          </w:tcPr>
          <w:p>
            <w:pPr>
              <w:pStyle w:val="Normal"/>
              <w:widowControl/>
              <w:suppressAutoHyphens w:val="true"/>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Full Name:</w:t>
            </w:r>
          </w:p>
        </w:tc>
        <w:tc>
          <w:tcPr>
            <w:tcW w:w="6533" w:type="dxa"/>
            <w:tcBorders/>
          </w:tcPr>
          <w:p>
            <w:pPr>
              <w:pStyle w:val="Normal"/>
              <w:widowControl/>
              <w:suppressAutoHyphens w:val="true"/>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DIPAK RAJENDRA POTE</w:t>
            </w:r>
          </w:p>
        </w:tc>
      </w:tr>
      <w:tr>
        <w:trPr/>
        <w:tc>
          <w:tcPr>
            <w:tcW w:w="2482" w:type="dxa"/>
            <w:tcBorders/>
          </w:tcPr>
          <w:p>
            <w:pPr>
              <w:pStyle w:val="Normal"/>
              <w:widowControl/>
              <w:suppressAutoHyphens w:val="true"/>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DIV:</w:t>
            </w:r>
          </w:p>
        </w:tc>
        <w:tc>
          <w:tcPr>
            <w:tcW w:w="6533" w:type="dxa"/>
            <w:tcBorders/>
          </w:tcPr>
          <w:p>
            <w:pPr>
              <w:pStyle w:val="Normal"/>
              <w:widowControl/>
              <w:suppressAutoHyphens w:val="true"/>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IT-G</w:t>
            </w:r>
          </w:p>
        </w:tc>
      </w:tr>
      <w:tr>
        <w:trPr/>
        <w:tc>
          <w:tcPr>
            <w:tcW w:w="2482" w:type="dxa"/>
            <w:tcBorders/>
          </w:tcPr>
          <w:p>
            <w:pPr>
              <w:pStyle w:val="Normal"/>
              <w:widowControl/>
              <w:suppressAutoHyphens w:val="true"/>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Roll No.:</w:t>
            </w:r>
          </w:p>
        </w:tc>
        <w:tc>
          <w:tcPr>
            <w:tcW w:w="6533" w:type="dxa"/>
            <w:tcBorders/>
          </w:tcPr>
          <w:p>
            <w:pPr>
              <w:pStyle w:val="Normal"/>
              <w:widowControl/>
              <w:suppressAutoHyphens w:val="true"/>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31</w:t>
            </w:r>
          </w:p>
        </w:tc>
      </w:tr>
      <w:tr>
        <w:trPr/>
        <w:tc>
          <w:tcPr>
            <w:tcW w:w="2482" w:type="dxa"/>
            <w:tcBorders/>
          </w:tcPr>
          <w:p>
            <w:pPr>
              <w:pStyle w:val="Normal"/>
              <w:widowControl/>
              <w:suppressAutoHyphens w:val="true"/>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PRN:</w:t>
            </w:r>
          </w:p>
        </w:tc>
        <w:tc>
          <w:tcPr>
            <w:tcW w:w="6533" w:type="dxa"/>
            <w:tcBorders/>
          </w:tcPr>
          <w:p>
            <w:pPr>
              <w:pStyle w:val="Normal"/>
              <w:widowControl/>
              <w:suppressAutoHyphens w:val="true"/>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12520009</w:t>
            </w:r>
          </w:p>
        </w:tc>
      </w:tr>
      <w:tr>
        <w:trPr/>
        <w:tc>
          <w:tcPr>
            <w:tcW w:w="2482" w:type="dxa"/>
            <w:tcBorders/>
          </w:tcPr>
          <w:p>
            <w:pPr>
              <w:pStyle w:val="Normal"/>
              <w:widowControl/>
              <w:suppressAutoHyphens w:val="true"/>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Subject:</w:t>
            </w:r>
          </w:p>
        </w:tc>
        <w:tc>
          <w:tcPr>
            <w:tcW w:w="6533" w:type="dxa"/>
            <w:tcBorders/>
          </w:tcPr>
          <w:p>
            <w:pPr>
              <w:pStyle w:val="Normal"/>
              <w:widowControl/>
              <w:suppressAutoHyphens w:val="true"/>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Computer Network</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 xml:space="preserve">Aim: </w:t>
      </w:r>
    </w:p>
    <w:p>
      <w:pPr>
        <w:pStyle w:val="Normal"/>
        <w:rPr>
          <w:rFonts w:ascii="Times New Roman" w:hAnsi="Times New Roman" w:cs="Times New Roman"/>
        </w:rPr>
      </w:pPr>
      <w:r>
        <w:rPr>
          <w:rFonts w:cs="Times New Roman" w:ascii="Times New Roman" w:hAnsi="Times New Roman"/>
        </w:rPr>
        <w:t>Implementation of Min-Max Search Procedure with Alpha-Beta Pruning for finding   the solutions of games.</w:t>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Theory:</w:t>
      </w:r>
    </w:p>
    <w:p>
      <w:pPr>
        <w:pStyle w:val="Normal"/>
        <w:rPr>
          <w:rFonts w:ascii="Times New Roman" w:hAnsi="Times New Roman" w:cs="Times New Roman"/>
        </w:rPr>
      </w:pPr>
      <w:r>
        <w:rPr>
          <w:rFonts w:cs="Times New Roman" w:ascii="Times New Roman" w:hAnsi="Times New Roman"/>
          <w:b/>
          <w:bCs/>
        </w:rPr>
        <w:t>Problem Formulation and State Space</w:t>
      </w:r>
    </w:p>
    <w:p>
      <w:pPr>
        <w:pStyle w:val="Normal"/>
        <w:rPr>
          <w:rFonts w:ascii="Times New Roman" w:hAnsi="Times New Roman" w:cs="Times New Roman"/>
        </w:rPr>
      </w:pPr>
      <w:r>
        <w:rPr>
          <w:rFonts w:cs="Times New Roman" w:ascii="Times New Roman" w:hAnsi="Times New Roman"/>
        </w:rPr>
        <w:t>The algorithm models a two-player zero-sum game using a state space representation known as a game tree. The tree acts as the environment map, where nodes define the available game states (board configurations) and the edges represent valid transitions (legal moves). The objective is to navigate from the current state to a winning terminal state, assuming the opponent is also playing optimally.</w:t>
      </w:r>
    </w:p>
    <w:p>
      <w:pPr>
        <w:pStyle w:val="Normal"/>
        <w:rPr>
          <w:rFonts w:ascii="Times New Roman" w:hAnsi="Times New Roman" w:cs="Times New Roman"/>
        </w:rPr>
      </w:pPr>
      <w:r>
        <w:rPr>
          <w:rFonts w:cs="Times New Roman" w:ascii="Times New Roman" w:hAnsi="Times New Roman"/>
          <w:b/>
          <w:bCs/>
        </w:rPr>
        <w:t>Min-Max Search Strategy with Alpha-Beta Pruning</w:t>
      </w:r>
    </w:p>
    <w:p>
      <w:pPr>
        <w:pStyle w:val="Normal"/>
        <w:rPr>
          <w:rFonts w:ascii="Times New Roman" w:hAnsi="Times New Roman" w:cs="Times New Roman"/>
        </w:rPr>
      </w:pPr>
      <w:r>
        <w:rPr>
          <w:rFonts w:cs="Times New Roman" w:ascii="Times New Roman" w:hAnsi="Times New Roman"/>
        </w:rPr>
        <w:t>Min-Max is an adversarial search algorithm where two players (MAX and MIN) compete. MAX seeks to maximize the utility score, while MIN seeks to minimize it. Alpha-Beta pruning is an optimization technique for the Min-Max algorithm. It drastically reduces the number of nodes evaluated in the search tree by eliminating branches that cannot possibly influence the final decision.</w:t>
      </w:r>
    </w:p>
    <w:p>
      <w:pPr>
        <w:pStyle w:val="Normal"/>
        <w:rPr>
          <w:rFonts w:ascii="Times New Roman" w:hAnsi="Times New Roman" w:cs="Times New Roman"/>
        </w:rPr>
      </w:pPr>
      <w:r>
        <w:rPr>
          <w:rFonts w:cs="Times New Roman" w:ascii="Times New Roman" w:hAnsi="Times New Roman"/>
          <w:b/>
          <w:bCs/>
        </w:rPr>
        <w:t>The Evaluation Function and Pruning Parameters</w:t>
      </w:r>
    </w:p>
    <w:p>
      <w:pPr>
        <w:pStyle w:val="Normal"/>
        <w:rPr>
          <w:rFonts w:ascii="Times New Roman" w:hAnsi="Times New Roman" w:cs="Times New Roman"/>
        </w:rPr>
      </w:pPr>
      <w:r>
        <w:rPr>
          <w:rFonts w:cs="Times New Roman" w:ascii="Times New Roman" w:hAnsi="Times New Roman"/>
        </w:rPr>
        <w:t>Instead of calculating exact costs like in pathfinding, Min-Max relies on a static evaluation (utility) function at the terminal nodes. The pruning introduces two parameters:</w:t>
      </w:r>
    </w:p>
    <w:p>
      <w:pPr>
        <w:pStyle w:val="Normal"/>
        <w:numPr>
          <w:ilvl w:val="0"/>
          <w:numId w:val="1"/>
        </w:numPr>
        <w:rPr>
          <w:rFonts w:ascii="Times New Roman" w:hAnsi="Times New Roman" w:cs="Times New Roman"/>
        </w:rPr>
      </w:pPr>
      <w:r>
        <w:rPr/>
      </w:r>
      <m:oMath xmlns:m="http://schemas.openxmlformats.org/officeDocument/2006/math">
        <m:r>
          <w:rPr>
            <w:rFonts w:ascii="Cambria Math" w:hAnsi="Cambria Math"/>
          </w:rPr>
          <m:t xml:space="preserve">α</m:t>
        </m:r>
      </m:oMath>
      <w:r>
        <w:rPr>
          <w:rFonts w:cs="Times New Roman" w:ascii="Times New Roman" w:hAnsi="Times New Roman"/>
        </w:rPr>
        <w:t>: The best (highest) value that the maximizer can guarantee at that level or above.</w:t>
      </w:r>
    </w:p>
    <w:p>
      <w:pPr>
        <w:pStyle w:val="Normal"/>
        <w:numPr>
          <w:ilvl w:val="0"/>
          <w:numId w:val="1"/>
        </w:numPr>
        <w:rPr>
          <w:rFonts w:ascii="Times New Roman" w:hAnsi="Times New Roman" w:cs="Times New Roman"/>
        </w:rPr>
      </w:pPr>
      <w:r>
        <w:rPr/>
      </w:r>
      <m:oMath xmlns:m="http://schemas.openxmlformats.org/officeDocument/2006/math">
        <m:r>
          <w:rPr>
            <w:rFonts w:ascii="Cambria Math" w:hAnsi="Cambria Math"/>
          </w:rPr>
          <m:t xml:space="preserve">β</m:t>
        </m:r>
      </m:oMath>
      <w:r>
        <w:rPr>
          <w:rFonts w:cs="Times New Roman" w:ascii="Times New Roman" w:hAnsi="Times New Roman"/>
        </w:rPr>
        <w:t>: The best (lowest) value that the minimizer can guarantee at that level or above.</w:t>
      </w:r>
    </w:p>
    <w:p>
      <w:pPr>
        <w:pStyle w:val="Normal"/>
        <w:rPr>
          <w:rFonts w:ascii="Times New Roman" w:hAnsi="Times New Roman" w:cs="Times New Roman"/>
        </w:rPr>
      </w:pPr>
      <w:r>
        <w:rPr>
          <w:rFonts w:cs="Times New Roman" w:ascii="Times New Roman" w:hAnsi="Times New Roman"/>
        </w:rPr>
        <w:t>The pruning condition mathematically evaluates to:</w:t>
      </w:r>
    </w:p>
    <w:p>
      <w:pPr>
        <w:pStyle w:val="Normal"/>
        <w:rPr>
          <w:rFonts w:ascii="Times New Roman" w:hAnsi="Times New Roman" w:cs="Times New Roman"/>
        </w:rPr>
      </w:pPr>
      <w:r>
        <w:rPr>
          <w:rFonts w:cs="Times New Roman" w:ascii="Times New Roman" w:hAnsi="Times New Roman"/>
        </w:rPr>
        <w:t xml:space="preserve">If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β</m:t>
        </m:r>
      </m:oMath>
      <w:r>
        <w:rPr>
          <w:rFonts w:cs="Times New Roman" w:ascii="Times New Roman" w:hAnsi="Times New Roman"/>
        </w:rPr>
        <w:t>, the current branch is pruned because the opponent will never allow the game to reach this state.</w:t>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Min-Max with Alpha-Beta Pruning Algorithm:</w:t>
      </w:r>
    </w:p>
    <w:p>
      <w:pPr>
        <w:pStyle w:val="Normal"/>
        <w:rPr>
          <w:rFonts w:ascii="Times New Roman" w:hAnsi="Times New Roman" w:cs="Times New Roman"/>
        </w:rPr>
      </w:pPr>
      <w:r>
        <w:rPr>
          <w:rFonts w:cs="Times New Roman" w:ascii="Times New Roman" w:hAnsi="Times New Roman"/>
          <w:b/>
          <w:bCs/>
        </w:rPr>
        <w:t>Step-by-Step Procedure</w:t>
      </w:r>
    </w:p>
    <w:p>
      <w:pPr>
        <w:pStyle w:val="Normal"/>
        <w:numPr>
          <w:ilvl w:val="0"/>
          <w:numId w:val="2"/>
        </w:numPr>
        <w:rPr>
          <w:rFonts w:ascii="Times New Roman" w:hAnsi="Times New Roman" w:cs="Times New Roman"/>
        </w:rPr>
      </w:pPr>
      <w:r>
        <w:rPr>
          <w:rFonts w:cs="Times New Roman" w:ascii="Times New Roman" w:hAnsi="Times New Roman"/>
          <w:b/>
          <w:bCs/>
        </w:rPr>
        <w:t>Initialization:</w:t>
      </w:r>
    </w:p>
    <w:p>
      <w:pPr>
        <w:pStyle w:val="Normal"/>
        <w:numPr>
          <w:ilvl w:val="1"/>
          <w:numId w:val="2"/>
        </w:numPr>
        <w:rPr>
          <w:rFonts w:ascii="Times New Roman" w:hAnsi="Times New Roman" w:cs="Times New Roman"/>
        </w:rPr>
      </w:pPr>
      <w:r>
        <w:rPr>
          <w:rFonts w:cs="Times New Roman" w:ascii="Times New Roman" w:hAnsi="Times New Roman"/>
        </w:rPr>
        <w:t>Start at the root node (current game state).</w:t>
      </w:r>
    </w:p>
    <w:p>
      <w:pPr>
        <w:pStyle w:val="Normal"/>
        <w:numPr>
          <w:ilvl w:val="1"/>
          <w:numId w:val="2"/>
        </w:numPr>
        <w:rPr>
          <w:rFonts w:ascii="Times New Roman" w:hAnsi="Times New Roman" w:cs="Times New Roman"/>
        </w:rPr>
      </w:pPr>
      <w:r>
        <w:rPr>
          <w:rFonts w:cs="Times New Roman" w:ascii="Times New Roman" w:hAnsi="Times New Roman"/>
        </w:rPr>
        <w:t xml:space="preserve">Set the initial values for the pruning parameters: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t>
        </m:r>
        <m:r>
          <w:rPr>
            <w:rFonts w:ascii="Cambria Math" w:hAnsi="Cambria Math"/>
          </w:rPr>
          <m:t xml:space="preserve">∞</m:t>
        </m:r>
      </m:oMath>
      <w:r>
        <w:rPr>
          <w:rFonts w:cs="Times New Roman" w:ascii="Times New Roman" w:hAnsi="Times New Roman"/>
        </w:rPr>
        <w:t xml:space="preserve"> and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m:t>
        </m:r>
      </m:oMath>
      <w:r>
        <w:rPr>
          <w:rFonts w:cs="Times New Roman" w:ascii="Times New Roman" w:hAnsi="Times New Roman"/>
        </w:rPr>
        <w:t>.</w:t>
      </w:r>
    </w:p>
    <w:p>
      <w:pPr>
        <w:pStyle w:val="Normal"/>
        <w:numPr>
          <w:ilvl w:val="0"/>
          <w:numId w:val="2"/>
        </w:numPr>
        <w:rPr>
          <w:rFonts w:ascii="Times New Roman" w:hAnsi="Times New Roman" w:cs="Times New Roman"/>
        </w:rPr>
      </w:pPr>
      <w:r>
        <w:rPr>
          <w:rFonts w:cs="Times New Roman" w:ascii="Times New Roman" w:hAnsi="Times New Roman"/>
          <w:b/>
          <w:bCs/>
        </w:rPr>
        <w:t>Recursive Depth-First Traversal:</w:t>
      </w:r>
      <w:r>
        <w:rPr>
          <w:rFonts w:cs="Times New Roman" w:ascii="Times New Roman" w:hAnsi="Times New Roman"/>
        </w:rPr>
        <w:t xml:space="preserve"> Traverse down the game tree to the specified depth or until a terminal node is reached.</w:t>
      </w:r>
    </w:p>
    <w:p>
      <w:pPr>
        <w:pStyle w:val="Normal"/>
        <w:numPr>
          <w:ilvl w:val="0"/>
          <w:numId w:val="2"/>
        </w:numPr>
        <w:rPr>
          <w:rFonts w:ascii="Times New Roman" w:hAnsi="Times New Roman" w:cs="Times New Roman"/>
        </w:rPr>
      </w:pPr>
      <w:r>
        <w:rPr>
          <w:rFonts w:cs="Times New Roman" w:ascii="Times New Roman" w:hAnsi="Times New Roman"/>
          <w:b/>
          <w:bCs/>
        </w:rPr>
        <w:t>Terminal Node Check:</w:t>
      </w:r>
      <w:r>
        <w:rPr>
          <w:rFonts w:cs="Times New Roman" w:ascii="Times New Roman" w:hAnsi="Times New Roman"/>
        </w:rPr>
        <w:t xml:space="preserve"> If the current node is a leaf (terminal), return its static utility value.</w:t>
      </w:r>
    </w:p>
    <w:p>
      <w:pPr>
        <w:pStyle w:val="Normal"/>
        <w:numPr>
          <w:ilvl w:val="0"/>
          <w:numId w:val="2"/>
        </w:numPr>
        <w:rPr>
          <w:rFonts w:ascii="Times New Roman" w:hAnsi="Times New Roman" w:cs="Times New Roman"/>
        </w:rPr>
      </w:pPr>
      <w:r>
        <w:rPr>
          <w:rFonts w:cs="Times New Roman" w:ascii="Times New Roman" w:hAnsi="Times New Roman"/>
          <w:b/>
          <w:bCs/>
        </w:rPr>
        <w:t>Maximizer's Turn (MAX node):</w:t>
      </w:r>
    </w:p>
    <w:p>
      <w:pPr>
        <w:pStyle w:val="Normal"/>
        <w:numPr>
          <w:ilvl w:val="1"/>
          <w:numId w:val="2"/>
        </w:numPr>
        <w:rPr>
          <w:rFonts w:ascii="Times New Roman" w:hAnsi="Times New Roman" w:cs="Times New Roman"/>
        </w:rPr>
      </w:pPr>
      <w:r>
        <w:rPr>
          <w:rFonts w:cs="Times New Roman" w:ascii="Times New Roman" w:hAnsi="Times New Roman"/>
        </w:rPr>
        <w:t xml:space="preserve">Initialize the best value to </w:t>
      </w:r>
      <w:r>
        <w:rPr/>
      </w:r>
      <m:oMath xmlns:m="http://schemas.openxmlformats.org/officeDocument/2006/math">
        <m:r>
          <w:rPr>
            <w:rFonts w:ascii="Cambria Math" w:hAnsi="Cambria Math"/>
          </w:rPr>
          <m:t xml:space="preserve">−</m:t>
        </m:r>
        <m:r>
          <w:rPr>
            <w:rFonts w:ascii="Cambria Math" w:hAnsi="Cambria Math"/>
          </w:rPr>
          <m:t xml:space="preserve">∞</m:t>
        </m:r>
      </m:oMath>
      <w:r>
        <w:rPr>
          <w:rFonts w:cs="Times New Roman" w:ascii="Times New Roman" w:hAnsi="Times New Roman"/>
        </w:rPr>
        <w:t>.</w:t>
      </w:r>
    </w:p>
    <w:p>
      <w:pPr>
        <w:pStyle w:val="Normal"/>
        <w:numPr>
          <w:ilvl w:val="1"/>
          <w:numId w:val="2"/>
        </w:numPr>
        <w:rPr>
          <w:rFonts w:ascii="Times New Roman" w:hAnsi="Times New Roman" w:cs="Times New Roman"/>
        </w:rPr>
      </w:pPr>
      <w:r>
        <w:rPr>
          <w:rFonts w:cs="Times New Roman" w:ascii="Times New Roman" w:hAnsi="Times New Roman"/>
        </w:rPr>
        <w:t>For each child node, recursively call the function and update the best value.</w:t>
      </w:r>
    </w:p>
    <w:p>
      <w:pPr>
        <w:pStyle w:val="Normal"/>
        <w:numPr>
          <w:ilvl w:val="1"/>
          <w:numId w:val="2"/>
        </w:numPr>
        <w:rPr>
          <w:rFonts w:ascii="Times New Roman" w:hAnsi="Times New Roman" w:cs="Times New Roman"/>
        </w:rPr>
      </w:pPr>
      <w:r>
        <w:rPr>
          <w:rFonts w:cs="Times New Roman" w:ascii="Times New Roman" w:hAnsi="Times New Roman"/>
        </w:rPr>
        <w:t xml:space="preserve">Update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α</m:t>
            </m:r>
            <m:r>
              <w:rPr>
                <w:rFonts w:ascii="Cambria Math" w:hAnsi="Cambria Math"/>
              </w:rPr>
              <m:t xml:space="preserve">,</m:t>
            </m:r>
            <m:r>
              <m:rPr>
                <m:lit/>
                <m:nor/>
              </m:rPr>
              <w:rPr>
                <w:rFonts w:ascii="Cambria Math" w:hAnsi="Cambria Math"/>
              </w:rPr>
              <m:t xml:space="preserve">best</m:t>
            </m:r>
          </m:e>
        </m:d>
      </m:oMath>
      <w:r>
        <w:rPr>
          <w:rFonts w:cs="Times New Roman" w:ascii="Times New Roman" w:hAnsi="Times New Roman"/>
        </w:rPr>
        <w:t>.</w:t>
      </w:r>
    </w:p>
    <w:p>
      <w:pPr>
        <w:pStyle w:val="Normal"/>
        <w:numPr>
          <w:ilvl w:val="1"/>
          <w:numId w:val="2"/>
        </w:numPr>
        <w:rPr>
          <w:rFonts w:ascii="Times New Roman" w:hAnsi="Times New Roman" w:cs="Times New Roman"/>
        </w:rPr>
      </w:pPr>
      <w:r>
        <w:rPr>
          <w:rFonts w:cs="Times New Roman" w:ascii="Times New Roman" w:hAnsi="Times New Roman"/>
          <w:i/>
          <w:iCs/>
        </w:rPr>
        <w:t>Pruning Check:</w:t>
      </w:r>
      <w:r>
        <w:rPr>
          <w:rFonts w:cs="Times New Roman" w:ascii="Times New Roman" w:hAnsi="Times New Roman"/>
        </w:rPr>
        <w:t xml:space="preserve"> If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α</m:t>
        </m:r>
      </m:oMath>
      <w:r>
        <w:rPr>
          <w:rFonts w:cs="Times New Roman" w:ascii="Times New Roman" w:hAnsi="Times New Roman"/>
        </w:rPr>
        <w:t>, stop evaluating further children and return the best value.</w:t>
      </w:r>
    </w:p>
    <w:p>
      <w:pPr>
        <w:pStyle w:val="Normal"/>
        <w:numPr>
          <w:ilvl w:val="0"/>
          <w:numId w:val="2"/>
        </w:numPr>
        <w:rPr>
          <w:rFonts w:ascii="Times New Roman" w:hAnsi="Times New Roman" w:cs="Times New Roman"/>
        </w:rPr>
      </w:pPr>
      <w:r>
        <w:rPr>
          <w:rFonts w:cs="Times New Roman" w:ascii="Times New Roman" w:hAnsi="Times New Roman"/>
          <w:b/>
          <w:bCs/>
        </w:rPr>
        <w:t>Minimizer's Turn (MIN node):</w:t>
      </w:r>
    </w:p>
    <w:p>
      <w:pPr>
        <w:pStyle w:val="Normal"/>
        <w:numPr>
          <w:ilvl w:val="1"/>
          <w:numId w:val="2"/>
        </w:numPr>
        <w:rPr>
          <w:rFonts w:ascii="Times New Roman" w:hAnsi="Times New Roman" w:cs="Times New Roman"/>
        </w:rPr>
      </w:pPr>
      <w:r>
        <w:rPr>
          <w:rFonts w:cs="Times New Roman" w:ascii="Times New Roman" w:hAnsi="Times New Roman"/>
        </w:rPr>
        <w:t xml:space="preserve">Initialize the best value to </w:t>
      </w:r>
      <w:r>
        <w:rPr/>
      </w:r>
      <m:oMath xmlns:m="http://schemas.openxmlformats.org/officeDocument/2006/math">
        <m:r>
          <w:rPr>
            <w:rFonts w:ascii="Cambria Math" w:hAnsi="Cambria Math"/>
          </w:rPr>
          <m:t xml:space="preserve">+</m:t>
        </m:r>
        <m:r>
          <w:rPr>
            <w:rFonts w:ascii="Cambria Math" w:hAnsi="Cambria Math"/>
          </w:rPr>
          <m:t xml:space="preserve">∞</m:t>
        </m:r>
      </m:oMath>
      <w:r>
        <w:rPr>
          <w:rFonts w:cs="Times New Roman" w:ascii="Times New Roman" w:hAnsi="Times New Roman"/>
        </w:rPr>
        <w:t>.</w:t>
      </w:r>
    </w:p>
    <w:p>
      <w:pPr>
        <w:pStyle w:val="Normal"/>
        <w:numPr>
          <w:ilvl w:val="1"/>
          <w:numId w:val="2"/>
        </w:numPr>
        <w:rPr>
          <w:rFonts w:ascii="Times New Roman" w:hAnsi="Times New Roman" w:cs="Times New Roman"/>
        </w:rPr>
      </w:pPr>
      <w:r>
        <w:rPr>
          <w:rFonts w:cs="Times New Roman" w:ascii="Times New Roman" w:hAnsi="Times New Roman"/>
        </w:rPr>
        <w:t>For each child node, recursively call the function and update the best value.</w:t>
      </w:r>
    </w:p>
    <w:p>
      <w:pPr>
        <w:pStyle w:val="Normal"/>
        <w:numPr>
          <w:ilvl w:val="1"/>
          <w:numId w:val="2"/>
        </w:numPr>
        <w:rPr>
          <w:rFonts w:ascii="Times New Roman" w:hAnsi="Times New Roman" w:cs="Times New Roman"/>
        </w:rPr>
      </w:pPr>
      <w:r>
        <w:rPr>
          <w:rFonts w:cs="Times New Roman" w:ascii="Times New Roman" w:hAnsi="Times New Roman"/>
        </w:rPr>
        <w:t xml:space="preserve">Update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β</m:t>
            </m:r>
            <m:r>
              <w:rPr>
                <w:rFonts w:ascii="Cambria Math" w:hAnsi="Cambria Math"/>
              </w:rPr>
              <m:t xml:space="preserve">,</m:t>
            </m:r>
            <m:r>
              <m:rPr>
                <m:lit/>
                <m:nor/>
              </m:rPr>
              <w:rPr>
                <w:rFonts w:ascii="Cambria Math" w:hAnsi="Cambria Math"/>
              </w:rPr>
              <m:t xml:space="preserve">best</m:t>
            </m:r>
          </m:e>
        </m:d>
      </m:oMath>
      <w:r>
        <w:rPr>
          <w:rFonts w:cs="Times New Roman" w:ascii="Times New Roman" w:hAnsi="Times New Roman"/>
        </w:rPr>
        <w:t>.</w:t>
      </w:r>
    </w:p>
    <w:p>
      <w:pPr>
        <w:pStyle w:val="Normal"/>
        <w:numPr>
          <w:ilvl w:val="1"/>
          <w:numId w:val="2"/>
        </w:numPr>
        <w:rPr>
          <w:rFonts w:ascii="Times New Roman" w:hAnsi="Times New Roman" w:cs="Times New Roman"/>
        </w:rPr>
      </w:pPr>
      <w:r>
        <w:rPr>
          <w:rFonts w:cs="Times New Roman" w:ascii="Times New Roman" w:hAnsi="Times New Roman"/>
          <w:i/>
          <w:iCs/>
        </w:rPr>
        <w:t>Pruning Check:</w:t>
      </w:r>
      <w:r>
        <w:rPr>
          <w:rFonts w:cs="Times New Roman" w:ascii="Times New Roman" w:hAnsi="Times New Roman"/>
        </w:rPr>
        <w:t xml:space="preserve"> If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α</m:t>
        </m:r>
      </m:oMath>
      <w:r>
        <w:rPr>
          <w:rFonts w:cs="Times New Roman" w:ascii="Times New Roman" w:hAnsi="Times New Roman"/>
        </w:rPr>
        <w:t>, stop evaluating further children and return the best value.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Code:</w:t>
      </w:r>
    </w:p>
    <w:p>
      <w:pPr>
        <w:pStyle w:val="Normal"/>
        <w:rPr>
          <w:rFonts w:ascii="Times New Roman" w:hAnsi="Times New Roman" w:cs="Times New Roman"/>
        </w:rPr>
      </w:pPr>
      <w:r>
        <w:rPr>
          <w:rFonts w:cs="Times New Roman" w:ascii="Times New Roman" w:hAnsi="Times New Roman"/>
        </w:rPr>
        <w:t>import math</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Function to perform Min-Max search with Alpha-Beta pruning</w:t>
      </w:r>
    </w:p>
    <w:p>
      <w:pPr>
        <w:pStyle w:val="Normal"/>
        <w:rPr>
          <w:rFonts w:ascii="Times New Roman" w:hAnsi="Times New Roman" w:cs="Times New Roman"/>
        </w:rPr>
      </w:pPr>
      <w:r>
        <w:rPr>
          <w:rFonts w:cs="Times New Roman" w:ascii="Times New Roman" w:hAnsi="Times New Roman"/>
        </w:rPr>
        <w:t>def alpha_beta_search(depth, node, is_max, leaf_vals, alpha, beta, max_d):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Base case: if we reach the leaf nodes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depth == max_d: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leaf_vals[node]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MAX player's turn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is_max:</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best_val = -math.inf</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Check both left and right children in the binary tree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i in range(2):</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val = alpha_beta_search(depth + 1, node * 2 + i, False, leaf_vals, alpha, beta, max_d)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best_val = max(best_val, val)</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alpha = max(alpha, best_val)</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Pruning step</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beta &lt;= alpha:</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print(f"Pruned at depth {depth}, node {node} (MAX)")</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best_val</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MIN player's turn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else: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best_val = math.inf</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i in range(2):</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val = alpha_beta_search(depth + 1, node * 2 + i, True, leaf_vals, alpha, beta, max_d)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best_val = min(best_val, val)</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beta = min(beta, best_val)</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Pruning step</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beta &lt;= alpha:</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print(f"Pruned at depth {depth}, node {node} (MIN)")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best_val</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if __name__ == "__main__":</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try: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Get the number of leaf nodes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 = int(input("Enter total number of leaves: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Make sure the number of leaves is a power of 2</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n &lt;= 0 or (n &amp; (n - 1)) != 0:</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print("Invalid size! Please enter a valid power of 2.")</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else: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Calculate how deep the tree goes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max_depth = int(math.log2(n))</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print(f"Enter the {n} leaf values separated by spaces:")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Quick way to read space-separated integers into a list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vals = list(map(int, input().split()))</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len(vals) != 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print("Mismatch! You didn't enter the correct number of values.")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else: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print("\nLeaf values:", vals)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print("Starting search...\n")</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ans = alpha_beta_search(0, 0, True, vals, -math.inf, math.inf, max_depth)</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print(f"\nOptimal value for MAX player = {ans}")</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except ValueError:</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print("Whoops, invalid input! Please enter integers only.")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Output:</w:t>
      </w:r>
    </w:p>
    <w:p>
      <w:pPr>
        <w:pStyle w:val="Normal"/>
        <w:rPr>
          <w:rFonts w:ascii="Times New Roman" w:hAnsi="Times New Roman" w:cs="Times New Roman"/>
        </w:rPr>
      </w:pPr>
      <w:r>
        <w:rPr/>
        <w:drawing>
          <wp:inline distT="0" distB="0" distL="0" distR="0">
            <wp:extent cx="5382260" cy="38582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82260" cy="3858260"/>
                    </a:xfrm>
                    <a:prstGeom prst="rect">
                      <a:avLst/>
                    </a:prstGeom>
                  </pic:spPr>
                </pic:pic>
              </a:graphicData>
            </a:graphic>
          </wp:inline>
        </w:drawing>
      </w:r>
    </w:p>
    <w:p>
      <w:pPr>
        <w:pStyle w:val="Normal"/>
        <w:spacing w:before="0" w:after="160"/>
        <w:rPr>
          <w:rFonts w:ascii="Times New Roman" w:hAnsi="Times New Roman" w:cs="Times New Roman"/>
        </w:rPr>
      </w:pPr>
      <w:r>
        <w:rPr/>
        <w:drawing>
          <wp:inline distT="0" distB="0" distL="0" distR="0">
            <wp:extent cx="5731510" cy="39198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3919855"/>
                    </a:xfrm>
                    <a:prstGeom prst="rect">
                      <a:avLst/>
                    </a:prstGeom>
                  </pic:spPr>
                </pic:pic>
              </a:graphicData>
            </a:graphic>
          </wp:inline>
        </w:drawing>
      </w:r>
    </w:p>
    <w:sectPr>
      <w:type w:val="nextPage"/>
      <w:pgSz w:w="11906" w:h="16838"/>
      <w:pgMar w:left="1440" w:right="1440" w:gutter="0" w:header="0" w:top="1440" w:footer="0" w:bottom="1440"/>
      <w:pgBorders w:display="allPages" w:offsetFrom="page">
        <w:top w:val="thinThickSmallGap" w:sz="24" w:space="24" w:color="000000"/>
        <w:left w:val="thinThickSmallGap" w:sz="24" w:space="24" w:color="000000"/>
        <w:bottom w:val="thickThinSmallGap" w:sz="24" w:space="24" w:color="000000"/>
        <w:right w:val="thickThinSmallGap"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567b1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567b1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567b1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567b1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567b1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567b1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67b1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67b1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67b1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67b1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567b1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567b1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567b1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567b1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567b1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67b1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67b1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67b1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67b1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67b1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67b11"/>
    <w:rPr>
      <w:i/>
      <w:iCs/>
      <w:color w:themeColor="text1" w:themeTint="bf" w:val="404040"/>
    </w:rPr>
  </w:style>
  <w:style w:type="character" w:styleId="IntenseEmphasis">
    <w:name w:val="Intense Emphasis"/>
    <w:basedOn w:val="DefaultParagraphFont"/>
    <w:uiPriority w:val="21"/>
    <w:qFormat/>
    <w:rsid w:val="00567b11"/>
    <w:rPr>
      <w:i/>
      <w:iCs/>
      <w:color w:themeColor="accent1" w:themeShade="bf" w:val="2F5496"/>
    </w:rPr>
  </w:style>
  <w:style w:type="character" w:styleId="IntenseQuoteChar" w:customStyle="1">
    <w:name w:val="Intense Quote Char"/>
    <w:basedOn w:val="DefaultParagraphFont"/>
    <w:link w:val="IntenseQuote"/>
    <w:uiPriority w:val="30"/>
    <w:qFormat/>
    <w:rsid w:val="00567b11"/>
    <w:rPr>
      <w:i/>
      <w:iCs/>
      <w:color w:themeColor="accent1" w:themeShade="bf" w:val="2F5496"/>
    </w:rPr>
  </w:style>
  <w:style w:type="character" w:styleId="IntenseReference">
    <w:name w:val="Intense Reference"/>
    <w:basedOn w:val="DefaultParagraphFont"/>
    <w:uiPriority w:val="32"/>
    <w:qFormat/>
    <w:rsid w:val="00567b11"/>
    <w:rPr>
      <w:b/>
      <w:bCs/>
      <w:smallCaps/>
      <w:color w:themeColor="accent1" w:themeShade="bf" w:val="2F5496"/>
      <w:spacing w:val="5"/>
    </w:rPr>
  </w:style>
  <w:style w:type="character" w:styleId="HeaderChar" w:customStyle="1">
    <w:name w:val="Header Char"/>
    <w:basedOn w:val="DefaultParagraphFont"/>
    <w:link w:val="Header"/>
    <w:uiPriority w:val="99"/>
    <w:qFormat/>
    <w:rsid w:val="00810ffd"/>
    <w:rPr/>
  </w:style>
  <w:style w:type="character" w:styleId="FooterChar" w:customStyle="1">
    <w:name w:val="Footer Char"/>
    <w:basedOn w:val="DefaultParagraphFont"/>
    <w:link w:val="Footer"/>
    <w:uiPriority w:val="99"/>
    <w:qFormat/>
    <w:rsid w:val="00810ff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67b1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67b1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67b11"/>
    <w:pPr>
      <w:spacing w:before="160" w:after="160"/>
      <w:jc w:val="center"/>
    </w:pPr>
    <w:rPr>
      <w:i/>
      <w:iCs/>
      <w:color w:themeColor="text1" w:themeTint="bf" w:val="404040"/>
    </w:rPr>
  </w:style>
  <w:style w:type="paragraph" w:styleId="ListParagraph">
    <w:name w:val="List Paragraph"/>
    <w:basedOn w:val="Normal"/>
    <w:uiPriority w:val="34"/>
    <w:qFormat/>
    <w:rsid w:val="00567b11"/>
    <w:pPr>
      <w:spacing w:before="0" w:after="160"/>
      <w:ind w:left="720"/>
      <w:contextualSpacing/>
    </w:pPr>
    <w:rPr/>
  </w:style>
  <w:style w:type="paragraph" w:styleId="IntenseQuote">
    <w:name w:val="Intense Quote"/>
    <w:basedOn w:val="Normal"/>
    <w:next w:val="Normal"/>
    <w:link w:val="IntenseQuoteChar"/>
    <w:uiPriority w:val="30"/>
    <w:qFormat/>
    <w:rsid w:val="00567b1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810ff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10ffd"/>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67b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26F34-A26C-4A2E-B2AB-1431C89A9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Application>LibreOffice/24.2.7.2$Linux_X86_64 LibreOffice_project/420$Build-2</Application>
  <AppVersion>15.0000</AppVersion>
  <Pages>6</Pages>
  <Words>686</Words>
  <Characters>3601</Characters>
  <CharactersWithSpaces>4794</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2026-08-06T21:07:00Z</dcterms:created>
  <dc:creator>Snigdhaa G. Choudhari</dc:creator>
  <dc:description/>
  <dc:language>en-US</dc:language>
  <cp:lastModifiedBy/>
  <dcterms:modified xsi:type="dcterms:W3CDTF">2026-08-27T08:58:45Z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