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003" w:rsidRPr="009F2003" w:rsidRDefault="004D7347" w:rsidP="004D7347">
      <w:pPr>
        <w:spacing w:after="0" w:line="312" w:lineRule="atLeast"/>
        <w:jc w:val="center"/>
        <w:outlineLvl w:val="0"/>
        <w:rPr>
          <w:rFonts w:ascii="Times New Roman" w:eastAsia="Times New Roman" w:hAnsi="Times New Roman" w:cs="Times New Roman"/>
          <w:b/>
          <w:color w:val="333333"/>
          <w:kern w:val="36"/>
          <w:sz w:val="24"/>
          <w:szCs w:val="24"/>
          <w:u w:val="single"/>
        </w:rPr>
      </w:pPr>
      <w:r w:rsidRPr="004D7347">
        <w:rPr>
          <w:rFonts w:ascii="Times New Roman" w:eastAsia="Times New Roman" w:hAnsi="Times New Roman" w:cs="Times New Roman"/>
          <w:b/>
          <w:color w:val="333333"/>
          <w:kern w:val="36"/>
          <w:sz w:val="24"/>
          <w:szCs w:val="24"/>
          <w:u w:val="single"/>
        </w:rPr>
        <w:t>COMMERCE</w:t>
      </w:r>
    </w:p>
    <w:p w:rsidR="009F2003" w:rsidRPr="009F2003" w:rsidRDefault="009F2003" w:rsidP="009F2003">
      <w:pPr>
        <w:spacing w:before="100" w:beforeAutospacing="1" w:after="408" w:line="240" w:lineRule="auto"/>
        <w:rPr>
          <w:rFonts w:ascii="Times New Roman" w:eastAsia="Arial Unicode MS" w:hAnsi="Times New Roman" w:cs="Times New Roman"/>
          <w:color w:val="333333"/>
          <w:sz w:val="24"/>
          <w:szCs w:val="24"/>
        </w:rPr>
      </w:pPr>
      <w:r w:rsidRPr="004D7347">
        <w:rPr>
          <w:rFonts w:ascii="Times New Roman" w:eastAsia="Arial Unicode MS" w:hAnsi="Times New Roman" w:cs="Times New Roman"/>
          <w:color w:val="333333"/>
          <w:sz w:val="24"/>
          <w:szCs w:val="24"/>
        </w:rPr>
        <w:t xml:space="preserve">SAP </w:t>
      </w:r>
      <w:proofErr w:type="spellStart"/>
      <w:r w:rsidRPr="004D7347">
        <w:rPr>
          <w:rFonts w:ascii="Times New Roman" w:eastAsia="Arial Unicode MS" w:hAnsi="Times New Roman" w:cs="Times New Roman"/>
          <w:color w:val="333333"/>
          <w:sz w:val="24"/>
          <w:szCs w:val="24"/>
        </w:rPr>
        <w:t>Hybris</w:t>
      </w:r>
      <w:proofErr w:type="spellEnd"/>
      <w:r w:rsidRPr="004D7347">
        <w:rPr>
          <w:rFonts w:ascii="Times New Roman" w:eastAsia="Arial Unicode MS" w:hAnsi="Times New Roman" w:cs="Times New Roman"/>
          <w:color w:val="333333"/>
          <w:sz w:val="24"/>
          <w:szCs w:val="24"/>
        </w:rPr>
        <w:t xml:space="preserve"> Commerce </w:t>
      </w:r>
      <w:r w:rsidRPr="009F2003">
        <w:rPr>
          <w:rFonts w:ascii="Times New Roman" w:eastAsia="Arial Unicode MS" w:hAnsi="Times New Roman" w:cs="Times New Roman"/>
          <w:color w:val="333333"/>
          <w:sz w:val="24"/>
          <w:szCs w:val="24"/>
        </w:rPr>
        <w:t>provides everything you need to deliver the ultimate multichannel experience that is both global and highly personalized to customers, prospects, suppliers, and partners — ensuring they are always able to engage with you and vice versa, wherever they sit and via whatever medium they choose. Most importantly,</w:t>
      </w:r>
      <w:r w:rsidRPr="004D7347">
        <w:rPr>
          <w:rFonts w:ascii="Times New Roman" w:eastAsia="Arial Unicode MS" w:hAnsi="Times New Roman" w:cs="Times New Roman"/>
          <w:color w:val="333333"/>
          <w:sz w:val="24"/>
          <w:szCs w:val="24"/>
        </w:rPr>
        <w:t> </w:t>
      </w:r>
      <w:proofErr w:type="spellStart"/>
      <w:r w:rsidRPr="004D7347">
        <w:rPr>
          <w:rFonts w:ascii="Times New Roman" w:eastAsia="Arial Unicode MS" w:hAnsi="Times New Roman" w:cs="Times New Roman"/>
          <w:color w:val="333333"/>
          <w:sz w:val="24"/>
          <w:szCs w:val="24"/>
        </w:rPr>
        <w:t>Hybris</w:t>
      </w:r>
      <w:proofErr w:type="spellEnd"/>
      <w:r w:rsidRPr="004D7347">
        <w:rPr>
          <w:rFonts w:ascii="Times New Roman" w:eastAsia="Arial Unicode MS" w:hAnsi="Times New Roman" w:cs="Times New Roman"/>
          <w:color w:val="333333"/>
          <w:sz w:val="24"/>
          <w:szCs w:val="24"/>
        </w:rPr>
        <w:t> </w:t>
      </w:r>
      <w:r w:rsidRPr="009F2003">
        <w:rPr>
          <w:rFonts w:ascii="Times New Roman" w:eastAsia="Arial Unicode MS" w:hAnsi="Times New Roman" w:cs="Times New Roman"/>
          <w:color w:val="333333"/>
          <w:sz w:val="24"/>
          <w:szCs w:val="24"/>
        </w:rPr>
        <w:t>guarantees a consistent customer experience, giving you the confidence that every customer and partner transaction is positive and profitable.</w:t>
      </w:r>
    </w:p>
    <w:p w:rsidR="009F2003" w:rsidRPr="009F2003" w:rsidRDefault="009F2003" w:rsidP="009F2003">
      <w:pPr>
        <w:spacing w:after="0" w:line="384" w:lineRule="atLeast"/>
        <w:rPr>
          <w:rFonts w:ascii="Times New Roman" w:eastAsia="Arial Unicode MS" w:hAnsi="Times New Roman" w:cs="Times New Roman"/>
          <w:color w:val="333333"/>
          <w:sz w:val="24"/>
          <w:szCs w:val="24"/>
        </w:rPr>
      </w:pP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6" w:history="1">
        <w:r w:rsidRPr="004D7347">
          <w:rPr>
            <w:rFonts w:ascii="Times New Roman" w:eastAsia="Arial Unicode MS" w:hAnsi="Times New Roman" w:cs="Times New Roman"/>
            <w:bCs/>
            <w:color w:val="3887B0"/>
            <w:sz w:val="24"/>
            <w:szCs w:val="24"/>
          </w:rPr>
          <w:t>Assisted Service Module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 xml:space="preserve">The </w:t>
      </w:r>
      <w:proofErr w:type="spellStart"/>
      <w:r w:rsidRPr="009F2003">
        <w:rPr>
          <w:rFonts w:ascii="Times New Roman" w:eastAsia="Arial Unicode MS" w:hAnsi="Times New Roman" w:cs="Times New Roman"/>
          <w:color w:val="333333"/>
          <w:sz w:val="24"/>
          <w:szCs w:val="24"/>
        </w:rPr>
        <w:t>hybris</w:t>
      </w:r>
      <w:proofErr w:type="spellEnd"/>
      <w:r w:rsidRPr="009F2003">
        <w:rPr>
          <w:rFonts w:ascii="Times New Roman" w:eastAsia="Arial Unicode MS" w:hAnsi="Times New Roman" w:cs="Times New Roman"/>
          <w:color w:val="333333"/>
          <w:sz w:val="24"/>
          <w:szCs w:val="24"/>
        </w:rPr>
        <w:t xml:space="preserve"> Assisted Service Module (ASM) enables customer service personnel to provide real-time customer sales and service support, using the same storefront across the </w:t>
      </w:r>
      <w:proofErr w:type="spellStart"/>
      <w:r w:rsidRPr="009F2003">
        <w:rPr>
          <w:rFonts w:ascii="Times New Roman" w:eastAsia="Arial Unicode MS" w:hAnsi="Times New Roman" w:cs="Times New Roman"/>
          <w:color w:val="333333"/>
          <w:sz w:val="24"/>
          <w:szCs w:val="24"/>
        </w:rPr>
        <w:t>omni</w:t>
      </w:r>
      <w:proofErr w:type="spellEnd"/>
      <w:r w:rsidRPr="009F2003">
        <w:rPr>
          <w:rFonts w:ascii="Times New Roman" w:eastAsia="Arial Unicode MS" w:hAnsi="Times New Roman" w:cs="Times New Roman"/>
          <w:color w:val="333333"/>
          <w:sz w:val="24"/>
          <w:szCs w:val="24"/>
        </w:rPr>
        <w:t>-channel framework, both physically shoulder-to-shoulder, in-store, and virtually online.</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7" w:history="1">
        <w:r w:rsidRPr="004D7347">
          <w:rPr>
            <w:rFonts w:ascii="Times New Roman" w:eastAsia="Arial Unicode MS" w:hAnsi="Times New Roman" w:cs="Times New Roman"/>
            <w:bCs/>
            <w:color w:val="3887B0"/>
            <w:sz w:val="24"/>
            <w:szCs w:val="24"/>
          </w:rPr>
          <w:t>Omni Commerce Connect Module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Business outline and benefits of the Omni Commerce Connect (OCC)</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8" w:history="1">
        <w:r w:rsidRPr="004D7347">
          <w:rPr>
            <w:rFonts w:ascii="Times New Roman" w:eastAsia="Arial Unicode MS" w:hAnsi="Times New Roman" w:cs="Times New Roman"/>
            <w:bCs/>
            <w:color w:val="3887B0"/>
            <w:sz w:val="24"/>
            <w:szCs w:val="24"/>
          </w:rPr>
          <w:t>B2B Commerce Module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 xml:space="preserve">The </w:t>
      </w:r>
      <w:proofErr w:type="spellStart"/>
      <w:r w:rsidRPr="009F2003">
        <w:rPr>
          <w:rFonts w:ascii="Times New Roman" w:eastAsia="Arial Unicode MS" w:hAnsi="Times New Roman" w:cs="Times New Roman"/>
          <w:color w:val="333333"/>
          <w:sz w:val="24"/>
          <w:szCs w:val="24"/>
        </w:rPr>
        <w:t>hybris</w:t>
      </w:r>
      <w:proofErr w:type="spellEnd"/>
      <w:r w:rsidRPr="009F2003">
        <w:rPr>
          <w:rFonts w:ascii="Times New Roman" w:eastAsia="Arial Unicode MS" w:hAnsi="Times New Roman" w:cs="Times New Roman"/>
          <w:color w:val="333333"/>
          <w:sz w:val="24"/>
          <w:szCs w:val="24"/>
        </w:rPr>
        <w:t xml:space="preserve"> B2B Commerce Module adds business-to-business functionality to the</w:t>
      </w:r>
      <w:r w:rsidRPr="004D7347">
        <w:rPr>
          <w:rFonts w:ascii="Times New Roman" w:eastAsia="Arial Unicode MS" w:hAnsi="Times New Roman" w:cs="Times New Roman"/>
          <w:color w:val="333333"/>
          <w:sz w:val="24"/>
          <w:szCs w:val="24"/>
        </w:rPr>
        <w:t xml:space="preserve"> SAP </w:t>
      </w:r>
      <w:proofErr w:type="spellStart"/>
      <w:r w:rsidRPr="004D7347">
        <w:rPr>
          <w:rFonts w:ascii="Times New Roman" w:eastAsia="Arial Unicode MS" w:hAnsi="Times New Roman" w:cs="Times New Roman"/>
          <w:color w:val="333333"/>
          <w:sz w:val="24"/>
          <w:szCs w:val="24"/>
        </w:rPr>
        <w:t>Hybris</w:t>
      </w:r>
      <w:proofErr w:type="spellEnd"/>
      <w:r w:rsidRPr="004D7347">
        <w:rPr>
          <w:rFonts w:ascii="Times New Roman" w:eastAsia="Arial Unicode MS" w:hAnsi="Times New Roman" w:cs="Times New Roman"/>
          <w:color w:val="333333"/>
          <w:sz w:val="24"/>
          <w:szCs w:val="24"/>
        </w:rPr>
        <w:t xml:space="preserve"> Commerce</w:t>
      </w:r>
      <w:r w:rsidRPr="009F2003">
        <w:rPr>
          <w:rFonts w:ascii="Times New Roman" w:eastAsia="Arial Unicode MS" w:hAnsi="Times New Roman" w:cs="Times New Roman"/>
          <w:color w:val="333333"/>
          <w:sz w:val="24"/>
          <w:szCs w:val="24"/>
        </w:rPr>
        <w:t>.</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9" w:history="1">
        <w:r w:rsidRPr="004D7347">
          <w:rPr>
            <w:rFonts w:ascii="Times New Roman" w:eastAsia="Arial Unicode MS" w:hAnsi="Times New Roman" w:cs="Times New Roman"/>
            <w:bCs/>
            <w:color w:val="3887B0"/>
            <w:sz w:val="24"/>
            <w:szCs w:val="24"/>
          </w:rPr>
          <w:t>Bundling Module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The</w:t>
      </w:r>
      <w:r w:rsidRPr="004D7347">
        <w:rPr>
          <w:rFonts w:ascii="Times New Roman" w:eastAsia="Arial Unicode MS" w:hAnsi="Times New Roman" w:cs="Times New Roman"/>
          <w:color w:val="333333"/>
          <w:sz w:val="24"/>
          <w:szCs w:val="24"/>
        </w:rPr>
        <w:t> </w:t>
      </w:r>
      <w:proofErr w:type="spellStart"/>
      <w:r w:rsidRPr="004D7347">
        <w:rPr>
          <w:rFonts w:ascii="Times New Roman" w:eastAsia="Arial Unicode MS" w:hAnsi="Times New Roman" w:cs="Times New Roman"/>
          <w:color w:val="333333"/>
          <w:sz w:val="24"/>
          <w:szCs w:val="24"/>
        </w:rPr>
        <w:t>Hybris</w:t>
      </w:r>
      <w:proofErr w:type="spellEnd"/>
      <w:r w:rsidRPr="004D7347">
        <w:rPr>
          <w:rFonts w:ascii="Times New Roman" w:eastAsia="Arial Unicode MS" w:hAnsi="Times New Roman" w:cs="Times New Roman"/>
          <w:color w:val="333333"/>
          <w:sz w:val="24"/>
          <w:szCs w:val="24"/>
        </w:rPr>
        <w:t> </w:t>
      </w:r>
      <w:r w:rsidRPr="004D7347">
        <w:rPr>
          <w:rFonts w:ascii="Times New Roman" w:eastAsia="Arial Unicode MS" w:hAnsi="Times New Roman" w:cs="Times New Roman"/>
          <w:bCs/>
          <w:color w:val="333333"/>
          <w:sz w:val="24"/>
          <w:szCs w:val="24"/>
        </w:rPr>
        <w:t>Bundling Module</w:t>
      </w:r>
      <w:r w:rsidRPr="004D7347">
        <w:rPr>
          <w:rFonts w:ascii="Times New Roman" w:eastAsia="Arial Unicode MS" w:hAnsi="Times New Roman" w:cs="Times New Roman"/>
          <w:color w:val="333333"/>
          <w:sz w:val="24"/>
          <w:szCs w:val="24"/>
        </w:rPr>
        <w:t> </w:t>
      </w:r>
      <w:r w:rsidRPr="009F2003">
        <w:rPr>
          <w:rFonts w:ascii="Times New Roman" w:eastAsia="Arial Unicode MS" w:hAnsi="Times New Roman" w:cs="Times New Roman"/>
          <w:color w:val="333333"/>
          <w:sz w:val="24"/>
          <w:szCs w:val="24"/>
        </w:rPr>
        <w:t>enables defining template bundles of products offered together as a package. Bundling feature allows defining different pricing for a product depending whether it is sold individually or in a bundle.</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10" w:history="1">
        <w:r w:rsidRPr="004D7347">
          <w:rPr>
            <w:rFonts w:ascii="Times New Roman" w:eastAsia="Arial Unicode MS" w:hAnsi="Times New Roman" w:cs="Times New Roman"/>
            <w:bCs/>
            <w:color w:val="3887B0"/>
            <w:sz w:val="24"/>
            <w:szCs w:val="24"/>
          </w:rPr>
          <w:t>Commerce Infrastructure Services</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 xml:space="preserve">The Commerce Infrastructure Services (CIS) framework provides a </w:t>
      </w:r>
      <w:proofErr w:type="spellStart"/>
      <w:r w:rsidRPr="009F2003">
        <w:rPr>
          <w:rFonts w:ascii="Times New Roman" w:eastAsia="Arial Unicode MS" w:hAnsi="Times New Roman" w:cs="Times New Roman"/>
          <w:color w:val="333333"/>
          <w:sz w:val="24"/>
          <w:szCs w:val="24"/>
        </w:rPr>
        <w:t>RESTful</w:t>
      </w:r>
      <w:proofErr w:type="spellEnd"/>
      <w:r w:rsidRPr="009F2003">
        <w:rPr>
          <w:rFonts w:ascii="Times New Roman" w:eastAsia="Arial Unicode MS" w:hAnsi="Times New Roman" w:cs="Times New Roman"/>
          <w:color w:val="333333"/>
          <w:sz w:val="24"/>
          <w:szCs w:val="24"/>
        </w:rPr>
        <w:t xml:space="preserve"> wrapper for services provided by </w:t>
      </w:r>
      <w:proofErr w:type="spellStart"/>
      <w:r w:rsidRPr="009F2003">
        <w:rPr>
          <w:rFonts w:ascii="Times New Roman" w:eastAsia="Arial Unicode MS" w:hAnsi="Times New Roman" w:cs="Times New Roman"/>
          <w:color w:val="333333"/>
          <w:sz w:val="24"/>
          <w:szCs w:val="24"/>
        </w:rPr>
        <w:t>Hybris</w:t>
      </w:r>
      <w:proofErr w:type="spellEnd"/>
      <w:r w:rsidRPr="009F2003">
        <w:rPr>
          <w:rFonts w:ascii="Times New Roman" w:eastAsia="Arial Unicode MS" w:hAnsi="Times New Roman" w:cs="Times New Roman"/>
          <w:color w:val="333333"/>
          <w:sz w:val="24"/>
          <w:szCs w:val="24"/>
        </w:rPr>
        <w:t xml:space="preserve">, as well as third parties. </w:t>
      </w:r>
      <w:proofErr w:type="spellStart"/>
      <w:r w:rsidRPr="009F2003">
        <w:rPr>
          <w:rFonts w:ascii="Times New Roman" w:eastAsia="Arial Unicode MS" w:hAnsi="Times New Roman" w:cs="Times New Roman"/>
          <w:color w:val="333333"/>
          <w:sz w:val="24"/>
          <w:szCs w:val="24"/>
        </w:rPr>
        <w:t>Hybris</w:t>
      </w:r>
      <w:proofErr w:type="spellEnd"/>
      <w:r w:rsidRPr="009F2003">
        <w:rPr>
          <w:rFonts w:ascii="Times New Roman" w:eastAsia="Arial Unicode MS" w:hAnsi="Times New Roman" w:cs="Times New Roman"/>
          <w:color w:val="333333"/>
          <w:sz w:val="24"/>
          <w:szCs w:val="24"/>
        </w:rPr>
        <w:t xml:space="preserve"> provides a number of Maven archetypes for generating custom services.</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11" w:history="1">
        <w:r w:rsidRPr="004D7347">
          <w:rPr>
            <w:rFonts w:ascii="Times New Roman" w:eastAsia="Arial Unicode MS" w:hAnsi="Times New Roman" w:cs="Times New Roman"/>
            <w:bCs/>
            <w:color w:val="3887B0"/>
            <w:sz w:val="24"/>
            <w:szCs w:val="24"/>
          </w:rPr>
          <w:t>Commerce Search Module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 xml:space="preserve">The Commerce Search provides you with easy-to-use administrative tools for search and navigation using </w:t>
      </w:r>
      <w:proofErr w:type="spellStart"/>
      <w:r w:rsidRPr="009F2003">
        <w:rPr>
          <w:rFonts w:ascii="Times New Roman" w:eastAsia="Arial Unicode MS" w:hAnsi="Times New Roman" w:cs="Times New Roman"/>
          <w:color w:val="333333"/>
          <w:sz w:val="24"/>
          <w:szCs w:val="24"/>
        </w:rPr>
        <w:t>Solr</w:t>
      </w:r>
      <w:proofErr w:type="spellEnd"/>
      <w:r w:rsidRPr="009F2003">
        <w:rPr>
          <w:rFonts w:ascii="Times New Roman" w:eastAsia="Arial Unicode MS" w:hAnsi="Times New Roman" w:cs="Times New Roman"/>
          <w:color w:val="333333"/>
          <w:sz w:val="24"/>
          <w:szCs w:val="24"/>
        </w:rPr>
        <w:t xml:space="preserve"> server. It improves the user experience by providing a user-friendly perspective designed for product searching and product boosting features that help you with promoting certain types of products.</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12" w:history="1">
        <w:r w:rsidRPr="004D7347">
          <w:rPr>
            <w:rFonts w:ascii="Times New Roman" w:eastAsia="Arial Unicode MS" w:hAnsi="Times New Roman" w:cs="Times New Roman"/>
            <w:bCs/>
            <w:color w:val="3887B0"/>
            <w:sz w:val="24"/>
            <w:szCs w:val="24"/>
          </w:rPr>
          <w:t>Entitlement &amp; Metering Service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lastRenderedPageBreak/>
        <w:t>The Entitlement &amp; Metering Service enables you to use entitlements in order to grant a customer permission to access a given resource. The service also records the usage of particular resources, services, and special privileges.</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13" w:history="1">
        <w:r w:rsidRPr="004D7347">
          <w:rPr>
            <w:rFonts w:ascii="Times New Roman" w:eastAsia="Arial Unicode MS" w:hAnsi="Times New Roman" w:cs="Times New Roman"/>
            <w:bCs/>
            <w:color w:val="3887B0"/>
            <w:sz w:val="24"/>
            <w:szCs w:val="24"/>
          </w:rPr>
          <w:t>Payment Module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 xml:space="preserve">The </w:t>
      </w:r>
      <w:proofErr w:type="spellStart"/>
      <w:r w:rsidRPr="009F2003">
        <w:rPr>
          <w:rFonts w:ascii="Times New Roman" w:eastAsia="Arial Unicode MS" w:hAnsi="Times New Roman" w:cs="Times New Roman"/>
          <w:color w:val="333333"/>
          <w:sz w:val="24"/>
          <w:szCs w:val="24"/>
        </w:rPr>
        <w:t>hybris</w:t>
      </w:r>
      <w:proofErr w:type="spellEnd"/>
      <w:r w:rsidRPr="009F2003">
        <w:rPr>
          <w:rFonts w:ascii="Times New Roman" w:eastAsia="Arial Unicode MS" w:hAnsi="Times New Roman" w:cs="Times New Roman"/>
          <w:color w:val="333333"/>
          <w:sz w:val="24"/>
          <w:szCs w:val="24"/>
        </w:rPr>
        <w:t xml:space="preserve"> Payment Module enables you to use the payment service provider adapters, for example, the</w:t>
      </w:r>
      <w:r w:rsidRPr="004D7347">
        <w:rPr>
          <w:rFonts w:ascii="Times New Roman" w:eastAsia="Arial Unicode MS" w:hAnsi="Times New Roman" w:cs="Times New Roman"/>
          <w:color w:val="333333"/>
          <w:sz w:val="24"/>
          <w:szCs w:val="24"/>
        </w:rPr>
        <w:t> </w:t>
      </w:r>
      <w:proofErr w:type="spellStart"/>
      <w:r w:rsidRPr="004D7347">
        <w:rPr>
          <w:rFonts w:ascii="Times New Roman" w:eastAsia="Arial Unicode MS" w:hAnsi="Times New Roman" w:cs="Times New Roman"/>
          <w:bCs/>
          <w:color w:val="333333"/>
          <w:sz w:val="24"/>
          <w:szCs w:val="24"/>
        </w:rPr>
        <w:t>cybersource</w:t>
      </w:r>
      <w:proofErr w:type="spellEnd"/>
      <w:r w:rsidRPr="004D7347">
        <w:rPr>
          <w:rFonts w:ascii="Times New Roman" w:eastAsia="Arial Unicode MS" w:hAnsi="Times New Roman" w:cs="Times New Roman"/>
          <w:color w:val="333333"/>
          <w:sz w:val="24"/>
          <w:szCs w:val="24"/>
        </w:rPr>
        <w:t> </w:t>
      </w:r>
      <w:r w:rsidRPr="009F2003">
        <w:rPr>
          <w:rFonts w:ascii="Times New Roman" w:eastAsia="Arial Unicode MS" w:hAnsi="Times New Roman" w:cs="Times New Roman"/>
          <w:color w:val="333333"/>
          <w:sz w:val="24"/>
          <w:szCs w:val="24"/>
        </w:rPr>
        <w:t>extension, in order to integrate payment gateways into the</w:t>
      </w:r>
      <w:r w:rsidRPr="004D7347">
        <w:rPr>
          <w:rFonts w:ascii="Times New Roman" w:eastAsia="Arial Unicode MS" w:hAnsi="Times New Roman" w:cs="Times New Roman"/>
          <w:color w:val="333333"/>
          <w:sz w:val="24"/>
          <w:szCs w:val="24"/>
        </w:rPr>
        <w:t xml:space="preserve"> SAP </w:t>
      </w:r>
      <w:proofErr w:type="spellStart"/>
      <w:r w:rsidRPr="004D7347">
        <w:rPr>
          <w:rFonts w:ascii="Times New Roman" w:eastAsia="Arial Unicode MS" w:hAnsi="Times New Roman" w:cs="Times New Roman"/>
          <w:color w:val="333333"/>
          <w:sz w:val="24"/>
          <w:szCs w:val="24"/>
        </w:rPr>
        <w:t>Hybris</w:t>
      </w:r>
      <w:proofErr w:type="spellEnd"/>
      <w:r w:rsidRPr="004D7347">
        <w:rPr>
          <w:rFonts w:ascii="Times New Roman" w:eastAsia="Arial Unicode MS" w:hAnsi="Times New Roman" w:cs="Times New Roman"/>
          <w:color w:val="333333"/>
          <w:sz w:val="24"/>
          <w:szCs w:val="24"/>
        </w:rPr>
        <w:t xml:space="preserve"> Commerce</w:t>
      </w:r>
      <w:r w:rsidRPr="009F2003">
        <w:rPr>
          <w:rFonts w:ascii="Times New Roman" w:eastAsia="Arial Unicode MS" w:hAnsi="Times New Roman" w:cs="Times New Roman"/>
          <w:color w:val="333333"/>
          <w:sz w:val="24"/>
          <w:szCs w:val="24"/>
        </w:rPr>
        <w:t>.</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14" w:history="1">
        <w:r w:rsidRPr="004D7347">
          <w:rPr>
            <w:rFonts w:ascii="Times New Roman" w:eastAsia="Arial Unicode MS" w:hAnsi="Times New Roman" w:cs="Times New Roman"/>
            <w:bCs/>
            <w:color w:val="3887B0"/>
            <w:sz w:val="24"/>
            <w:szCs w:val="24"/>
          </w:rPr>
          <w:t>Promotion Module (Legacy)</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Companies can win new customers and increase their conversion rate with the Promotion Module. Any type of promotion can flexibly be administered with the</w:t>
      </w:r>
      <w:r w:rsidRPr="004D7347">
        <w:rPr>
          <w:rFonts w:ascii="Times New Roman" w:eastAsia="Arial Unicode MS" w:hAnsi="Times New Roman" w:cs="Times New Roman"/>
          <w:color w:val="333333"/>
          <w:sz w:val="24"/>
          <w:szCs w:val="24"/>
        </w:rPr>
        <w:t> </w:t>
      </w:r>
      <w:proofErr w:type="spellStart"/>
      <w:r w:rsidRPr="004D7347">
        <w:rPr>
          <w:rFonts w:ascii="Times New Roman" w:eastAsia="Arial Unicode MS" w:hAnsi="Times New Roman" w:cs="Times New Roman"/>
          <w:color w:val="333333"/>
          <w:sz w:val="24"/>
          <w:szCs w:val="24"/>
        </w:rPr>
        <w:t>Hybris</w:t>
      </w:r>
      <w:proofErr w:type="spellEnd"/>
      <w:r w:rsidRPr="004D7347">
        <w:rPr>
          <w:rFonts w:ascii="Times New Roman" w:eastAsia="Arial Unicode MS" w:hAnsi="Times New Roman" w:cs="Times New Roman"/>
          <w:color w:val="333333"/>
          <w:sz w:val="24"/>
          <w:szCs w:val="24"/>
        </w:rPr>
        <w:t> </w:t>
      </w:r>
      <w:r w:rsidRPr="009F2003">
        <w:rPr>
          <w:rFonts w:ascii="Times New Roman" w:eastAsia="Arial Unicode MS" w:hAnsi="Times New Roman" w:cs="Times New Roman"/>
          <w:color w:val="333333"/>
          <w:sz w:val="24"/>
          <w:szCs w:val="24"/>
        </w:rPr>
        <w:t xml:space="preserve">user interface and quickly integrated to the online store. Using the Promotion Module, you can easily create, edit and control various campaigns. It does not matter whether you wish to apply your promotions to the entire shop or just </w:t>
      </w:r>
      <w:proofErr w:type="gramStart"/>
      <w:r w:rsidRPr="009F2003">
        <w:rPr>
          <w:rFonts w:ascii="Times New Roman" w:eastAsia="Arial Unicode MS" w:hAnsi="Times New Roman" w:cs="Times New Roman"/>
          <w:color w:val="333333"/>
          <w:sz w:val="24"/>
          <w:szCs w:val="24"/>
        </w:rPr>
        <w:t>to</w:t>
      </w:r>
      <w:proofErr w:type="gramEnd"/>
      <w:r w:rsidRPr="009F2003">
        <w:rPr>
          <w:rFonts w:ascii="Times New Roman" w:eastAsia="Arial Unicode MS" w:hAnsi="Times New Roman" w:cs="Times New Roman"/>
          <w:color w:val="333333"/>
          <w:sz w:val="24"/>
          <w:szCs w:val="24"/>
        </w:rPr>
        <w:t xml:space="preserve"> selected products.</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15" w:anchor="copyf6a86b682bf04b40b34cbcc745e1232e" w:history="1">
        <w:r w:rsidRPr="004D7347">
          <w:rPr>
            <w:rFonts w:ascii="Times New Roman" w:eastAsia="Arial Unicode MS" w:hAnsi="Times New Roman" w:cs="Times New Roman"/>
            <w:bCs/>
            <w:color w:val="3887B0"/>
            <w:sz w:val="24"/>
            <w:szCs w:val="24"/>
          </w:rPr>
          <w:t>Promotion Engine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Promotion Engine provides a platform for companies to innovate their online marketing strategies without the need for IT.</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16" w:history="1">
        <w:r w:rsidRPr="004D7347">
          <w:rPr>
            <w:rFonts w:ascii="Times New Roman" w:eastAsia="Arial Unicode MS" w:hAnsi="Times New Roman" w:cs="Times New Roman"/>
            <w:bCs/>
            <w:color w:val="3887B0"/>
            <w:sz w:val="24"/>
            <w:szCs w:val="24"/>
          </w:rPr>
          <w:t>Rule Engine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proofErr w:type="spellStart"/>
      <w:r w:rsidRPr="004D7347">
        <w:rPr>
          <w:rFonts w:ascii="Times New Roman" w:eastAsia="Arial Unicode MS" w:hAnsi="Times New Roman" w:cs="Times New Roman"/>
          <w:color w:val="333333"/>
          <w:sz w:val="24"/>
          <w:szCs w:val="24"/>
        </w:rPr>
        <w:t>Hybris</w:t>
      </w:r>
      <w:proofErr w:type="spellEnd"/>
      <w:r w:rsidRPr="004D7347">
        <w:rPr>
          <w:rFonts w:ascii="Times New Roman" w:eastAsia="Arial Unicode MS" w:hAnsi="Times New Roman" w:cs="Times New Roman"/>
          <w:color w:val="333333"/>
          <w:sz w:val="24"/>
          <w:szCs w:val="24"/>
        </w:rPr>
        <w:t> </w:t>
      </w:r>
      <w:r w:rsidRPr="009F2003">
        <w:rPr>
          <w:rFonts w:ascii="Times New Roman" w:eastAsia="Arial Unicode MS" w:hAnsi="Times New Roman" w:cs="Times New Roman"/>
          <w:color w:val="333333"/>
          <w:sz w:val="24"/>
          <w:szCs w:val="24"/>
        </w:rPr>
        <w:t>introduces Rule Engine running on top of</w:t>
      </w:r>
      <w:r w:rsidRPr="004D7347">
        <w:rPr>
          <w:rFonts w:ascii="Times New Roman" w:eastAsia="Arial Unicode MS" w:hAnsi="Times New Roman" w:cs="Times New Roman"/>
          <w:color w:val="333333"/>
          <w:sz w:val="24"/>
          <w:szCs w:val="24"/>
        </w:rPr>
        <w:t xml:space="preserve"> SAP </w:t>
      </w:r>
      <w:proofErr w:type="spellStart"/>
      <w:r w:rsidRPr="004D7347">
        <w:rPr>
          <w:rFonts w:ascii="Times New Roman" w:eastAsia="Arial Unicode MS" w:hAnsi="Times New Roman" w:cs="Times New Roman"/>
          <w:color w:val="333333"/>
          <w:sz w:val="24"/>
          <w:szCs w:val="24"/>
        </w:rPr>
        <w:t>Hybris</w:t>
      </w:r>
      <w:proofErr w:type="spellEnd"/>
      <w:r w:rsidRPr="004D7347">
        <w:rPr>
          <w:rFonts w:ascii="Times New Roman" w:eastAsia="Arial Unicode MS" w:hAnsi="Times New Roman" w:cs="Times New Roman"/>
          <w:color w:val="333333"/>
          <w:sz w:val="24"/>
          <w:szCs w:val="24"/>
        </w:rPr>
        <w:t xml:space="preserve"> Commerce </w:t>
      </w:r>
      <w:r w:rsidRPr="009F2003">
        <w:rPr>
          <w:rFonts w:ascii="Times New Roman" w:eastAsia="Arial Unicode MS" w:hAnsi="Times New Roman" w:cs="Times New Roman"/>
          <w:color w:val="333333"/>
          <w:sz w:val="24"/>
          <w:szCs w:val="24"/>
        </w:rPr>
        <w:t>Platform. Rule Engine provides a mechanism to define business rules with conditions and actions.</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17" w:history="1">
        <w:r w:rsidRPr="004D7347">
          <w:rPr>
            <w:rFonts w:ascii="Times New Roman" w:eastAsia="Arial Unicode MS" w:hAnsi="Times New Roman" w:cs="Times New Roman"/>
            <w:bCs/>
            <w:color w:val="3887B0"/>
            <w:sz w:val="24"/>
            <w:szCs w:val="24"/>
          </w:rPr>
          <w:t>Search &amp; Navigation Module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The</w:t>
      </w:r>
      <w:r w:rsidRPr="004D7347">
        <w:rPr>
          <w:rFonts w:ascii="Times New Roman" w:eastAsia="Arial Unicode MS" w:hAnsi="Times New Roman" w:cs="Times New Roman"/>
          <w:color w:val="333333"/>
          <w:sz w:val="24"/>
          <w:szCs w:val="24"/>
        </w:rPr>
        <w:t> </w:t>
      </w:r>
      <w:proofErr w:type="spellStart"/>
      <w:r w:rsidRPr="004D7347">
        <w:rPr>
          <w:rFonts w:ascii="Times New Roman" w:eastAsia="Arial Unicode MS" w:hAnsi="Times New Roman" w:cs="Times New Roman"/>
          <w:color w:val="333333"/>
          <w:sz w:val="24"/>
          <w:szCs w:val="24"/>
        </w:rPr>
        <w:t>Hybris</w:t>
      </w:r>
      <w:proofErr w:type="spellEnd"/>
      <w:r w:rsidRPr="004D7347">
        <w:rPr>
          <w:rFonts w:ascii="Times New Roman" w:eastAsia="Arial Unicode MS" w:hAnsi="Times New Roman" w:cs="Times New Roman"/>
          <w:color w:val="333333"/>
          <w:sz w:val="24"/>
          <w:szCs w:val="24"/>
        </w:rPr>
        <w:t> </w:t>
      </w:r>
      <w:r w:rsidRPr="009F2003">
        <w:rPr>
          <w:rFonts w:ascii="Times New Roman" w:eastAsia="Arial Unicode MS" w:hAnsi="Times New Roman" w:cs="Times New Roman"/>
          <w:color w:val="333333"/>
          <w:sz w:val="24"/>
          <w:szCs w:val="24"/>
        </w:rPr>
        <w:t>Search &amp; Navigation Module supports efficient search and navigation by providing the</w:t>
      </w:r>
      <w:r w:rsidRPr="004D7347">
        <w:rPr>
          <w:rFonts w:ascii="Times New Roman" w:eastAsia="Arial Unicode MS" w:hAnsi="Times New Roman" w:cs="Times New Roman"/>
          <w:color w:val="333333"/>
          <w:sz w:val="24"/>
          <w:szCs w:val="24"/>
        </w:rPr>
        <w:t> </w:t>
      </w:r>
      <w:proofErr w:type="spellStart"/>
      <w:r w:rsidRPr="004D7347">
        <w:rPr>
          <w:rFonts w:ascii="Times New Roman" w:eastAsia="Arial Unicode MS" w:hAnsi="Times New Roman" w:cs="Times New Roman"/>
          <w:color w:val="333333"/>
          <w:sz w:val="24"/>
          <w:szCs w:val="24"/>
        </w:rPr>
        <w:t>solrfacetsearch</w:t>
      </w:r>
      <w:proofErr w:type="spellEnd"/>
      <w:r w:rsidRPr="004D7347">
        <w:rPr>
          <w:rFonts w:ascii="Times New Roman" w:eastAsia="Arial Unicode MS" w:hAnsi="Times New Roman" w:cs="Times New Roman"/>
          <w:color w:val="333333"/>
          <w:sz w:val="24"/>
          <w:szCs w:val="24"/>
        </w:rPr>
        <w:t> </w:t>
      </w:r>
      <w:r w:rsidRPr="009F2003">
        <w:rPr>
          <w:rFonts w:ascii="Times New Roman" w:eastAsia="Arial Unicode MS" w:hAnsi="Times New Roman" w:cs="Times New Roman"/>
          <w:color w:val="333333"/>
          <w:sz w:val="24"/>
          <w:szCs w:val="24"/>
        </w:rPr>
        <w:t>and</w:t>
      </w:r>
      <w:r w:rsidRPr="004D7347">
        <w:rPr>
          <w:rFonts w:ascii="Times New Roman" w:eastAsia="Arial Unicode MS" w:hAnsi="Times New Roman" w:cs="Times New Roman"/>
          <w:color w:val="333333"/>
          <w:sz w:val="24"/>
          <w:szCs w:val="24"/>
        </w:rPr>
        <w:t> </w:t>
      </w:r>
      <w:proofErr w:type="spellStart"/>
      <w:r w:rsidRPr="004D7347">
        <w:rPr>
          <w:rFonts w:ascii="Times New Roman" w:eastAsia="Arial Unicode MS" w:hAnsi="Times New Roman" w:cs="Times New Roman"/>
          <w:color w:val="333333"/>
          <w:sz w:val="24"/>
          <w:szCs w:val="24"/>
        </w:rPr>
        <w:t>solrserver</w:t>
      </w:r>
      <w:proofErr w:type="spellEnd"/>
      <w:r w:rsidRPr="004D7347">
        <w:rPr>
          <w:rFonts w:ascii="Times New Roman" w:eastAsia="Arial Unicode MS" w:hAnsi="Times New Roman" w:cs="Times New Roman"/>
          <w:color w:val="333333"/>
          <w:sz w:val="24"/>
          <w:szCs w:val="24"/>
        </w:rPr>
        <w:t> </w:t>
      </w:r>
      <w:r w:rsidRPr="009F2003">
        <w:rPr>
          <w:rFonts w:ascii="Times New Roman" w:eastAsia="Arial Unicode MS" w:hAnsi="Times New Roman" w:cs="Times New Roman"/>
          <w:color w:val="333333"/>
          <w:sz w:val="24"/>
          <w:szCs w:val="24"/>
        </w:rPr>
        <w:t>extensions.</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18" w:history="1">
        <w:r w:rsidRPr="004D7347">
          <w:rPr>
            <w:rFonts w:ascii="Times New Roman" w:eastAsia="Arial Unicode MS" w:hAnsi="Times New Roman" w:cs="Times New Roman"/>
            <w:bCs/>
            <w:color w:val="3887B0"/>
            <w:sz w:val="24"/>
            <w:szCs w:val="24"/>
          </w:rPr>
          <w:t>Social Commerce Module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The Social Commerce Module enables you to create wish lists and reviews of products in an online shop.</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19" w:history="1">
        <w:r w:rsidRPr="004D7347">
          <w:rPr>
            <w:rFonts w:ascii="Times New Roman" w:eastAsia="Arial Unicode MS" w:hAnsi="Times New Roman" w:cs="Times New Roman"/>
            <w:bCs/>
            <w:color w:val="3887B0"/>
            <w:sz w:val="24"/>
            <w:szCs w:val="24"/>
          </w:rPr>
          <w:t>Subscriptions Module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The Subscriptions Module was designed specifically to address the needs of subscription-based sales.</w:t>
      </w:r>
      <w:r w:rsidRPr="004D7347">
        <w:rPr>
          <w:rFonts w:ascii="Times New Roman" w:eastAsia="Arial Unicode MS" w:hAnsi="Times New Roman" w:cs="Times New Roman"/>
          <w:color w:val="333333"/>
          <w:sz w:val="24"/>
          <w:szCs w:val="24"/>
        </w:rPr>
        <w:t> </w:t>
      </w:r>
      <w:proofErr w:type="spellStart"/>
      <w:r w:rsidRPr="004D7347">
        <w:rPr>
          <w:rFonts w:ascii="Times New Roman" w:eastAsia="Arial Unicode MS" w:hAnsi="Times New Roman" w:cs="Times New Roman"/>
          <w:color w:val="333333"/>
          <w:sz w:val="24"/>
          <w:szCs w:val="24"/>
        </w:rPr>
        <w:t>Hybris</w:t>
      </w:r>
      <w:proofErr w:type="spellEnd"/>
      <w:r w:rsidRPr="004D7347">
        <w:rPr>
          <w:rFonts w:ascii="Times New Roman" w:eastAsia="Arial Unicode MS" w:hAnsi="Times New Roman" w:cs="Times New Roman"/>
          <w:color w:val="333333"/>
          <w:sz w:val="24"/>
          <w:szCs w:val="24"/>
        </w:rPr>
        <w:t> </w:t>
      </w:r>
      <w:r w:rsidRPr="009F2003">
        <w:rPr>
          <w:rFonts w:ascii="Times New Roman" w:eastAsia="Arial Unicode MS" w:hAnsi="Times New Roman" w:cs="Times New Roman"/>
          <w:color w:val="333333"/>
          <w:sz w:val="24"/>
          <w:szCs w:val="24"/>
        </w:rPr>
        <w:t xml:space="preserve">enables you to manage frequency, length, renewals and other attributes unique to subscription business models. Powerful tools allow business users to easily set up subscription-based pricing models, pricing periods, </w:t>
      </w:r>
      <w:r w:rsidRPr="009F2003">
        <w:rPr>
          <w:rFonts w:ascii="Times New Roman" w:eastAsia="Arial Unicode MS" w:hAnsi="Times New Roman" w:cs="Times New Roman"/>
          <w:color w:val="333333"/>
          <w:sz w:val="24"/>
          <w:szCs w:val="24"/>
        </w:rPr>
        <w:lastRenderedPageBreak/>
        <w:t>subscription terms and conditions, entitlements and metering, and more, supporting innovation and fast time to market.</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20" w:history="1">
        <w:r w:rsidRPr="004D7347">
          <w:rPr>
            <w:rFonts w:ascii="Times New Roman" w:eastAsia="Arial Unicode MS" w:hAnsi="Times New Roman" w:cs="Times New Roman"/>
            <w:bCs/>
            <w:color w:val="3887B0"/>
            <w:sz w:val="24"/>
            <w:szCs w:val="24"/>
          </w:rPr>
          <w:t>Subscription Billing Gateway</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The Subscription Billing Gateway (SBG) acts as a translation interface web service between the</w:t>
      </w:r>
      <w:r w:rsidRPr="004D7347">
        <w:rPr>
          <w:rFonts w:ascii="Times New Roman" w:eastAsia="Arial Unicode MS" w:hAnsi="Times New Roman" w:cs="Times New Roman"/>
          <w:color w:val="333333"/>
          <w:sz w:val="24"/>
          <w:szCs w:val="24"/>
        </w:rPr>
        <w:t xml:space="preserve"> SAP </w:t>
      </w:r>
      <w:proofErr w:type="spellStart"/>
      <w:r w:rsidRPr="004D7347">
        <w:rPr>
          <w:rFonts w:ascii="Times New Roman" w:eastAsia="Arial Unicode MS" w:hAnsi="Times New Roman" w:cs="Times New Roman"/>
          <w:color w:val="333333"/>
          <w:sz w:val="24"/>
          <w:szCs w:val="24"/>
        </w:rPr>
        <w:t>Hybris</w:t>
      </w:r>
      <w:proofErr w:type="spellEnd"/>
      <w:r w:rsidRPr="004D7347">
        <w:rPr>
          <w:rFonts w:ascii="Times New Roman" w:eastAsia="Arial Unicode MS" w:hAnsi="Times New Roman" w:cs="Times New Roman"/>
          <w:color w:val="333333"/>
          <w:sz w:val="24"/>
          <w:szCs w:val="24"/>
        </w:rPr>
        <w:t xml:space="preserve"> Commerce </w:t>
      </w:r>
      <w:r w:rsidRPr="009F2003">
        <w:rPr>
          <w:rFonts w:ascii="Times New Roman" w:eastAsia="Arial Unicode MS" w:hAnsi="Times New Roman" w:cs="Times New Roman"/>
          <w:color w:val="333333"/>
          <w:sz w:val="24"/>
          <w:szCs w:val="24"/>
        </w:rPr>
        <w:t>and external subscription billing management provider systems, offering an end-to-end subscription-based sales solution.</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21" w:history="1">
        <w:r w:rsidRPr="004D7347">
          <w:rPr>
            <w:rFonts w:ascii="Times New Roman" w:eastAsia="Arial Unicode MS" w:hAnsi="Times New Roman" w:cs="Times New Roman"/>
            <w:bCs/>
            <w:color w:val="3887B0"/>
            <w:sz w:val="24"/>
            <w:szCs w:val="24"/>
          </w:rPr>
          <w:t>Voucher Module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Reaching a targeted customer group, gaining access to new customer segments and reducing churn are crucial elements of success in e-commerce. The Voucher Module enables you to create and manage vouchers redeemable by your customers.</w:t>
      </w:r>
    </w:p>
    <w:p w:rsidR="009F2003" w:rsidRPr="009F2003" w:rsidRDefault="009F2003" w:rsidP="009F2003">
      <w:pPr>
        <w:spacing w:after="0" w:line="384" w:lineRule="atLeast"/>
        <w:ind w:left="720"/>
        <w:rPr>
          <w:rFonts w:ascii="Times New Roman" w:eastAsia="Arial Unicode MS" w:hAnsi="Times New Roman" w:cs="Times New Roman"/>
          <w:color w:val="333333"/>
          <w:sz w:val="24"/>
          <w:szCs w:val="24"/>
        </w:rPr>
      </w:pPr>
      <w:hyperlink r:id="rId22" w:history="1">
        <w:proofErr w:type="spellStart"/>
        <w:proofErr w:type="gramStart"/>
        <w:r w:rsidRPr="004D7347">
          <w:rPr>
            <w:rFonts w:ascii="Times New Roman" w:eastAsia="Arial Unicode MS" w:hAnsi="Times New Roman" w:cs="Times New Roman"/>
            <w:bCs/>
            <w:color w:val="3887B0"/>
            <w:sz w:val="24"/>
            <w:szCs w:val="24"/>
          </w:rPr>
          <w:t>yForms</w:t>
        </w:r>
        <w:proofErr w:type="spellEnd"/>
        <w:proofErr w:type="gramEnd"/>
        <w:r w:rsidRPr="004D7347">
          <w:rPr>
            <w:rFonts w:ascii="Times New Roman" w:eastAsia="Arial Unicode MS" w:hAnsi="Times New Roman" w:cs="Times New Roman"/>
            <w:bCs/>
            <w:color w:val="3887B0"/>
            <w:sz w:val="24"/>
            <w:szCs w:val="24"/>
          </w:rPr>
          <w:t xml:space="preserve"> Module</w:t>
        </w:r>
      </w:hyperlink>
    </w:p>
    <w:p w:rsidR="009F2003" w:rsidRPr="009F2003" w:rsidRDefault="009F2003" w:rsidP="009F2003">
      <w:pPr>
        <w:spacing w:after="0" w:line="384" w:lineRule="atLeast"/>
        <w:ind w:left="960"/>
        <w:rPr>
          <w:rFonts w:ascii="Times New Roman" w:eastAsia="Arial Unicode MS" w:hAnsi="Times New Roman" w:cs="Times New Roman"/>
          <w:color w:val="333333"/>
          <w:sz w:val="24"/>
          <w:szCs w:val="24"/>
        </w:rPr>
      </w:pPr>
      <w:r w:rsidRPr="009F2003">
        <w:rPr>
          <w:rFonts w:ascii="Times New Roman" w:eastAsia="Arial Unicode MS" w:hAnsi="Times New Roman" w:cs="Times New Roman"/>
          <w:color w:val="333333"/>
          <w:sz w:val="24"/>
          <w:szCs w:val="24"/>
        </w:rPr>
        <w:t xml:space="preserve">The </w:t>
      </w:r>
      <w:proofErr w:type="spellStart"/>
      <w:r w:rsidRPr="009F2003">
        <w:rPr>
          <w:rFonts w:ascii="Times New Roman" w:eastAsia="Arial Unicode MS" w:hAnsi="Times New Roman" w:cs="Times New Roman"/>
          <w:color w:val="333333"/>
          <w:sz w:val="24"/>
          <w:szCs w:val="24"/>
        </w:rPr>
        <w:t>yForms</w:t>
      </w:r>
      <w:proofErr w:type="spellEnd"/>
      <w:r w:rsidRPr="009F2003">
        <w:rPr>
          <w:rFonts w:ascii="Times New Roman" w:eastAsia="Arial Unicode MS" w:hAnsi="Times New Roman" w:cs="Times New Roman"/>
          <w:color w:val="333333"/>
          <w:sz w:val="24"/>
          <w:szCs w:val="24"/>
        </w:rPr>
        <w:t xml:space="preserve"> Module provides the data model and functionality that support usage of </w:t>
      </w:r>
      <w:proofErr w:type="spellStart"/>
      <w:r w:rsidRPr="009F2003">
        <w:rPr>
          <w:rFonts w:ascii="Times New Roman" w:eastAsia="Arial Unicode MS" w:hAnsi="Times New Roman" w:cs="Times New Roman"/>
          <w:color w:val="333333"/>
          <w:sz w:val="24"/>
          <w:szCs w:val="24"/>
        </w:rPr>
        <w:t>yForms</w:t>
      </w:r>
      <w:proofErr w:type="spellEnd"/>
      <w:r w:rsidRPr="009F2003">
        <w:rPr>
          <w:rFonts w:ascii="Times New Roman" w:eastAsia="Arial Unicode MS" w:hAnsi="Times New Roman" w:cs="Times New Roman"/>
          <w:color w:val="333333"/>
          <w:sz w:val="24"/>
          <w:szCs w:val="24"/>
        </w:rPr>
        <w:t xml:space="preserve"> in existing and custom-made extensions and </w:t>
      </w:r>
      <w:proofErr w:type="spellStart"/>
      <w:r w:rsidRPr="009F2003">
        <w:rPr>
          <w:rFonts w:ascii="Times New Roman" w:eastAsia="Arial Unicode MS" w:hAnsi="Times New Roman" w:cs="Times New Roman"/>
          <w:color w:val="333333"/>
          <w:sz w:val="24"/>
          <w:szCs w:val="24"/>
        </w:rPr>
        <w:t>AddOns</w:t>
      </w:r>
      <w:proofErr w:type="spellEnd"/>
      <w:r w:rsidRPr="009F2003">
        <w:rPr>
          <w:rFonts w:ascii="Times New Roman" w:eastAsia="Arial Unicode MS" w:hAnsi="Times New Roman" w:cs="Times New Roman"/>
          <w:color w:val="333333"/>
          <w:sz w:val="24"/>
          <w:szCs w:val="24"/>
        </w:rPr>
        <w:t>.</w:t>
      </w:r>
    </w:p>
    <w:p w:rsidR="00763971" w:rsidRPr="004D7347" w:rsidRDefault="00763971">
      <w:pPr>
        <w:rPr>
          <w:rFonts w:ascii="Times New Roman" w:hAnsi="Times New Roman" w:cs="Times New Roman"/>
          <w:sz w:val="24"/>
          <w:szCs w:val="24"/>
        </w:rPr>
      </w:pPr>
    </w:p>
    <w:p w:rsidR="009F2003" w:rsidRPr="004D7347" w:rsidRDefault="009F2003" w:rsidP="009F2003">
      <w:pPr>
        <w:pStyle w:val="Heading1"/>
        <w:spacing w:before="0" w:beforeAutospacing="0" w:after="0" w:afterAutospacing="0" w:line="312" w:lineRule="atLeast"/>
        <w:rPr>
          <w:bCs w:val="0"/>
          <w:color w:val="333333"/>
          <w:sz w:val="24"/>
          <w:szCs w:val="24"/>
        </w:rPr>
      </w:pPr>
      <w:r w:rsidRPr="004D7347">
        <w:rPr>
          <w:bCs w:val="0"/>
          <w:color w:val="333333"/>
          <w:sz w:val="24"/>
          <w:szCs w:val="24"/>
        </w:rPr>
        <w:t>Assisted Service Module</w:t>
      </w:r>
    </w:p>
    <w:p w:rsidR="009F2003" w:rsidRPr="004D7347" w:rsidRDefault="009F2003" w:rsidP="009F2003">
      <w:pPr>
        <w:pStyle w:val="shortdesc"/>
        <w:spacing w:after="408" w:afterAutospacing="0"/>
        <w:rPr>
          <w:rFonts w:eastAsia="Arial Unicode MS"/>
          <w:color w:val="333333"/>
        </w:rPr>
      </w:pPr>
      <w:r w:rsidRPr="004D7347">
        <w:rPr>
          <w:rFonts w:eastAsia="Arial Unicode MS"/>
          <w:color w:val="333333"/>
        </w:rPr>
        <w:t xml:space="preserve">The </w:t>
      </w:r>
      <w:proofErr w:type="spellStart"/>
      <w:r w:rsidRPr="004D7347">
        <w:rPr>
          <w:rFonts w:eastAsia="Arial Unicode MS"/>
          <w:color w:val="333333"/>
        </w:rPr>
        <w:t>hybris</w:t>
      </w:r>
      <w:proofErr w:type="spellEnd"/>
      <w:r w:rsidRPr="004D7347">
        <w:rPr>
          <w:rFonts w:eastAsia="Arial Unicode MS"/>
          <w:color w:val="333333"/>
        </w:rPr>
        <w:t xml:space="preserve"> Assisted Service Module (ASM) enables customer service personnel to provide real-time customer sales and service support, using the same storefront across the </w:t>
      </w:r>
      <w:proofErr w:type="spellStart"/>
      <w:r w:rsidRPr="004D7347">
        <w:rPr>
          <w:rFonts w:eastAsia="Arial Unicode MS"/>
          <w:color w:val="333333"/>
        </w:rPr>
        <w:t>omni</w:t>
      </w:r>
      <w:proofErr w:type="spellEnd"/>
      <w:r w:rsidRPr="004D7347">
        <w:rPr>
          <w:rFonts w:eastAsia="Arial Unicode MS"/>
          <w:color w:val="333333"/>
        </w:rPr>
        <w:t>-channel framework, both physically shoulder-to-shoulder, in-store, and virtually online.</w:t>
      </w:r>
    </w:p>
    <w:p w:rsidR="009F2003" w:rsidRPr="004D7347" w:rsidRDefault="009F2003" w:rsidP="004D7347">
      <w:pPr>
        <w:spacing w:line="384" w:lineRule="atLeast"/>
        <w:rPr>
          <w:rFonts w:ascii="Times New Roman" w:eastAsia="Arial Unicode MS" w:hAnsi="Times New Roman" w:cs="Times New Roman"/>
          <w:color w:val="333333"/>
          <w:sz w:val="24"/>
          <w:szCs w:val="24"/>
        </w:rPr>
      </w:pPr>
      <w:r w:rsidRPr="004D7347">
        <w:rPr>
          <w:rStyle w:val="title"/>
          <w:rFonts w:ascii="Times New Roman" w:eastAsia="Arial Unicode MS" w:hAnsi="Times New Roman" w:cs="Times New Roman"/>
          <w:bCs/>
          <w:color w:val="000000"/>
          <w:sz w:val="24"/>
          <w:szCs w:val="24"/>
        </w:rPr>
        <w:t>Note</w:t>
      </w:r>
      <w:r w:rsidR="004D7347">
        <w:rPr>
          <w:rStyle w:val="title"/>
          <w:rFonts w:ascii="Times New Roman" w:eastAsia="Arial Unicode MS" w:hAnsi="Times New Roman" w:cs="Times New Roman"/>
          <w:bCs/>
          <w:color w:val="000000"/>
          <w:sz w:val="24"/>
          <w:szCs w:val="24"/>
        </w:rPr>
        <w:t xml:space="preserve">: </w:t>
      </w:r>
      <w:r w:rsidRPr="004D7347">
        <w:rPr>
          <w:rStyle w:val="Strong"/>
          <w:rFonts w:ascii="Times New Roman" w:eastAsia="Arial Unicode MS" w:hAnsi="Times New Roman" w:cs="Times New Roman"/>
          <w:b w:val="0"/>
          <w:color w:val="333333"/>
          <w:sz w:val="24"/>
          <w:szCs w:val="24"/>
        </w:rPr>
        <w:t>Before Implementing</w:t>
      </w:r>
    </w:p>
    <w:p w:rsidR="009F2003" w:rsidRPr="004D7347" w:rsidRDefault="009F2003" w:rsidP="009F2003">
      <w:pPr>
        <w:pStyle w:val="p"/>
        <w:spacing w:before="360" w:beforeAutospacing="0" w:after="360" w:afterAutospacing="0" w:line="384" w:lineRule="atLeast"/>
        <w:rPr>
          <w:rFonts w:eastAsia="Arial Unicode MS"/>
          <w:color w:val="333333"/>
        </w:rPr>
      </w:pPr>
      <w:r w:rsidRPr="004D7347">
        <w:rPr>
          <w:rFonts w:eastAsia="Arial Unicode MS"/>
          <w:color w:val="333333"/>
        </w:rPr>
        <w:t xml:space="preserve">A </w:t>
      </w:r>
      <w:proofErr w:type="spellStart"/>
      <w:r w:rsidRPr="004D7347">
        <w:rPr>
          <w:rFonts w:eastAsia="Arial Unicode MS"/>
          <w:color w:val="333333"/>
        </w:rPr>
        <w:t>hybris</w:t>
      </w:r>
      <w:proofErr w:type="spellEnd"/>
      <w:r w:rsidRPr="004D7347">
        <w:rPr>
          <w:rFonts w:eastAsia="Arial Unicode MS"/>
          <w:color w:val="333333"/>
        </w:rPr>
        <w:t xml:space="preserve"> module may include or enable functionality that is not covered by your individual license. Make sure to limit your implementation to features as defined in your license contract. In case of doubt, please contact your </w:t>
      </w:r>
      <w:proofErr w:type="spellStart"/>
      <w:r w:rsidRPr="004D7347">
        <w:rPr>
          <w:rFonts w:eastAsia="Arial Unicode MS"/>
          <w:color w:val="333333"/>
        </w:rPr>
        <w:t>hybris</w:t>
      </w:r>
      <w:proofErr w:type="spellEnd"/>
      <w:r w:rsidRPr="004D7347">
        <w:rPr>
          <w:rFonts w:eastAsia="Arial Unicode MS"/>
          <w:color w:val="333333"/>
        </w:rPr>
        <w:t xml:space="preserve"> Sales representative.</w:t>
      </w:r>
    </w:p>
    <w:p w:rsidR="009F2003" w:rsidRPr="004D7347" w:rsidRDefault="009F2003" w:rsidP="009F2003">
      <w:pPr>
        <w:pStyle w:val="Heading2"/>
        <w:spacing w:before="480" w:after="48" w:line="384" w:lineRule="atLeast"/>
        <w:rPr>
          <w:rFonts w:ascii="Times New Roman" w:eastAsia="Times New Roman" w:hAnsi="Times New Roman" w:cs="Times New Roman"/>
          <w:b w:val="0"/>
          <w:bCs w:val="0"/>
          <w:color w:val="333333"/>
          <w:sz w:val="24"/>
          <w:szCs w:val="24"/>
        </w:rPr>
      </w:pPr>
      <w:r w:rsidRPr="004D7347">
        <w:rPr>
          <w:rFonts w:ascii="Times New Roman" w:hAnsi="Times New Roman" w:cs="Times New Roman"/>
          <w:b w:val="0"/>
          <w:bCs w:val="0"/>
          <w:color w:val="333333"/>
          <w:sz w:val="24"/>
          <w:szCs w:val="24"/>
        </w:rPr>
        <w:t>Overview</w:t>
      </w:r>
    </w:p>
    <w:p w:rsidR="009F2003" w:rsidRPr="004D7347" w:rsidRDefault="009F2003" w:rsidP="009F2003">
      <w:pPr>
        <w:pStyle w:val="p"/>
        <w:spacing w:before="360" w:beforeAutospacing="0" w:after="360" w:afterAutospacing="0" w:line="384" w:lineRule="atLeast"/>
        <w:rPr>
          <w:color w:val="333333"/>
        </w:rPr>
      </w:pPr>
      <w:r w:rsidRPr="004D7347">
        <w:rPr>
          <w:color w:val="333333"/>
        </w:rPr>
        <w:t xml:space="preserve">Online sales companies invest vast amounts of time, effort and money into their storefront technologies and user interfaces to provide intuitive, unique and well branded user experiences for their customers. As opposed to traditional sales and service solutions that use different technologies and views to their customer storefront views, the </w:t>
      </w:r>
      <w:proofErr w:type="spellStart"/>
      <w:r w:rsidRPr="004D7347">
        <w:rPr>
          <w:color w:val="333333"/>
        </w:rPr>
        <w:t>hybris</w:t>
      </w:r>
      <w:proofErr w:type="spellEnd"/>
      <w:r w:rsidRPr="004D7347">
        <w:rPr>
          <w:color w:val="333333"/>
        </w:rPr>
        <w:t xml:space="preserve"> Assisted Service Module allows the service support personnel to use the same storefront view their customer uses and sees.</w:t>
      </w:r>
    </w:p>
    <w:p w:rsidR="009F2003" w:rsidRPr="004D7347" w:rsidRDefault="009F2003" w:rsidP="009F2003">
      <w:pPr>
        <w:pStyle w:val="p"/>
        <w:spacing w:before="360" w:beforeAutospacing="0" w:after="360" w:afterAutospacing="0" w:line="384" w:lineRule="atLeast"/>
        <w:rPr>
          <w:color w:val="333333"/>
        </w:rPr>
      </w:pPr>
      <w:r w:rsidRPr="004D7347">
        <w:rPr>
          <w:color w:val="333333"/>
        </w:rPr>
        <w:lastRenderedPageBreak/>
        <w:t>For Accelerators that support the responsive user interface, the Assisted Service Module is fully responsive, i.e. it adapts to the screen size of the device it is displayed on. The ASM is responsive by default and there are no further configuration steps necessary to enable the responsive behavior.</w:t>
      </w:r>
    </w:p>
    <w:p w:rsidR="009F2003" w:rsidRPr="004D7347" w:rsidRDefault="009F2003" w:rsidP="004D7347">
      <w:pPr>
        <w:spacing w:line="384" w:lineRule="atLeast"/>
        <w:rPr>
          <w:rFonts w:ascii="Times New Roman" w:hAnsi="Times New Roman" w:cs="Times New Roman"/>
          <w:color w:val="333333"/>
          <w:sz w:val="24"/>
          <w:szCs w:val="24"/>
        </w:rPr>
      </w:pPr>
      <w:r w:rsidRPr="004D7347">
        <w:rPr>
          <w:rStyle w:val="title"/>
          <w:rFonts w:ascii="Times New Roman" w:hAnsi="Times New Roman" w:cs="Times New Roman"/>
          <w:bCs/>
          <w:color w:val="000000"/>
          <w:sz w:val="24"/>
          <w:szCs w:val="24"/>
        </w:rPr>
        <w:t>Note</w:t>
      </w:r>
      <w:r w:rsidR="004D7347">
        <w:rPr>
          <w:rStyle w:val="title"/>
          <w:rFonts w:ascii="Times New Roman" w:hAnsi="Times New Roman" w:cs="Times New Roman"/>
          <w:bCs/>
          <w:color w:val="000000"/>
          <w:sz w:val="24"/>
          <w:szCs w:val="24"/>
        </w:rPr>
        <w:t xml:space="preserve">: </w:t>
      </w:r>
      <w:r w:rsidRPr="004D7347">
        <w:rPr>
          <w:rStyle w:val="Strong"/>
          <w:rFonts w:ascii="Times New Roman" w:hAnsi="Times New Roman" w:cs="Times New Roman"/>
          <w:b w:val="0"/>
          <w:color w:val="333333"/>
          <w:sz w:val="24"/>
          <w:szCs w:val="24"/>
        </w:rPr>
        <w:t>Installation</w:t>
      </w:r>
    </w:p>
    <w:p w:rsidR="009F2003" w:rsidRPr="004D7347" w:rsidRDefault="009F2003" w:rsidP="009F2003">
      <w:pPr>
        <w:pStyle w:val="p"/>
        <w:spacing w:before="360" w:beforeAutospacing="0" w:after="360" w:afterAutospacing="0" w:line="384" w:lineRule="atLeast"/>
        <w:rPr>
          <w:color w:val="333333"/>
        </w:rPr>
      </w:pPr>
      <w:r w:rsidRPr="004D7347">
        <w:rPr>
          <w:color w:val="333333"/>
        </w:rPr>
        <w:t>The ASM is not a part of the</w:t>
      </w:r>
      <w:r w:rsidRPr="004D7347">
        <w:rPr>
          <w:rStyle w:val="apple-converted-space"/>
          <w:color w:val="333333"/>
        </w:rPr>
        <w:t> </w:t>
      </w:r>
      <w:r w:rsidRPr="004D7347">
        <w:rPr>
          <w:rStyle w:val="ph"/>
          <w:rFonts w:eastAsiaTheme="majorEastAsia"/>
          <w:color w:val="333333"/>
        </w:rPr>
        <w:t xml:space="preserve">SAP </w:t>
      </w:r>
      <w:proofErr w:type="spellStart"/>
      <w:r w:rsidRPr="004D7347">
        <w:rPr>
          <w:rStyle w:val="ph"/>
          <w:rFonts w:eastAsiaTheme="majorEastAsia"/>
          <w:color w:val="333333"/>
        </w:rPr>
        <w:t>Hybris</w:t>
      </w:r>
      <w:proofErr w:type="spellEnd"/>
      <w:r w:rsidRPr="004D7347">
        <w:rPr>
          <w:rStyle w:val="ph"/>
          <w:rFonts w:eastAsiaTheme="majorEastAsia"/>
          <w:color w:val="333333"/>
        </w:rPr>
        <w:t xml:space="preserve"> Commerce Accelerator</w:t>
      </w:r>
      <w:r w:rsidRPr="004D7347">
        <w:rPr>
          <w:rStyle w:val="apple-converted-space"/>
          <w:color w:val="333333"/>
        </w:rPr>
        <w:t> </w:t>
      </w:r>
      <w:r w:rsidRPr="004D7347">
        <w:rPr>
          <w:color w:val="333333"/>
        </w:rPr>
        <w:t>and requires installation. For more information, see the</w:t>
      </w:r>
      <w:r w:rsidRPr="004D7347">
        <w:rPr>
          <w:rStyle w:val="apple-converted-space"/>
          <w:color w:val="333333"/>
        </w:rPr>
        <w:t> </w:t>
      </w:r>
      <w:hyperlink r:id="rId23" w:tooltip="The assistedservicefacades extension provides a data model and extension exposes all Assisted Service Module related functionality to higher-level layers." w:history="1">
        <w:r w:rsidRPr="004D7347">
          <w:rPr>
            <w:rStyle w:val="Hyperlink"/>
            <w:color w:val="3887B0"/>
          </w:rPr>
          <w:t>ASM Installation</w:t>
        </w:r>
      </w:hyperlink>
      <w:r w:rsidRPr="004D7347">
        <w:rPr>
          <w:rStyle w:val="apple-converted-space"/>
          <w:color w:val="333333"/>
        </w:rPr>
        <w:t> </w:t>
      </w:r>
      <w:r w:rsidRPr="004D7347">
        <w:rPr>
          <w:color w:val="333333"/>
        </w:rPr>
        <w:t>section of the</w:t>
      </w:r>
      <w:r w:rsidRPr="004D7347">
        <w:rPr>
          <w:rStyle w:val="apple-converted-space"/>
          <w:color w:val="333333"/>
        </w:rPr>
        <w:t> </w:t>
      </w:r>
      <w:proofErr w:type="spellStart"/>
      <w:r w:rsidRPr="004D7347">
        <w:rPr>
          <w:color w:val="333333"/>
        </w:rPr>
        <w:fldChar w:fldCharType="begin"/>
      </w:r>
      <w:r w:rsidRPr="004D7347">
        <w:rPr>
          <w:color w:val="333333"/>
        </w:rPr>
        <w:instrText xml:space="preserve"> HYPERLINK "https://help.hybris.com/6.2.0/hcd/8b5740ab866910149d3e9b17c8a79b75.html" \o "The assistedservicefacades extension provides a data model and extension exposes all Assisted Service Module related functionality to higher-level layers." </w:instrText>
      </w:r>
      <w:r w:rsidRPr="004D7347">
        <w:rPr>
          <w:color w:val="333333"/>
        </w:rPr>
        <w:fldChar w:fldCharType="separate"/>
      </w:r>
      <w:r w:rsidRPr="004D7347">
        <w:rPr>
          <w:rStyle w:val="Hyperlink"/>
          <w:color w:val="3887B0"/>
        </w:rPr>
        <w:t>assistedservicefacades</w:t>
      </w:r>
      <w:proofErr w:type="spellEnd"/>
      <w:r w:rsidRPr="004D7347">
        <w:rPr>
          <w:rStyle w:val="Hyperlink"/>
          <w:color w:val="3887B0"/>
        </w:rPr>
        <w:t xml:space="preserve"> Extension - Technical Guide</w:t>
      </w:r>
      <w:r w:rsidRPr="004D7347">
        <w:rPr>
          <w:color w:val="333333"/>
        </w:rPr>
        <w:fldChar w:fldCharType="end"/>
      </w:r>
      <w:r w:rsidRPr="004D7347">
        <w:rPr>
          <w:rStyle w:val="apple-converted-space"/>
          <w:color w:val="333333"/>
        </w:rPr>
        <w:t> </w:t>
      </w:r>
      <w:r w:rsidRPr="004D7347">
        <w:rPr>
          <w:color w:val="333333"/>
        </w:rPr>
        <w:t>document.</w:t>
      </w:r>
    </w:p>
    <w:p w:rsidR="009F2003" w:rsidRPr="004D7347" w:rsidRDefault="009F2003" w:rsidP="009F2003">
      <w:pPr>
        <w:pStyle w:val="p"/>
        <w:spacing w:before="360" w:beforeAutospacing="0" w:after="360" w:afterAutospacing="0" w:line="384" w:lineRule="atLeast"/>
        <w:rPr>
          <w:color w:val="333333"/>
        </w:rPr>
      </w:pPr>
      <w:r w:rsidRPr="004D7347">
        <w:rPr>
          <w:color w:val="333333"/>
        </w:rPr>
        <w:t>For the information about the supported storefronts, see the</w:t>
      </w:r>
      <w:r w:rsidRPr="004D7347">
        <w:rPr>
          <w:rStyle w:val="apple-converted-space"/>
          <w:color w:val="333333"/>
        </w:rPr>
        <w:t> </w:t>
      </w:r>
      <w:proofErr w:type="spellStart"/>
      <w:r w:rsidRPr="004D7347">
        <w:rPr>
          <w:color w:val="333333"/>
        </w:rPr>
        <w:fldChar w:fldCharType="begin"/>
      </w:r>
      <w:r w:rsidRPr="004D7347">
        <w:rPr>
          <w:color w:val="333333"/>
        </w:rPr>
        <w:instrText xml:space="preserve"> HYPERLINK "https://help.hybris.com/6.2.0/hcd/8ac0c75486691014b81def8ce73b39b7.html" \o "The assistedservicestorefront AddOn adds the Assisted Service Module (ASM) functionality to the Accelerator storefronts." </w:instrText>
      </w:r>
      <w:r w:rsidRPr="004D7347">
        <w:rPr>
          <w:color w:val="333333"/>
        </w:rPr>
        <w:fldChar w:fldCharType="separate"/>
      </w:r>
      <w:r w:rsidRPr="004D7347">
        <w:rPr>
          <w:rStyle w:val="Hyperlink"/>
          <w:color w:val="3887B0"/>
        </w:rPr>
        <w:t>assistedservicestorefront</w:t>
      </w:r>
      <w:proofErr w:type="spellEnd"/>
      <w:r w:rsidRPr="004D7347">
        <w:rPr>
          <w:rStyle w:val="Hyperlink"/>
          <w:color w:val="3887B0"/>
        </w:rPr>
        <w:t xml:space="preserve"> </w:t>
      </w:r>
      <w:proofErr w:type="spellStart"/>
      <w:r w:rsidRPr="004D7347">
        <w:rPr>
          <w:rStyle w:val="Hyperlink"/>
          <w:color w:val="3887B0"/>
        </w:rPr>
        <w:t>AddOn</w:t>
      </w:r>
      <w:r w:rsidRPr="004D7347">
        <w:rPr>
          <w:color w:val="333333"/>
        </w:rPr>
        <w:fldChar w:fldCharType="end"/>
      </w:r>
      <w:r w:rsidRPr="004D7347">
        <w:rPr>
          <w:color w:val="333333"/>
        </w:rPr>
        <w:t>document</w:t>
      </w:r>
      <w:proofErr w:type="spellEnd"/>
      <w:r w:rsidRPr="004D7347">
        <w:rPr>
          <w:color w:val="333333"/>
        </w:rPr>
        <w:t>.</w:t>
      </w:r>
    </w:p>
    <w:p w:rsidR="009F2003" w:rsidRPr="004D7347" w:rsidRDefault="009F2003" w:rsidP="009F2003">
      <w:pPr>
        <w:pStyle w:val="p"/>
        <w:spacing w:before="360" w:beforeAutospacing="0" w:after="360" w:afterAutospacing="0" w:line="384" w:lineRule="atLeast"/>
        <w:rPr>
          <w:color w:val="333333"/>
        </w:rPr>
      </w:pPr>
      <w:bookmarkStart w:id="0" w:name="_GoBack"/>
      <w:bookmarkEnd w:id="0"/>
    </w:p>
    <w:p w:rsidR="009F2003" w:rsidRPr="009F2003" w:rsidRDefault="009F2003" w:rsidP="009F2003">
      <w:pPr>
        <w:spacing w:after="0" w:line="240" w:lineRule="auto"/>
        <w:rPr>
          <w:rFonts w:ascii="Times New Roman" w:eastAsia="Times New Roman" w:hAnsi="Times New Roman" w:cs="Times New Roman"/>
          <w:sz w:val="24"/>
          <w:szCs w:val="24"/>
        </w:rPr>
      </w:pPr>
    </w:p>
    <w:p w:rsidR="009F2003" w:rsidRPr="004D7347" w:rsidRDefault="009F2003">
      <w:pPr>
        <w:rPr>
          <w:rFonts w:ascii="Times New Roman" w:hAnsi="Times New Roman" w:cs="Times New Roman"/>
          <w:sz w:val="24"/>
          <w:szCs w:val="24"/>
        </w:rPr>
      </w:pPr>
    </w:p>
    <w:sectPr w:rsidR="009F2003" w:rsidRPr="004D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33"/>
    <w:multiLevelType w:val="multilevel"/>
    <w:tmpl w:val="36A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A1DCA"/>
    <w:multiLevelType w:val="multilevel"/>
    <w:tmpl w:val="23E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706B7"/>
    <w:multiLevelType w:val="multilevel"/>
    <w:tmpl w:val="A80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60F"/>
    <w:multiLevelType w:val="multilevel"/>
    <w:tmpl w:val="E7B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F6ADF"/>
    <w:multiLevelType w:val="multilevel"/>
    <w:tmpl w:val="9A26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FB2A6E"/>
    <w:multiLevelType w:val="multilevel"/>
    <w:tmpl w:val="E76A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7F40"/>
    <w:multiLevelType w:val="multilevel"/>
    <w:tmpl w:val="1EB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DB67ED"/>
    <w:multiLevelType w:val="multilevel"/>
    <w:tmpl w:val="54909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82463"/>
    <w:multiLevelType w:val="multilevel"/>
    <w:tmpl w:val="6888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7A3E8F"/>
    <w:multiLevelType w:val="multilevel"/>
    <w:tmpl w:val="788E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6511D8"/>
    <w:multiLevelType w:val="multilevel"/>
    <w:tmpl w:val="A39C2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715D22"/>
    <w:multiLevelType w:val="multilevel"/>
    <w:tmpl w:val="72E4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1E156C"/>
    <w:multiLevelType w:val="multilevel"/>
    <w:tmpl w:val="2E34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E743D6"/>
    <w:multiLevelType w:val="multilevel"/>
    <w:tmpl w:val="37AE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AD07A4"/>
    <w:multiLevelType w:val="multilevel"/>
    <w:tmpl w:val="B12C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217F26"/>
    <w:multiLevelType w:val="multilevel"/>
    <w:tmpl w:val="4FC6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CF4E7F"/>
    <w:multiLevelType w:val="multilevel"/>
    <w:tmpl w:val="6B64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3730EA"/>
    <w:multiLevelType w:val="multilevel"/>
    <w:tmpl w:val="715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987B09"/>
    <w:multiLevelType w:val="multilevel"/>
    <w:tmpl w:val="D91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8E1070"/>
    <w:multiLevelType w:val="multilevel"/>
    <w:tmpl w:val="B218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B937AF"/>
    <w:multiLevelType w:val="multilevel"/>
    <w:tmpl w:val="046C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733CEA"/>
    <w:multiLevelType w:val="multilevel"/>
    <w:tmpl w:val="1634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038EB"/>
    <w:multiLevelType w:val="multilevel"/>
    <w:tmpl w:val="992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174489"/>
    <w:multiLevelType w:val="multilevel"/>
    <w:tmpl w:val="DA1E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4A2763"/>
    <w:multiLevelType w:val="multilevel"/>
    <w:tmpl w:val="7C04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DC2054"/>
    <w:multiLevelType w:val="multilevel"/>
    <w:tmpl w:val="E96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C10BFE"/>
    <w:multiLevelType w:val="multilevel"/>
    <w:tmpl w:val="83F82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D959D8"/>
    <w:multiLevelType w:val="multilevel"/>
    <w:tmpl w:val="F79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26"/>
  </w:num>
  <w:num w:numId="4">
    <w:abstractNumId w:val="13"/>
  </w:num>
  <w:num w:numId="5">
    <w:abstractNumId w:val="4"/>
  </w:num>
  <w:num w:numId="6">
    <w:abstractNumId w:val="27"/>
  </w:num>
  <w:num w:numId="7">
    <w:abstractNumId w:val="10"/>
  </w:num>
  <w:num w:numId="8">
    <w:abstractNumId w:val="18"/>
  </w:num>
  <w:num w:numId="9">
    <w:abstractNumId w:val="9"/>
  </w:num>
  <w:num w:numId="10">
    <w:abstractNumId w:val="15"/>
  </w:num>
  <w:num w:numId="11">
    <w:abstractNumId w:val="16"/>
  </w:num>
  <w:num w:numId="12">
    <w:abstractNumId w:val="14"/>
  </w:num>
  <w:num w:numId="13">
    <w:abstractNumId w:val="21"/>
  </w:num>
  <w:num w:numId="14">
    <w:abstractNumId w:val="5"/>
  </w:num>
  <w:num w:numId="15">
    <w:abstractNumId w:val="1"/>
  </w:num>
  <w:num w:numId="16">
    <w:abstractNumId w:val="8"/>
  </w:num>
  <w:num w:numId="17">
    <w:abstractNumId w:val="2"/>
  </w:num>
  <w:num w:numId="18">
    <w:abstractNumId w:val="25"/>
  </w:num>
  <w:num w:numId="19">
    <w:abstractNumId w:val="6"/>
  </w:num>
  <w:num w:numId="20">
    <w:abstractNumId w:val="7"/>
  </w:num>
  <w:num w:numId="21">
    <w:abstractNumId w:val="0"/>
  </w:num>
  <w:num w:numId="22">
    <w:abstractNumId w:val="20"/>
  </w:num>
  <w:num w:numId="23">
    <w:abstractNumId w:val="11"/>
  </w:num>
  <w:num w:numId="24">
    <w:abstractNumId w:val="23"/>
  </w:num>
  <w:num w:numId="25">
    <w:abstractNumId w:val="19"/>
  </w:num>
  <w:num w:numId="26">
    <w:abstractNumId w:val="24"/>
  </w:num>
  <w:num w:numId="27">
    <w:abstractNumId w:val="1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845"/>
    <w:rsid w:val="00442845"/>
    <w:rsid w:val="004D7347"/>
    <w:rsid w:val="00763971"/>
    <w:rsid w:val="009F2003"/>
    <w:rsid w:val="00C31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0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20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003"/>
    <w:rPr>
      <w:rFonts w:ascii="Times New Roman" w:eastAsia="Times New Roman" w:hAnsi="Times New Roman" w:cs="Times New Roman"/>
      <w:b/>
      <w:bCs/>
      <w:kern w:val="36"/>
      <w:sz w:val="48"/>
      <w:szCs w:val="48"/>
    </w:rPr>
  </w:style>
  <w:style w:type="paragraph" w:customStyle="1" w:styleId="shortdesc">
    <w:name w:val="shortdesc"/>
    <w:basedOn w:val="Normal"/>
    <w:rsid w:val="009F2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9F2003"/>
  </w:style>
  <w:style w:type="character" w:customStyle="1" w:styleId="apple-converted-space">
    <w:name w:val="apple-converted-space"/>
    <w:basedOn w:val="DefaultParagraphFont"/>
    <w:rsid w:val="009F2003"/>
  </w:style>
  <w:style w:type="character" w:styleId="Strong">
    <w:name w:val="Strong"/>
    <w:basedOn w:val="DefaultParagraphFont"/>
    <w:uiPriority w:val="22"/>
    <w:qFormat/>
    <w:rsid w:val="009F2003"/>
    <w:rPr>
      <w:b/>
      <w:bCs/>
    </w:rPr>
  </w:style>
  <w:style w:type="character" w:styleId="Hyperlink">
    <w:name w:val="Hyperlink"/>
    <w:basedOn w:val="DefaultParagraphFont"/>
    <w:uiPriority w:val="99"/>
    <w:semiHidden/>
    <w:unhideWhenUsed/>
    <w:rsid w:val="009F2003"/>
    <w:rPr>
      <w:color w:val="0000FF"/>
      <w:u w:val="single"/>
    </w:rPr>
  </w:style>
  <w:style w:type="character" w:customStyle="1" w:styleId="keyword">
    <w:name w:val="keyword"/>
    <w:basedOn w:val="DefaultParagraphFont"/>
    <w:rsid w:val="009F2003"/>
  </w:style>
  <w:style w:type="character" w:customStyle="1" w:styleId="Heading2Char">
    <w:name w:val="Heading 2 Char"/>
    <w:basedOn w:val="DefaultParagraphFont"/>
    <w:link w:val="Heading2"/>
    <w:uiPriority w:val="9"/>
    <w:semiHidden/>
    <w:rsid w:val="009F2003"/>
    <w:rPr>
      <w:rFonts w:asciiTheme="majorHAnsi" w:eastAsiaTheme="majorEastAsia" w:hAnsiTheme="majorHAnsi" w:cstheme="majorBidi"/>
      <w:b/>
      <w:bCs/>
      <w:color w:val="4F81BD" w:themeColor="accent1"/>
      <w:sz w:val="26"/>
      <w:szCs w:val="26"/>
    </w:rPr>
  </w:style>
  <w:style w:type="character" w:customStyle="1" w:styleId="title">
    <w:name w:val="title"/>
    <w:basedOn w:val="DefaultParagraphFont"/>
    <w:rsid w:val="009F2003"/>
  </w:style>
  <w:style w:type="paragraph" w:customStyle="1" w:styleId="p">
    <w:name w:val="p"/>
    <w:basedOn w:val="Normal"/>
    <w:rsid w:val="009F200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0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20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003"/>
    <w:rPr>
      <w:rFonts w:ascii="Times New Roman" w:eastAsia="Times New Roman" w:hAnsi="Times New Roman" w:cs="Times New Roman"/>
      <w:b/>
      <w:bCs/>
      <w:kern w:val="36"/>
      <w:sz w:val="48"/>
      <w:szCs w:val="48"/>
    </w:rPr>
  </w:style>
  <w:style w:type="paragraph" w:customStyle="1" w:styleId="shortdesc">
    <w:name w:val="shortdesc"/>
    <w:basedOn w:val="Normal"/>
    <w:rsid w:val="009F2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9F2003"/>
  </w:style>
  <w:style w:type="character" w:customStyle="1" w:styleId="apple-converted-space">
    <w:name w:val="apple-converted-space"/>
    <w:basedOn w:val="DefaultParagraphFont"/>
    <w:rsid w:val="009F2003"/>
  </w:style>
  <w:style w:type="character" w:styleId="Strong">
    <w:name w:val="Strong"/>
    <w:basedOn w:val="DefaultParagraphFont"/>
    <w:uiPriority w:val="22"/>
    <w:qFormat/>
    <w:rsid w:val="009F2003"/>
    <w:rPr>
      <w:b/>
      <w:bCs/>
    </w:rPr>
  </w:style>
  <w:style w:type="character" w:styleId="Hyperlink">
    <w:name w:val="Hyperlink"/>
    <w:basedOn w:val="DefaultParagraphFont"/>
    <w:uiPriority w:val="99"/>
    <w:semiHidden/>
    <w:unhideWhenUsed/>
    <w:rsid w:val="009F2003"/>
    <w:rPr>
      <w:color w:val="0000FF"/>
      <w:u w:val="single"/>
    </w:rPr>
  </w:style>
  <w:style w:type="character" w:customStyle="1" w:styleId="keyword">
    <w:name w:val="keyword"/>
    <w:basedOn w:val="DefaultParagraphFont"/>
    <w:rsid w:val="009F2003"/>
  </w:style>
  <w:style w:type="character" w:customStyle="1" w:styleId="Heading2Char">
    <w:name w:val="Heading 2 Char"/>
    <w:basedOn w:val="DefaultParagraphFont"/>
    <w:link w:val="Heading2"/>
    <w:uiPriority w:val="9"/>
    <w:semiHidden/>
    <w:rsid w:val="009F2003"/>
    <w:rPr>
      <w:rFonts w:asciiTheme="majorHAnsi" w:eastAsiaTheme="majorEastAsia" w:hAnsiTheme="majorHAnsi" w:cstheme="majorBidi"/>
      <w:b/>
      <w:bCs/>
      <w:color w:val="4F81BD" w:themeColor="accent1"/>
      <w:sz w:val="26"/>
      <w:szCs w:val="26"/>
    </w:rPr>
  </w:style>
  <w:style w:type="character" w:customStyle="1" w:styleId="title">
    <w:name w:val="title"/>
    <w:basedOn w:val="DefaultParagraphFont"/>
    <w:rsid w:val="009F2003"/>
  </w:style>
  <w:style w:type="paragraph" w:customStyle="1" w:styleId="p">
    <w:name w:val="p"/>
    <w:basedOn w:val="Normal"/>
    <w:rsid w:val="009F20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9705">
      <w:bodyDiv w:val="1"/>
      <w:marLeft w:val="0"/>
      <w:marRight w:val="0"/>
      <w:marTop w:val="0"/>
      <w:marBottom w:val="0"/>
      <w:divBdr>
        <w:top w:val="none" w:sz="0" w:space="0" w:color="auto"/>
        <w:left w:val="none" w:sz="0" w:space="0" w:color="auto"/>
        <w:bottom w:val="none" w:sz="0" w:space="0" w:color="auto"/>
        <w:right w:val="none" w:sz="0" w:space="0" w:color="auto"/>
      </w:divBdr>
    </w:div>
    <w:div w:id="1160735838">
      <w:bodyDiv w:val="1"/>
      <w:marLeft w:val="0"/>
      <w:marRight w:val="0"/>
      <w:marTop w:val="0"/>
      <w:marBottom w:val="0"/>
      <w:divBdr>
        <w:top w:val="none" w:sz="0" w:space="0" w:color="auto"/>
        <w:left w:val="none" w:sz="0" w:space="0" w:color="auto"/>
        <w:bottom w:val="none" w:sz="0" w:space="0" w:color="auto"/>
        <w:right w:val="none" w:sz="0" w:space="0" w:color="auto"/>
      </w:divBdr>
      <w:divsChild>
        <w:div w:id="838351194">
          <w:marLeft w:val="0"/>
          <w:marRight w:val="0"/>
          <w:marTop w:val="0"/>
          <w:marBottom w:val="0"/>
          <w:divBdr>
            <w:top w:val="none" w:sz="0" w:space="0" w:color="auto"/>
            <w:left w:val="none" w:sz="0" w:space="0" w:color="auto"/>
            <w:bottom w:val="none" w:sz="0" w:space="0" w:color="auto"/>
            <w:right w:val="none" w:sz="0" w:space="0" w:color="auto"/>
          </w:divBdr>
        </w:div>
      </w:divsChild>
    </w:div>
    <w:div w:id="1245649715">
      <w:bodyDiv w:val="1"/>
      <w:marLeft w:val="0"/>
      <w:marRight w:val="0"/>
      <w:marTop w:val="0"/>
      <w:marBottom w:val="0"/>
      <w:divBdr>
        <w:top w:val="none" w:sz="0" w:space="0" w:color="auto"/>
        <w:left w:val="none" w:sz="0" w:space="0" w:color="auto"/>
        <w:bottom w:val="none" w:sz="0" w:space="0" w:color="auto"/>
        <w:right w:val="none" w:sz="0" w:space="0" w:color="auto"/>
      </w:divBdr>
      <w:divsChild>
        <w:div w:id="196234752">
          <w:marLeft w:val="0"/>
          <w:marRight w:val="0"/>
          <w:marTop w:val="0"/>
          <w:marBottom w:val="0"/>
          <w:divBdr>
            <w:top w:val="none" w:sz="0" w:space="0" w:color="auto"/>
            <w:left w:val="none" w:sz="0" w:space="0" w:color="auto"/>
            <w:bottom w:val="none" w:sz="0" w:space="0" w:color="auto"/>
            <w:right w:val="none" w:sz="0" w:space="0" w:color="auto"/>
          </w:divBdr>
        </w:div>
      </w:divsChild>
    </w:div>
    <w:div w:id="1440681812">
      <w:bodyDiv w:val="1"/>
      <w:marLeft w:val="0"/>
      <w:marRight w:val="0"/>
      <w:marTop w:val="0"/>
      <w:marBottom w:val="0"/>
      <w:divBdr>
        <w:top w:val="none" w:sz="0" w:space="0" w:color="auto"/>
        <w:left w:val="none" w:sz="0" w:space="0" w:color="auto"/>
        <w:bottom w:val="none" w:sz="0" w:space="0" w:color="auto"/>
        <w:right w:val="none" w:sz="0" w:space="0" w:color="auto"/>
      </w:divBdr>
      <w:divsChild>
        <w:div w:id="70667234">
          <w:marLeft w:val="0"/>
          <w:marRight w:val="0"/>
          <w:marTop w:val="0"/>
          <w:marBottom w:val="0"/>
          <w:divBdr>
            <w:top w:val="none" w:sz="0" w:space="0" w:color="auto"/>
            <w:left w:val="none" w:sz="0" w:space="0" w:color="auto"/>
            <w:bottom w:val="none" w:sz="0" w:space="0" w:color="auto"/>
            <w:right w:val="none" w:sz="0" w:space="0" w:color="auto"/>
          </w:divBdr>
        </w:div>
        <w:div w:id="1847087699">
          <w:marLeft w:val="0"/>
          <w:marRight w:val="0"/>
          <w:marTop w:val="0"/>
          <w:marBottom w:val="0"/>
          <w:divBdr>
            <w:top w:val="none" w:sz="0" w:space="0" w:color="auto"/>
            <w:left w:val="none" w:sz="0" w:space="0" w:color="auto"/>
            <w:bottom w:val="none" w:sz="0" w:space="0" w:color="auto"/>
            <w:right w:val="none" w:sz="0" w:space="0" w:color="auto"/>
          </w:divBdr>
          <w:divsChild>
            <w:div w:id="695738317">
              <w:marLeft w:val="0"/>
              <w:marRight w:val="0"/>
              <w:marTop w:val="0"/>
              <w:marBottom w:val="0"/>
              <w:divBdr>
                <w:top w:val="none" w:sz="0" w:space="0" w:color="auto"/>
                <w:left w:val="none" w:sz="0" w:space="0" w:color="auto"/>
                <w:bottom w:val="none" w:sz="0" w:space="0" w:color="auto"/>
                <w:right w:val="none" w:sz="0" w:space="0" w:color="auto"/>
              </w:divBdr>
              <w:divsChild>
                <w:div w:id="867715772">
                  <w:marLeft w:val="240"/>
                  <w:marRight w:val="0"/>
                  <w:marTop w:val="0"/>
                  <w:marBottom w:val="0"/>
                  <w:divBdr>
                    <w:top w:val="none" w:sz="0" w:space="0" w:color="auto"/>
                    <w:left w:val="none" w:sz="0" w:space="0" w:color="auto"/>
                    <w:bottom w:val="none" w:sz="0" w:space="0" w:color="auto"/>
                    <w:right w:val="none" w:sz="0" w:space="0" w:color="auto"/>
                  </w:divBdr>
                </w:div>
              </w:divsChild>
            </w:div>
            <w:div w:id="1337197042">
              <w:marLeft w:val="0"/>
              <w:marRight w:val="0"/>
              <w:marTop w:val="0"/>
              <w:marBottom w:val="0"/>
              <w:divBdr>
                <w:top w:val="none" w:sz="0" w:space="0" w:color="auto"/>
                <w:left w:val="none" w:sz="0" w:space="0" w:color="auto"/>
                <w:bottom w:val="none" w:sz="0" w:space="0" w:color="auto"/>
                <w:right w:val="none" w:sz="0" w:space="0" w:color="auto"/>
              </w:divBdr>
              <w:divsChild>
                <w:div w:id="365182989">
                  <w:marLeft w:val="240"/>
                  <w:marRight w:val="0"/>
                  <w:marTop w:val="0"/>
                  <w:marBottom w:val="0"/>
                  <w:divBdr>
                    <w:top w:val="none" w:sz="0" w:space="0" w:color="auto"/>
                    <w:left w:val="none" w:sz="0" w:space="0" w:color="auto"/>
                    <w:bottom w:val="none" w:sz="0" w:space="0" w:color="auto"/>
                    <w:right w:val="none" w:sz="0" w:space="0" w:color="auto"/>
                  </w:divBdr>
                </w:div>
              </w:divsChild>
            </w:div>
            <w:div w:id="926768868">
              <w:marLeft w:val="0"/>
              <w:marRight w:val="0"/>
              <w:marTop w:val="0"/>
              <w:marBottom w:val="0"/>
              <w:divBdr>
                <w:top w:val="none" w:sz="0" w:space="0" w:color="auto"/>
                <w:left w:val="none" w:sz="0" w:space="0" w:color="auto"/>
                <w:bottom w:val="none" w:sz="0" w:space="0" w:color="auto"/>
                <w:right w:val="none" w:sz="0" w:space="0" w:color="auto"/>
              </w:divBdr>
              <w:divsChild>
                <w:div w:id="580649398">
                  <w:marLeft w:val="240"/>
                  <w:marRight w:val="0"/>
                  <w:marTop w:val="0"/>
                  <w:marBottom w:val="0"/>
                  <w:divBdr>
                    <w:top w:val="none" w:sz="0" w:space="0" w:color="auto"/>
                    <w:left w:val="none" w:sz="0" w:space="0" w:color="auto"/>
                    <w:bottom w:val="none" w:sz="0" w:space="0" w:color="auto"/>
                    <w:right w:val="none" w:sz="0" w:space="0" w:color="auto"/>
                  </w:divBdr>
                </w:div>
              </w:divsChild>
            </w:div>
            <w:div w:id="1347439111">
              <w:marLeft w:val="0"/>
              <w:marRight w:val="0"/>
              <w:marTop w:val="0"/>
              <w:marBottom w:val="0"/>
              <w:divBdr>
                <w:top w:val="none" w:sz="0" w:space="0" w:color="auto"/>
                <w:left w:val="none" w:sz="0" w:space="0" w:color="auto"/>
                <w:bottom w:val="none" w:sz="0" w:space="0" w:color="auto"/>
                <w:right w:val="none" w:sz="0" w:space="0" w:color="auto"/>
              </w:divBdr>
              <w:divsChild>
                <w:div w:id="1812012560">
                  <w:marLeft w:val="240"/>
                  <w:marRight w:val="0"/>
                  <w:marTop w:val="0"/>
                  <w:marBottom w:val="0"/>
                  <w:divBdr>
                    <w:top w:val="none" w:sz="0" w:space="0" w:color="auto"/>
                    <w:left w:val="none" w:sz="0" w:space="0" w:color="auto"/>
                    <w:bottom w:val="none" w:sz="0" w:space="0" w:color="auto"/>
                    <w:right w:val="none" w:sz="0" w:space="0" w:color="auto"/>
                  </w:divBdr>
                </w:div>
              </w:divsChild>
            </w:div>
            <w:div w:id="180362683">
              <w:marLeft w:val="0"/>
              <w:marRight w:val="0"/>
              <w:marTop w:val="0"/>
              <w:marBottom w:val="0"/>
              <w:divBdr>
                <w:top w:val="none" w:sz="0" w:space="0" w:color="auto"/>
                <w:left w:val="none" w:sz="0" w:space="0" w:color="auto"/>
                <w:bottom w:val="none" w:sz="0" w:space="0" w:color="auto"/>
                <w:right w:val="none" w:sz="0" w:space="0" w:color="auto"/>
              </w:divBdr>
              <w:divsChild>
                <w:div w:id="326981725">
                  <w:marLeft w:val="240"/>
                  <w:marRight w:val="0"/>
                  <w:marTop w:val="0"/>
                  <w:marBottom w:val="0"/>
                  <w:divBdr>
                    <w:top w:val="none" w:sz="0" w:space="0" w:color="auto"/>
                    <w:left w:val="none" w:sz="0" w:space="0" w:color="auto"/>
                    <w:bottom w:val="none" w:sz="0" w:space="0" w:color="auto"/>
                    <w:right w:val="none" w:sz="0" w:space="0" w:color="auto"/>
                  </w:divBdr>
                </w:div>
              </w:divsChild>
            </w:div>
            <w:div w:id="245965307">
              <w:marLeft w:val="0"/>
              <w:marRight w:val="0"/>
              <w:marTop w:val="0"/>
              <w:marBottom w:val="0"/>
              <w:divBdr>
                <w:top w:val="none" w:sz="0" w:space="0" w:color="auto"/>
                <w:left w:val="none" w:sz="0" w:space="0" w:color="auto"/>
                <w:bottom w:val="none" w:sz="0" w:space="0" w:color="auto"/>
                <w:right w:val="none" w:sz="0" w:space="0" w:color="auto"/>
              </w:divBdr>
              <w:divsChild>
                <w:div w:id="726759176">
                  <w:marLeft w:val="240"/>
                  <w:marRight w:val="0"/>
                  <w:marTop w:val="0"/>
                  <w:marBottom w:val="0"/>
                  <w:divBdr>
                    <w:top w:val="none" w:sz="0" w:space="0" w:color="auto"/>
                    <w:left w:val="none" w:sz="0" w:space="0" w:color="auto"/>
                    <w:bottom w:val="none" w:sz="0" w:space="0" w:color="auto"/>
                    <w:right w:val="none" w:sz="0" w:space="0" w:color="auto"/>
                  </w:divBdr>
                </w:div>
              </w:divsChild>
            </w:div>
            <w:div w:id="848174311">
              <w:marLeft w:val="0"/>
              <w:marRight w:val="0"/>
              <w:marTop w:val="0"/>
              <w:marBottom w:val="0"/>
              <w:divBdr>
                <w:top w:val="none" w:sz="0" w:space="0" w:color="auto"/>
                <w:left w:val="none" w:sz="0" w:space="0" w:color="auto"/>
                <w:bottom w:val="none" w:sz="0" w:space="0" w:color="auto"/>
                <w:right w:val="none" w:sz="0" w:space="0" w:color="auto"/>
              </w:divBdr>
              <w:divsChild>
                <w:div w:id="462700239">
                  <w:marLeft w:val="240"/>
                  <w:marRight w:val="0"/>
                  <w:marTop w:val="0"/>
                  <w:marBottom w:val="0"/>
                  <w:divBdr>
                    <w:top w:val="none" w:sz="0" w:space="0" w:color="auto"/>
                    <w:left w:val="none" w:sz="0" w:space="0" w:color="auto"/>
                    <w:bottom w:val="none" w:sz="0" w:space="0" w:color="auto"/>
                    <w:right w:val="none" w:sz="0" w:space="0" w:color="auto"/>
                  </w:divBdr>
                </w:div>
              </w:divsChild>
            </w:div>
            <w:div w:id="89470818">
              <w:marLeft w:val="0"/>
              <w:marRight w:val="0"/>
              <w:marTop w:val="0"/>
              <w:marBottom w:val="0"/>
              <w:divBdr>
                <w:top w:val="none" w:sz="0" w:space="0" w:color="auto"/>
                <w:left w:val="none" w:sz="0" w:space="0" w:color="auto"/>
                <w:bottom w:val="none" w:sz="0" w:space="0" w:color="auto"/>
                <w:right w:val="none" w:sz="0" w:space="0" w:color="auto"/>
              </w:divBdr>
              <w:divsChild>
                <w:div w:id="1610812544">
                  <w:marLeft w:val="240"/>
                  <w:marRight w:val="0"/>
                  <w:marTop w:val="0"/>
                  <w:marBottom w:val="0"/>
                  <w:divBdr>
                    <w:top w:val="none" w:sz="0" w:space="0" w:color="auto"/>
                    <w:left w:val="none" w:sz="0" w:space="0" w:color="auto"/>
                    <w:bottom w:val="none" w:sz="0" w:space="0" w:color="auto"/>
                    <w:right w:val="none" w:sz="0" w:space="0" w:color="auto"/>
                  </w:divBdr>
                </w:div>
              </w:divsChild>
            </w:div>
            <w:div w:id="1524784058">
              <w:marLeft w:val="0"/>
              <w:marRight w:val="0"/>
              <w:marTop w:val="0"/>
              <w:marBottom w:val="0"/>
              <w:divBdr>
                <w:top w:val="none" w:sz="0" w:space="0" w:color="auto"/>
                <w:left w:val="none" w:sz="0" w:space="0" w:color="auto"/>
                <w:bottom w:val="none" w:sz="0" w:space="0" w:color="auto"/>
                <w:right w:val="none" w:sz="0" w:space="0" w:color="auto"/>
              </w:divBdr>
              <w:divsChild>
                <w:div w:id="1391808290">
                  <w:marLeft w:val="240"/>
                  <w:marRight w:val="0"/>
                  <w:marTop w:val="0"/>
                  <w:marBottom w:val="0"/>
                  <w:divBdr>
                    <w:top w:val="none" w:sz="0" w:space="0" w:color="auto"/>
                    <w:left w:val="none" w:sz="0" w:space="0" w:color="auto"/>
                    <w:bottom w:val="none" w:sz="0" w:space="0" w:color="auto"/>
                    <w:right w:val="none" w:sz="0" w:space="0" w:color="auto"/>
                  </w:divBdr>
                </w:div>
              </w:divsChild>
            </w:div>
            <w:div w:id="1909878854">
              <w:marLeft w:val="0"/>
              <w:marRight w:val="0"/>
              <w:marTop w:val="0"/>
              <w:marBottom w:val="0"/>
              <w:divBdr>
                <w:top w:val="none" w:sz="0" w:space="0" w:color="auto"/>
                <w:left w:val="none" w:sz="0" w:space="0" w:color="auto"/>
                <w:bottom w:val="none" w:sz="0" w:space="0" w:color="auto"/>
                <w:right w:val="none" w:sz="0" w:space="0" w:color="auto"/>
              </w:divBdr>
              <w:divsChild>
                <w:div w:id="330448476">
                  <w:marLeft w:val="240"/>
                  <w:marRight w:val="0"/>
                  <w:marTop w:val="0"/>
                  <w:marBottom w:val="0"/>
                  <w:divBdr>
                    <w:top w:val="none" w:sz="0" w:space="0" w:color="auto"/>
                    <w:left w:val="none" w:sz="0" w:space="0" w:color="auto"/>
                    <w:bottom w:val="none" w:sz="0" w:space="0" w:color="auto"/>
                    <w:right w:val="none" w:sz="0" w:space="0" w:color="auto"/>
                  </w:divBdr>
                </w:div>
              </w:divsChild>
            </w:div>
            <w:div w:id="445932091">
              <w:marLeft w:val="0"/>
              <w:marRight w:val="0"/>
              <w:marTop w:val="0"/>
              <w:marBottom w:val="0"/>
              <w:divBdr>
                <w:top w:val="none" w:sz="0" w:space="0" w:color="auto"/>
                <w:left w:val="none" w:sz="0" w:space="0" w:color="auto"/>
                <w:bottom w:val="none" w:sz="0" w:space="0" w:color="auto"/>
                <w:right w:val="none" w:sz="0" w:space="0" w:color="auto"/>
              </w:divBdr>
              <w:divsChild>
                <w:div w:id="1238898010">
                  <w:marLeft w:val="240"/>
                  <w:marRight w:val="0"/>
                  <w:marTop w:val="0"/>
                  <w:marBottom w:val="0"/>
                  <w:divBdr>
                    <w:top w:val="none" w:sz="0" w:space="0" w:color="auto"/>
                    <w:left w:val="none" w:sz="0" w:space="0" w:color="auto"/>
                    <w:bottom w:val="none" w:sz="0" w:space="0" w:color="auto"/>
                    <w:right w:val="none" w:sz="0" w:space="0" w:color="auto"/>
                  </w:divBdr>
                </w:div>
              </w:divsChild>
            </w:div>
            <w:div w:id="467944335">
              <w:marLeft w:val="0"/>
              <w:marRight w:val="0"/>
              <w:marTop w:val="0"/>
              <w:marBottom w:val="0"/>
              <w:divBdr>
                <w:top w:val="none" w:sz="0" w:space="0" w:color="auto"/>
                <w:left w:val="none" w:sz="0" w:space="0" w:color="auto"/>
                <w:bottom w:val="none" w:sz="0" w:space="0" w:color="auto"/>
                <w:right w:val="none" w:sz="0" w:space="0" w:color="auto"/>
              </w:divBdr>
              <w:divsChild>
                <w:div w:id="97725457">
                  <w:marLeft w:val="240"/>
                  <w:marRight w:val="0"/>
                  <w:marTop w:val="0"/>
                  <w:marBottom w:val="0"/>
                  <w:divBdr>
                    <w:top w:val="none" w:sz="0" w:space="0" w:color="auto"/>
                    <w:left w:val="none" w:sz="0" w:space="0" w:color="auto"/>
                    <w:bottom w:val="none" w:sz="0" w:space="0" w:color="auto"/>
                    <w:right w:val="none" w:sz="0" w:space="0" w:color="auto"/>
                  </w:divBdr>
                </w:div>
              </w:divsChild>
            </w:div>
            <w:div w:id="618150383">
              <w:marLeft w:val="0"/>
              <w:marRight w:val="0"/>
              <w:marTop w:val="0"/>
              <w:marBottom w:val="0"/>
              <w:divBdr>
                <w:top w:val="none" w:sz="0" w:space="0" w:color="auto"/>
                <w:left w:val="none" w:sz="0" w:space="0" w:color="auto"/>
                <w:bottom w:val="none" w:sz="0" w:space="0" w:color="auto"/>
                <w:right w:val="none" w:sz="0" w:space="0" w:color="auto"/>
              </w:divBdr>
              <w:divsChild>
                <w:div w:id="1325401846">
                  <w:marLeft w:val="240"/>
                  <w:marRight w:val="0"/>
                  <w:marTop w:val="0"/>
                  <w:marBottom w:val="0"/>
                  <w:divBdr>
                    <w:top w:val="none" w:sz="0" w:space="0" w:color="auto"/>
                    <w:left w:val="none" w:sz="0" w:space="0" w:color="auto"/>
                    <w:bottom w:val="none" w:sz="0" w:space="0" w:color="auto"/>
                    <w:right w:val="none" w:sz="0" w:space="0" w:color="auto"/>
                  </w:divBdr>
                </w:div>
              </w:divsChild>
            </w:div>
            <w:div w:id="1338770094">
              <w:marLeft w:val="0"/>
              <w:marRight w:val="0"/>
              <w:marTop w:val="0"/>
              <w:marBottom w:val="0"/>
              <w:divBdr>
                <w:top w:val="none" w:sz="0" w:space="0" w:color="auto"/>
                <w:left w:val="none" w:sz="0" w:space="0" w:color="auto"/>
                <w:bottom w:val="none" w:sz="0" w:space="0" w:color="auto"/>
                <w:right w:val="none" w:sz="0" w:space="0" w:color="auto"/>
              </w:divBdr>
              <w:divsChild>
                <w:div w:id="754743146">
                  <w:marLeft w:val="240"/>
                  <w:marRight w:val="0"/>
                  <w:marTop w:val="0"/>
                  <w:marBottom w:val="0"/>
                  <w:divBdr>
                    <w:top w:val="none" w:sz="0" w:space="0" w:color="auto"/>
                    <w:left w:val="none" w:sz="0" w:space="0" w:color="auto"/>
                    <w:bottom w:val="none" w:sz="0" w:space="0" w:color="auto"/>
                    <w:right w:val="none" w:sz="0" w:space="0" w:color="auto"/>
                  </w:divBdr>
                </w:div>
              </w:divsChild>
            </w:div>
            <w:div w:id="1188325144">
              <w:marLeft w:val="0"/>
              <w:marRight w:val="0"/>
              <w:marTop w:val="0"/>
              <w:marBottom w:val="0"/>
              <w:divBdr>
                <w:top w:val="none" w:sz="0" w:space="0" w:color="auto"/>
                <w:left w:val="none" w:sz="0" w:space="0" w:color="auto"/>
                <w:bottom w:val="none" w:sz="0" w:space="0" w:color="auto"/>
                <w:right w:val="none" w:sz="0" w:space="0" w:color="auto"/>
              </w:divBdr>
              <w:divsChild>
                <w:div w:id="1581402412">
                  <w:marLeft w:val="240"/>
                  <w:marRight w:val="0"/>
                  <w:marTop w:val="0"/>
                  <w:marBottom w:val="0"/>
                  <w:divBdr>
                    <w:top w:val="none" w:sz="0" w:space="0" w:color="auto"/>
                    <w:left w:val="none" w:sz="0" w:space="0" w:color="auto"/>
                    <w:bottom w:val="none" w:sz="0" w:space="0" w:color="auto"/>
                    <w:right w:val="none" w:sz="0" w:space="0" w:color="auto"/>
                  </w:divBdr>
                </w:div>
              </w:divsChild>
            </w:div>
            <w:div w:id="1074156888">
              <w:marLeft w:val="0"/>
              <w:marRight w:val="0"/>
              <w:marTop w:val="0"/>
              <w:marBottom w:val="0"/>
              <w:divBdr>
                <w:top w:val="none" w:sz="0" w:space="0" w:color="auto"/>
                <w:left w:val="none" w:sz="0" w:space="0" w:color="auto"/>
                <w:bottom w:val="none" w:sz="0" w:space="0" w:color="auto"/>
                <w:right w:val="none" w:sz="0" w:space="0" w:color="auto"/>
              </w:divBdr>
              <w:divsChild>
                <w:div w:id="929703350">
                  <w:marLeft w:val="240"/>
                  <w:marRight w:val="0"/>
                  <w:marTop w:val="0"/>
                  <w:marBottom w:val="0"/>
                  <w:divBdr>
                    <w:top w:val="none" w:sz="0" w:space="0" w:color="auto"/>
                    <w:left w:val="none" w:sz="0" w:space="0" w:color="auto"/>
                    <w:bottom w:val="none" w:sz="0" w:space="0" w:color="auto"/>
                    <w:right w:val="none" w:sz="0" w:space="0" w:color="auto"/>
                  </w:divBdr>
                </w:div>
              </w:divsChild>
            </w:div>
            <w:div w:id="191769796">
              <w:marLeft w:val="0"/>
              <w:marRight w:val="0"/>
              <w:marTop w:val="0"/>
              <w:marBottom w:val="0"/>
              <w:divBdr>
                <w:top w:val="none" w:sz="0" w:space="0" w:color="auto"/>
                <w:left w:val="none" w:sz="0" w:space="0" w:color="auto"/>
                <w:bottom w:val="none" w:sz="0" w:space="0" w:color="auto"/>
                <w:right w:val="none" w:sz="0" w:space="0" w:color="auto"/>
              </w:divBdr>
              <w:divsChild>
                <w:div w:id="7103070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5829">
      <w:bodyDiv w:val="1"/>
      <w:marLeft w:val="0"/>
      <w:marRight w:val="0"/>
      <w:marTop w:val="0"/>
      <w:marBottom w:val="0"/>
      <w:divBdr>
        <w:top w:val="none" w:sz="0" w:space="0" w:color="auto"/>
        <w:left w:val="none" w:sz="0" w:space="0" w:color="auto"/>
        <w:bottom w:val="none" w:sz="0" w:space="0" w:color="auto"/>
        <w:right w:val="none" w:sz="0" w:space="0" w:color="auto"/>
      </w:divBdr>
      <w:divsChild>
        <w:div w:id="273752288">
          <w:marLeft w:val="0"/>
          <w:marRight w:val="0"/>
          <w:marTop w:val="0"/>
          <w:marBottom w:val="0"/>
          <w:divBdr>
            <w:top w:val="none" w:sz="0" w:space="0" w:color="auto"/>
            <w:left w:val="none" w:sz="0" w:space="0" w:color="auto"/>
            <w:bottom w:val="none" w:sz="0" w:space="0" w:color="auto"/>
            <w:right w:val="none" w:sz="0" w:space="0" w:color="auto"/>
          </w:divBdr>
        </w:div>
        <w:div w:id="198203692">
          <w:marLeft w:val="0"/>
          <w:marRight w:val="0"/>
          <w:marTop w:val="0"/>
          <w:marBottom w:val="0"/>
          <w:divBdr>
            <w:top w:val="none" w:sz="0" w:space="0" w:color="auto"/>
            <w:left w:val="none" w:sz="0" w:space="0" w:color="auto"/>
            <w:bottom w:val="none" w:sz="0" w:space="0" w:color="auto"/>
            <w:right w:val="none" w:sz="0" w:space="0" w:color="auto"/>
          </w:divBdr>
          <w:divsChild>
            <w:div w:id="831724266">
              <w:marLeft w:val="0"/>
              <w:marRight w:val="0"/>
              <w:marTop w:val="0"/>
              <w:marBottom w:val="0"/>
              <w:divBdr>
                <w:top w:val="none" w:sz="0" w:space="0" w:color="auto"/>
                <w:left w:val="none" w:sz="0" w:space="0" w:color="auto"/>
                <w:bottom w:val="none" w:sz="0" w:space="0" w:color="auto"/>
                <w:right w:val="none" w:sz="0" w:space="0" w:color="auto"/>
              </w:divBdr>
            </w:div>
          </w:divsChild>
        </w:div>
        <w:div w:id="141167479">
          <w:marLeft w:val="0"/>
          <w:marRight w:val="0"/>
          <w:marTop w:val="0"/>
          <w:marBottom w:val="0"/>
          <w:divBdr>
            <w:top w:val="none" w:sz="0" w:space="0" w:color="auto"/>
            <w:left w:val="none" w:sz="0" w:space="0" w:color="auto"/>
            <w:bottom w:val="none" w:sz="0" w:space="0" w:color="auto"/>
            <w:right w:val="none" w:sz="0" w:space="0" w:color="auto"/>
          </w:divBdr>
          <w:divsChild>
            <w:div w:id="47997949">
              <w:marLeft w:val="0"/>
              <w:marRight w:val="0"/>
              <w:marTop w:val="0"/>
              <w:marBottom w:val="0"/>
              <w:divBdr>
                <w:top w:val="none" w:sz="0" w:space="0" w:color="auto"/>
                <w:left w:val="none" w:sz="0" w:space="0" w:color="auto"/>
                <w:bottom w:val="none" w:sz="0" w:space="0" w:color="auto"/>
                <w:right w:val="none" w:sz="0" w:space="0" w:color="auto"/>
              </w:divBdr>
              <w:divsChild>
                <w:div w:id="704409408">
                  <w:marLeft w:val="0"/>
                  <w:marRight w:val="0"/>
                  <w:marTop w:val="0"/>
                  <w:marBottom w:val="0"/>
                  <w:divBdr>
                    <w:top w:val="none" w:sz="0" w:space="0" w:color="auto"/>
                    <w:left w:val="none" w:sz="0" w:space="0" w:color="auto"/>
                    <w:bottom w:val="none" w:sz="0" w:space="0" w:color="auto"/>
                    <w:right w:val="none" w:sz="0" w:space="0" w:color="auto"/>
                  </w:divBdr>
                  <w:divsChild>
                    <w:div w:id="1487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hybris.com/6.2.0/hcd/9e2e8e6c937f4007b284fb0f508fc6d2.html" TargetMode="External"/><Relationship Id="rId13" Type="http://schemas.openxmlformats.org/officeDocument/2006/relationships/hyperlink" Target="https://help.hybris.com/6.2.0/hcd/e94d60a8700b4a57a83199fa9ae2ca8b.html" TargetMode="External"/><Relationship Id="rId18" Type="http://schemas.openxmlformats.org/officeDocument/2006/relationships/hyperlink" Target="https://help.hybris.com/6.2.0/hcd/1cf05c1a51b240488d56b9d2def7e018.html" TargetMode="External"/><Relationship Id="rId3" Type="http://schemas.microsoft.com/office/2007/relationships/stylesWithEffects" Target="stylesWithEffects.xml"/><Relationship Id="rId21" Type="http://schemas.openxmlformats.org/officeDocument/2006/relationships/hyperlink" Target="https://help.hybris.com/6.2.0/hcd/28092224b905491ab0ab91829e9241fc.html" TargetMode="External"/><Relationship Id="rId7" Type="http://schemas.openxmlformats.org/officeDocument/2006/relationships/hyperlink" Target="https://help.hybris.com/6.2.0/hcd/88d34144469c4f3cba5af0681497963d.html" TargetMode="External"/><Relationship Id="rId12" Type="http://schemas.openxmlformats.org/officeDocument/2006/relationships/hyperlink" Target="https://help.hybris.com/6.2.0/hcd/616b196f573b4820b3677f56f9083ac3.html" TargetMode="External"/><Relationship Id="rId17" Type="http://schemas.openxmlformats.org/officeDocument/2006/relationships/hyperlink" Target="https://help.hybris.com/6.2.0/hcd/81ee331dc844471e87baf94da5dd60c7.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elp.hybris.com/6.2.0/hcd/ee1d05c7339f4da88266191cbd265c90.html" TargetMode="External"/><Relationship Id="rId20" Type="http://schemas.openxmlformats.org/officeDocument/2006/relationships/hyperlink" Target="https://help.hybris.com/6.2.0/hcd/b50aeae737ca427fa0da2655b0c3f667.html" TargetMode="External"/><Relationship Id="rId1" Type="http://schemas.openxmlformats.org/officeDocument/2006/relationships/numbering" Target="numbering.xml"/><Relationship Id="rId6" Type="http://schemas.openxmlformats.org/officeDocument/2006/relationships/hyperlink" Target="https://help.hybris.com/6.2.0/hcd/3e6277ce25d945b1a951e556c8a168c0.html" TargetMode="External"/><Relationship Id="rId11" Type="http://schemas.openxmlformats.org/officeDocument/2006/relationships/hyperlink" Target="https://help.hybris.com/6.2.0/hcd/e11cf192e5724b4da7c7fc75b44e0302.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lp.hybris.com/6.2.0/hcd/f6a86b682bf04b40b34cbcc745e1232e.html" TargetMode="External"/><Relationship Id="rId23" Type="http://schemas.openxmlformats.org/officeDocument/2006/relationships/hyperlink" Target="https://help.hybris.com/6.2.0/hcd/8b5740ab866910149d3e9b17c8a79b75.html" TargetMode="External"/><Relationship Id="rId10" Type="http://schemas.openxmlformats.org/officeDocument/2006/relationships/hyperlink" Target="https://help.hybris.com/6.2.0/hcd/5b51a467a2fa4df2825a0886938b8922.html" TargetMode="External"/><Relationship Id="rId19" Type="http://schemas.openxmlformats.org/officeDocument/2006/relationships/hyperlink" Target="https://help.hybris.com/6.2.0/hcd/bd6353748b0a48429f9ef7f635daf7a3.html" TargetMode="External"/><Relationship Id="rId4" Type="http://schemas.openxmlformats.org/officeDocument/2006/relationships/settings" Target="settings.xml"/><Relationship Id="rId9" Type="http://schemas.openxmlformats.org/officeDocument/2006/relationships/hyperlink" Target="https://help.hybris.com/6.2.0/hcd/66d226844d424da7a0f887294b5f8457.html" TargetMode="External"/><Relationship Id="rId14" Type="http://schemas.openxmlformats.org/officeDocument/2006/relationships/hyperlink" Target="https://help.hybris.com/6.2.0/hcd/5d48b7c8407943048f14ddeaebb5abb4.html" TargetMode="External"/><Relationship Id="rId22" Type="http://schemas.openxmlformats.org/officeDocument/2006/relationships/hyperlink" Target="https://help.hybris.com/6.2.0/hcd/35cffcddb11344a3877a95ee8e1954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Shirsath</dc:creator>
  <cp:keywords/>
  <dc:description/>
  <cp:lastModifiedBy>Dipak Shirsath</cp:lastModifiedBy>
  <cp:revision>4</cp:revision>
  <dcterms:created xsi:type="dcterms:W3CDTF">2016-11-22T10:01:00Z</dcterms:created>
  <dcterms:modified xsi:type="dcterms:W3CDTF">2016-11-22T13:25:00Z</dcterms:modified>
</cp:coreProperties>
</file>