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56"/>
          <w:szCs w:val="56"/>
        </w:rPr>
        <w:t xml:space="preserve">SOFTWARE REQUIREMENTS</w:t>
      </w:r>
    </w:p>
    <w:p>
      <w:pPr>
        <w:spacing w:after="600"/>
        <w:jc w:val="center"/>
      </w:pPr>
      <w:r>
        <w:rPr>
          <w:b/>
          <w:bCs/>
          <w:color w:val="1F4E79"/>
          <w:sz w:val="56"/>
          <w:szCs w:val="56"/>
        </w:rPr>
        <w:t xml:space="preserve">SPECIFICATION</w:t>
      </w:r>
    </w:p>
    <w:p>
      <w:pPr>
        <w:pBdr>
          <w:bottom w:val="single" w:color="2E75B6" w:sz="12" w:space="4"/>
        </w:pBdr>
      </w:pPr>
      <w:r>
        <w:t xml:space="preserve"/>
      </w:r>
    </w:p>
    <w:p>
      <w:pPr>
        <w:spacing w:after="200" w:before="600"/>
        <w:jc w:val="center"/>
      </w:pPr>
      <w:r>
        <w:rPr>
          <w:b/>
          <w:bCs/>
          <w:color w:val="404040"/>
          <w:sz w:val="44"/>
          <w:szCs w:val="44"/>
        </w:rPr>
        <w:t xml:space="preserve">Swag Labs</w:t>
      </w:r>
    </w:p>
    <w:p>
      <w:pPr>
        <w:spacing w:after="200"/>
        <w:jc w:val="center"/>
      </w:pPr>
      <w:r>
        <w:rPr>
          <w:i/>
          <w:iCs/>
          <w:color w:val="595959"/>
          <w:sz w:val="28"/>
          <w:szCs w:val="28"/>
        </w:rPr>
        <w:t xml:space="preserve">(Sauce Demo E-Commerce Application)</w:t>
      </w:r>
    </w:p>
    <w:p>
      <w:pPr>
        <w:spacing w:after="200" w:before="400"/>
        <w:jc w:val="center"/>
      </w:pPr>
      <w:r>
        <w:rPr>
          <w:color w:val="2E75B6"/>
          <w:sz w:val="24"/>
          <w:szCs w:val="24"/>
        </w:rPr>
        <w:t xml:space="preserve">https://www.saucedemo.com/</w:t>
      </w:r>
    </w:p>
    <w:p>
      <w:pPr>
        <w:pBdr>
          <w:bottom w:val="single" w:color="2E75B6" w:sz="12" w:space="4"/>
        </w:pBdr>
        <w:spacing w:before="800"/>
      </w:pPr>
      <w:r>
        <w:t xml:space="preserve"/>
      </w:r>
    </w:p>
    <w:p>
      <w:pPr>
        <w:spacing w:after="120" w:before="600"/>
        <w:jc w:val="center"/>
      </w:pPr>
      <w:r>
        <w:rPr>
          <w:sz w:val="24"/>
          <w:szCs w:val="24"/>
        </w:rPr>
        <w:t xml:space="preserve">Document Version: 1.0</w:t>
      </w:r>
    </w:p>
    <w:p>
      <w:pPr>
        <w:spacing w:after="120"/>
        <w:jc w:val="center"/>
      </w:pPr>
      <w:r>
        <w:rPr>
          <w:sz w:val="24"/>
          <w:szCs w:val="24"/>
        </w:rPr>
        <w:t xml:space="preserve">Prepared on: April 22, 2026</w:t>
      </w:r>
    </w:p>
    <w:p>
      <w:pPr>
        <w:spacing w:after="120"/>
        <w:jc w:val="center"/>
      </w:pPr>
      <w:r>
        <w:rPr>
          <w:sz w:val="24"/>
          <w:szCs w:val="24"/>
        </w:rPr>
        <w:t xml:space="preserve">Document Type: Reverse-Engineered SRS</w:t>
      </w:r>
    </w:p>
    <w:p>
      <w:r>
        <w:br w:type="page"/>
      </w:r>
    </w:p>
    <w:p>
      <w:pPr>
        <w:pStyle w:val="Heading1"/>
        <w:spacing w:after="200" w:before="320"/>
      </w:pPr>
      <w:r>
        <w:rPr>
          <w:b/>
          <w:bCs/>
          <w:color w:val="1F4E79"/>
          <w:sz w:val="32"/>
          <w:szCs w:val="32"/>
        </w:rPr>
        <w:t xml:space="preserve">Document Control</w:t>
      </w:r>
    </w:p>
    <w:p>
      <w:pPr>
        <w:pStyle w:val="Heading2"/>
        <w:spacing w:after="140" w:before="240"/>
      </w:pPr>
      <w:r>
        <w:rPr>
          <w:b/>
          <w:bCs/>
          <w:color w:val="2E75B6"/>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400"/>
        <w:gridCol w:w="3960"/>
      </w:tblGrid>
      <w:tr>
        <w:trPr>
          <w:tblHeader/>
        </w:trPr>
        <w:tc>
          <w:tcPr>
            <w:tcW w:type="dxa" w:w="1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left"/>
            </w:pPr>
            <w:r>
              <w:rPr>
                <w:b/>
                <w:bCs/>
                <w:color w:val="FFFFFF"/>
                <w:sz w:val="22"/>
                <w:szCs w:val="22"/>
              </w:rPr>
              <w:t xml:space="preserve">Version</w:t>
            </w:r>
          </w:p>
        </w:tc>
        <w:tc>
          <w:tcPr>
            <w:tcW w:type="dxa" w:w="1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left"/>
            </w:pPr>
            <w:r>
              <w:rPr>
                <w:b/>
                <w:bCs/>
                <w:color w:val="FFFFFF"/>
                <w:sz w:val="22"/>
                <w:szCs w:val="22"/>
              </w:rPr>
              <w:t xml:space="preserve">Date</w:t>
            </w:r>
          </w:p>
        </w:tc>
        <w:tc>
          <w:tcPr>
            <w:tcW w:type="dxa" w:w="2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left"/>
            </w:pPr>
            <w:r>
              <w:rPr>
                <w:b/>
                <w:bCs/>
                <w:color w:val="FFFFFF"/>
                <w:sz w:val="22"/>
                <w:szCs w:val="22"/>
              </w:rPr>
              <w:t xml:space="preserve">Author</w:t>
            </w:r>
          </w:p>
        </w:tc>
        <w:tc>
          <w:tcPr>
            <w:tcW w:type="dxa" w:w="39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left"/>
            </w:pPr>
            <w:r>
              <w:rPr>
                <w:b/>
                <w:bCs/>
                <w:color w:val="FFFFFF"/>
                <w:sz w:val="22"/>
                <w:szCs w:val="22"/>
              </w:rPr>
              <w:t xml:space="preserve">Description of Change</w:t>
            </w:r>
          </w:p>
        </w:tc>
      </w:tr>
      <w:tr>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1.0</w:t>
            </w:r>
          </w:p>
        </w:tc>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April 22, 2026</w:t>
            </w:r>
          </w:p>
        </w:tc>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QA / BA Team</w:t>
            </w:r>
          </w:p>
        </w:tc>
        <w:tc>
          <w:tcPr>
            <w:tcW w:type="dxa" w:w="39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Initial SRS prepared by exploring the live Swag Labs application.</w:t>
            </w:r>
          </w:p>
        </w:tc>
      </w:tr>
    </w:tbl>
    <w:p>
      <w:r>
        <w:t xml:space="preserve"/>
      </w:r>
    </w:p>
    <w:p>
      <w:pPr>
        <w:pStyle w:val="Heading2"/>
        <w:spacing w:after="140" w:before="240"/>
      </w:pPr>
      <w:r>
        <w:rPr>
          <w:b/>
          <w:bCs/>
          <w:color w:val="2E75B6"/>
          <w:sz w:val="26"/>
          <w:szCs w:val="26"/>
        </w:rPr>
        <w:t xml:space="preserve">Document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left"/>
            </w:pPr>
            <w:r>
              <w:rPr>
                <w:b/>
                <w:bCs/>
                <w:color w:val="FFFFFF"/>
                <w:sz w:val="22"/>
                <w:szCs w:val="22"/>
              </w:rPr>
              <w:t xml:space="preserve">Role</w:t>
            </w:r>
          </w:p>
        </w:tc>
        <w:tc>
          <w:tcPr>
            <w:tcW w:type="dxa" w:w="2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left"/>
            </w:pPr>
            <w:r>
              <w:rPr>
                <w:b/>
                <w:bCs/>
                <w:color w:val="FFFFFF"/>
                <w:sz w:val="22"/>
                <w:szCs w:val="22"/>
              </w:rPr>
              <w:t xml:space="preserve">Name</w:t>
            </w:r>
          </w:p>
        </w:tc>
        <w:tc>
          <w:tcPr>
            <w:tcW w:type="dxa" w:w="2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left"/>
            </w:pPr>
            <w:r>
              <w:rPr>
                <w:b/>
                <w:bCs/>
                <w:color w:val="FFFFFF"/>
                <w:sz w:val="22"/>
                <w:szCs w:val="22"/>
              </w:rPr>
              <w:t xml:space="preserve">Signature</w:t>
            </w:r>
          </w:p>
        </w:tc>
        <w:tc>
          <w:tcPr>
            <w:tcW w:type="dxa" w:w="21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left"/>
            </w:pPr>
            <w:r>
              <w:rPr>
                <w:b/>
                <w:bCs/>
                <w:color w:val="FFFFFF"/>
                <w:sz w:val="22"/>
                <w:szCs w:val="22"/>
              </w:rPr>
              <w:t xml:space="preserve">Date</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Project Manager</w:t>
            </w:r>
          </w:p>
        </w:tc>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
            </w:r>
          </w:p>
        </w:tc>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
            </w:r>
          </w:p>
        </w:tc>
        <w:tc>
          <w:tcPr>
            <w:tcW w:type="dxa" w:w="21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Product Owner</w:t>
            </w:r>
          </w:p>
        </w:tc>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
            </w:r>
          </w:p>
        </w:tc>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
            </w:r>
          </w:p>
        </w:tc>
        <w:tc>
          <w:tcPr>
            <w:tcW w:type="dxa" w:w="21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QA Lead</w:t>
            </w:r>
          </w:p>
        </w:tc>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
            </w:r>
          </w:p>
        </w:tc>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
            </w:r>
          </w:p>
        </w:tc>
        <w:tc>
          <w:tcPr>
            <w:tcW w:type="dxa" w:w="21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Development Lead</w:t>
            </w:r>
          </w:p>
        </w:tc>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
            </w:r>
          </w:p>
        </w:tc>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
            </w:r>
          </w:p>
        </w:tc>
        <w:tc>
          <w:tcPr>
            <w:tcW w:type="dxa" w:w="21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
            </w:r>
          </w:p>
        </w:tc>
      </w:tr>
    </w:tbl>
    <w:p>
      <w:r>
        <w:br w:type="page"/>
      </w:r>
    </w:p>
    <w:p>
      <w:pPr>
        <w:pStyle w:val="Heading1"/>
        <w:spacing w:after="200" w:before="320"/>
      </w:pPr>
      <w:r>
        <w:rPr>
          <w:b/>
          <w:bCs/>
          <w:color w:val="1F4E79"/>
          <w:sz w:val="32"/>
          <w:szCs w:val="32"/>
        </w:rPr>
        <w:t xml:space="preserve">1. Introduction</w:t>
      </w:r>
    </w:p>
    <w:p>
      <w:pPr>
        <w:pStyle w:val="Heading2"/>
        <w:spacing w:after="140" w:before="240"/>
      </w:pPr>
      <w:r>
        <w:rPr>
          <w:b/>
          <w:bCs/>
          <w:color w:val="2E75B6"/>
          <w:sz w:val="26"/>
          <w:szCs w:val="26"/>
        </w:rPr>
        <w:t xml:space="preserve">1.1 Purpose</w:t>
      </w:r>
    </w:p>
    <w:p>
      <w:pPr>
        <w:spacing w:after="120" w:line="300"/>
        <w:jc w:val="both"/>
      </w:pPr>
      <w:r>
        <w:rPr>
          <w:b w:val="false"/>
          <w:bCs w:val="false"/>
          <w:i w:val="false"/>
          <w:iCs w:val="false"/>
          <w:sz w:val="22"/>
          <w:szCs w:val="22"/>
        </w:rPr>
        <w:t xml:space="preserve">This Software Requirements Specification (SRS) document describes the functional and non-functional requirements of Swag Labs, an e-commerce demonstration web application available at https://www.saucedemo.com/. The application is owned and maintained by Sauce Labs and is publicly used as a sandbox for learning and practicing test automation, manual QA, and front-end exploratory testing.</w:t>
      </w:r>
    </w:p>
    <w:p>
      <w:pPr>
        <w:spacing w:after="120" w:line="300"/>
        <w:jc w:val="both"/>
      </w:pPr>
      <w:r>
        <w:rPr>
          <w:b w:val="false"/>
          <w:bCs w:val="false"/>
          <w:i w:val="false"/>
          <w:iCs w:val="false"/>
          <w:sz w:val="22"/>
          <w:szCs w:val="22"/>
        </w:rPr>
        <w:t xml:space="preserve">The intent of this document is to capture the observable behavior and feature set of the existing application in a structured form so it can be used as a reference for QA engineers writing test cases, developers building similar applications, students learning requirements engineering, and trainers preparing automation training material.</w:t>
      </w:r>
    </w:p>
    <w:p>
      <w:pPr>
        <w:pStyle w:val="Heading2"/>
        <w:spacing w:after="140" w:before="240"/>
      </w:pPr>
      <w:r>
        <w:rPr>
          <w:b/>
          <w:bCs/>
          <w:color w:val="2E75B6"/>
          <w:sz w:val="26"/>
          <w:szCs w:val="26"/>
        </w:rPr>
        <w:t xml:space="preserve">1.2 Scope</w:t>
      </w:r>
    </w:p>
    <w:p>
      <w:pPr>
        <w:spacing w:after="120" w:line="300"/>
        <w:jc w:val="both"/>
      </w:pPr>
      <w:r>
        <w:rPr>
          <w:b w:val="false"/>
          <w:bCs w:val="false"/>
          <w:i w:val="false"/>
          <w:iCs w:val="false"/>
          <w:sz w:val="22"/>
          <w:szCs w:val="22"/>
        </w:rPr>
        <w:t xml:space="preserve">Swag Labs is a single-page web application that simulates a small e-commerce storefront selling Sauce Labs branded merchandise (T-shirts, hoodies, backpacks, bike lights, etc.). It allows a user to log in with one of several pre-defined accounts, browse a catalog of products, sort products, view product details, add or remove items from a shopping cart, complete a two-step checkout, and log out.</w:t>
      </w:r>
    </w:p>
    <w:p>
      <w:pPr>
        <w:spacing w:after="120" w:line="300"/>
        <w:jc w:val="both"/>
      </w:pPr>
      <w:r>
        <w:rPr>
          <w:b w:val="false"/>
          <w:bCs w:val="false"/>
          <w:i w:val="false"/>
          <w:iCs w:val="false"/>
          <w:sz w:val="22"/>
          <w:szCs w:val="22"/>
        </w:rPr>
        <w:t xml:space="preserve">The application is intentionally simple, contains some intentional defects (used as test scenarios), and does not include real payment processing, real inventory, user registration, or password recovery. It does not persist data between sessions on the server side.</w:t>
      </w:r>
    </w:p>
    <w:p>
      <w:pPr>
        <w:spacing w:after="120" w:line="300"/>
        <w:jc w:val="both"/>
      </w:pPr>
      <w:r>
        <w:rPr>
          <w:b w:val="false"/>
          <w:bCs w:val="false"/>
          <w:i w:val="false"/>
          <w:iCs w:val="false"/>
          <w:sz w:val="22"/>
          <w:szCs w:val="22"/>
        </w:rPr>
        <w:t xml:space="preserve">In scope for this SRS: the login module, product catalog, product detail view, shopping cart, checkout flow (information, overview, completion), navigation menu, and session handling.</w:t>
      </w:r>
    </w:p>
    <w:p>
      <w:pPr>
        <w:spacing w:after="120" w:line="300"/>
        <w:jc w:val="both"/>
      </w:pPr>
      <w:r>
        <w:rPr>
          <w:b w:val="false"/>
          <w:bCs w:val="false"/>
          <w:i w:val="false"/>
          <w:iCs w:val="false"/>
          <w:sz w:val="22"/>
          <w:szCs w:val="22"/>
        </w:rPr>
        <w:t xml:space="preserve">Out of scope: user registration, password reset, real payment gateways, order history, admin dashboards, inventory management, and any backend administration interfaces.</w:t>
      </w:r>
    </w:p>
    <w:p>
      <w:pPr>
        <w:pStyle w:val="Heading2"/>
        <w:spacing w:after="140" w:before="240"/>
      </w:pPr>
      <w:r>
        <w:rPr>
          <w:b/>
          <w:bCs/>
          <w:color w:val="2E75B6"/>
          <w:sz w:val="26"/>
          <w:szCs w:val="26"/>
        </w:rPr>
        <w:t xml:space="preserve">1.3 Definitions, Acronyms,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left"/>
            </w:pPr>
            <w:r>
              <w:rPr>
                <w:b/>
                <w:bCs/>
                <w:color w:val="FFFFFF"/>
                <w:sz w:val="22"/>
                <w:szCs w:val="22"/>
              </w:rPr>
              <w:t xml:space="preserve">Term</w:t>
            </w:r>
          </w:p>
        </w:tc>
        <w:tc>
          <w:tcPr>
            <w:tcW w:type="dxa" w:w="7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left"/>
            </w:pPr>
            <w:r>
              <w:rPr>
                <w:b/>
                <w:bCs/>
                <w:color w:val="FFFFFF"/>
                <w:sz w:val="22"/>
                <w:szCs w:val="22"/>
              </w:rPr>
              <w:t xml:space="preserve">Definition</w:t>
            </w:r>
          </w:p>
        </w:tc>
      </w:tr>
      <w:tr>
        <w:tc>
          <w:tcPr>
            <w:tcW w:type="dxa" w:w="21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SRS</w:t>
            </w:r>
          </w:p>
        </w:tc>
        <w:tc>
          <w:tcPr>
            <w:tcW w:type="dxa" w:w="72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Software Requirements Specification.</w:t>
            </w:r>
          </w:p>
        </w:tc>
      </w:tr>
      <w:tr>
        <w:tc>
          <w:tcPr>
            <w:tcW w:type="dxa" w:w="21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UI</w:t>
            </w:r>
          </w:p>
        </w:tc>
        <w:tc>
          <w:tcPr>
            <w:tcW w:type="dxa" w:w="7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User Interface.</w:t>
            </w:r>
          </w:p>
        </w:tc>
      </w:tr>
      <w:tr>
        <w:tc>
          <w:tcPr>
            <w:tcW w:type="dxa" w:w="21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UX</w:t>
            </w:r>
          </w:p>
        </w:tc>
        <w:tc>
          <w:tcPr>
            <w:tcW w:type="dxa" w:w="72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User Experience.</w:t>
            </w:r>
          </w:p>
        </w:tc>
      </w:tr>
      <w:tr>
        <w:tc>
          <w:tcPr>
            <w:tcW w:type="dxa" w:w="21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SUT</w:t>
            </w:r>
          </w:p>
        </w:tc>
        <w:tc>
          <w:tcPr>
            <w:tcW w:type="dxa" w:w="7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System Under Test.</w:t>
            </w:r>
          </w:p>
        </w:tc>
      </w:tr>
      <w:tr>
        <w:tc>
          <w:tcPr>
            <w:tcW w:type="dxa" w:w="21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SPA</w:t>
            </w:r>
          </w:p>
        </w:tc>
        <w:tc>
          <w:tcPr>
            <w:tcW w:type="dxa" w:w="72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Single-Page Application.</w:t>
            </w:r>
          </w:p>
        </w:tc>
      </w:tr>
      <w:tr>
        <w:tc>
          <w:tcPr>
            <w:tcW w:type="dxa" w:w="21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AUT</w:t>
            </w:r>
          </w:p>
        </w:tc>
        <w:tc>
          <w:tcPr>
            <w:tcW w:type="dxa" w:w="7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Application Under Test.</w:t>
            </w:r>
          </w:p>
        </w:tc>
      </w:tr>
      <w:tr>
        <w:tc>
          <w:tcPr>
            <w:tcW w:type="dxa" w:w="21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Cart</w:t>
            </w:r>
          </w:p>
        </w:tc>
        <w:tc>
          <w:tcPr>
            <w:tcW w:type="dxa" w:w="72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The virtual shopping basket holding items the user intends to purchase.</w:t>
            </w:r>
          </w:p>
        </w:tc>
      </w:tr>
      <w:tr>
        <w:tc>
          <w:tcPr>
            <w:tcW w:type="dxa" w:w="21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Checkout</w:t>
            </w:r>
          </w:p>
        </w:tc>
        <w:tc>
          <w:tcPr>
            <w:tcW w:type="dxa" w:w="7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The multi-step process of finalizing a purchase.</w:t>
            </w:r>
          </w:p>
        </w:tc>
      </w:tr>
      <w:tr>
        <w:tc>
          <w:tcPr>
            <w:tcW w:type="dxa" w:w="21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Burger menu</w:t>
            </w:r>
          </w:p>
        </w:tc>
        <w:tc>
          <w:tcPr>
            <w:tcW w:type="dxa" w:w="72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The hamburger-style navigation icon located at the top-left of the application.</w:t>
            </w:r>
          </w:p>
        </w:tc>
      </w:tr>
      <w:tr>
        <w:tc>
          <w:tcPr>
            <w:tcW w:type="dxa" w:w="21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PDP</w:t>
            </w:r>
          </w:p>
        </w:tc>
        <w:tc>
          <w:tcPr>
            <w:tcW w:type="dxa" w:w="7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Product Detail Page.</w:t>
            </w:r>
          </w:p>
        </w:tc>
      </w:tr>
    </w:tbl>
    <w:p>
      <w:pPr>
        <w:pStyle w:val="Heading2"/>
        <w:spacing w:after="140" w:before="240"/>
      </w:pPr>
      <w:r>
        <w:rPr>
          <w:b/>
          <w:bCs/>
          <w:color w:val="2E75B6"/>
          <w:sz w:val="26"/>
          <w:szCs w:val="26"/>
        </w:rPr>
        <w:t xml:space="preserve">1.4 Intended Audience</w:t>
      </w:r>
    </w:p>
    <w:p>
      <w:pPr>
        <w:pStyle w:val="ListParagraph"/>
        <w:numPr>
          <w:ilvl w:val="0"/>
          <w:numId w:val="2"/>
        </w:numPr>
        <w:spacing w:after="80" w:line="280"/>
      </w:pPr>
      <w:r>
        <w:rPr>
          <w:b/>
          <w:bCs/>
          <w:sz w:val="22"/>
          <w:szCs w:val="22"/>
        </w:rPr>
        <w:t xml:space="preserve">QA Engineers and Test Automation Engineers </w:t>
      </w:r>
      <w:r>
        <w:rPr>
          <w:sz w:val="22"/>
          <w:szCs w:val="22"/>
        </w:rPr>
        <w:t xml:space="preserve">— to derive test cases, test scenarios, and automation scripts.</w:t>
      </w:r>
    </w:p>
    <w:p>
      <w:pPr>
        <w:pStyle w:val="ListParagraph"/>
        <w:numPr>
          <w:ilvl w:val="0"/>
          <w:numId w:val="2"/>
        </w:numPr>
        <w:spacing w:after="80" w:line="280"/>
      </w:pPr>
      <w:r>
        <w:rPr>
          <w:b/>
          <w:bCs/>
          <w:sz w:val="22"/>
          <w:szCs w:val="22"/>
        </w:rPr>
        <w:t xml:space="preserve">Business Analysts </w:t>
      </w:r>
      <w:r>
        <w:rPr>
          <w:sz w:val="22"/>
          <w:szCs w:val="22"/>
        </w:rPr>
        <w:t xml:space="preserve">— to understand documented behavior of a sample e-commerce flow.</w:t>
      </w:r>
    </w:p>
    <w:p>
      <w:pPr>
        <w:pStyle w:val="ListParagraph"/>
        <w:numPr>
          <w:ilvl w:val="0"/>
          <w:numId w:val="2"/>
        </w:numPr>
        <w:spacing w:after="80" w:line="280"/>
      </w:pPr>
      <w:r>
        <w:rPr>
          <w:b/>
          <w:bCs/>
          <w:sz w:val="22"/>
          <w:szCs w:val="22"/>
        </w:rPr>
        <w:t xml:space="preserve">Developers </w:t>
      </w:r>
      <w:r>
        <w:rPr>
          <w:sz w:val="22"/>
          <w:szCs w:val="22"/>
        </w:rPr>
        <w:t xml:space="preserve">— to use as a reference for building or extending similar applications.</w:t>
      </w:r>
    </w:p>
    <w:p>
      <w:pPr>
        <w:pStyle w:val="ListParagraph"/>
        <w:numPr>
          <w:ilvl w:val="0"/>
          <w:numId w:val="2"/>
        </w:numPr>
        <w:spacing w:after="80" w:line="280"/>
      </w:pPr>
      <w:r>
        <w:rPr>
          <w:b/>
          <w:bCs/>
          <w:sz w:val="22"/>
          <w:szCs w:val="22"/>
        </w:rPr>
        <w:t xml:space="preserve">Trainers and Students </w:t>
      </w:r>
      <w:r>
        <w:rPr>
          <w:sz w:val="22"/>
          <w:szCs w:val="22"/>
        </w:rPr>
        <w:t xml:space="preserve">— to use as study material in QA, BA, and SDLC courses.</w:t>
      </w:r>
    </w:p>
    <w:p>
      <w:pPr>
        <w:pStyle w:val="ListParagraph"/>
        <w:numPr>
          <w:ilvl w:val="0"/>
          <w:numId w:val="2"/>
        </w:numPr>
        <w:spacing w:after="80" w:line="280"/>
      </w:pPr>
      <w:r>
        <w:rPr>
          <w:b/>
          <w:bCs/>
          <w:sz w:val="22"/>
          <w:szCs w:val="22"/>
        </w:rPr>
        <w:t xml:space="preserve">Project Stakeholders </w:t>
      </w:r>
      <w:r>
        <w:rPr>
          <w:sz w:val="22"/>
          <w:szCs w:val="22"/>
        </w:rPr>
        <w:t xml:space="preserve">— to review the documented behavior of the demo application.</w:t>
      </w:r>
    </w:p>
    <w:p>
      <w:pPr>
        <w:pStyle w:val="Heading2"/>
        <w:spacing w:after="140" w:before="240"/>
      </w:pPr>
      <w:r>
        <w:rPr>
          <w:b/>
          <w:bCs/>
          <w:color w:val="2E75B6"/>
          <w:sz w:val="26"/>
          <w:szCs w:val="26"/>
        </w:rPr>
        <w:t xml:space="preserve">1.5 References</w:t>
      </w:r>
    </w:p>
    <w:p>
      <w:pPr>
        <w:pStyle w:val="ListParagraph"/>
        <w:numPr>
          <w:ilvl w:val="0"/>
          <w:numId w:val="2"/>
        </w:numPr>
        <w:spacing w:after="80" w:line="280"/>
      </w:pPr>
      <w:r>
        <w:rPr>
          <w:sz w:val="22"/>
          <w:szCs w:val="22"/>
        </w:rPr>
        <w:t xml:space="preserve">Live application: https://www.saucedemo.com/</w:t>
      </w:r>
    </w:p>
    <w:p>
      <w:pPr>
        <w:pStyle w:val="ListParagraph"/>
        <w:numPr>
          <w:ilvl w:val="0"/>
          <w:numId w:val="2"/>
        </w:numPr>
        <w:spacing w:after="80" w:line="280"/>
      </w:pPr>
      <w:r>
        <w:rPr>
          <w:sz w:val="22"/>
          <w:szCs w:val="22"/>
        </w:rPr>
        <w:t xml:space="preserve">Sauce Labs corporate website: https://saucelabs.com/</w:t>
      </w:r>
    </w:p>
    <w:p>
      <w:pPr>
        <w:pStyle w:val="ListParagraph"/>
        <w:numPr>
          <w:ilvl w:val="0"/>
          <w:numId w:val="2"/>
        </w:numPr>
        <w:spacing w:after="80" w:line="280"/>
      </w:pPr>
      <w:r>
        <w:rPr>
          <w:sz w:val="22"/>
          <w:szCs w:val="22"/>
        </w:rPr>
        <w:t xml:space="preserve">IEEE Std 830-1998 — Recommended Practice for Software Requirements Specifications.</w:t>
      </w:r>
    </w:p>
    <w:p>
      <w:pPr>
        <w:pStyle w:val="Heading2"/>
        <w:spacing w:after="140" w:before="240"/>
      </w:pPr>
      <w:r>
        <w:rPr>
          <w:b/>
          <w:bCs/>
          <w:color w:val="2E75B6"/>
          <w:sz w:val="26"/>
          <w:szCs w:val="26"/>
        </w:rPr>
        <w:t xml:space="preserve">1.6 Overview of the Document</w:t>
      </w:r>
    </w:p>
    <w:p>
      <w:pPr>
        <w:spacing w:after="120" w:line="300"/>
        <w:jc w:val="both"/>
      </w:pPr>
      <w:r>
        <w:rPr>
          <w:b w:val="false"/>
          <w:bCs w:val="false"/>
          <w:i w:val="false"/>
          <w:iCs w:val="false"/>
          <w:sz w:val="22"/>
          <w:szCs w:val="22"/>
        </w:rPr>
        <w:t xml:space="preserve">Section 2 provides an overall description of the product, its users, and constraints. Section 3 describes the external interfaces. Section 4 details the functional requirements grouped by module. Section 5 lists non-functional requirements. Section 6 lists assumptions, constraints, and dependencies. Section 7 contains supporting appendices including user accounts, product catalog, error messages, and a use-case summary.</w:t>
      </w:r>
    </w:p>
    <w:p>
      <w:r>
        <w:br w:type="page"/>
      </w:r>
    </w:p>
    <w:p>
      <w:pPr>
        <w:pStyle w:val="Heading1"/>
        <w:spacing w:after="200" w:before="320"/>
      </w:pPr>
      <w:r>
        <w:rPr>
          <w:b/>
          <w:bCs/>
          <w:color w:val="1F4E79"/>
          <w:sz w:val="32"/>
          <w:szCs w:val="32"/>
        </w:rPr>
        <w:t xml:space="preserve">2. Overall Description</w:t>
      </w:r>
    </w:p>
    <w:p>
      <w:pPr>
        <w:pStyle w:val="Heading2"/>
        <w:spacing w:after="140" w:before="240"/>
      </w:pPr>
      <w:r>
        <w:rPr>
          <w:b/>
          <w:bCs/>
          <w:color w:val="2E75B6"/>
          <w:sz w:val="26"/>
          <w:szCs w:val="26"/>
        </w:rPr>
        <w:t xml:space="preserve">2.1 Product Perspective</w:t>
      </w:r>
    </w:p>
    <w:p>
      <w:pPr>
        <w:spacing w:after="120" w:line="300"/>
        <w:jc w:val="both"/>
      </w:pPr>
      <w:r>
        <w:rPr>
          <w:b w:val="false"/>
          <w:bCs w:val="false"/>
          <w:i w:val="false"/>
          <w:iCs w:val="false"/>
          <w:sz w:val="22"/>
          <w:szCs w:val="22"/>
        </w:rPr>
        <w:t xml:space="preserve">Swag Labs is a self-contained, browser-based front-end application built as a single-page application. It does not depend on a real backend e-commerce platform; product data, user credentials, and cart state are managed on the client side. The application is hosted as a static web app and is publicly accessible without any registration.</w:t>
      </w:r>
    </w:p>
    <w:p>
      <w:pPr>
        <w:spacing w:after="120" w:line="300"/>
        <w:jc w:val="both"/>
      </w:pPr>
      <w:r>
        <w:rPr>
          <w:b w:val="false"/>
          <w:bCs w:val="false"/>
          <w:i w:val="false"/>
          <w:iCs w:val="false"/>
          <w:sz w:val="22"/>
          <w:szCs w:val="22"/>
        </w:rPr>
        <w:t xml:space="preserve">It is a standalone product and not a component of any larger system. However, it is widely used as the System Under Test by automation frameworks such as Selenium, Cypress, Playwright, WebdriverIO, and others.</w:t>
      </w:r>
    </w:p>
    <w:p>
      <w:pPr>
        <w:pStyle w:val="Heading2"/>
        <w:spacing w:after="140" w:before="240"/>
      </w:pPr>
      <w:r>
        <w:rPr>
          <w:b/>
          <w:bCs/>
          <w:color w:val="2E75B6"/>
          <w:sz w:val="26"/>
          <w:szCs w:val="26"/>
        </w:rPr>
        <w:t xml:space="preserve">2.2 Product Functions</w:t>
      </w:r>
    </w:p>
    <w:p>
      <w:pPr>
        <w:spacing w:after="120" w:line="300"/>
        <w:jc w:val="both"/>
      </w:pPr>
      <w:r>
        <w:rPr>
          <w:b w:val="false"/>
          <w:bCs w:val="false"/>
          <w:i w:val="false"/>
          <w:iCs w:val="false"/>
          <w:sz w:val="22"/>
          <w:szCs w:val="22"/>
        </w:rPr>
        <w:t xml:space="preserve">At a high level, the application provides the following major functions:</w:t>
      </w:r>
    </w:p>
    <w:p>
      <w:pPr>
        <w:pStyle w:val="ListParagraph"/>
        <w:numPr>
          <w:ilvl w:val="0"/>
          <w:numId w:val="2"/>
        </w:numPr>
        <w:spacing w:after="80" w:line="280"/>
      </w:pPr>
      <w:r>
        <w:rPr>
          <w:sz w:val="22"/>
          <w:szCs w:val="22"/>
        </w:rPr>
        <w:t xml:space="preserve">Authenticate a user against a fixed set of pre-defined accounts.</w:t>
      </w:r>
    </w:p>
    <w:p>
      <w:pPr>
        <w:pStyle w:val="ListParagraph"/>
        <w:numPr>
          <w:ilvl w:val="0"/>
          <w:numId w:val="2"/>
        </w:numPr>
        <w:spacing w:after="80" w:line="280"/>
      </w:pPr>
      <w:r>
        <w:rPr>
          <w:sz w:val="22"/>
          <w:szCs w:val="22"/>
        </w:rPr>
        <w:t xml:space="preserve">Display a catalog of six products with image, name, description, and price.</w:t>
      </w:r>
    </w:p>
    <w:p>
      <w:pPr>
        <w:pStyle w:val="ListParagraph"/>
        <w:numPr>
          <w:ilvl w:val="0"/>
          <w:numId w:val="2"/>
        </w:numPr>
        <w:spacing w:after="80" w:line="280"/>
      </w:pPr>
      <w:r>
        <w:rPr>
          <w:sz w:val="22"/>
          <w:szCs w:val="22"/>
        </w:rPr>
        <w:t xml:space="preserve">Allow products to be sorted by name (A–Z, Z–A) and price (low–high, high–low).</w:t>
      </w:r>
    </w:p>
    <w:p>
      <w:pPr>
        <w:pStyle w:val="ListParagraph"/>
        <w:numPr>
          <w:ilvl w:val="0"/>
          <w:numId w:val="2"/>
        </w:numPr>
        <w:spacing w:after="80" w:line="280"/>
      </w:pPr>
      <w:r>
        <w:rPr>
          <w:sz w:val="22"/>
          <w:szCs w:val="22"/>
        </w:rPr>
        <w:t xml:space="preserve">Display a detail page for each product.</w:t>
      </w:r>
    </w:p>
    <w:p>
      <w:pPr>
        <w:pStyle w:val="ListParagraph"/>
        <w:numPr>
          <w:ilvl w:val="0"/>
          <w:numId w:val="2"/>
        </w:numPr>
        <w:spacing w:after="80" w:line="280"/>
      </w:pPr>
      <w:r>
        <w:rPr>
          <w:sz w:val="22"/>
          <w:szCs w:val="22"/>
        </w:rPr>
        <w:t xml:space="preserve">Add and remove products from a shopping cart.</w:t>
      </w:r>
    </w:p>
    <w:p>
      <w:pPr>
        <w:pStyle w:val="ListParagraph"/>
        <w:numPr>
          <w:ilvl w:val="0"/>
          <w:numId w:val="2"/>
        </w:numPr>
        <w:spacing w:after="80" w:line="280"/>
      </w:pPr>
      <w:r>
        <w:rPr>
          <w:sz w:val="22"/>
          <w:szCs w:val="22"/>
        </w:rPr>
        <w:t xml:space="preserve">Display the cart with item quantities and per-item remove option.</w:t>
      </w:r>
    </w:p>
    <w:p>
      <w:pPr>
        <w:pStyle w:val="ListParagraph"/>
        <w:numPr>
          <w:ilvl w:val="0"/>
          <w:numId w:val="2"/>
        </w:numPr>
        <w:spacing w:after="80" w:line="280"/>
      </w:pPr>
      <w:r>
        <w:rPr>
          <w:sz w:val="22"/>
          <w:szCs w:val="22"/>
        </w:rPr>
        <w:t xml:space="preserve">Capture customer information (first name, last name, postal code) for checkout.</w:t>
      </w:r>
    </w:p>
    <w:p>
      <w:pPr>
        <w:pStyle w:val="ListParagraph"/>
        <w:numPr>
          <w:ilvl w:val="0"/>
          <w:numId w:val="2"/>
        </w:numPr>
        <w:spacing w:after="80" w:line="280"/>
      </w:pPr>
      <w:r>
        <w:rPr>
          <w:sz w:val="22"/>
          <w:szCs w:val="22"/>
        </w:rPr>
        <w:t xml:space="preserve">Display an order overview with item subtotal, tax, and total.</w:t>
      </w:r>
    </w:p>
    <w:p>
      <w:pPr>
        <w:pStyle w:val="ListParagraph"/>
        <w:numPr>
          <w:ilvl w:val="0"/>
          <w:numId w:val="2"/>
        </w:numPr>
        <w:spacing w:after="80" w:line="280"/>
      </w:pPr>
      <w:r>
        <w:rPr>
          <w:sz w:val="22"/>
          <w:szCs w:val="22"/>
        </w:rPr>
        <w:t xml:space="preserve">Confirm completion of an order.</w:t>
      </w:r>
    </w:p>
    <w:p>
      <w:pPr>
        <w:pStyle w:val="ListParagraph"/>
        <w:numPr>
          <w:ilvl w:val="0"/>
          <w:numId w:val="2"/>
        </w:numPr>
        <w:spacing w:after="80" w:line="280"/>
      </w:pPr>
      <w:r>
        <w:rPr>
          <w:sz w:val="22"/>
          <w:szCs w:val="22"/>
        </w:rPr>
        <w:t xml:space="preserve">Provide a navigation menu with links to All Items, About, Logout, and Reset App State.</w:t>
      </w:r>
    </w:p>
    <w:p>
      <w:pPr>
        <w:pStyle w:val="ListParagraph"/>
        <w:numPr>
          <w:ilvl w:val="0"/>
          <w:numId w:val="2"/>
        </w:numPr>
        <w:spacing w:after="80" w:line="280"/>
      </w:pPr>
      <w:r>
        <w:rPr>
          <w:sz w:val="22"/>
          <w:szCs w:val="22"/>
        </w:rPr>
        <w:t xml:space="preserve">Log the user out and return to the login page.</w:t>
      </w:r>
    </w:p>
    <w:p>
      <w:pPr>
        <w:pStyle w:val="Heading2"/>
        <w:spacing w:after="140" w:before="240"/>
      </w:pPr>
      <w:r>
        <w:rPr>
          <w:b/>
          <w:bCs/>
          <w:color w:val="2E75B6"/>
          <w:sz w:val="26"/>
          <w:szCs w:val="26"/>
        </w:rPr>
        <w:t xml:space="preserve">2.3 User Classes and Characteristics</w:t>
      </w:r>
    </w:p>
    <w:p>
      <w:pPr>
        <w:spacing w:after="120" w:line="300"/>
        <w:jc w:val="both"/>
      </w:pPr>
      <w:r>
        <w:rPr>
          <w:b w:val="false"/>
          <w:bCs w:val="false"/>
          <w:i w:val="false"/>
          <w:iCs w:val="false"/>
          <w:sz w:val="22"/>
          <w:szCs w:val="22"/>
        </w:rPr>
        <w:t xml:space="preserve">The application supports the following pre-defined user accounts. Each user is intended to expose a different behavior or defect to support QA 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4800"/>
      </w:tblGrid>
      <w:tr>
        <w:trPr>
          <w:tblHeader/>
        </w:trPr>
        <w:tc>
          <w:tcPr>
            <w:tcW w:type="dxa" w:w="21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left"/>
            </w:pPr>
            <w:r>
              <w:rPr>
                <w:b/>
                <w:bCs/>
                <w:color w:val="FFFFFF"/>
                <w:sz w:val="22"/>
                <w:szCs w:val="22"/>
              </w:rPr>
              <w:t xml:space="preserve">User Type</w:t>
            </w:r>
          </w:p>
        </w:tc>
        <w:tc>
          <w:tcPr>
            <w:tcW w:type="dxa" w:w="2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left"/>
            </w:pPr>
            <w:r>
              <w:rPr>
                <w:b/>
                <w:bCs/>
                <w:color w:val="FFFFFF"/>
                <w:sz w:val="22"/>
                <w:szCs w:val="22"/>
              </w:rPr>
              <w:t xml:space="preserve">Username</w:t>
            </w:r>
          </w:p>
        </w:tc>
        <w:tc>
          <w:tcPr>
            <w:tcW w:type="dxa" w:w="4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left"/>
            </w:pPr>
            <w:r>
              <w:rPr>
                <w:b/>
                <w:bCs/>
                <w:color w:val="FFFFFF"/>
                <w:sz w:val="22"/>
                <w:szCs w:val="22"/>
              </w:rPr>
              <w:t xml:space="preserve">Behavior</w:t>
            </w:r>
          </w:p>
        </w:tc>
      </w:tr>
      <w:tr>
        <w:tc>
          <w:tcPr>
            <w:tcW w:type="dxa" w:w="21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Standard User</w:t>
            </w:r>
          </w:p>
        </w:tc>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standard_user</w:t>
            </w:r>
          </w:p>
        </w:tc>
        <w:tc>
          <w:tcPr>
            <w:tcW w:type="dxa" w:w="48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Normal, fully functional user. Used as the happy-path baseline.</w:t>
            </w:r>
          </w:p>
        </w:tc>
      </w:tr>
      <w:tr>
        <w:tc>
          <w:tcPr>
            <w:tcW w:type="dxa" w:w="21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Locked-Out User</w:t>
            </w:r>
          </w:p>
        </w:tc>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locked_out_user</w:t>
            </w:r>
          </w:p>
        </w:tc>
        <w:tc>
          <w:tcPr>
            <w:tcW w:type="dxa" w:w="4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Cannot log in; the system displays a 'locked out' error.</w:t>
            </w:r>
          </w:p>
        </w:tc>
      </w:tr>
      <w:tr>
        <w:tc>
          <w:tcPr>
            <w:tcW w:type="dxa" w:w="21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Problem User</w:t>
            </w:r>
          </w:p>
        </w:tc>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problem_user</w:t>
            </w:r>
          </w:p>
        </w:tc>
        <w:tc>
          <w:tcPr>
            <w:tcW w:type="dxa" w:w="48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Logs in successfully but encounters intentional UI defects (e.g., wrong product images, broken inputs).</w:t>
            </w:r>
          </w:p>
        </w:tc>
      </w:tr>
      <w:tr>
        <w:tc>
          <w:tcPr>
            <w:tcW w:type="dxa" w:w="21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Performance Glitch User</w:t>
            </w:r>
          </w:p>
        </w:tc>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performance_glitch_user</w:t>
            </w:r>
          </w:p>
        </w:tc>
        <w:tc>
          <w:tcPr>
            <w:tcW w:type="dxa" w:w="4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Logs in successfully but with intentionally slow page loads to simulate performance issues.</w:t>
            </w:r>
          </w:p>
        </w:tc>
      </w:tr>
      <w:tr>
        <w:tc>
          <w:tcPr>
            <w:tcW w:type="dxa" w:w="21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Error User</w:t>
            </w:r>
          </w:p>
        </w:tc>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error_user</w:t>
            </w:r>
          </w:p>
        </w:tc>
        <w:tc>
          <w:tcPr>
            <w:tcW w:type="dxa" w:w="48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Logs in successfully but encounters errors during certain interactions (e.g., sorting, cart actions).</w:t>
            </w:r>
          </w:p>
        </w:tc>
      </w:tr>
      <w:tr>
        <w:tc>
          <w:tcPr>
            <w:tcW w:type="dxa" w:w="21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Visual User</w:t>
            </w:r>
          </w:p>
        </w:tc>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visual_user</w:t>
            </w:r>
          </w:p>
        </w:tc>
        <w:tc>
          <w:tcPr>
            <w:tcW w:type="dxa" w:w="4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Logs in successfully but the UI contains visual defects (layout shifts, mis-aligned elements) for visual-regression testing.</w:t>
            </w:r>
          </w:p>
        </w:tc>
      </w:tr>
    </w:tbl>
    <w:p>
      <w:pPr>
        <w:spacing w:after="120" w:line="300"/>
        <w:jc w:val="both"/>
      </w:pPr>
      <w:r>
        <w:rPr>
          <w:b w:val="false"/>
          <w:bCs w:val="false"/>
          <w:i w:val="false"/>
          <w:iCs w:val="false"/>
          <w:sz w:val="22"/>
          <w:szCs w:val="22"/>
        </w:rPr>
        <w:t xml:space="preserve">All accounts share the same password: secret_sauce.</w:t>
      </w:r>
    </w:p>
    <w:p>
      <w:pPr>
        <w:pStyle w:val="Heading2"/>
        <w:spacing w:after="140" w:before="240"/>
      </w:pPr>
      <w:r>
        <w:rPr>
          <w:b/>
          <w:bCs/>
          <w:color w:val="2E75B6"/>
          <w:sz w:val="26"/>
          <w:szCs w:val="26"/>
        </w:rPr>
        <w:t xml:space="preserve">2.4 Operating Environment</w:t>
      </w:r>
    </w:p>
    <w:p>
      <w:pPr>
        <w:pStyle w:val="ListParagraph"/>
        <w:numPr>
          <w:ilvl w:val="0"/>
          <w:numId w:val="2"/>
        </w:numPr>
        <w:spacing w:after="80" w:line="280"/>
      </w:pPr>
      <w:r>
        <w:rPr>
          <w:b/>
          <w:bCs/>
          <w:sz w:val="22"/>
          <w:szCs w:val="22"/>
        </w:rPr>
        <w:t xml:space="preserve">Client side: </w:t>
      </w:r>
      <w:r>
        <w:rPr>
          <w:sz w:val="22"/>
          <w:szCs w:val="22"/>
        </w:rPr>
        <w:t xml:space="preserve">Modern desktop or mobile web browsers including Google Chrome, Mozilla Firefox, Microsoft Edge, and Apple Safari (recent versions).</w:t>
      </w:r>
    </w:p>
    <w:p>
      <w:pPr>
        <w:pStyle w:val="ListParagraph"/>
        <w:numPr>
          <w:ilvl w:val="0"/>
          <w:numId w:val="2"/>
        </w:numPr>
        <w:spacing w:after="80" w:line="280"/>
      </w:pPr>
      <w:r>
        <w:rPr>
          <w:b/>
          <w:bCs/>
          <w:sz w:val="22"/>
          <w:szCs w:val="22"/>
        </w:rPr>
        <w:t xml:space="preserve">Network: </w:t>
      </w:r>
      <w:r>
        <w:rPr>
          <w:sz w:val="22"/>
          <w:szCs w:val="22"/>
        </w:rPr>
        <w:t xml:space="preserve">Public internet connection over HTTPS.</w:t>
      </w:r>
    </w:p>
    <w:p>
      <w:pPr>
        <w:pStyle w:val="ListParagraph"/>
        <w:numPr>
          <w:ilvl w:val="0"/>
          <w:numId w:val="2"/>
        </w:numPr>
        <w:spacing w:after="80" w:line="280"/>
      </w:pPr>
      <w:r>
        <w:rPr>
          <w:b/>
          <w:bCs/>
          <w:sz w:val="22"/>
          <w:szCs w:val="22"/>
        </w:rPr>
        <w:t xml:space="preserve">Server side: </w:t>
      </w:r>
      <w:r>
        <w:rPr>
          <w:sz w:val="22"/>
          <w:szCs w:val="22"/>
        </w:rPr>
        <w:t xml:space="preserve">Static web hosting; no installation or local setup required for the user.</w:t>
      </w:r>
    </w:p>
    <w:p>
      <w:pPr>
        <w:pStyle w:val="ListParagraph"/>
        <w:numPr>
          <w:ilvl w:val="0"/>
          <w:numId w:val="2"/>
        </w:numPr>
        <w:spacing w:after="80" w:line="280"/>
      </w:pPr>
      <w:r>
        <w:rPr>
          <w:b/>
          <w:bCs/>
          <w:sz w:val="22"/>
          <w:szCs w:val="22"/>
        </w:rPr>
        <w:t xml:space="preserve">Devices: </w:t>
      </w:r>
      <w:r>
        <w:rPr>
          <w:sz w:val="22"/>
          <w:szCs w:val="22"/>
        </w:rPr>
        <w:t xml:space="preserve">Desktop, laptop, tablet, and mobile devices with a supported browser.</w:t>
      </w:r>
    </w:p>
    <w:p>
      <w:pPr>
        <w:pStyle w:val="Heading2"/>
        <w:spacing w:after="140" w:before="240"/>
      </w:pPr>
      <w:r>
        <w:rPr>
          <w:b/>
          <w:bCs/>
          <w:color w:val="2E75B6"/>
          <w:sz w:val="26"/>
          <w:szCs w:val="26"/>
        </w:rPr>
        <w:t xml:space="preserve">2.5 Design and Implementation Constraints</w:t>
      </w:r>
    </w:p>
    <w:p>
      <w:pPr>
        <w:pStyle w:val="ListParagraph"/>
        <w:numPr>
          <w:ilvl w:val="0"/>
          <w:numId w:val="2"/>
        </w:numPr>
        <w:spacing w:after="80" w:line="280"/>
      </w:pPr>
      <w:r>
        <w:rPr>
          <w:sz w:val="22"/>
          <w:szCs w:val="22"/>
        </w:rPr>
        <w:t xml:space="preserve">The application is implemented as a single-page application that requires JavaScript to be enabled in the browser.</w:t>
      </w:r>
    </w:p>
    <w:p>
      <w:pPr>
        <w:pStyle w:val="ListParagraph"/>
        <w:numPr>
          <w:ilvl w:val="0"/>
          <w:numId w:val="2"/>
        </w:numPr>
        <w:spacing w:after="80" w:line="280"/>
      </w:pPr>
      <w:r>
        <w:rPr>
          <w:sz w:val="22"/>
          <w:szCs w:val="22"/>
        </w:rPr>
        <w:t xml:space="preserve">Authentication is performed against a fixed list of hard-coded accounts; no real identity provider is used.</w:t>
      </w:r>
    </w:p>
    <w:p>
      <w:pPr>
        <w:pStyle w:val="ListParagraph"/>
        <w:numPr>
          <w:ilvl w:val="0"/>
          <w:numId w:val="2"/>
        </w:numPr>
        <w:spacing w:after="80" w:line="280"/>
      </w:pPr>
      <w:r>
        <w:rPr>
          <w:sz w:val="22"/>
          <w:szCs w:val="22"/>
        </w:rPr>
        <w:t xml:space="preserve">Session and cart state are maintained on the client side and are reset when the browser storage is cleared or the 'Reset App State' option is chosen.</w:t>
      </w:r>
    </w:p>
    <w:p>
      <w:pPr>
        <w:pStyle w:val="ListParagraph"/>
        <w:numPr>
          <w:ilvl w:val="0"/>
          <w:numId w:val="2"/>
        </w:numPr>
        <w:spacing w:after="80" w:line="280"/>
      </w:pPr>
      <w:r>
        <w:rPr>
          <w:sz w:val="22"/>
          <w:szCs w:val="22"/>
        </w:rPr>
        <w:t xml:space="preserve">There is no real payment processing; the checkout process is purely a UI flow.</w:t>
      </w:r>
    </w:p>
    <w:p>
      <w:pPr>
        <w:pStyle w:val="ListParagraph"/>
        <w:numPr>
          <w:ilvl w:val="0"/>
          <w:numId w:val="2"/>
        </w:numPr>
        <w:spacing w:after="80" w:line="280"/>
      </w:pPr>
      <w:r>
        <w:rPr>
          <w:sz w:val="22"/>
          <w:szCs w:val="22"/>
        </w:rPr>
        <w:t xml:space="preserve">The product catalog is fixed at six items and cannot be modified by end users.</w:t>
      </w:r>
    </w:p>
    <w:p>
      <w:pPr>
        <w:pStyle w:val="ListParagraph"/>
        <w:numPr>
          <w:ilvl w:val="0"/>
          <w:numId w:val="2"/>
        </w:numPr>
        <w:spacing w:after="80" w:line="280"/>
      </w:pPr>
      <w:r>
        <w:rPr>
          <w:sz w:val="22"/>
          <w:szCs w:val="22"/>
        </w:rPr>
        <w:t xml:space="preserve">The application is intended for demonstration and testing only; it must not be used to process real transactions or store real personal data.</w:t>
      </w:r>
    </w:p>
    <w:p>
      <w:pPr>
        <w:pStyle w:val="Heading2"/>
        <w:spacing w:after="140" w:before="240"/>
      </w:pPr>
      <w:r>
        <w:rPr>
          <w:b/>
          <w:bCs/>
          <w:color w:val="2E75B6"/>
          <w:sz w:val="26"/>
          <w:szCs w:val="26"/>
        </w:rPr>
        <w:t xml:space="preserve">2.6 Assumptions and Dependencies</w:t>
      </w:r>
    </w:p>
    <w:p>
      <w:pPr>
        <w:pStyle w:val="ListParagraph"/>
        <w:numPr>
          <w:ilvl w:val="0"/>
          <w:numId w:val="2"/>
        </w:numPr>
        <w:spacing w:after="80" w:line="280"/>
      </w:pPr>
      <w:r>
        <w:rPr>
          <w:sz w:val="22"/>
          <w:szCs w:val="22"/>
        </w:rPr>
        <w:t xml:space="preserve">It is assumed that the user has a working internet connection and a supported browser with JavaScript enabled.</w:t>
      </w:r>
    </w:p>
    <w:p>
      <w:pPr>
        <w:pStyle w:val="ListParagraph"/>
        <w:numPr>
          <w:ilvl w:val="0"/>
          <w:numId w:val="2"/>
        </w:numPr>
        <w:spacing w:after="80" w:line="280"/>
      </w:pPr>
      <w:r>
        <w:rPr>
          <w:sz w:val="22"/>
          <w:szCs w:val="22"/>
        </w:rPr>
        <w:t xml:space="preserve">It is assumed that Sauce Labs continues to host the application at the documented URL.</w:t>
      </w:r>
    </w:p>
    <w:p>
      <w:pPr>
        <w:pStyle w:val="ListParagraph"/>
        <w:numPr>
          <w:ilvl w:val="0"/>
          <w:numId w:val="2"/>
        </w:numPr>
        <w:spacing w:after="80" w:line="280"/>
      </w:pPr>
      <w:r>
        <w:rPr>
          <w:sz w:val="22"/>
          <w:szCs w:val="22"/>
        </w:rPr>
        <w:t xml:space="preserve">The product depends on the availability of static hosting infrastructure; it does not depend on any external API.</w:t>
      </w:r>
    </w:p>
    <w:p>
      <w:r>
        <w:br w:type="page"/>
      </w:r>
    </w:p>
    <w:p>
      <w:pPr>
        <w:pStyle w:val="Heading1"/>
        <w:spacing w:after="200" w:before="320"/>
      </w:pPr>
      <w:r>
        <w:rPr>
          <w:b/>
          <w:bCs/>
          <w:color w:val="1F4E79"/>
          <w:sz w:val="32"/>
          <w:szCs w:val="32"/>
        </w:rPr>
        <w:t xml:space="preserve">3. External Interface Requirements</w:t>
      </w:r>
    </w:p>
    <w:p>
      <w:pPr>
        <w:pStyle w:val="Heading2"/>
        <w:spacing w:after="140" w:before="240"/>
      </w:pPr>
      <w:r>
        <w:rPr>
          <w:b/>
          <w:bCs/>
          <w:color w:val="2E75B6"/>
          <w:sz w:val="26"/>
          <w:szCs w:val="26"/>
        </w:rPr>
        <w:t xml:space="preserve">3.1 User Interfaces</w:t>
      </w:r>
    </w:p>
    <w:p>
      <w:pPr>
        <w:spacing w:after="120" w:line="300"/>
        <w:jc w:val="both"/>
      </w:pPr>
      <w:r>
        <w:rPr>
          <w:b w:val="false"/>
          <w:bCs w:val="false"/>
          <w:i w:val="false"/>
          <w:iCs w:val="false"/>
          <w:sz w:val="22"/>
          <w:szCs w:val="22"/>
        </w:rPr>
        <w:t xml:space="preserve">The application provides a web-based UI consisting of the following primary screens:</w:t>
      </w:r>
    </w:p>
    <w:p>
      <w:pPr>
        <w:pStyle w:val="ListParagraph"/>
        <w:numPr>
          <w:ilvl w:val="0"/>
          <w:numId w:val="2"/>
        </w:numPr>
        <w:spacing w:after="80" w:line="280"/>
      </w:pPr>
      <w:r>
        <w:rPr>
          <w:b/>
          <w:bCs/>
          <w:sz w:val="22"/>
          <w:szCs w:val="22"/>
        </w:rPr>
        <w:t xml:space="preserve">Login Page: </w:t>
      </w:r>
      <w:r>
        <w:rPr>
          <w:sz w:val="22"/>
          <w:szCs w:val="22"/>
        </w:rPr>
        <w:t xml:space="preserve">Logo, username field, password field, login button, and a panel listing accepted usernames and the shared password.</w:t>
      </w:r>
    </w:p>
    <w:p>
      <w:pPr>
        <w:pStyle w:val="ListParagraph"/>
        <w:numPr>
          <w:ilvl w:val="0"/>
          <w:numId w:val="2"/>
        </w:numPr>
        <w:spacing w:after="80" w:line="280"/>
      </w:pPr>
      <w:r>
        <w:rPr>
          <w:b/>
          <w:bCs/>
          <w:sz w:val="22"/>
          <w:szCs w:val="22"/>
        </w:rPr>
        <w:t xml:space="preserve">Inventory (Products) Page: </w:t>
      </w:r>
      <w:r>
        <w:rPr>
          <w:sz w:val="22"/>
          <w:szCs w:val="22"/>
        </w:rPr>
        <w:t xml:space="preserve">Header with burger menu, page title, sort dropdown, cart icon, and a grid of product cards. Each card shows image, name, description, price, and an 'Add to cart' / 'Remove' toggle button.</w:t>
      </w:r>
    </w:p>
    <w:p>
      <w:pPr>
        <w:pStyle w:val="ListParagraph"/>
        <w:numPr>
          <w:ilvl w:val="0"/>
          <w:numId w:val="2"/>
        </w:numPr>
        <w:spacing w:after="80" w:line="280"/>
      </w:pPr>
      <w:r>
        <w:rPr>
          <w:b/>
          <w:bCs/>
          <w:sz w:val="22"/>
          <w:szCs w:val="22"/>
        </w:rPr>
        <w:t xml:space="preserve">Product Detail Page: </w:t>
      </w:r>
      <w:r>
        <w:rPr>
          <w:sz w:val="22"/>
          <w:szCs w:val="22"/>
        </w:rPr>
        <w:t xml:space="preserve">Larger product image, name, description, price, an 'Add to cart' / 'Remove' button, and a 'Back to products' link.</w:t>
      </w:r>
    </w:p>
    <w:p>
      <w:pPr>
        <w:pStyle w:val="ListParagraph"/>
        <w:numPr>
          <w:ilvl w:val="0"/>
          <w:numId w:val="2"/>
        </w:numPr>
        <w:spacing w:after="80" w:line="280"/>
      </w:pPr>
      <w:r>
        <w:rPr>
          <w:b/>
          <w:bCs/>
          <w:sz w:val="22"/>
          <w:szCs w:val="22"/>
        </w:rPr>
        <w:t xml:space="preserve">Cart Page: </w:t>
      </w:r>
      <w:r>
        <w:rPr>
          <w:sz w:val="22"/>
          <w:szCs w:val="22"/>
        </w:rPr>
        <w:t xml:space="preserve">List of items currently in the cart (quantity, name, description, price, remove button), a 'Continue Shopping' button, and a 'Checkout' button.</w:t>
      </w:r>
    </w:p>
    <w:p>
      <w:pPr>
        <w:pStyle w:val="ListParagraph"/>
        <w:numPr>
          <w:ilvl w:val="0"/>
          <w:numId w:val="2"/>
        </w:numPr>
        <w:spacing w:after="80" w:line="280"/>
      </w:pPr>
      <w:r>
        <w:rPr>
          <w:b/>
          <w:bCs/>
          <w:sz w:val="22"/>
          <w:szCs w:val="22"/>
        </w:rPr>
        <w:t xml:space="preserve">Checkout: Your Information: </w:t>
      </w:r>
      <w:r>
        <w:rPr>
          <w:sz w:val="22"/>
          <w:szCs w:val="22"/>
        </w:rPr>
        <w:t xml:space="preserve">Form fields for First Name, Last Name, and Zip/Postal Code; 'Cancel' and 'Continue' buttons.</w:t>
      </w:r>
    </w:p>
    <w:p>
      <w:pPr>
        <w:pStyle w:val="ListParagraph"/>
        <w:numPr>
          <w:ilvl w:val="0"/>
          <w:numId w:val="2"/>
        </w:numPr>
        <w:spacing w:after="80" w:line="280"/>
      </w:pPr>
      <w:r>
        <w:rPr>
          <w:b/>
          <w:bCs/>
          <w:sz w:val="22"/>
          <w:szCs w:val="22"/>
        </w:rPr>
        <w:t xml:space="preserve">Checkout: Overview: </w:t>
      </w:r>
      <w:r>
        <w:rPr>
          <w:sz w:val="22"/>
          <w:szCs w:val="22"/>
        </w:rPr>
        <w:t xml:space="preserve">Item summary, payment information, shipping information, item subtotal, tax amount, and total; 'Cancel' and 'Finish' buttons.</w:t>
      </w:r>
    </w:p>
    <w:p>
      <w:pPr>
        <w:pStyle w:val="ListParagraph"/>
        <w:numPr>
          <w:ilvl w:val="0"/>
          <w:numId w:val="2"/>
        </w:numPr>
        <w:spacing w:after="80" w:line="280"/>
      </w:pPr>
      <w:r>
        <w:rPr>
          <w:b/>
          <w:bCs/>
          <w:sz w:val="22"/>
          <w:szCs w:val="22"/>
        </w:rPr>
        <w:t xml:space="preserve">Checkout: Complete: </w:t>
      </w:r>
      <w:r>
        <w:rPr>
          <w:sz w:val="22"/>
          <w:szCs w:val="22"/>
        </w:rPr>
        <w:t xml:space="preserve">Confirmation message ('Thank you for your order!') and a 'Back Home' button.</w:t>
      </w:r>
    </w:p>
    <w:p>
      <w:pPr>
        <w:pStyle w:val="ListParagraph"/>
        <w:numPr>
          <w:ilvl w:val="0"/>
          <w:numId w:val="2"/>
        </w:numPr>
        <w:spacing w:after="80" w:line="280"/>
      </w:pPr>
      <w:r>
        <w:rPr>
          <w:b/>
          <w:bCs/>
          <w:sz w:val="22"/>
          <w:szCs w:val="22"/>
        </w:rPr>
        <w:t xml:space="preserve">Side Navigation Menu: </w:t>
      </w:r>
      <w:r>
        <w:rPr>
          <w:sz w:val="22"/>
          <w:szCs w:val="22"/>
        </w:rPr>
        <w:t xml:space="preserve">Slide-in panel from the left with options: All Items, About, Logout, Reset App State.</w:t>
      </w:r>
    </w:p>
    <w:p>
      <w:pPr>
        <w:pStyle w:val="Heading2"/>
        <w:spacing w:after="140" w:before="240"/>
      </w:pPr>
      <w:r>
        <w:rPr>
          <w:b/>
          <w:bCs/>
          <w:color w:val="2E75B6"/>
          <w:sz w:val="26"/>
          <w:szCs w:val="26"/>
        </w:rPr>
        <w:t xml:space="preserve">3.2 Hardware Interfaces</w:t>
      </w:r>
    </w:p>
    <w:p>
      <w:pPr>
        <w:spacing w:after="120" w:line="300"/>
        <w:jc w:val="both"/>
      </w:pPr>
      <w:r>
        <w:rPr>
          <w:b w:val="false"/>
          <w:bCs w:val="false"/>
          <w:i w:val="false"/>
          <w:iCs w:val="false"/>
          <w:sz w:val="22"/>
          <w:szCs w:val="22"/>
        </w:rPr>
        <w:t xml:space="preserve">There are no specific hardware interface requirements beyond a standard input device (mouse, keyboard, or touchscreen) and a display capable of rendering modern web pages.</w:t>
      </w:r>
    </w:p>
    <w:p>
      <w:pPr>
        <w:pStyle w:val="Heading2"/>
        <w:spacing w:after="140" w:before="240"/>
      </w:pPr>
      <w:r>
        <w:rPr>
          <w:b/>
          <w:bCs/>
          <w:color w:val="2E75B6"/>
          <w:sz w:val="26"/>
          <w:szCs w:val="26"/>
        </w:rPr>
        <w:t xml:space="preserve">3.3 Software Interfaces</w:t>
      </w:r>
    </w:p>
    <w:p>
      <w:pPr>
        <w:pStyle w:val="ListParagraph"/>
        <w:numPr>
          <w:ilvl w:val="0"/>
          <w:numId w:val="2"/>
        </w:numPr>
        <w:spacing w:after="80" w:line="280"/>
      </w:pPr>
      <w:r>
        <w:rPr>
          <w:b/>
          <w:bCs/>
          <w:sz w:val="22"/>
          <w:szCs w:val="22"/>
        </w:rPr>
        <w:t xml:space="preserve">Web Browser: </w:t>
      </w:r>
      <w:r>
        <w:rPr>
          <w:sz w:val="22"/>
          <w:szCs w:val="22"/>
        </w:rPr>
        <w:t xml:space="preserve">Renders HTML, CSS, and JavaScript provided by the application.</w:t>
      </w:r>
    </w:p>
    <w:p>
      <w:pPr>
        <w:pStyle w:val="ListParagraph"/>
        <w:numPr>
          <w:ilvl w:val="0"/>
          <w:numId w:val="2"/>
        </w:numPr>
        <w:spacing w:after="80" w:line="280"/>
      </w:pPr>
      <w:r>
        <w:rPr>
          <w:b/>
          <w:bCs/>
          <w:sz w:val="22"/>
          <w:szCs w:val="22"/>
        </w:rPr>
        <w:t xml:space="preserve">Browser Storage: </w:t>
      </w:r>
      <w:r>
        <w:rPr>
          <w:sz w:val="22"/>
          <w:szCs w:val="22"/>
        </w:rPr>
        <w:t xml:space="preserve">Local/session storage is used to maintain login state, current cart contents, and checkout progress.</w:t>
      </w:r>
    </w:p>
    <w:p>
      <w:pPr>
        <w:pStyle w:val="Heading2"/>
        <w:spacing w:after="140" w:before="240"/>
      </w:pPr>
      <w:r>
        <w:rPr>
          <w:b/>
          <w:bCs/>
          <w:color w:val="2E75B6"/>
          <w:sz w:val="26"/>
          <w:szCs w:val="26"/>
        </w:rPr>
        <w:t xml:space="preserve">3.4 Communications Interfaces</w:t>
      </w:r>
    </w:p>
    <w:p>
      <w:pPr>
        <w:pStyle w:val="ListParagraph"/>
        <w:numPr>
          <w:ilvl w:val="0"/>
          <w:numId w:val="2"/>
        </w:numPr>
        <w:spacing w:after="80" w:line="280"/>
      </w:pPr>
      <w:r>
        <w:rPr>
          <w:sz w:val="22"/>
          <w:szCs w:val="22"/>
        </w:rPr>
        <w:t xml:space="preserve">HTTPS is used for all communication between the client browser and the hosting server.</w:t>
      </w:r>
    </w:p>
    <w:p>
      <w:pPr>
        <w:pStyle w:val="ListParagraph"/>
        <w:numPr>
          <w:ilvl w:val="0"/>
          <w:numId w:val="2"/>
        </w:numPr>
        <w:spacing w:after="80" w:line="280"/>
      </w:pPr>
      <w:r>
        <w:rPr>
          <w:sz w:val="22"/>
          <w:szCs w:val="22"/>
        </w:rPr>
        <w:t xml:space="preserve">No external APIs (payment, shipping, inventory) are invoked by the application.</w:t>
      </w:r>
    </w:p>
    <w:p>
      <w:r>
        <w:br w:type="page"/>
      </w:r>
    </w:p>
    <w:p>
      <w:pPr>
        <w:pStyle w:val="Heading1"/>
        <w:spacing w:after="200" w:before="320"/>
      </w:pPr>
      <w:r>
        <w:rPr>
          <w:b/>
          <w:bCs/>
          <w:color w:val="1F4E79"/>
          <w:sz w:val="32"/>
          <w:szCs w:val="32"/>
        </w:rPr>
        <w:t xml:space="preserve">4. Functional Requirements</w:t>
      </w:r>
    </w:p>
    <w:p>
      <w:pPr>
        <w:spacing w:after="120" w:line="300"/>
        <w:jc w:val="both"/>
      </w:pPr>
      <w:r>
        <w:rPr>
          <w:b w:val="false"/>
          <w:bCs w:val="false"/>
          <w:i w:val="false"/>
          <w:iCs w:val="false"/>
          <w:sz w:val="22"/>
          <w:szCs w:val="22"/>
        </w:rPr>
        <w:t xml:space="preserve">This section enumerates the functional requirements grouped by module. Each requirement is given a unique identifier of the form FR-&lt;MODULE&gt;-&lt;NN&gt;.</w:t>
      </w:r>
    </w:p>
    <w:p>
      <w:pPr>
        <w:pStyle w:val="Heading2"/>
        <w:spacing w:after="140" w:before="240"/>
      </w:pPr>
      <w:r>
        <w:rPr>
          <w:b/>
          <w:bCs/>
          <w:color w:val="2E75B6"/>
          <w:sz w:val="26"/>
          <w:szCs w:val="26"/>
        </w:rPr>
        <w:t xml:space="preserve">4.1 Login Module</w:t>
      </w:r>
    </w:p>
    <w:p>
      <w:pPr>
        <w:pStyle w:val="Heading3"/>
        <w:spacing w:after="100" w:before="200"/>
      </w:pPr>
      <w:r>
        <w:rPr>
          <w:b/>
          <w:bCs/>
          <w:color w:val="404040"/>
          <w:sz w:val="24"/>
          <w:szCs w:val="24"/>
        </w:rPr>
        <w:t xml:space="preserve">4.1.1 Description</w:t>
      </w:r>
    </w:p>
    <w:p>
      <w:pPr>
        <w:spacing w:after="120" w:line="300"/>
        <w:jc w:val="both"/>
      </w:pPr>
      <w:r>
        <w:rPr>
          <w:b w:val="false"/>
          <w:bCs w:val="false"/>
          <w:i w:val="false"/>
          <w:iCs w:val="false"/>
          <w:sz w:val="22"/>
          <w:szCs w:val="22"/>
        </w:rPr>
        <w:t xml:space="preserve">The Login module is the entry point of the application. It authenticates a user against a fixed list of accounts and grants access to the inventory page.</w:t>
      </w:r>
    </w:p>
    <w:p>
      <w:pPr>
        <w:pStyle w:val="Heading3"/>
        <w:spacing w:after="100" w:before="200"/>
      </w:pPr>
      <w:r>
        <w:rPr>
          <w:b/>
          <w:bCs/>
          <w:color w:val="404040"/>
          <w:sz w:val="24"/>
          <w:szCs w:val="24"/>
        </w:rPr>
        <w:t xml:space="preserve">4.1.2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left"/>
            </w:pPr>
            <w:r>
              <w:rPr>
                <w:b/>
                <w:bCs/>
                <w:color w:val="FFFFFF"/>
                <w:sz w:val="22"/>
                <w:szCs w:val="22"/>
              </w:rPr>
              <w:t xml:space="preserve">ID</w:t>
            </w:r>
          </w:p>
        </w:tc>
        <w:tc>
          <w:tcPr>
            <w:tcW w:type="dxa" w:w="76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left"/>
            </w:pPr>
            <w:r>
              <w:rPr>
                <w:b/>
                <w:bCs/>
                <w:color w:val="FFFFFF"/>
                <w:sz w:val="22"/>
                <w:szCs w:val="22"/>
              </w:rPr>
              <w:t xml:space="preserve">Requirement</w:t>
            </w:r>
          </w:p>
        </w:tc>
      </w:tr>
      <w:tr>
        <w:tc>
          <w:tcPr>
            <w:tcW w:type="dxa" w:w="17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FR-LOGIN-01</w:t>
            </w:r>
          </w:p>
        </w:tc>
        <w:tc>
          <w:tcPr>
            <w:tcW w:type="dxa" w:w="76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The system shall display a login page with a username field, a password field, and a 'Login' button when the user navigates to the application URL.</w:t>
            </w:r>
          </w:p>
        </w:tc>
      </w:tr>
      <w:tr>
        <w:tc>
          <w:tcPr>
            <w:tcW w:type="dxa" w:w="17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FR-LOGIN-02</w:t>
            </w:r>
          </w:p>
        </w:tc>
        <w:tc>
          <w:tcPr>
            <w:tcW w:type="dxa" w:w="76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The system shall display, on the login page, an informational panel listing the accepted usernames and the shared password (secret_sauce).</w:t>
            </w:r>
          </w:p>
        </w:tc>
      </w:tr>
      <w:tr>
        <w:tc>
          <w:tcPr>
            <w:tcW w:type="dxa" w:w="17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FR-LOGIN-03</w:t>
            </w:r>
          </w:p>
        </w:tc>
        <w:tc>
          <w:tcPr>
            <w:tcW w:type="dxa" w:w="76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The system shall mask characters entered in the password field.</w:t>
            </w:r>
          </w:p>
        </w:tc>
      </w:tr>
      <w:tr>
        <w:tc>
          <w:tcPr>
            <w:tcW w:type="dxa" w:w="17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FR-LOGIN-04</w:t>
            </w:r>
          </w:p>
        </w:tc>
        <w:tc>
          <w:tcPr>
            <w:tcW w:type="dxa" w:w="76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The system shall validate that both the username and password fields are non-empty before attempting authentication.</w:t>
            </w:r>
          </w:p>
        </w:tc>
      </w:tr>
      <w:tr>
        <w:tc>
          <w:tcPr>
            <w:tcW w:type="dxa" w:w="17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FR-LOGIN-05</w:t>
            </w:r>
          </w:p>
        </w:tc>
        <w:tc>
          <w:tcPr>
            <w:tcW w:type="dxa" w:w="76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If the username field is empty, the system shall display the error message: 'Epic sadface: Username is required'.</w:t>
            </w:r>
          </w:p>
        </w:tc>
      </w:tr>
      <w:tr>
        <w:tc>
          <w:tcPr>
            <w:tcW w:type="dxa" w:w="17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FR-LOGIN-06</w:t>
            </w:r>
          </w:p>
        </w:tc>
        <w:tc>
          <w:tcPr>
            <w:tcW w:type="dxa" w:w="76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If the username is provided but the password field is empty, the system shall display the error message: 'Epic sadface: Password is required'.</w:t>
            </w:r>
          </w:p>
        </w:tc>
      </w:tr>
      <w:tr>
        <w:tc>
          <w:tcPr>
            <w:tcW w:type="dxa" w:w="17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FR-LOGIN-07</w:t>
            </w:r>
          </w:p>
        </w:tc>
        <w:tc>
          <w:tcPr>
            <w:tcW w:type="dxa" w:w="76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If the credentials do not match any pre-defined account, the system shall display the error message: 'Epic sadface: Username and password do not match any user in this service'.</w:t>
            </w:r>
          </w:p>
        </w:tc>
      </w:tr>
      <w:tr>
        <w:tc>
          <w:tcPr>
            <w:tcW w:type="dxa" w:w="17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FR-LOGIN-08</w:t>
            </w:r>
          </w:p>
        </w:tc>
        <w:tc>
          <w:tcPr>
            <w:tcW w:type="dxa" w:w="76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If the user logs in as 'locked_out_user', the system shall reject the login and display: 'Epic sadface: Sorry, this user has been locked out.'</w:t>
            </w:r>
          </w:p>
        </w:tc>
      </w:tr>
      <w:tr>
        <w:tc>
          <w:tcPr>
            <w:tcW w:type="dxa" w:w="17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FR-LOGIN-09</w:t>
            </w:r>
          </w:p>
        </w:tc>
        <w:tc>
          <w:tcPr>
            <w:tcW w:type="dxa" w:w="76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On successful authentication, the system shall redirect the user to the Inventory (Products) page.</w:t>
            </w:r>
          </w:p>
        </w:tc>
      </w:tr>
      <w:tr>
        <w:tc>
          <w:tcPr>
            <w:tcW w:type="dxa" w:w="17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FR-LOGIN-10</w:t>
            </w:r>
          </w:p>
        </w:tc>
        <w:tc>
          <w:tcPr>
            <w:tcW w:type="dxa" w:w="76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The system shall provide a visible mechanism (e.g., an 'X' icon) to dismiss any displayed error message.</w:t>
            </w:r>
          </w:p>
        </w:tc>
      </w:tr>
      <w:tr>
        <w:tc>
          <w:tcPr>
            <w:tcW w:type="dxa" w:w="17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FR-LOGIN-11</w:t>
            </w:r>
          </w:p>
        </w:tc>
        <w:tc>
          <w:tcPr>
            <w:tcW w:type="dxa" w:w="76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The system shall not allow access to internal pages (Inventory, Cart, Checkout) unless the user is authenticated; direct navigation to such URLs shall redirect to the login page.</w:t>
            </w:r>
          </w:p>
        </w:tc>
      </w:tr>
    </w:tbl>
    <w:p>
      <w:r>
        <w:t xml:space="preserve"/>
      </w:r>
    </w:p>
    <w:p>
      <w:pPr>
        <w:pStyle w:val="Heading2"/>
        <w:spacing w:after="140" w:before="240"/>
      </w:pPr>
      <w:r>
        <w:rPr>
          <w:b/>
          <w:bCs/>
          <w:color w:val="2E75B6"/>
          <w:sz w:val="26"/>
          <w:szCs w:val="26"/>
        </w:rPr>
        <w:t xml:space="preserve">4.2 Product Catalog (Inventory) Module</w:t>
      </w:r>
    </w:p>
    <w:p>
      <w:pPr>
        <w:pStyle w:val="Heading3"/>
        <w:spacing w:after="100" w:before="200"/>
      </w:pPr>
      <w:r>
        <w:rPr>
          <w:b/>
          <w:bCs/>
          <w:color w:val="404040"/>
          <w:sz w:val="24"/>
          <w:szCs w:val="24"/>
        </w:rPr>
        <w:t xml:space="preserve">4.2.1 Description</w:t>
      </w:r>
    </w:p>
    <w:p>
      <w:pPr>
        <w:spacing w:after="120" w:line="300"/>
        <w:jc w:val="both"/>
      </w:pPr>
      <w:r>
        <w:rPr>
          <w:b w:val="false"/>
          <w:bCs w:val="false"/>
          <w:i w:val="false"/>
          <w:iCs w:val="false"/>
          <w:sz w:val="22"/>
          <w:szCs w:val="22"/>
        </w:rPr>
        <w:t xml:space="preserve">The Inventory module displays the product catalog, supports sorting, and provides entry points to product details and the shopping cart.</w:t>
      </w:r>
    </w:p>
    <w:p>
      <w:pPr>
        <w:pStyle w:val="Heading3"/>
        <w:spacing w:after="100" w:before="200"/>
      </w:pPr>
      <w:r>
        <w:rPr>
          <w:b/>
          <w:bCs/>
          <w:color w:val="404040"/>
          <w:sz w:val="24"/>
          <w:szCs w:val="24"/>
        </w:rPr>
        <w:t xml:space="preserve">4.2.2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left"/>
            </w:pPr>
            <w:r>
              <w:rPr>
                <w:b/>
                <w:bCs/>
                <w:color w:val="FFFFFF"/>
                <w:sz w:val="22"/>
                <w:szCs w:val="22"/>
              </w:rPr>
              <w:t xml:space="preserve">ID</w:t>
            </w:r>
          </w:p>
        </w:tc>
        <w:tc>
          <w:tcPr>
            <w:tcW w:type="dxa" w:w="76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left"/>
            </w:pPr>
            <w:r>
              <w:rPr>
                <w:b/>
                <w:bCs/>
                <w:color w:val="FFFFFF"/>
                <w:sz w:val="22"/>
                <w:szCs w:val="22"/>
              </w:rPr>
              <w:t xml:space="preserve">Requirement</w:t>
            </w:r>
          </w:p>
        </w:tc>
      </w:tr>
      <w:tr>
        <w:tc>
          <w:tcPr>
            <w:tcW w:type="dxa" w:w="17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FR-INV-01</w:t>
            </w:r>
          </w:p>
        </w:tc>
        <w:tc>
          <w:tcPr>
            <w:tcW w:type="dxa" w:w="76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Upon successful login, the system shall display the inventory page listing all available products.</w:t>
            </w:r>
          </w:p>
        </w:tc>
      </w:tr>
      <w:tr>
        <w:tc>
          <w:tcPr>
            <w:tcW w:type="dxa" w:w="17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FR-INV-02</w:t>
            </w:r>
          </w:p>
        </w:tc>
        <w:tc>
          <w:tcPr>
            <w:tcW w:type="dxa" w:w="76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The system shall display each product as a card showing image, name, description, and price.</w:t>
            </w:r>
          </w:p>
        </w:tc>
      </w:tr>
      <w:tr>
        <w:tc>
          <w:tcPr>
            <w:tcW w:type="dxa" w:w="17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FR-INV-03</w:t>
            </w:r>
          </w:p>
        </w:tc>
        <w:tc>
          <w:tcPr>
            <w:tcW w:type="dxa" w:w="76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Each product card shall include an 'Add to cart' button when the product is not in the cart, and a 'Remove' button when the product is already in the cart.</w:t>
            </w:r>
          </w:p>
        </w:tc>
      </w:tr>
      <w:tr>
        <w:tc>
          <w:tcPr>
            <w:tcW w:type="dxa" w:w="17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FR-INV-04</w:t>
            </w:r>
          </w:p>
        </w:tc>
        <w:tc>
          <w:tcPr>
            <w:tcW w:type="dxa" w:w="76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The system shall provide a sort dropdown with the options: Name (A to Z), Name (Z to A), Price (low to high), and Price (high to low).</w:t>
            </w:r>
          </w:p>
        </w:tc>
      </w:tr>
      <w:tr>
        <w:tc>
          <w:tcPr>
            <w:tcW w:type="dxa" w:w="17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FR-INV-05</w:t>
            </w:r>
          </w:p>
        </w:tc>
        <w:tc>
          <w:tcPr>
            <w:tcW w:type="dxa" w:w="76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The system shall re-order the displayed product list according to the selected sort option.</w:t>
            </w:r>
          </w:p>
        </w:tc>
      </w:tr>
      <w:tr>
        <w:tc>
          <w:tcPr>
            <w:tcW w:type="dxa" w:w="17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FR-INV-06</w:t>
            </w:r>
          </w:p>
        </w:tc>
        <w:tc>
          <w:tcPr>
            <w:tcW w:type="dxa" w:w="76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Clicking on a product image or product name shall navigate the user to the corresponding Product Detail page.</w:t>
            </w:r>
          </w:p>
        </w:tc>
      </w:tr>
      <w:tr>
        <w:tc>
          <w:tcPr>
            <w:tcW w:type="dxa" w:w="17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FR-INV-07</w:t>
            </w:r>
          </w:p>
        </w:tc>
        <w:tc>
          <w:tcPr>
            <w:tcW w:type="dxa" w:w="76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The system shall display a shopping cart icon in the page header, with a numeric badge indicating the number of items currently in the cart.</w:t>
            </w:r>
          </w:p>
        </w:tc>
      </w:tr>
      <w:tr>
        <w:tc>
          <w:tcPr>
            <w:tcW w:type="dxa" w:w="17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FR-INV-08</w:t>
            </w:r>
          </w:p>
        </w:tc>
        <w:tc>
          <w:tcPr>
            <w:tcW w:type="dxa" w:w="76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The cart badge shall be hidden when the cart is empty and shall be shown with the correct count when the cart is non-empty.</w:t>
            </w:r>
          </w:p>
        </w:tc>
      </w:tr>
      <w:tr>
        <w:tc>
          <w:tcPr>
            <w:tcW w:type="dxa" w:w="17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FR-INV-09</w:t>
            </w:r>
          </w:p>
        </w:tc>
        <w:tc>
          <w:tcPr>
            <w:tcW w:type="dxa" w:w="76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The system shall display a burger (hamburger) menu icon in the page header that opens the side navigation panel.</w:t>
            </w:r>
          </w:p>
        </w:tc>
      </w:tr>
      <w:tr>
        <w:tc>
          <w:tcPr>
            <w:tcW w:type="dxa" w:w="17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FR-INV-10</w:t>
            </w:r>
          </w:p>
        </w:tc>
        <w:tc>
          <w:tcPr>
            <w:tcW w:type="dxa" w:w="76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Adding or removing a product on the inventory page shall immediately update both the button state (Add ↔ Remove) and the cart badge count.</w:t>
            </w:r>
          </w:p>
        </w:tc>
      </w:tr>
    </w:tbl>
    <w:p>
      <w:r>
        <w:t xml:space="preserve"/>
      </w:r>
    </w:p>
    <w:p>
      <w:pPr>
        <w:pStyle w:val="Heading2"/>
        <w:spacing w:after="140" w:before="240"/>
      </w:pPr>
      <w:r>
        <w:rPr>
          <w:b/>
          <w:bCs/>
          <w:color w:val="2E75B6"/>
          <w:sz w:val="26"/>
          <w:szCs w:val="26"/>
        </w:rPr>
        <w:t xml:space="preserve">4.3 Product Detail Module</w:t>
      </w:r>
    </w:p>
    <w:p>
      <w:pPr>
        <w:pStyle w:val="Heading3"/>
        <w:spacing w:after="100" w:before="200"/>
      </w:pPr>
      <w:r>
        <w:rPr>
          <w:b/>
          <w:bCs/>
          <w:color w:val="404040"/>
          <w:sz w:val="24"/>
          <w:szCs w:val="24"/>
        </w:rPr>
        <w:t xml:space="preserve">4.3.1 Description</w:t>
      </w:r>
    </w:p>
    <w:p>
      <w:pPr>
        <w:spacing w:after="120" w:line="300"/>
        <w:jc w:val="both"/>
      </w:pPr>
      <w:r>
        <w:rPr>
          <w:b w:val="false"/>
          <w:bCs w:val="false"/>
          <w:i w:val="false"/>
          <w:iCs w:val="false"/>
          <w:sz w:val="22"/>
          <w:szCs w:val="22"/>
        </w:rPr>
        <w:t xml:space="preserve">The Product Detail module presents a single product with a larger image and supports adding or removing the product from the cart.</w:t>
      </w:r>
    </w:p>
    <w:p>
      <w:pPr>
        <w:pStyle w:val="Heading3"/>
        <w:spacing w:after="100" w:before="200"/>
      </w:pPr>
      <w:r>
        <w:rPr>
          <w:b/>
          <w:bCs/>
          <w:color w:val="404040"/>
          <w:sz w:val="24"/>
          <w:szCs w:val="24"/>
        </w:rPr>
        <w:t xml:space="preserve">4.3.2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left"/>
            </w:pPr>
            <w:r>
              <w:rPr>
                <w:b/>
                <w:bCs/>
                <w:color w:val="FFFFFF"/>
                <w:sz w:val="22"/>
                <w:szCs w:val="22"/>
              </w:rPr>
              <w:t xml:space="preserve">ID</w:t>
            </w:r>
          </w:p>
        </w:tc>
        <w:tc>
          <w:tcPr>
            <w:tcW w:type="dxa" w:w="76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left"/>
            </w:pPr>
            <w:r>
              <w:rPr>
                <w:b/>
                <w:bCs/>
                <w:color w:val="FFFFFF"/>
                <w:sz w:val="22"/>
                <w:szCs w:val="22"/>
              </w:rPr>
              <w:t xml:space="preserve">Requirement</w:t>
            </w:r>
          </w:p>
        </w:tc>
      </w:tr>
      <w:tr>
        <w:tc>
          <w:tcPr>
            <w:tcW w:type="dxa" w:w="17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FR-PDP-01</w:t>
            </w:r>
          </w:p>
        </w:tc>
        <w:tc>
          <w:tcPr>
            <w:tcW w:type="dxa" w:w="76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The system shall display a product detail page containing a large image, product name, full description, price, and an Add to cart / Remove button.</w:t>
            </w:r>
          </w:p>
        </w:tc>
      </w:tr>
      <w:tr>
        <w:tc>
          <w:tcPr>
            <w:tcW w:type="dxa" w:w="17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FR-PDP-02</w:t>
            </w:r>
          </w:p>
        </w:tc>
        <w:tc>
          <w:tcPr>
            <w:tcW w:type="dxa" w:w="76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The Add/Remove button on the product detail page shall behave consistently with the same product on the inventory page; toggling state on either page shall be reflected on the other.</w:t>
            </w:r>
          </w:p>
        </w:tc>
      </w:tr>
      <w:tr>
        <w:tc>
          <w:tcPr>
            <w:tcW w:type="dxa" w:w="17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FR-PDP-03</w:t>
            </w:r>
          </w:p>
        </w:tc>
        <w:tc>
          <w:tcPr>
            <w:tcW w:type="dxa" w:w="76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The system shall provide a 'Back to products' control that returns the user to the inventory page.</w:t>
            </w:r>
          </w:p>
        </w:tc>
      </w:tr>
      <w:tr>
        <w:tc>
          <w:tcPr>
            <w:tcW w:type="dxa" w:w="17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FR-PDP-04</w:t>
            </w:r>
          </w:p>
        </w:tc>
        <w:tc>
          <w:tcPr>
            <w:tcW w:type="dxa" w:w="76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The cart icon and badge shall remain visible on the product detail page and update in real time.</w:t>
            </w:r>
          </w:p>
        </w:tc>
      </w:tr>
    </w:tbl>
    <w:p>
      <w:r>
        <w:t xml:space="preserve"/>
      </w:r>
    </w:p>
    <w:p>
      <w:pPr>
        <w:pStyle w:val="Heading2"/>
        <w:spacing w:after="140" w:before="240"/>
      </w:pPr>
      <w:r>
        <w:rPr>
          <w:b/>
          <w:bCs/>
          <w:color w:val="2E75B6"/>
          <w:sz w:val="26"/>
          <w:szCs w:val="26"/>
        </w:rPr>
        <w:t xml:space="preserve">4.4 Shopping Cart Module</w:t>
      </w:r>
    </w:p>
    <w:p>
      <w:pPr>
        <w:pStyle w:val="Heading3"/>
        <w:spacing w:after="100" w:before="200"/>
      </w:pPr>
      <w:r>
        <w:rPr>
          <w:b/>
          <w:bCs/>
          <w:color w:val="404040"/>
          <w:sz w:val="24"/>
          <w:szCs w:val="24"/>
        </w:rPr>
        <w:t xml:space="preserve">4.4.1 Description</w:t>
      </w:r>
    </w:p>
    <w:p>
      <w:pPr>
        <w:spacing w:after="120" w:line="300"/>
        <w:jc w:val="both"/>
      </w:pPr>
      <w:r>
        <w:rPr>
          <w:b w:val="false"/>
          <w:bCs w:val="false"/>
          <w:i w:val="false"/>
          <w:iCs w:val="false"/>
          <w:sz w:val="22"/>
          <w:szCs w:val="22"/>
        </w:rPr>
        <w:t xml:space="preserve">The Shopping Cart module lists products the user has selected, and allows removal of items or proceeding to checkout.</w:t>
      </w:r>
    </w:p>
    <w:p>
      <w:pPr>
        <w:pStyle w:val="Heading3"/>
        <w:spacing w:after="100" w:before="200"/>
      </w:pPr>
      <w:r>
        <w:rPr>
          <w:b/>
          <w:bCs/>
          <w:color w:val="404040"/>
          <w:sz w:val="24"/>
          <w:szCs w:val="24"/>
        </w:rPr>
        <w:t xml:space="preserve">4.4.2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left"/>
            </w:pPr>
            <w:r>
              <w:rPr>
                <w:b/>
                <w:bCs/>
                <w:color w:val="FFFFFF"/>
                <w:sz w:val="22"/>
                <w:szCs w:val="22"/>
              </w:rPr>
              <w:t xml:space="preserve">ID</w:t>
            </w:r>
          </w:p>
        </w:tc>
        <w:tc>
          <w:tcPr>
            <w:tcW w:type="dxa" w:w="76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left"/>
            </w:pPr>
            <w:r>
              <w:rPr>
                <w:b/>
                <w:bCs/>
                <w:color w:val="FFFFFF"/>
                <w:sz w:val="22"/>
                <w:szCs w:val="22"/>
              </w:rPr>
              <w:t xml:space="preserve">Requirement</w:t>
            </w:r>
          </w:p>
        </w:tc>
      </w:tr>
      <w:tr>
        <w:tc>
          <w:tcPr>
            <w:tcW w:type="dxa" w:w="17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FR-CART-01</w:t>
            </w:r>
          </w:p>
        </w:tc>
        <w:tc>
          <w:tcPr>
            <w:tcW w:type="dxa" w:w="76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Clicking the cart icon shall navigate the user to the Cart page.</w:t>
            </w:r>
          </w:p>
        </w:tc>
      </w:tr>
      <w:tr>
        <w:tc>
          <w:tcPr>
            <w:tcW w:type="dxa" w:w="17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FR-CART-02</w:t>
            </w:r>
          </w:p>
        </w:tc>
        <w:tc>
          <w:tcPr>
            <w:tcW w:type="dxa" w:w="76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The Cart page shall list every item currently in the cart, displaying quantity, product name, product description, and unit price.</w:t>
            </w:r>
          </w:p>
        </w:tc>
      </w:tr>
      <w:tr>
        <w:tc>
          <w:tcPr>
            <w:tcW w:type="dxa" w:w="17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FR-CART-03</w:t>
            </w:r>
          </w:p>
        </w:tc>
        <w:tc>
          <w:tcPr>
            <w:tcW w:type="dxa" w:w="76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Each cart line item shall include a 'Remove' button that removes that item from the cart.</w:t>
            </w:r>
          </w:p>
        </w:tc>
      </w:tr>
      <w:tr>
        <w:tc>
          <w:tcPr>
            <w:tcW w:type="dxa" w:w="17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FR-CART-04</w:t>
            </w:r>
          </w:p>
        </w:tc>
        <w:tc>
          <w:tcPr>
            <w:tcW w:type="dxa" w:w="76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Removing an item shall update the cart immediately and decrement the cart badge count.</w:t>
            </w:r>
          </w:p>
        </w:tc>
      </w:tr>
      <w:tr>
        <w:tc>
          <w:tcPr>
            <w:tcW w:type="dxa" w:w="17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FR-CART-05</w:t>
            </w:r>
          </w:p>
        </w:tc>
        <w:tc>
          <w:tcPr>
            <w:tcW w:type="dxa" w:w="76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The Cart page shall provide a 'Continue Shopping' button that navigates the user back to the Inventory page.</w:t>
            </w:r>
          </w:p>
        </w:tc>
      </w:tr>
      <w:tr>
        <w:tc>
          <w:tcPr>
            <w:tcW w:type="dxa" w:w="17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FR-CART-06</w:t>
            </w:r>
          </w:p>
        </w:tc>
        <w:tc>
          <w:tcPr>
            <w:tcW w:type="dxa" w:w="76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The Cart page shall provide a 'Checkout' button that initiates the checkout flow.</w:t>
            </w:r>
          </w:p>
        </w:tc>
      </w:tr>
      <w:tr>
        <w:tc>
          <w:tcPr>
            <w:tcW w:type="dxa" w:w="17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FR-CART-07</w:t>
            </w:r>
          </w:p>
        </w:tc>
        <w:tc>
          <w:tcPr>
            <w:tcW w:type="dxa" w:w="76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The cart shall persist across navigation within the active session until the user logs out, resets the app state, or clears browser storage.</w:t>
            </w:r>
          </w:p>
        </w:tc>
      </w:tr>
      <w:tr>
        <w:tc>
          <w:tcPr>
            <w:tcW w:type="dxa" w:w="17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FR-CART-08</w:t>
            </w:r>
          </w:p>
        </w:tc>
        <w:tc>
          <w:tcPr>
            <w:tcW w:type="dxa" w:w="76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If the cart is empty, the 'Checkout' button shall still be visible but the system is not required to prevent the user from initiating checkout (this matches current observed behavior).</w:t>
            </w:r>
          </w:p>
        </w:tc>
      </w:tr>
    </w:tbl>
    <w:p>
      <w:r>
        <w:t xml:space="preserve"/>
      </w:r>
    </w:p>
    <w:p>
      <w:pPr>
        <w:pStyle w:val="Heading2"/>
        <w:spacing w:after="140" w:before="240"/>
      </w:pPr>
      <w:r>
        <w:rPr>
          <w:b/>
          <w:bCs/>
          <w:color w:val="2E75B6"/>
          <w:sz w:val="26"/>
          <w:szCs w:val="26"/>
        </w:rPr>
        <w:t xml:space="preserve">4.5 Checkout Module</w:t>
      </w:r>
    </w:p>
    <w:p>
      <w:pPr>
        <w:pStyle w:val="Heading3"/>
        <w:spacing w:after="100" w:before="200"/>
      </w:pPr>
      <w:r>
        <w:rPr>
          <w:b/>
          <w:bCs/>
          <w:color w:val="404040"/>
          <w:sz w:val="24"/>
          <w:szCs w:val="24"/>
        </w:rPr>
        <w:t xml:space="preserve">4.5.1 Description</w:t>
      </w:r>
    </w:p>
    <w:p>
      <w:pPr>
        <w:spacing w:after="120" w:line="300"/>
        <w:jc w:val="both"/>
      </w:pPr>
      <w:r>
        <w:rPr>
          <w:b w:val="false"/>
          <w:bCs w:val="false"/>
          <w:i w:val="false"/>
          <w:iCs w:val="false"/>
          <w:sz w:val="22"/>
          <w:szCs w:val="22"/>
        </w:rPr>
        <w:t xml:space="preserve">The Checkout module guides the user through a three-step process: entering personal information, reviewing the order, and confirming completion.</w:t>
      </w:r>
    </w:p>
    <w:p>
      <w:pPr>
        <w:pStyle w:val="Heading3"/>
        <w:spacing w:after="100" w:before="200"/>
      </w:pPr>
      <w:r>
        <w:rPr>
          <w:b/>
          <w:bCs/>
          <w:color w:val="404040"/>
          <w:sz w:val="24"/>
          <w:szCs w:val="24"/>
        </w:rPr>
        <w:t xml:space="preserve">4.5.2 Functional Requirements — Step 1: Your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left"/>
            </w:pPr>
            <w:r>
              <w:rPr>
                <w:b/>
                <w:bCs/>
                <w:color w:val="FFFFFF"/>
                <w:sz w:val="22"/>
                <w:szCs w:val="22"/>
              </w:rPr>
              <w:t xml:space="preserve">ID</w:t>
            </w:r>
          </w:p>
        </w:tc>
        <w:tc>
          <w:tcPr>
            <w:tcW w:type="dxa" w:w="76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left"/>
            </w:pPr>
            <w:r>
              <w:rPr>
                <w:b/>
                <w:bCs/>
                <w:color w:val="FFFFFF"/>
                <w:sz w:val="22"/>
                <w:szCs w:val="22"/>
              </w:rPr>
              <w:t xml:space="preserve">Requirement</w:t>
            </w:r>
          </w:p>
        </w:tc>
      </w:tr>
      <w:tr>
        <w:tc>
          <w:tcPr>
            <w:tcW w:type="dxa" w:w="17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FR-CHK-01</w:t>
            </w:r>
          </w:p>
        </w:tc>
        <w:tc>
          <w:tcPr>
            <w:tcW w:type="dxa" w:w="76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The system shall display a form with three required fields: First Name, Last Name, and Zip/Postal Code.</w:t>
            </w:r>
          </w:p>
        </w:tc>
      </w:tr>
      <w:tr>
        <w:tc>
          <w:tcPr>
            <w:tcW w:type="dxa" w:w="17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FR-CHK-02</w:t>
            </w:r>
          </w:p>
        </w:tc>
        <w:tc>
          <w:tcPr>
            <w:tcW w:type="dxa" w:w="76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The system shall validate that all three fields are non-empty before allowing the user to proceed.</w:t>
            </w:r>
          </w:p>
        </w:tc>
      </w:tr>
      <w:tr>
        <w:tc>
          <w:tcPr>
            <w:tcW w:type="dxa" w:w="17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FR-CHK-03</w:t>
            </w:r>
          </w:p>
        </w:tc>
        <w:tc>
          <w:tcPr>
            <w:tcW w:type="dxa" w:w="76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If the First Name is empty, the system shall display: 'Error: First Name is required'.</w:t>
            </w:r>
          </w:p>
        </w:tc>
      </w:tr>
      <w:tr>
        <w:tc>
          <w:tcPr>
            <w:tcW w:type="dxa" w:w="17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FR-CHK-04</w:t>
            </w:r>
          </w:p>
        </w:tc>
        <w:tc>
          <w:tcPr>
            <w:tcW w:type="dxa" w:w="76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If the First Name is provided but the Last Name is empty, the system shall display: 'Error: Last Name is required'.</w:t>
            </w:r>
          </w:p>
        </w:tc>
      </w:tr>
      <w:tr>
        <w:tc>
          <w:tcPr>
            <w:tcW w:type="dxa" w:w="17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FR-CHK-05</w:t>
            </w:r>
          </w:p>
        </w:tc>
        <w:tc>
          <w:tcPr>
            <w:tcW w:type="dxa" w:w="76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If the First Name and Last Name are provided but Zip/Postal Code is empty, the system shall display: 'Error: Postal Code is required'.</w:t>
            </w:r>
          </w:p>
        </w:tc>
      </w:tr>
      <w:tr>
        <w:tc>
          <w:tcPr>
            <w:tcW w:type="dxa" w:w="17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FR-CHK-06</w:t>
            </w:r>
          </w:p>
        </w:tc>
        <w:tc>
          <w:tcPr>
            <w:tcW w:type="dxa" w:w="76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The 'Cancel' button shall return the user to the Cart page without processing any data.</w:t>
            </w:r>
          </w:p>
        </w:tc>
      </w:tr>
      <w:tr>
        <w:tc>
          <w:tcPr>
            <w:tcW w:type="dxa" w:w="17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FR-CHK-07</w:t>
            </w:r>
          </w:p>
        </w:tc>
        <w:tc>
          <w:tcPr>
            <w:tcW w:type="dxa" w:w="76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The 'Continue' button shall, on successful validation, navigate the user to the Checkout Overview page.</w:t>
            </w:r>
          </w:p>
        </w:tc>
      </w:tr>
    </w:tbl>
    <w:p>
      <w:pPr>
        <w:pStyle w:val="Heading3"/>
        <w:spacing w:after="100" w:before="200"/>
      </w:pPr>
      <w:r>
        <w:rPr>
          <w:b/>
          <w:bCs/>
          <w:color w:val="404040"/>
          <w:sz w:val="24"/>
          <w:szCs w:val="24"/>
        </w:rPr>
        <w:t xml:space="preserve">4.5.3 Functional Requirements — Step 2: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left"/>
            </w:pPr>
            <w:r>
              <w:rPr>
                <w:b/>
                <w:bCs/>
                <w:color w:val="FFFFFF"/>
                <w:sz w:val="22"/>
                <w:szCs w:val="22"/>
              </w:rPr>
              <w:t xml:space="preserve">ID</w:t>
            </w:r>
          </w:p>
        </w:tc>
        <w:tc>
          <w:tcPr>
            <w:tcW w:type="dxa" w:w="76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left"/>
            </w:pPr>
            <w:r>
              <w:rPr>
                <w:b/>
                <w:bCs/>
                <w:color w:val="FFFFFF"/>
                <w:sz w:val="22"/>
                <w:szCs w:val="22"/>
              </w:rPr>
              <w:t xml:space="preserve">Requirement</w:t>
            </w:r>
          </w:p>
        </w:tc>
      </w:tr>
      <w:tr>
        <w:tc>
          <w:tcPr>
            <w:tcW w:type="dxa" w:w="17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FR-CHK-08</w:t>
            </w:r>
          </w:p>
        </w:tc>
        <w:tc>
          <w:tcPr>
            <w:tcW w:type="dxa" w:w="76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The system shall display a summary of all items in the cart with their quantity, name, description, and unit price.</w:t>
            </w:r>
          </w:p>
        </w:tc>
      </w:tr>
      <w:tr>
        <w:tc>
          <w:tcPr>
            <w:tcW w:type="dxa" w:w="17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FR-CHK-09</w:t>
            </w:r>
          </w:p>
        </w:tc>
        <w:tc>
          <w:tcPr>
            <w:tcW w:type="dxa" w:w="76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The system shall display 'Payment Information' (e.g., card type) and 'Shipping Information' (e.g., delivery method) as informational text.</w:t>
            </w:r>
          </w:p>
        </w:tc>
      </w:tr>
      <w:tr>
        <w:tc>
          <w:tcPr>
            <w:tcW w:type="dxa" w:w="17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FR-CHK-10</w:t>
            </w:r>
          </w:p>
        </w:tc>
        <w:tc>
          <w:tcPr>
            <w:tcW w:type="dxa" w:w="76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The system shall display the 'Item total' as the sum of unit prices of items in the cart.</w:t>
            </w:r>
          </w:p>
        </w:tc>
      </w:tr>
      <w:tr>
        <w:tc>
          <w:tcPr>
            <w:tcW w:type="dxa" w:w="17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FR-CHK-11</w:t>
            </w:r>
          </w:p>
        </w:tc>
        <w:tc>
          <w:tcPr>
            <w:tcW w:type="dxa" w:w="76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The system shall calculate and display 'Tax' based on a fixed tax rate applied to the item total.</w:t>
            </w:r>
          </w:p>
        </w:tc>
      </w:tr>
      <w:tr>
        <w:tc>
          <w:tcPr>
            <w:tcW w:type="dxa" w:w="17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FR-CHK-12</w:t>
            </w:r>
          </w:p>
        </w:tc>
        <w:tc>
          <w:tcPr>
            <w:tcW w:type="dxa" w:w="76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The system shall display the 'Total' as Item total + Tax.</w:t>
            </w:r>
          </w:p>
        </w:tc>
      </w:tr>
      <w:tr>
        <w:tc>
          <w:tcPr>
            <w:tcW w:type="dxa" w:w="17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FR-CHK-13</w:t>
            </w:r>
          </w:p>
        </w:tc>
        <w:tc>
          <w:tcPr>
            <w:tcW w:type="dxa" w:w="76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The 'Cancel' button shall return the user to the Inventory page.</w:t>
            </w:r>
          </w:p>
        </w:tc>
      </w:tr>
      <w:tr>
        <w:tc>
          <w:tcPr>
            <w:tcW w:type="dxa" w:w="17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FR-CHK-14</w:t>
            </w:r>
          </w:p>
        </w:tc>
        <w:tc>
          <w:tcPr>
            <w:tcW w:type="dxa" w:w="76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The 'Finish' button shall complete the order and navigate the user to the Checkout Complete page.</w:t>
            </w:r>
          </w:p>
        </w:tc>
      </w:tr>
    </w:tbl>
    <w:p>
      <w:pPr>
        <w:pStyle w:val="Heading3"/>
        <w:spacing w:after="100" w:before="200"/>
      </w:pPr>
      <w:r>
        <w:rPr>
          <w:b/>
          <w:bCs/>
          <w:color w:val="404040"/>
          <w:sz w:val="24"/>
          <w:szCs w:val="24"/>
        </w:rPr>
        <w:t xml:space="preserve">4.5.4 Functional Requirements — Step 3: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left"/>
            </w:pPr>
            <w:r>
              <w:rPr>
                <w:b/>
                <w:bCs/>
                <w:color w:val="FFFFFF"/>
                <w:sz w:val="22"/>
                <w:szCs w:val="22"/>
              </w:rPr>
              <w:t xml:space="preserve">ID</w:t>
            </w:r>
          </w:p>
        </w:tc>
        <w:tc>
          <w:tcPr>
            <w:tcW w:type="dxa" w:w="76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left"/>
            </w:pPr>
            <w:r>
              <w:rPr>
                <w:b/>
                <w:bCs/>
                <w:color w:val="FFFFFF"/>
                <w:sz w:val="22"/>
                <w:szCs w:val="22"/>
              </w:rPr>
              <w:t xml:space="preserve">Requirement</w:t>
            </w:r>
          </w:p>
        </w:tc>
      </w:tr>
      <w:tr>
        <w:tc>
          <w:tcPr>
            <w:tcW w:type="dxa" w:w="17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FR-CHK-15</w:t>
            </w:r>
          </w:p>
        </w:tc>
        <w:tc>
          <w:tcPr>
            <w:tcW w:type="dxa" w:w="76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The system shall display a confirmation message such as 'Thank you for your order!' along with a confirmation graphic.</w:t>
            </w:r>
          </w:p>
        </w:tc>
      </w:tr>
      <w:tr>
        <w:tc>
          <w:tcPr>
            <w:tcW w:type="dxa" w:w="17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FR-CHK-16</w:t>
            </w:r>
          </w:p>
        </w:tc>
        <w:tc>
          <w:tcPr>
            <w:tcW w:type="dxa" w:w="76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The system shall clear the cart after the order is completed; the cart badge shall return to its empty state.</w:t>
            </w:r>
          </w:p>
        </w:tc>
      </w:tr>
      <w:tr>
        <w:tc>
          <w:tcPr>
            <w:tcW w:type="dxa" w:w="17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FR-CHK-17</w:t>
            </w:r>
          </w:p>
        </w:tc>
        <w:tc>
          <w:tcPr>
            <w:tcW w:type="dxa" w:w="76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The system shall provide a 'Back Home' button that navigates the user back to the Inventory page.</w:t>
            </w:r>
          </w:p>
        </w:tc>
      </w:tr>
    </w:tbl>
    <w:p>
      <w:r>
        <w:t xml:space="preserve"/>
      </w:r>
    </w:p>
    <w:p>
      <w:pPr>
        <w:pStyle w:val="Heading2"/>
        <w:spacing w:after="140" w:before="240"/>
      </w:pPr>
      <w:r>
        <w:rPr>
          <w:b/>
          <w:bCs/>
          <w:color w:val="2E75B6"/>
          <w:sz w:val="26"/>
          <w:szCs w:val="26"/>
        </w:rPr>
        <w:t xml:space="preserve">4.6 Navigation Menu Module</w:t>
      </w:r>
    </w:p>
    <w:p>
      <w:pPr>
        <w:pStyle w:val="Heading3"/>
        <w:spacing w:after="100" w:before="200"/>
      </w:pPr>
      <w:r>
        <w:rPr>
          <w:b/>
          <w:bCs/>
          <w:color w:val="404040"/>
          <w:sz w:val="24"/>
          <w:szCs w:val="24"/>
        </w:rPr>
        <w:t xml:space="preserve">4.6.1 Description</w:t>
      </w:r>
    </w:p>
    <w:p>
      <w:pPr>
        <w:spacing w:after="120" w:line="300"/>
        <w:jc w:val="both"/>
      </w:pPr>
      <w:r>
        <w:rPr>
          <w:b w:val="false"/>
          <w:bCs w:val="false"/>
          <w:i w:val="false"/>
          <w:iCs w:val="false"/>
          <w:sz w:val="22"/>
          <w:szCs w:val="22"/>
        </w:rPr>
        <w:t xml:space="preserve">The Navigation Menu is a slide-out panel accessible from any authenticated page via the burger icon.</w:t>
      </w:r>
    </w:p>
    <w:p>
      <w:pPr>
        <w:pStyle w:val="Heading3"/>
        <w:spacing w:after="100" w:before="200"/>
      </w:pPr>
      <w:r>
        <w:rPr>
          <w:b/>
          <w:bCs/>
          <w:color w:val="404040"/>
          <w:sz w:val="24"/>
          <w:szCs w:val="24"/>
        </w:rPr>
        <w:t xml:space="preserve">4.6.2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left"/>
            </w:pPr>
            <w:r>
              <w:rPr>
                <w:b/>
                <w:bCs/>
                <w:color w:val="FFFFFF"/>
                <w:sz w:val="22"/>
                <w:szCs w:val="22"/>
              </w:rPr>
              <w:t xml:space="preserve">ID</w:t>
            </w:r>
          </w:p>
        </w:tc>
        <w:tc>
          <w:tcPr>
            <w:tcW w:type="dxa" w:w="76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left"/>
            </w:pPr>
            <w:r>
              <w:rPr>
                <w:b/>
                <w:bCs/>
                <w:color w:val="FFFFFF"/>
                <w:sz w:val="22"/>
                <w:szCs w:val="22"/>
              </w:rPr>
              <w:t xml:space="preserve">Requirement</w:t>
            </w:r>
          </w:p>
        </w:tc>
      </w:tr>
      <w:tr>
        <w:tc>
          <w:tcPr>
            <w:tcW w:type="dxa" w:w="17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FR-NAV-01</w:t>
            </w:r>
          </w:p>
        </w:tc>
        <w:tc>
          <w:tcPr>
            <w:tcW w:type="dxa" w:w="76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Clicking the burger icon shall open a side navigation panel containing the options: All Items, About, Logout, and Reset App State.</w:t>
            </w:r>
          </w:p>
        </w:tc>
      </w:tr>
      <w:tr>
        <w:tc>
          <w:tcPr>
            <w:tcW w:type="dxa" w:w="17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FR-NAV-02</w:t>
            </w:r>
          </w:p>
        </w:tc>
        <w:tc>
          <w:tcPr>
            <w:tcW w:type="dxa" w:w="76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The 'All Items' option shall navigate the user to the Inventory page.</w:t>
            </w:r>
          </w:p>
        </w:tc>
      </w:tr>
      <w:tr>
        <w:tc>
          <w:tcPr>
            <w:tcW w:type="dxa" w:w="17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FR-NAV-03</w:t>
            </w:r>
          </w:p>
        </w:tc>
        <w:tc>
          <w:tcPr>
            <w:tcW w:type="dxa" w:w="76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The 'About' option shall navigate the user to the Sauce Labs corporate page (https://saucelabs.com/).</w:t>
            </w:r>
          </w:p>
        </w:tc>
      </w:tr>
      <w:tr>
        <w:tc>
          <w:tcPr>
            <w:tcW w:type="dxa" w:w="17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FR-NAV-04</w:t>
            </w:r>
          </w:p>
        </w:tc>
        <w:tc>
          <w:tcPr>
            <w:tcW w:type="dxa" w:w="76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The 'Logout' option shall terminate the user session and redirect to the Login page.</w:t>
            </w:r>
          </w:p>
        </w:tc>
      </w:tr>
      <w:tr>
        <w:tc>
          <w:tcPr>
            <w:tcW w:type="dxa" w:w="17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FR-NAV-05</w:t>
            </w:r>
          </w:p>
        </w:tc>
        <w:tc>
          <w:tcPr>
            <w:tcW w:type="dxa" w:w="76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The 'Reset App State' option shall clear the cart, reset Add/Remove button states across all products, and clear any in-progress checkout data.</w:t>
            </w:r>
          </w:p>
        </w:tc>
      </w:tr>
      <w:tr>
        <w:tc>
          <w:tcPr>
            <w:tcW w:type="dxa" w:w="17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FR-NAV-06</w:t>
            </w:r>
          </w:p>
        </w:tc>
        <w:tc>
          <w:tcPr>
            <w:tcW w:type="dxa" w:w="76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The navigation panel shall provide a close ('X') control that hides the panel without performing any action.</w:t>
            </w:r>
          </w:p>
        </w:tc>
      </w:tr>
    </w:tbl>
    <w:p>
      <w:r>
        <w:t xml:space="preserve"/>
      </w:r>
    </w:p>
    <w:p>
      <w:pPr>
        <w:pStyle w:val="Heading2"/>
        <w:spacing w:after="140" w:before="240"/>
      </w:pPr>
      <w:r>
        <w:rPr>
          <w:b/>
          <w:bCs/>
          <w:color w:val="2E75B6"/>
          <w:sz w:val="26"/>
          <w:szCs w:val="26"/>
        </w:rPr>
        <w:t xml:space="preserve">4.7 Footer Module</w:t>
      </w:r>
    </w:p>
    <w:p>
      <w:pPr>
        <w:pStyle w:val="Heading3"/>
        <w:spacing w:after="100" w:before="200"/>
      </w:pPr>
      <w:r>
        <w:rPr>
          <w:b/>
          <w:bCs/>
          <w:color w:val="404040"/>
          <w:sz w:val="24"/>
          <w:szCs w:val="24"/>
        </w:rPr>
        <w:t xml:space="preserve">4.7.1 Description</w:t>
      </w:r>
    </w:p>
    <w:p>
      <w:pPr>
        <w:spacing w:after="120" w:line="300"/>
        <w:jc w:val="both"/>
      </w:pPr>
      <w:r>
        <w:rPr>
          <w:b w:val="false"/>
          <w:bCs w:val="false"/>
          <w:i w:val="false"/>
          <w:iCs w:val="false"/>
          <w:sz w:val="22"/>
          <w:szCs w:val="22"/>
        </w:rPr>
        <w:t xml:space="preserve">A footer is displayed on each authenticated page providing social media links and copyright text.</w:t>
      </w:r>
    </w:p>
    <w:p>
      <w:pPr>
        <w:pStyle w:val="Heading3"/>
        <w:spacing w:after="100" w:before="200"/>
      </w:pPr>
      <w:r>
        <w:rPr>
          <w:b/>
          <w:bCs/>
          <w:color w:val="404040"/>
          <w:sz w:val="24"/>
          <w:szCs w:val="24"/>
        </w:rPr>
        <w:t xml:space="preserve">4.7.2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left"/>
            </w:pPr>
            <w:r>
              <w:rPr>
                <w:b/>
                <w:bCs/>
                <w:color w:val="FFFFFF"/>
                <w:sz w:val="22"/>
                <w:szCs w:val="22"/>
              </w:rPr>
              <w:t xml:space="preserve">ID</w:t>
            </w:r>
          </w:p>
        </w:tc>
        <w:tc>
          <w:tcPr>
            <w:tcW w:type="dxa" w:w="76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left"/>
            </w:pPr>
            <w:r>
              <w:rPr>
                <w:b/>
                <w:bCs/>
                <w:color w:val="FFFFFF"/>
                <w:sz w:val="22"/>
                <w:szCs w:val="22"/>
              </w:rPr>
              <w:t xml:space="preserve">Requirement</w:t>
            </w:r>
          </w:p>
        </w:tc>
      </w:tr>
      <w:tr>
        <w:tc>
          <w:tcPr>
            <w:tcW w:type="dxa" w:w="17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FR-FOOT-01</w:t>
            </w:r>
          </w:p>
        </w:tc>
        <w:tc>
          <w:tcPr>
            <w:tcW w:type="dxa" w:w="76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The system shall display links to the Sauce Labs Twitter/X, Facebook, and LinkedIn profiles.</w:t>
            </w:r>
          </w:p>
        </w:tc>
      </w:tr>
      <w:tr>
        <w:tc>
          <w:tcPr>
            <w:tcW w:type="dxa" w:w="17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FR-FOOT-02</w:t>
            </w:r>
          </w:p>
        </w:tc>
        <w:tc>
          <w:tcPr>
            <w:tcW w:type="dxa" w:w="76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The system shall display copyright text identifying Sauce Labs as the owner of the application.</w:t>
            </w:r>
          </w:p>
        </w:tc>
      </w:tr>
      <w:tr>
        <w:tc>
          <w:tcPr>
            <w:tcW w:type="dxa" w:w="17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FR-FOOT-03</w:t>
            </w:r>
          </w:p>
        </w:tc>
        <w:tc>
          <w:tcPr>
            <w:tcW w:type="dxa" w:w="76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Each social media link shall open in a new browser tab.</w:t>
            </w:r>
          </w:p>
        </w:tc>
      </w:tr>
    </w:tbl>
    <w:p>
      <w:r>
        <w:t xml:space="preserve"/>
      </w:r>
    </w:p>
    <w:p>
      <w:pPr>
        <w:pStyle w:val="Heading2"/>
        <w:spacing w:after="140" w:before="240"/>
      </w:pPr>
      <w:r>
        <w:rPr>
          <w:b/>
          <w:bCs/>
          <w:color w:val="2E75B6"/>
          <w:sz w:val="26"/>
          <w:szCs w:val="26"/>
        </w:rPr>
        <w:t xml:space="preserve">4.8 Session Management</w:t>
      </w:r>
    </w:p>
    <w:p>
      <w:pPr>
        <w:pStyle w:val="Heading3"/>
        <w:spacing w:after="100" w:before="200"/>
      </w:pPr>
      <w:r>
        <w:rPr>
          <w:b/>
          <w:bCs/>
          <w:color w:val="404040"/>
          <w:sz w:val="24"/>
          <w:szCs w:val="24"/>
        </w:rPr>
        <w:t xml:space="preserve">4.8.1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left"/>
            </w:pPr>
            <w:r>
              <w:rPr>
                <w:b/>
                <w:bCs/>
                <w:color w:val="FFFFFF"/>
                <w:sz w:val="22"/>
                <w:szCs w:val="22"/>
              </w:rPr>
              <w:t xml:space="preserve">ID</w:t>
            </w:r>
          </w:p>
        </w:tc>
        <w:tc>
          <w:tcPr>
            <w:tcW w:type="dxa" w:w="76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left"/>
            </w:pPr>
            <w:r>
              <w:rPr>
                <w:b/>
                <w:bCs/>
                <w:color w:val="FFFFFF"/>
                <w:sz w:val="22"/>
                <w:szCs w:val="22"/>
              </w:rPr>
              <w:t xml:space="preserve">Requirement</w:t>
            </w:r>
          </w:p>
        </w:tc>
      </w:tr>
      <w:tr>
        <w:tc>
          <w:tcPr>
            <w:tcW w:type="dxa" w:w="17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FR-SESS-01</w:t>
            </w:r>
          </w:p>
        </w:tc>
        <w:tc>
          <w:tcPr>
            <w:tcW w:type="dxa" w:w="76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The system shall maintain the user's authenticated session and cart state in browser storage for the duration of the session.</w:t>
            </w:r>
          </w:p>
        </w:tc>
      </w:tr>
      <w:tr>
        <w:tc>
          <w:tcPr>
            <w:tcW w:type="dxa" w:w="17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FR-SESS-02</w:t>
            </w:r>
          </w:p>
        </w:tc>
        <w:tc>
          <w:tcPr>
            <w:tcW w:type="dxa" w:w="76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Logging out shall clear the authenticated session and require the user to log in again to access internal pages.</w:t>
            </w:r>
          </w:p>
        </w:tc>
      </w:tr>
      <w:tr>
        <w:tc>
          <w:tcPr>
            <w:tcW w:type="dxa" w:w="17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FR-SESS-03</w:t>
            </w:r>
          </w:p>
        </w:tc>
        <w:tc>
          <w:tcPr>
            <w:tcW w:type="dxa" w:w="76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Direct navigation to an internal URL while not logged in shall redirect the user to the Login page.</w:t>
            </w:r>
          </w:p>
        </w:tc>
      </w:tr>
    </w:tbl>
    <w:p>
      <w:r>
        <w:br w:type="page"/>
      </w:r>
    </w:p>
    <w:p>
      <w:pPr>
        <w:pStyle w:val="Heading1"/>
        <w:spacing w:after="200" w:before="320"/>
      </w:pPr>
      <w:r>
        <w:rPr>
          <w:b/>
          <w:bCs/>
          <w:color w:val="1F4E79"/>
          <w:sz w:val="32"/>
          <w:szCs w:val="32"/>
        </w:rPr>
        <w:t xml:space="preserve">5. Non-Functional Requirements</w:t>
      </w:r>
    </w:p>
    <w:p>
      <w:pPr>
        <w:pStyle w:val="Heading2"/>
        <w:spacing w:after="140" w:before="240"/>
      </w:pPr>
      <w:r>
        <w:rPr>
          <w:b/>
          <w:bCs/>
          <w:color w:val="2E75B6"/>
          <w:sz w:val="26"/>
          <w:szCs w:val="26"/>
        </w:rPr>
        <w:t xml:space="preserve">5.1 Performance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left"/>
            </w:pPr>
            <w:r>
              <w:rPr>
                <w:b/>
                <w:bCs/>
                <w:color w:val="FFFFFF"/>
                <w:sz w:val="22"/>
                <w:szCs w:val="22"/>
              </w:rPr>
              <w:t xml:space="preserve">ID</w:t>
            </w:r>
          </w:p>
        </w:tc>
        <w:tc>
          <w:tcPr>
            <w:tcW w:type="dxa" w:w="76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left"/>
            </w:pPr>
            <w:r>
              <w:rPr>
                <w:b/>
                <w:bCs/>
                <w:color w:val="FFFFFF"/>
                <w:sz w:val="22"/>
                <w:szCs w:val="22"/>
              </w:rPr>
              <w:t xml:space="preserve">Requirement</w:t>
            </w:r>
          </w:p>
        </w:tc>
      </w:tr>
      <w:tr>
        <w:tc>
          <w:tcPr>
            <w:tcW w:type="dxa" w:w="17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NFR-PERF-01</w:t>
            </w:r>
          </w:p>
        </w:tc>
        <w:tc>
          <w:tcPr>
            <w:tcW w:type="dxa" w:w="76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Under normal conditions, all primary pages (Login, Inventory, Cart, Checkout) shall load within 3 seconds on a broadband connection for the standard_user.</w:t>
            </w:r>
          </w:p>
        </w:tc>
      </w:tr>
      <w:tr>
        <w:tc>
          <w:tcPr>
            <w:tcW w:type="dxa" w:w="17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NFR-PERF-02</w:t>
            </w:r>
          </w:p>
        </w:tc>
        <w:tc>
          <w:tcPr>
            <w:tcW w:type="dxa" w:w="76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User-initiated actions such as adding to cart, removing from cart, and sorting shall reflect in the UI within 1 second.</w:t>
            </w:r>
          </w:p>
        </w:tc>
      </w:tr>
      <w:tr>
        <w:tc>
          <w:tcPr>
            <w:tcW w:type="dxa" w:w="17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NFR-PERF-03</w:t>
            </w:r>
          </w:p>
        </w:tc>
        <w:tc>
          <w:tcPr>
            <w:tcW w:type="dxa" w:w="76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It is expected and accepted that the performance_glitch_user will experience artificially elevated page load times for testing purposes.</w:t>
            </w:r>
          </w:p>
        </w:tc>
      </w:tr>
    </w:tbl>
    <w:p>
      <w:pPr>
        <w:pStyle w:val="Heading2"/>
        <w:spacing w:after="140" w:before="240"/>
      </w:pPr>
      <w:r>
        <w:rPr>
          <w:b/>
          <w:bCs/>
          <w:color w:val="2E75B6"/>
          <w:sz w:val="26"/>
          <w:szCs w:val="26"/>
        </w:rPr>
        <w:t xml:space="preserve">5.2 Usability Requirements</w:t>
      </w:r>
    </w:p>
    <w:p>
      <w:pPr>
        <w:pStyle w:val="ListParagraph"/>
        <w:numPr>
          <w:ilvl w:val="0"/>
          <w:numId w:val="2"/>
        </w:numPr>
        <w:spacing w:after="80" w:line="280"/>
      </w:pPr>
      <w:r>
        <w:rPr>
          <w:sz w:val="22"/>
          <w:szCs w:val="22"/>
        </w:rPr>
        <w:t xml:space="preserve">All interactive elements (buttons, links, dropdowns) shall have clearly visible labels.</w:t>
      </w:r>
    </w:p>
    <w:p>
      <w:pPr>
        <w:pStyle w:val="ListParagraph"/>
        <w:numPr>
          <w:ilvl w:val="0"/>
          <w:numId w:val="2"/>
        </w:numPr>
        <w:spacing w:after="80" w:line="280"/>
      </w:pPr>
      <w:r>
        <w:rPr>
          <w:sz w:val="22"/>
          <w:szCs w:val="22"/>
        </w:rPr>
        <w:t xml:space="preserve">Error messages shall be displayed in a clearly visible and dismissible manner near the relevant input field.</w:t>
      </w:r>
    </w:p>
    <w:p>
      <w:pPr>
        <w:pStyle w:val="ListParagraph"/>
        <w:numPr>
          <w:ilvl w:val="0"/>
          <w:numId w:val="2"/>
        </w:numPr>
        <w:spacing w:after="80" w:line="280"/>
      </w:pPr>
      <w:r>
        <w:rPr>
          <w:sz w:val="22"/>
          <w:szCs w:val="22"/>
        </w:rPr>
        <w:t xml:space="preserve">The application shall provide a visually distinct cart badge to indicate the number of items in the cart.</w:t>
      </w:r>
    </w:p>
    <w:p>
      <w:pPr>
        <w:pStyle w:val="ListParagraph"/>
        <w:numPr>
          <w:ilvl w:val="0"/>
          <w:numId w:val="2"/>
        </w:numPr>
        <w:spacing w:after="80" w:line="280"/>
      </w:pPr>
      <w:r>
        <w:rPr>
          <w:sz w:val="22"/>
          <w:szCs w:val="22"/>
        </w:rPr>
        <w:t xml:space="preserve">The layout shall be responsive enough to be usable on common desktop and mobile viewport sizes.</w:t>
      </w:r>
    </w:p>
    <w:p>
      <w:pPr>
        <w:pStyle w:val="Heading2"/>
        <w:spacing w:after="140" w:before="240"/>
      </w:pPr>
      <w:r>
        <w:rPr>
          <w:b/>
          <w:bCs/>
          <w:color w:val="2E75B6"/>
          <w:sz w:val="26"/>
          <w:szCs w:val="26"/>
        </w:rPr>
        <w:t xml:space="preserve">5.3 Reliability Requirements</w:t>
      </w:r>
    </w:p>
    <w:p>
      <w:pPr>
        <w:pStyle w:val="ListParagraph"/>
        <w:numPr>
          <w:ilvl w:val="0"/>
          <w:numId w:val="2"/>
        </w:numPr>
        <w:spacing w:after="80" w:line="280"/>
      </w:pPr>
      <w:r>
        <w:rPr>
          <w:sz w:val="22"/>
          <w:szCs w:val="22"/>
        </w:rPr>
        <w:t xml:space="preserve">The application shall remain available 24x7, subject to standard hosting maintenance windows.</w:t>
      </w:r>
    </w:p>
    <w:p>
      <w:pPr>
        <w:pStyle w:val="ListParagraph"/>
        <w:numPr>
          <w:ilvl w:val="0"/>
          <w:numId w:val="2"/>
        </w:numPr>
        <w:spacing w:after="80" w:line="280"/>
      </w:pPr>
      <w:r>
        <w:rPr>
          <w:sz w:val="22"/>
          <w:szCs w:val="22"/>
        </w:rPr>
        <w:t xml:space="preserve">The application shall behave deterministically for the standard_user account; intentional defects are limited to specifically designated user accounts.</w:t>
      </w:r>
    </w:p>
    <w:p>
      <w:pPr>
        <w:pStyle w:val="Heading2"/>
        <w:spacing w:after="140" w:before="240"/>
      </w:pPr>
      <w:r>
        <w:rPr>
          <w:b/>
          <w:bCs/>
          <w:color w:val="2E75B6"/>
          <w:sz w:val="26"/>
          <w:szCs w:val="26"/>
        </w:rPr>
        <w:t xml:space="preserve">5.4 Security Requirements</w:t>
      </w:r>
    </w:p>
    <w:p>
      <w:pPr>
        <w:pStyle w:val="ListParagraph"/>
        <w:numPr>
          <w:ilvl w:val="0"/>
          <w:numId w:val="2"/>
        </w:numPr>
        <w:spacing w:after="80" w:line="280"/>
      </w:pPr>
      <w:r>
        <w:rPr>
          <w:sz w:val="22"/>
          <w:szCs w:val="22"/>
        </w:rPr>
        <w:t xml:space="preserve">All communication between the browser and the server shall be encrypted using HTTPS/TLS.</w:t>
      </w:r>
    </w:p>
    <w:p>
      <w:pPr>
        <w:pStyle w:val="ListParagraph"/>
        <w:numPr>
          <w:ilvl w:val="0"/>
          <w:numId w:val="2"/>
        </w:numPr>
        <w:spacing w:after="80" w:line="280"/>
      </w:pPr>
      <w:r>
        <w:rPr>
          <w:sz w:val="22"/>
          <w:szCs w:val="22"/>
        </w:rPr>
        <w:t xml:space="preserve">Authenticated pages shall not be accessible without a valid session.</w:t>
      </w:r>
    </w:p>
    <w:p>
      <w:pPr>
        <w:pStyle w:val="ListParagraph"/>
        <w:numPr>
          <w:ilvl w:val="0"/>
          <w:numId w:val="2"/>
        </w:numPr>
        <w:spacing w:after="80" w:line="280"/>
      </w:pPr>
      <w:r>
        <w:rPr>
          <w:sz w:val="22"/>
          <w:szCs w:val="22"/>
        </w:rPr>
        <w:t xml:space="preserve">Passwords entered into the login form shall be masked visually.</w:t>
      </w:r>
    </w:p>
    <w:p>
      <w:pPr>
        <w:pStyle w:val="ListParagraph"/>
        <w:numPr>
          <w:ilvl w:val="0"/>
          <w:numId w:val="2"/>
        </w:numPr>
        <w:spacing w:after="80" w:line="280"/>
      </w:pPr>
      <w:r>
        <w:rPr>
          <w:sz w:val="22"/>
          <w:szCs w:val="22"/>
        </w:rPr>
        <w:t xml:space="preserve">As this is a demonstration application, no real user data is captured or stored; users shall be advised not to enter real personal or payment information.</w:t>
      </w:r>
    </w:p>
    <w:p>
      <w:pPr>
        <w:pStyle w:val="Heading2"/>
        <w:spacing w:after="140" w:before="240"/>
      </w:pPr>
      <w:r>
        <w:rPr>
          <w:b/>
          <w:bCs/>
          <w:color w:val="2E75B6"/>
          <w:sz w:val="26"/>
          <w:szCs w:val="26"/>
        </w:rPr>
        <w:t xml:space="preserve">5.5 Maintainability Requirements</w:t>
      </w:r>
    </w:p>
    <w:p>
      <w:pPr>
        <w:pStyle w:val="ListParagraph"/>
        <w:numPr>
          <w:ilvl w:val="0"/>
          <w:numId w:val="2"/>
        </w:numPr>
        <w:spacing w:after="80" w:line="280"/>
      </w:pPr>
      <w:r>
        <w:rPr>
          <w:sz w:val="22"/>
          <w:szCs w:val="22"/>
        </w:rPr>
        <w:t xml:space="preserve">The product catalog and pre-defined user accounts shall be easily configurable by the maintainers without requiring an architectural change.</w:t>
      </w:r>
    </w:p>
    <w:p>
      <w:pPr>
        <w:pStyle w:val="ListParagraph"/>
        <w:numPr>
          <w:ilvl w:val="0"/>
          <w:numId w:val="2"/>
        </w:numPr>
        <w:spacing w:after="80" w:line="280"/>
      </w:pPr>
      <w:r>
        <w:rPr>
          <w:sz w:val="22"/>
          <w:szCs w:val="22"/>
        </w:rPr>
        <w:t xml:space="preserve">Intentional defects associated with specific user accounts (problem_user, error_user, visual_user, performance_glitch_user) shall be documented internally.</w:t>
      </w:r>
    </w:p>
    <w:p>
      <w:pPr>
        <w:pStyle w:val="Heading2"/>
        <w:spacing w:after="140" w:before="240"/>
      </w:pPr>
      <w:r>
        <w:rPr>
          <w:b/>
          <w:bCs/>
          <w:color w:val="2E75B6"/>
          <w:sz w:val="26"/>
          <w:szCs w:val="26"/>
        </w:rPr>
        <w:t xml:space="preserve">5.6 Portability and Compatibility</w:t>
      </w:r>
    </w:p>
    <w:p>
      <w:pPr>
        <w:pStyle w:val="ListParagraph"/>
        <w:numPr>
          <w:ilvl w:val="0"/>
          <w:numId w:val="2"/>
        </w:numPr>
        <w:spacing w:after="80" w:line="280"/>
      </w:pPr>
      <w:r>
        <w:rPr>
          <w:sz w:val="22"/>
          <w:szCs w:val="22"/>
        </w:rPr>
        <w:t xml:space="preserve">The application shall function correctly on the latest two major versions of Google Chrome, Mozilla Firefox, Microsoft Edge, and Apple Safari.</w:t>
      </w:r>
    </w:p>
    <w:p>
      <w:pPr>
        <w:pStyle w:val="ListParagraph"/>
        <w:numPr>
          <w:ilvl w:val="0"/>
          <w:numId w:val="2"/>
        </w:numPr>
        <w:spacing w:after="80" w:line="280"/>
      </w:pPr>
      <w:r>
        <w:rPr>
          <w:sz w:val="22"/>
          <w:szCs w:val="22"/>
        </w:rPr>
        <w:t xml:space="preserve">The application shall be usable on screen widths from 320 px (mobile) up to 1920 px (desktop).</w:t>
      </w:r>
    </w:p>
    <w:p>
      <w:pPr>
        <w:pStyle w:val="Heading2"/>
        <w:spacing w:after="140" w:before="240"/>
      </w:pPr>
      <w:r>
        <w:rPr>
          <w:b/>
          <w:bCs/>
          <w:color w:val="2E75B6"/>
          <w:sz w:val="26"/>
          <w:szCs w:val="26"/>
        </w:rPr>
        <w:t xml:space="preserve">5.7 Accessibility</w:t>
      </w:r>
    </w:p>
    <w:p>
      <w:pPr>
        <w:pStyle w:val="ListParagraph"/>
        <w:numPr>
          <w:ilvl w:val="0"/>
          <w:numId w:val="2"/>
        </w:numPr>
        <w:spacing w:after="80" w:line="280"/>
      </w:pPr>
      <w:r>
        <w:rPr>
          <w:sz w:val="22"/>
          <w:szCs w:val="22"/>
        </w:rPr>
        <w:t xml:space="preserve">Form fields shall include accessible labels or placeholders.</w:t>
      </w:r>
    </w:p>
    <w:p>
      <w:pPr>
        <w:pStyle w:val="ListParagraph"/>
        <w:numPr>
          <w:ilvl w:val="0"/>
          <w:numId w:val="2"/>
        </w:numPr>
        <w:spacing w:after="80" w:line="280"/>
      </w:pPr>
      <w:r>
        <w:rPr>
          <w:sz w:val="22"/>
          <w:szCs w:val="22"/>
        </w:rPr>
        <w:t xml:space="preserve">Interactive elements shall be reachable via keyboard navigation where feasible.</w:t>
      </w:r>
    </w:p>
    <w:p>
      <w:pPr>
        <w:pStyle w:val="Heading2"/>
        <w:spacing w:after="140" w:before="240"/>
      </w:pPr>
      <w:r>
        <w:rPr>
          <w:b/>
          <w:bCs/>
          <w:color w:val="2E75B6"/>
          <w:sz w:val="26"/>
          <w:szCs w:val="26"/>
        </w:rPr>
        <w:t xml:space="preserve">5.8 Legal and Regulatory</w:t>
      </w:r>
    </w:p>
    <w:p>
      <w:pPr>
        <w:pStyle w:val="ListParagraph"/>
        <w:numPr>
          <w:ilvl w:val="0"/>
          <w:numId w:val="2"/>
        </w:numPr>
        <w:spacing w:after="80" w:line="280"/>
      </w:pPr>
      <w:r>
        <w:rPr>
          <w:sz w:val="22"/>
          <w:szCs w:val="22"/>
        </w:rPr>
        <w:t xml:space="preserve">The application is a demonstration product and is not subject to PCI-DSS, GDPR data subject rights, or other regulatory frameworks that apply to live commerce systems, since no real customer data or payments are processed.</w:t>
      </w:r>
    </w:p>
    <w:p>
      <w:r>
        <w:br w:type="page"/>
      </w:r>
    </w:p>
    <w:p>
      <w:pPr>
        <w:pStyle w:val="Heading1"/>
        <w:spacing w:after="200" w:before="320"/>
      </w:pPr>
      <w:r>
        <w:rPr>
          <w:b/>
          <w:bCs/>
          <w:color w:val="1F4E79"/>
          <w:sz w:val="32"/>
          <w:szCs w:val="32"/>
        </w:rPr>
        <w:t xml:space="preserve">6. Constraints, Assumptions, and Dependencies</w:t>
      </w:r>
    </w:p>
    <w:p>
      <w:pPr>
        <w:pStyle w:val="Heading2"/>
        <w:spacing w:after="140" w:before="240"/>
      </w:pPr>
      <w:r>
        <w:rPr>
          <w:b/>
          <w:bCs/>
          <w:color w:val="2E75B6"/>
          <w:sz w:val="26"/>
          <w:szCs w:val="26"/>
        </w:rPr>
        <w:t xml:space="preserve">6.1 Constraints</w:t>
      </w:r>
    </w:p>
    <w:p>
      <w:pPr>
        <w:pStyle w:val="ListParagraph"/>
        <w:numPr>
          <w:ilvl w:val="0"/>
          <w:numId w:val="2"/>
        </w:numPr>
        <w:spacing w:after="80" w:line="280"/>
      </w:pPr>
      <w:r>
        <w:rPr>
          <w:sz w:val="22"/>
          <w:szCs w:val="22"/>
        </w:rPr>
        <w:t xml:space="preserve">The set of users, products, prices, and tax rate are hard-coded and cannot be modified through the UI.</w:t>
      </w:r>
    </w:p>
    <w:p>
      <w:pPr>
        <w:pStyle w:val="ListParagraph"/>
        <w:numPr>
          <w:ilvl w:val="0"/>
          <w:numId w:val="2"/>
        </w:numPr>
        <w:spacing w:after="80" w:line="280"/>
      </w:pPr>
      <w:r>
        <w:rPr>
          <w:sz w:val="22"/>
          <w:szCs w:val="22"/>
        </w:rPr>
        <w:t xml:space="preserve">There is no real backend; the application cannot record actual purchases.</w:t>
      </w:r>
    </w:p>
    <w:p>
      <w:pPr>
        <w:pStyle w:val="ListParagraph"/>
        <w:numPr>
          <w:ilvl w:val="0"/>
          <w:numId w:val="2"/>
        </w:numPr>
        <w:spacing w:after="80" w:line="280"/>
      </w:pPr>
      <w:r>
        <w:rPr>
          <w:sz w:val="22"/>
          <w:szCs w:val="22"/>
        </w:rPr>
        <w:t xml:space="preserve">The application requires JavaScript to be enabled in the browser.</w:t>
      </w:r>
    </w:p>
    <w:p>
      <w:pPr>
        <w:pStyle w:val="Heading2"/>
        <w:spacing w:after="140" w:before="240"/>
      </w:pPr>
      <w:r>
        <w:rPr>
          <w:b/>
          <w:bCs/>
          <w:color w:val="2E75B6"/>
          <w:sz w:val="26"/>
          <w:szCs w:val="26"/>
        </w:rPr>
        <w:t xml:space="preserve">6.2 Assumptions</w:t>
      </w:r>
    </w:p>
    <w:p>
      <w:pPr>
        <w:pStyle w:val="ListParagraph"/>
        <w:numPr>
          <w:ilvl w:val="0"/>
          <w:numId w:val="2"/>
        </w:numPr>
        <w:spacing w:after="80" w:line="280"/>
      </w:pPr>
      <w:r>
        <w:rPr>
          <w:sz w:val="22"/>
          <w:szCs w:val="22"/>
        </w:rPr>
        <w:t xml:space="preserve">The user has a stable internet connection and a supported browser.</w:t>
      </w:r>
    </w:p>
    <w:p>
      <w:pPr>
        <w:pStyle w:val="ListParagraph"/>
        <w:numPr>
          <w:ilvl w:val="0"/>
          <w:numId w:val="2"/>
        </w:numPr>
        <w:spacing w:after="80" w:line="280"/>
      </w:pPr>
      <w:r>
        <w:rPr>
          <w:sz w:val="22"/>
          <w:szCs w:val="22"/>
        </w:rPr>
        <w:t xml:space="preserve">The user accesses the application solely for learning, demonstration, or testing purposes.</w:t>
      </w:r>
    </w:p>
    <w:p>
      <w:pPr>
        <w:pStyle w:val="ListParagraph"/>
        <w:numPr>
          <w:ilvl w:val="0"/>
          <w:numId w:val="2"/>
        </w:numPr>
        <w:spacing w:after="80" w:line="280"/>
      </w:pPr>
      <w:r>
        <w:rPr>
          <w:sz w:val="22"/>
          <w:szCs w:val="22"/>
        </w:rPr>
        <w:t xml:space="preserve">Sauce Labs continues to host the application at the documented URL.</w:t>
      </w:r>
    </w:p>
    <w:p>
      <w:pPr>
        <w:pStyle w:val="Heading2"/>
        <w:spacing w:after="140" w:before="240"/>
      </w:pPr>
      <w:r>
        <w:rPr>
          <w:b/>
          <w:bCs/>
          <w:color w:val="2E75B6"/>
          <w:sz w:val="26"/>
          <w:szCs w:val="26"/>
        </w:rPr>
        <w:t xml:space="preserve">6.3 Dependencies</w:t>
      </w:r>
    </w:p>
    <w:p>
      <w:pPr>
        <w:pStyle w:val="ListParagraph"/>
        <w:numPr>
          <w:ilvl w:val="0"/>
          <w:numId w:val="2"/>
        </w:numPr>
        <w:spacing w:after="80" w:line="280"/>
      </w:pPr>
      <w:r>
        <w:rPr>
          <w:sz w:val="22"/>
          <w:szCs w:val="22"/>
        </w:rPr>
        <w:t xml:space="preserve">Static web hosting infrastructure operated by or on behalf of Sauce Labs.</w:t>
      </w:r>
    </w:p>
    <w:p>
      <w:pPr>
        <w:pStyle w:val="ListParagraph"/>
        <w:numPr>
          <w:ilvl w:val="0"/>
          <w:numId w:val="2"/>
        </w:numPr>
        <w:spacing w:after="80" w:line="280"/>
      </w:pPr>
      <w:r>
        <w:rPr>
          <w:sz w:val="22"/>
          <w:szCs w:val="22"/>
        </w:rPr>
        <w:t xml:space="preserve">Third-party social media platforms for the footer links (their availability is outside the control of this application).</w:t>
      </w:r>
    </w:p>
    <w:p>
      <w:r>
        <w:br w:type="page"/>
      </w:r>
    </w:p>
    <w:p>
      <w:pPr>
        <w:pStyle w:val="Heading1"/>
        <w:spacing w:after="200" w:before="320"/>
      </w:pPr>
      <w:r>
        <w:rPr>
          <w:b/>
          <w:bCs/>
          <w:color w:val="1F4E79"/>
          <w:sz w:val="32"/>
          <w:szCs w:val="32"/>
        </w:rPr>
        <w:t xml:space="preserve">7. Appendices</w:t>
      </w:r>
    </w:p>
    <w:p>
      <w:pPr>
        <w:pStyle w:val="Heading2"/>
        <w:spacing w:after="140" w:before="240"/>
      </w:pPr>
      <w:r>
        <w:rPr>
          <w:b/>
          <w:bCs/>
          <w:color w:val="2E75B6"/>
          <w:sz w:val="26"/>
          <w:szCs w:val="26"/>
        </w:rPr>
        <w:t xml:space="preserve">Appendix A — User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left"/>
            </w:pPr>
            <w:r>
              <w:rPr>
                <w:b/>
                <w:bCs/>
                <w:color w:val="FFFFFF"/>
                <w:sz w:val="22"/>
                <w:szCs w:val="22"/>
              </w:rPr>
              <w:t xml:space="preserve">Username</w:t>
            </w:r>
          </w:p>
        </w:tc>
        <w:tc>
          <w:tcPr>
            <w:tcW w:type="dxa" w:w="1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left"/>
            </w:pPr>
            <w:r>
              <w:rPr>
                <w:b/>
                <w:bCs/>
                <w:color w:val="FFFFFF"/>
                <w:sz w:val="22"/>
                <w:szCs w:val="22"/>
              </w:rPr>
              <w:t xml:space="preserve">Password</w:t>
            </w:r>
          </w:p>
        </w:tc>
        <w:tc>
          <w:tcPr>
            <w:tcW w:type="dxa" w:w="51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left"/>
            </w:pPr>
            <w:r>
              <w:rPr>
                <w:b/>
                <w:bCs/>
                <w:color w:val="FFFFFF"/>
                <w:sz w:val="22"/>
                <w:szCs w:val="22"/>
              </w:rPr>
              <w:t xml:space="preserve">Expected Behavior</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standard_user</w:t>
            </w:r>
          </w:p>
        </w:tc>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secret_sauce</w:t>
            </w:r>
          </w:p>
        </w:tc>
        <w:tc>
          <w:tcPr>
            <w:tcW w:type="dxa" w:w="51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Logs in normally; full happy-path functionality.</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locked_out_user</w:t>
            </w:r>
          </w:p>
        </w:tc>
        <w:tc>
          <w:tcPr>
            <w:tcW w:type="dxa" w:w="1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secret_sauce</w:t>
            </w:r>
          </w:p>
        </w:tc>
        <w:tc>
          <w:tcPr>
            <w:tcW w:type="dxa" w:w="51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Login is rejected with a locked-out error message.</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problem_user</w:t>
            </w:r>
          </w:p>
        </w:tc>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secret_sauce</w:t>
            </w:r>
          </w:p>
        </w:tc>
        <w:tc>
          <w:tcPr>
            <w:tcW w:type="dxa" w:w="51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Logs in but UI contains intentional defects (e.g., wrong images, broken inputs).</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performance_glitch_user</w:t>
            </w:r>
          </w:p>
        </w:tc>
        <w:tc>
          <w:tcPr>
            <w:tcW w:type="dxa" w:w="1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secret_sauce</w:t>
            </w:r>
          </w:p>
        </w:tc>
        <w:tc>
          <w:tcPr>
            <w:tcW w:type="dxa" w:w="51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Logs in but page transitions are intentionally slow.</w:t>
            </w:r>
          </w:p>
        </w:tc>
      </w:tr>
      <w:tr>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error_user</w:t>
            </w:r>
          </w:p>
        </w:tc>
        <w:tc>
          <w:tcPr>
            <w:tcW w:type="dxa" w:w="18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secret_sauce</w:t>
            </w:r>
          </w:p>
        </w:tc>
        <w:tc>
          <w:tcPr>
            <w:tcW w:type="dxa" w:w="51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Logs in but specific actions raise errors.</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visual_user</w:t>
            </w:r>
          </w:p>
        </w:tc>
        <w:tc>
          <w:tcPr>
            <w:tcW w:type="dxa" w:w="1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secret_sauce</w:t>
            </w:r>
          </w:p>
        </w:tc>
        <w:tc>
          <w:tcPr>
            <w:tcW w:type="dxa" w:w="51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Logs in but the UI contains visual / layout defects.</w:t>
            </w:r>
          </w:p>
        </w:tc>
      </w:tr>
    </w:tbl>
    <w:p>
      <w:pPr>
        <w:pStyle w:val="Heading2"/>
        <w:spacing w:after="140" w:before="240"/>
      </w:pPr>
      <w:r>
        <w:rPr>
          <w:b/>
          <w:bCs/>
          <w:color w:val="2E75B6"/>
          <w:sz w:val="26"/>
          <w:szCs w:val="26"/>
        </w:rPr>
        <w:t xml:space="preserve">Appendix B — Product Catalog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560"/>
        <w:gridCol w:w="3000"/>
      </w:tblGrid>
      <w:tr>
        <w:trPr>
          <w:tblHeader/>
        </w:trPr>
        <w:tc>
          <w:tcPr>
            <w:tcW w:type="dxa" w:w="8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left"/>
            </w:pPr>
            <w:r>
              <w:rPr>
                <w:b/>
                <w:bCs/>
                <w:color w:val="FFFFFF"/>
                <w:sz w:val="22"/>
                <w:szCs w:val="22"/>
              </w:rPr>
              <w:t xml:space="preserve">#</w:t>
            </w:r>
          </w:p>
        </w:tc>
        <w:tc>
          <w:tcPr>
            <w:tcW w:type="dxa" w:w="55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left"/>
            </w:pPr>
            <w:r>
              <w:rPr>
                <w:b/>
                <w:bCs/>
                <w:color w:val="FFFFFF"/>
                <w:sz w:val="22"/>
                <w:szCs w:val="22"/>
              </w:rPr>
              <w:t xml:space="preserve">Product Name</w:t>
            </w:r>
          </w:p>
        </w:tc>
        <w:tc>
          <w:tcPr>
            <w:tcW w:type="dxa" w:w="30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left"/>
            </w:pPr>
            <w:r>
              <w:rPr>
                <w:b/>
                <w:bCs/>
                <w:color w:val="FFFFFF"/>
                <w:sz w:val="22"/>
                <w:szCs w:val="22"/>
              </w:rPr>
              <w:t xml:space="preserve">Indicative Price (USD)</w:t>
            </w:r>
          </w:p>
        </w:tc>
      </w:tr>
      <w:tr>
        <w:tc>
          <w:tcPr>
            <w:tcW w:type="dxa" w:w="8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1</w:t>
            </w:r>
          </w:p>
        </w:tc>
        <w:tc>
          <w:tcPr>
            <w:tcW w:type="dxa" w:w="55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Sauce Labs Backpack</w:t>
            </w:r>
          </w:p>
        </w:tc>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29.99</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2</w:t>
            </w:r>
          </w:p>
        </w:tc>
        <w:tc>
          <w:tcPr>
            <w:tcW w:type="dxa" w:w="55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Sauce Labs Bike Light</w:t>
            </w:r>
          </w:p>
        </w:tc>
        <w:tc>
          <w:tcPr>
            <w:tcW w:type="dxa" w:w="3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9.99</w:t>
            </w:r>
          </w:p>
        </w:tc>
      </w:tr>
      <w:tr>
        <w:tc>
          <w:tcPr>
            <w:tcW w:type="dxa" w:w="8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3</w:t>
            </w:r>
          </w:p>
        </w:tc>
        <w:tc>
          <w:tcPr>
            <w:tcW w:type="dxa" w:w="55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Sauce Labs Bolt T-Shirt</w:t>
            </w:r>
          </w:p>
        </w:tc>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15.99</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4</w:t>
            </w:r>
          </w:p>
        </w:tc>
        <w:tc>
          <w:tcPr>
            <w:tcW w:type="dxa" w:w="55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Sauce Labs Fleece Jacket</w:t>
            </w:r>
          </w:p>
        </w:tc>
        <w:tc>
          <w:tcPr>
            <w:tcW w:type="dxa" w:w="3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49.99</w:t>
            </w:r>
          </w:p>
        </w:tc>
      </w:tr>
      <w:tr>
        <w:tc>
          <w:tcPr>
            <w:tcW w:type="dxa" w:w="8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5</w:t>
            </w:r>
          </w:p>
        </w:tc>
        <w:tc>
          <w:tcPr>
            <w:tcW w:type="dxa" w:w="55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Sauce Labs Onesie</w:t>
            </w:r>
          </w:p>
        </w:tc>
        <w:tc>
          <w:tcPr>
            <w:tcW w:type="dxa" w:w="30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7.99</w:t>
            </w:r>
          </w:p>
        </w:tc>
      </w:tr>
      <w:tr>
        <w:tc>
          <w:tcPr>
            <w:tcW w:type="dxa" w:w="8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6</w:t>
            </w:r>
          </w:p>
        </w:tc>
        <w:tc>
          <w:tcPr>
            <w:tcW w:type="dxa" w:w="55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Test.allTheThings() T-Shirt (Red)</w:t>
            </w:r>
          </w:p>
        </w:tc>
        <w:tc>
          <w:tcPr>
            <w:tcW w:type="dxa" w:w="30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15.99</w:t>
            </w:r>
          </w:p>
        </w:tc>
      </w:tr>
    </w:tbl>
    <w:p>
      <w:pPr>
        <w:spacing w:after="120" w:line="300"/>
        <w:jc w:val="both"/>
      </w:pPr>
      <w:r>
        <w:rPr>
          <w:b w:val="false"/>
          <w:bCs w:val="false"/>
          <w:i w:val="false"/>
          <w:iCs w:val="false"/>
          <w:sz w:val="22"/>
          <w:szCs w:val="22"/>
        </w:rPr>
        <w:t xml:space="preserve">Prices listed are indicative and reflect the catalog observed on the live application; they may change if Sauce Labs updates the demo.</w:t>
      </w:r>
    </w:p>
    <w:p>
      <w:pPr>
        <w:pStyle w:val="Heading2"/>
        <w:spacing w:after="140" w:before="240"/>
      </w:pPr>
      <w:r>
        <w:rPr>
          <w:b/>
          <w:bCs/>
          <w:color w:val="2E75B6"/>
          <w:sz w:val="26"/>
          <w:szCs w:val="26"/>
        </w:rPr>
        <w:t xml:space="preserve">Appendix C — Standard Error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left"/>
            </w:pPr>
            <w:r>
              <w:rPr>
                <w:b/>
                <w:bCs/>
                <w:color w:val="FFFFFF"/>
                <w:sz w:val="22"/>
                <w:szCs w:val="22"/>
              </w:rPr>
              <w:t xml:space="preserve">Scenario</w:t>
            </w:r>
          </w:p>
        </w:tc>
        <w:tc>
          <w:tcPr>
            <w:tcW w:type="dxa" w:w="57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left"/>
            </w:pPr>
            <w:r>
              <w:rPr>
                <w:b/>
                <w:bCs/>
                <w:color w:val="FFFFFF"/>
                <w:sz w:val="22"/>
                <w:szCs w:val="22"/>
              </w:rPr>
              <w:t xml:space="preserve">Message Displayed</w:t>
            </w:r>
          </w:p>
        </w:tc>
      </w:tr>
      <w:tr>
        <w:tc>
          <w:tcPr>
            <w:tcW w:type="dxa" w:w="36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Username field empty</w:t>
            </w:r>
          </w:p>
        </w:tc>
        <w:tc>
          <w:tcPr>
            <w:tcW w:type="dxa" w:w="57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Epic sadface: Username is required</w:t>
            </w:r>
          </w:p>
        </w:tc>
      </w:tr>
      <w:tr>
        <w:tc>
          <w:tcPr>
            <w:tcW w:type="dxa" w:w="3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Password field empty</w:t>
            </w:r>
          </w:p>
        </w:tc>
        <w:tc>
          <w:tcPr>
            <w:tcW w:type="dxa" w:w="57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Epic sadface: Password is required</w:t>
            </w:r>
          </w:p>
        </w:tc>
      </w:tr>
      <w:tr>
        <w:tc>
          <w:tcPr>
            <w:tcW w:type="dxa" w:w="36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Invalid credentials</w:t>
            </w:r>
          </w:p>
        </w:tc>
        <w:tc>
          <w:tcPr>
            <w:tcW w:type="dxa" w:w="57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Epic sadface: Username and password do not match any user in this service</w:t>
            </w:r>
          </w:p>
        </w:tc>
      </w:tr>
      <w:tr>
        <w:tc>
          <w:tcPr>
            <w:tcW w:type="dxa" w:w="3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Locked-out user attempts login</w:t>
            </w:r>
          </w:p>
        </w:tc>
        <w:tc>
          <w:tcPr>
            <w:tcW w:type="dxa" w:w="57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Epic sadface: Sorry, this user has been locked out.</w:t>
            </w:r>
          </w:p>
        </w:tc>
      </w:tr>
      <w:tr>
        <w:tc>
          <w:tcPr>
            <w:tcW w:type="dxa" w:w="36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First Name missing in checkout</w:t>
            </w:r>
          </w:p>
        </w:tc>
        <w:tc>
          <w:tcPr>
            <w:tcW w:type="dxa" w:w="57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Error: First Name is required</w:t>
            </w:r>
          </w:p>
        </w:tc>
      </w:tr>
      <w:tr>
        <w:tc>
          <w:tcPr>
            <w:tcW w:type="dxa" w:w="36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Last Name missing in checkout</w:t>
            </w:r>
          </w:p>
        </w:tc>
        <w:tc>
          <w:tcPr>
            <w:tcW w:type="dxa" w:w="57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Error: Last Name is required</w:t>
            </w:r>
          </w:p>
        </w:tc>
      </w:tr>
      <w:tr>
        <w:tc>
          <w:tcPr>
            <w:tcW w:type="dxa" w:w="36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Postal Code missing in checkout</w:t>
            </w:r>
          </w:p>
        </w:tc>
        <w:tc>
          <w:tcPr>
            <w:tcW w:type="dxa" w:w="57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Error: Postal Code is required</w:t>
            </w:r>
          </w:p>
        </w:tc>
      </w:tr>
    </w:tbl>
    <w:p>
      <w:pPr>
        <w:pStyle w:val="Heading2"/>
        <w:spacing w:after="140" w:before="240"/>
      </w:pPr>
      <w:r>
        <w:rPr>
          <w:b/>
          <w:bCs/>
          <w:color w:val="2E75B6"/>
          <w:sz w:val="26"/>
          <w:szCs w:val="26"/>
        </w:rPr>
        <w:t xml:space="preserve">Appendix D — High-Level Use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760"/>
        <w:gridCol w:w="2400"/>
      </w:tblGrid>
      <w:tr>
        <w:trPr>
          <w:tblHeader/>
        </w:trPr>
        <w:tc>
          <w:tcPr>
            <w:tcW w:type="dxa" w:w="1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left"/>
            </w:pPr>
            <w:r>
              <w:rPr>
                <w:b/>
                <w:bCs/>
                <w:color w:val="FFFFFF"/>
                <w:sz w:val="22"/>
                <w:szCs w:val="22"/>
              </w:rPr>
              <w:t xml:space="preserve">UC ID</w:t>
            </w:r>
          </w:p>
        </w:tc>
        <w:tc>
          <w:tcPr>
            <w:tcW w:type="dxa" w:w="57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left"/>
            </w:pPr>
            <w:r>
              <w:rPr>
                <w:b/>
                <w:bCs/>
                <w:color w:val="FFFFFF"/>
                <w:sz w:val="22"/>
                <w:szCs w:val="22"/>
              </w:rPr>
              <w:t xml:space="preserve">Use Case</w:t>
            </w:r>
          </w:p>
        </w:tc>
        <w:tc>
          <w:tcPr>
            <w:tcW w:type="dxa" w:w="2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jc w:val="left"/>
            </w:pPr>
            <w:r>
              <w:rPr>
                <w:b/>
                <w:bCs/>
                <w:color w:val="FFFFFF"/>
                <w:sz w:val="22"/>
                <w:szCs w:val="22"/>
              </w:rPr>
              <w:t xml:space="preserve">Primary Actor</w:t>
            </w:r>
          </w:p>
        </w:tc>
      </w:tr>
      <w:tr>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UC-01</w:t>
            </w:r>
          </w:p>
        </w:tc>
        <w:tc>
          <w:tcPr>
            <w:tcW w:type="dxa" w:w="57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Log in to the application</w:t>
            </w:r>
          </w:p>
        </w:tc>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Customer</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UC-02</w:t>
            </w:r>
          </w:p>
        </w:tc>
        <w:tc>
          <w:tcPr>
            <w:tcW w:type="dxa" w:w="57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View the product catalog</w:t>
            </w:r>
          </w:p>
        </w:tc>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Customer</w:t>
            </w:r>
          </w:p>
        </w:tc>
      </w:tr>
      <w:tr>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UC-03</w:t>
            </w:r>
          </w:p>
        </w:tc>
        <w:tc>
          <w:tcPr>
            <w:tcW w:type="dxa" w:w="57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Sort the product catalog</w:t>
            </w:r>
          </w:p>
        </w:tc>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Customer</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UC-04</w:t>
            </w:r>
          </w:p>
        </w:tc>
        <w:tc>
          <w:tcPr>
            <w:tcW w:type="dxa" w:w="57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View product details</w:t>
            </w:r>
          </w:p>
        </w:tc>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Customer</w:t>
            </w:r>
          </w:p>
        </w:tc>
      </w:tr>
      <w:tr>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UC-05</w:t>
            </w:r>
          </w:p>
        </w:tc>
        <w:tc>
          <w:tcPr>
            <w:tcW w:type="dxa" w:w="57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Add a product to the cart</w:t>
            </w:r>
          </w:p>
        </w:tc>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Customer</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UC-06</w:t>
            </w:r>
          </w:p>
        </w:tc>
        <w:tc>
          <w:tcPr>
            <w:tcW w:type="dxa" w:w="57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Remove a product from the cart</w:t>
            </w:r>
          </w:p>
        </w:tc>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Customer</w:t>
            </w:r>
          </w:p>
        </w:tc>
      </w:tr>
      <w:tr>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UC-07</w:t>
            </w:r>
          </w:p>
        </w:tc>
        <w:tc>
          <w:tcPr>
            <w:tcW w:type="dxa" w:w="57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View the cart</w:t>
            </w:r>
          </w:p>
        </w:tc>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Customer</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UC-08</w:t>
            </w:r>
          </w:p>
        </w:tc>
        <w:tc>
          <w:tcPr>
            <w:tcW w:type="dxa" w:w="57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Provide checkout information</w:t>
            </w:r>
          </w:p>
        </w:tc>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Customer</w:t>
            </w:r>
          </w:p>
        </w:tc>
      </w:tr>
      <w:tr>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UC-09</w:t>
            </w:r>
          </w:p>
        </w:tc>
        <w:tc>
          <w:tcPr>
            <w:tcW w:type="dxa" w:w="57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Review checkout overview</w:t>
            </w:r>
          </w:p>
        </w:tc>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Customer</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UC-10</w:t>
            </w:r>
          </w:p>
        </w:tc>
        <w:tc>
          <w:tcPr>
            <w:tcW w:type="dxa" w:w="57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Complete the order</w:t>
            </w:r>
          </w:p>
        </w:tc>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Customer</w:t>
            </w:r>
          </w:p>
        </w:tc>
      </w:tr>
      <w:tr>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UC-11</w:t>
            </w:r>
          </w:p>
        </w:tc>
        <w:tc>
          <w:tcPr>
            <w:tcW w:type="dxa" w:w="57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Reset application state</w:t>
            </w:r>
          </w:p>
        </w:tc>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jc w:val="left"/>
            </w:pPr>
            <w:r>
              <w:rPr>
                <w:b w:val="false"/>
                <w:bCs w:val="false"/>
                <w:sz w:val="21"/>
                <w:szCs w:val="21"/>
              </w:rPr>
              <w:t xml:space="preserve">Customer</w:t>
            </w:r>
          </w:p>
        </w:tc>
      </w:tr>
      <w:tr>
        <w:tc>
          <w:tcPr>
            <w:tcW w:type="dxa" w:w="12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UC-12</w:t>
            </w:r>
          </w:p>
        </w:tc>
        <w:tc>
          <w:tcPr>
            <w:tcW w:type="dxa" w:w="576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Log out of the application</w:t>
            </w:r>
          </w:p>
        </w:tc>
        <w:tc>
          <w:tcPr>
            <w:tcW w:type="dxa" w:w="2400"/>
            <w:tcBorders>
              <w:top w:val="single" w:color="BFBFBF" w:sz="4"/>
              <w:left w:val="single" w:color="BFBFBF" w:sz="4"/>
              <w:bottom w:val="single" w:color="BFBFBF" w:sz="4"/>
              <w:right w:val="single" w:color="BFBFBF" w:sz="4"/>
            </w:tcBorders>
            <w:shd w:fill="F2F2F2" w:val="clear"/>
            <w:tcMar>
              <w:top w:type="dxa" w:w="80"/>
              <w:left w:type="dxa" w:w="140"/>
              <w:bottom w:type="dxa" w:w="80"/>
              <w:right w:type="dxa" w:w="140"/>
            </w:tcMar>
          </w:tcPr>
          <w:p>
            <w:pPr>
              <w:jc w:val="left"/>
            </w:pPr>
            <w:r>
              <w:rPr>
                <w:b w:val="false"/>
                <w:bCs w:val="false"/>
                <w:sz w:val="21"/>
                <w:szCs w:val="21"/>
              </w:rPr>
              <w:t xml:space="preserve">Customer</w:t>
            </w:r>
          </w:p>
        </w:tc>
      </w:tr>
    </w:tbl>
    <w:p>
      <w:pPr>
        <w:pStyle w:val="Heading2"/>
        <w:spacing w:after="140" w:before="240"/>
      </w:pPr>
      <w:r>
        <w:rPr>
          <w:b/>
          <w:bCs/>
          <w:color w:val="2E75B6"/>
          <w:sz w:val="26"/>
          <w:szCs w:val="26"/>
        </w:rPr>
        <w:t xml:space="preserve">Appendix E — Happy Path Workflow Summary</w:t>
      </w:r>
    </w:p>
    <w:p>
      <w:pPr>
        <w:pStyle w:val="ListParagraph"/>
        <w:numPr>
          <w:ilvl w:val="0"/>
          <w:numId w:val="2"/>
        </w:numPr>
        <w:spacing w:after="80" w:line="280"/>
      </w:pPr>
      <w:r>
        <w:rPr>
          <w:sz w:val="22"/>
          <w:szCs w:val="22"/>
        </w:rPr>
        <w:t xml:space="preserve">User navigates to https://www.saucedemo.com/.</w:t>
      </w:r>
    </w:p>
    <w:p>
      <w:pPr>
        <w:pStyle w:val="ListParagraph"/>
        <w:numPr>
          <w:ilvl w:val="0"/>
          <w:numId w:val="2"/>
        </w:numPr>
        <w:spacing w:after="80" w:line="280"/>
      </w:pPr>
      <w:r>
        <w:rPr>
          <w:sz w:val="22"/>
          <w:szCs w:val="22"/>
        </w:rPr>
        <w:t xml:space="preserve">User logs in as standard_user / secret_sauce.</w:t>
      </w:r>
    </w:p>
    <w:p>
      <w:pPr>
        <w:pStyle w:val="ListParagraph"/>
        <w:numPr>
          <w:ilvl w:val="0"/>
          <w:numId w:val="2"/>
        </w:numPr>
        <w:spacing w:after="80" w:line="280"/>
      </w:pPr>
      <w:r>
        <w:rPr>
          <w:sz w:val="22"/>
          <w:szCs w:val="22"/>
        </w:rPr>
        <w:t xml:space="preserve">System displays the inventory of six products.</w:t>
      </w:r>
    </w:p>
    <w:p>
      <w:pPr>
        <w:pStyle w:val="ListParagraph"/>
        <w:numPr>
          <w:ilvl w:val="0"/>
          <w:numId w:val="2"/>
        </w:numPr>
        <w:spacing w:after="80" w:line="280"/>
      </w:pPr>
      <w:r>
        <w:rPr>
          <w:sz w:val="22"/>
          <w:szCs w:val="22"/>
        </w:rPr>
        <w:t xml:space="preserve">User sorts the products and selects one or more items by clicking 'Add to cart'.</w:t>
      </w:r>
    </w:p>
    <w:p>
      <w:pPr>
        <w:pStyle w:val="ListParagraph"/>
        <w:numPr>
          <w:ilvl w:val="0"/>
          <w:numId w:val="2"/>
        </w:numPr>
        <w:spacing w:after="80" w:line="280"/>
      </w:pPr>
      <w:r>
        <w:rPr>
          <w:sz w:val="22"/>
          <w:szCs w:val="22"/>
        </w:rPr>
        <w:t xml:space="preserve">User opens the cart and clicks 'Checkout'.</w:t>
      </w:r>
    </w:p>
    <w:p>
      <w:pPr>
        <w:pStyle w:val="ListParagraph"/>
        <w:numPr>
          <w:ilvl w:val="0"/>
          <w:numId w:val="2"/>
        </w:numPr>
        <w:spacing w:after="80" w:line="280"/>
      </w:pPr>
      <w:r>
        <w:rPr>
          <w:sz w:val="22"/>
          <w:szCs w:val="22"/>
        </w:rPr>
        <w:t xml:space="preserve">User enters First Name, Last Name, and Postal Code, then clicks 'Continue'.</w:t>
      </w:r>
    </w:p>
    <w:p>
      <w:pPr>
        <w:pStyle w:val="ListParagraph"/>
        <w:numPr>
          <w:ilvl w:val="0"/>
          <w:numId w:val="2"/>
        </w:numPr>
        <w:spacing w:after="80" w:line="280"/>
      </w:pPr>
      <w:r>
        <w:rPr>
          <w:sz w:val="22"/>
          <w:szCs w:val="22"/>
        </w:rPr>
        <w:t xml:space="preserve">System displays the order overview with item total, tax, and total amount.</w:t>
      </w:r>
    </w:p>
    <w:p>
      <w:pPr>
        <w:pStyle w:val="ListParagraph"/>
        <w:numPr>
          <w:ilvl w:val="0"/>
          <w:numId w:val="2"/>
        </w:numPr>
        <w:spacing w:after="80" w:line="280"/>
      </w:pPr>
      <w:r>
        <w:rPr>
          <w:sz w:val="22"/>
          <w:szCs w:val="22"/>
        </w:rPr>
        <w:t xml:space="preserve">User clicks 'Finish' and the system displays the order confirmation.</w:t>
      </w:r>
    </w:p>
    <w:p>
      <w:pPr>
        <w:pStyle w:val="ListParagraph"/>
        <w:numPr>
          <w:ilvl w:val="0"/>
          <w:numId w:val="2"/>
        </w:numPr>
        <w:spacing w:after="80" w:line="280"/>
      </w:pPr>
      <w:r>
        <w:rPr>
          <w:sz w:val="22"/>
          <w:szCs w:val="22"/>
        </w:rPr>
        <w:t xml:space="preserve">User opens the burger menu and clicks 'Logout' to end the session.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i/>
        <w:iCs/>
        <w:color w:val="595959"/>
        <w:sz w:val="18"/>
        <w:szCs w:val="18"/>
      </w:rPr>
      <w:t xml:space="preserve">SRS — Swag Labs (Sauce Demo)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 Swag Labs (Sauce Demo)</dc:title>
  <dc:creator>Claude</dc:creator>
  <cp:lastModifiedBy>Un-named</cp:lastModifiedBy>
  <cp:revision>1</cp:revision>
  <dcterms:created xsi:type="dcterms:W3CDTF">2026-04-22T05:40:39.559Z</dcterms:created>
  <dcterms:modified xsi:type="dcterms:W3CDTF">2026-04-22T05:40:39.560Z</dcterms:modified>
</cp:coreProperties>
</file>

<file path=docProps/custom.xml><?xml version="1.0" encoding="utf-8"?>
<Properties xmlns="http://schemas.openxmlformats.org/officeDocument/2006/custom-properties" xmlns:vt="http://schemas.openxmlformats.org/officeDocument/2006/docPropsVTypes"/>
</file>