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96"/>
          <w:sz w:val="64"/>
          <w:szCs w:val="64"/>
          <w:rtl w:val="0"/>
        </w:rPr>
        <w:t xml:space="preserve">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a1a2e"/>
          <w:sz w:val="28"/>
          <w:szCs w:val="28"/>
          <w:rtl w:val="0"/>
        </w:rPr>
        <w:t xml:space="preserve">[Project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Version 1.0  | 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b5e96" w:space="2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96"/>
          <w:sz w:val="26"/>
          <w:szCs w:val="26"/>
          <w:rtl w:val="0"/>
        </w:rPr>
        <w:t xml:space="preserve">1. DOCUMENT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b5e96" w:space="2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80"/>
        <w:tblGridChange w:id="0">
          <w:tblGrid>
            <w:gridCol w:w="2800"/>
            <w:gridCol w:w="6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[Enter project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[Web / Mobile / API / Desktop]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Version /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[e.g., v2.1.0 / Build #123]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Test Plan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[TP-001]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[QA Engineer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[QA Lead / Manager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Date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[DD-MM-YYYY]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[DD-MM-YYYY]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[Draft / Review / Approved]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96"/>
          <w:sz w:val="26"/>
          <w:szCs w:val="26"/>
          <w:rtl w:val="0"/>
        </w:rPr>
        <w:t xml:space="preserve">2.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b5e96" w:space="2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0"/>
          <w:szCs w:val="20"/>
          <w:rtl w:val="0"/>
        </w:rPr>
        <w:t xml:space="preserve">[Describe the purpose of this test plan. What is being tested and why?]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Example: This test plan defines the scope, approach, resources, and schedule for testing the [Feature/Module] of the [Application Name] application to ensure it meets business requirements and quality standards before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96"/>
          <w:sz w:val="26"/>
          <w:szCs w:val="26"/>
          <w:rtl w:val="0"/>
        </w:rPr>
        <w:t xml:space="preserve">3.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1b5e96" w:space="2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3.1 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[List features, modules, and functionality that WILL be tested:]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[Module 1 — e.g., User Login &amp; Registration]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[Module 2 — e.g., Product Search &amp; Filters]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[Module 3 — e.g., Checkout &amp; Payment]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[API endpoints: GET /users, POST /orders, etc.]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3.2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[List what will NOT be tested in this cycle:]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[e.g., Performance / Load testing — covered in separate plan]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[e.g., Third-party payment gateway internals]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[e.g., Admin portal — separate release]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96"/>
          <w:sz w:val="26"/>
          <w:szCs w:val="26"/>
          <w:rtl w:val="0"/>
        </w:rPr>
        <w:t xml:space="preserve">4. TYPES OF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1b5e96" w:space="2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880"/>
        <w:gridCol w:w="2000"/>
        <w:tblGridChange w:id="0">
          <w:tblGrid>
            <w:gridCol w:w="3200"/>
            <w:gridCol w:w="388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Functional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Verify features work as per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[QA Engineer]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Regression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Ensure new changes don't break existing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[QA Engineer]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Smoke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Basic sanity check after every new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[QA Engineer]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UI / UX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Verify UI matches design specs and is intuitive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[QA Engineer]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Validate REST endpoints — request/response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[QA Engineer]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Cross-Browser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Test on Chrome, Firefox, Safari,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[QA Engineer]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Mobile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Test on Android and iOS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[QA Engineer]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Database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Verify data integrity and DB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[QA Engineer]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96"/>
          <w:sz w:val="26"/>
          <w:szCs w:val="26"/>
          <w:rtl w:val="0"/>
        </w:rPr>
        <w:t xml:space="preserve">5. 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1b5e96" w:space="2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80"/>
        <w:tblGridChange w:id="0">
          <w:tblGrid>
            <w:gridCol w:w="2800"/>
            <w:gridCol w:w="6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Environment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[https://staging.yourapp.com]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[PostgreSQL / MySQL — version]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[Windows 11 / macOS / Ubuntu]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Browsers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[Chrome 120+, Firefox 121+, Safari 17+, Edge 120+]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Mobile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[Android 13 — Pixel 7, iOS 17 — iPhone 14]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[Staging test accounts — see test data document]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Test Mgmt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[JIRA / TestRail / Zephyr]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96"/>
                <w:sz w:val="19"/>
                <w:szCs w:val="19"/>
                <w:rtl w:val="0"/>
              </w:rPr>
              <w:t xml:space="preserve">Automation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[Selenium Java / Playwright TypeScript]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96"/>
          <w:sz w:val="26"/>
          <w:szCs w:val="26"/>
          <w:rtl w:val="0"/>
        </w:rPr>
        <w:t xml:space="preserve">6. ENTRY &amp;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1b5e96" w:space="2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6.1 Entry Criteria (Testing starts when:)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Requirements / User stories are reviewed and signed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Test environment is set up and accessible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Test cases are written and reviewed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Build is deployed to test environment with 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Test data is prepared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6.2 Exit Criteria (Testing ends when:)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100% of planned test cases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All Critical and High severity bugs are resolved and re-tested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Defect leakage rate is below accepted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Test summary report is signed off by QA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96"/>
          <w:sz w:val="26"/>
          <w:szCs w:val="26"/>
          <w:rtl w:val="0"/>
        </w:rPr>
        <w:t xml:space="preserve">7. TEST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1b5e96" w:space="2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80"/>
        <w:gridCol w:w="1200"/>
        <w:gridCol w:w="1200"/>
        <w:gridCol w:w="1800"/>
        <w:tblGridChange w:id="0">
          <w:tblGrid>
            <w:gridCol w:w="2000"/>
            <w:gridCol w:w="2880"/>
            <w:gridCol w:w="1200"/>
            <w:gridCol w:w="12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Test plan preparation,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[DD-MM]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[DD-MM]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Test case writing and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[DD-MM]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[DD-MM]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Test execution — round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[DD-MM]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[DD-MM]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Bug Fix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Retesting fixed defects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[DD-MM]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[DD-MM]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Full regression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[DD-MM]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[DD-MM]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Test summary,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[DD-MM]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[DD-MM]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96"/>
          <w:sz w:val="26"/>
          <w:szCs w:val="26"/>
          <w:rtl w:val="0"/>
        </w:rPr>
        <w:t xml:space="preserve">8. DEFECT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1b5e96" w:space="2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Severity Levels</w:t>
      </w:r>
      <w:r w:rsidDel="00000000" w:rsidR="00000000" w:rsidRPr="00000000">
        <w:rPr>
          <w:rtl w:val="0"/>
        </w:rPr>
      </w:r>
    </w:p>
    <w:tbl>
      <w:tblPr>
        <w:tblStyle w:val="Table5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000"/>
        <w:gridCol w:w="2680"/>
        <w:gridCol w:w="2000"/>
        <w:tblGridChange w:id="0">
          <w:tblGrid>
            <w:gridCol w:w="1400"/>
            <w:gridCol w:w="3000"/>
            <w:gridCol w:w="268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🔴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crash / data loss / 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App crashes on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Fix same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🟠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Major feature broken, no workaround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Payment fails consistently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Fix within 1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🟡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Feature broken, workaround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Filter not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Fix within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🟢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Minor UI issue, cosmetic, typo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Button colour 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Fix in next 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Defect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New → Assigned → In Progress → Fixed → Re-Test → Closed / Reopen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96"/>
          <w:sz w:val="26"/>
          <w:szCs w:val="26"/>
          <w:rtl w:val="0"/>
        </w:rPr>
        <w:t xml:space="preserve">9. RISKS &amp; MITIGATIONS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1b5e96" w:space="2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100"/>
        <w:gridCol w:w="1000"/>
        <w:gridCol w:w="3980"/>
        <w:tblGridChange w:id="0">
          <w:tblGrid>
            <w:gridCol w:w="3000"/>
            <w:gridCol w:w="1100"/>
            <w:gridCol w:w="1000"/>
            <w:gridCol w:w="3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Requirements change mid-cycle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Freeze scope; re-plan if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Environment instability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Daily environment health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Resource unavailability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Cross-train 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Incomplete 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Prepare data set before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Build delays from 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Start automation &amp; planning early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96"/>
          <w:sz w:val="26"/>
          <w:szCs w:val="26"/>
          <w:rtl w:val="0"/>
        </w:rPr>
        <w:t xml:space="preserve">10.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1b5e96" w:space="2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Test Plan document (this 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Test Cases (Excel / TestRail)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Bug Reports (JIRA)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Test Execution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Test Summary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Automation test scripts (where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96"/>
          <w:sz w:val="26"/>
          <w:szCs w:val="26"/>
          <w:rtl w:val="0"/>
        </w:rPr>
        <w:t xml:space="preserve">11. 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bottom w:color="1b5e96" w:space="2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2580"/>
        <w:gridCol w:w="2000"/>
        <w:tblGridChange w:id="0">
          <w:tblGrid>
            <w:gridCol w:w="2000"/>
            <w:gridCol w:w="2500"/>
            <w:gridCol w:w="258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jc w:val="center"/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Test Plan Template  |  QA Resources  |  </w:t>
    </w:r>
    <w:r w:rsidDel="00000000" w:rsidR="00000000" w:rsidRPr="00000000">
      <w:rPr>
        <w:color w:val="555555"/>
        <w:sz w:val="16"/>
        <w:szCs w:val="16"/>
        <w:rtl w:val="0"/>
      </w:rPr>
      <w:t xml:space="preserve">Dipali Pagire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