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NEPSE Stock Price Prediction System</w:t>
      </w:r>
    </w:p>
    <w:p>
      <w:r>
        <w:t>Using Machine Learning and Data Science</w:t>
      </w:r>
    </w:p>
    <w:p>
      <w:pPr>
        <w:pStyle w:val="Heading1"/>
      </w:pPr>
      <w:r>
        <w:t>1. Introduction</w:t>
      </w:r>
    </w:p>
    <w:p>
      <w:r>
        <w:t>The Nepal Stock Exchange (NEPSE) is the only stock exchange of Nepal. Predicting stock prices supports investors and analysts in decision-making. This project builds an end-to-end pipeline that collects NEPSE data, engineers technical features, trains classical and deep-learning models, and serves an interactive Streamlit dashboard.</w:t>
      </w:r>
    </w:p>
    <w:p>
      <w:pPr>
        <w:pStyle w:val="Heading1"/>
      </w:pPr>
      <w:r>
        <w:t>2. Objectives</w:t>
      </w:r>
    </w:p>
    <w:p>
      <w:r>
        <w:t>• Collect historical OHLCV data for major NEPSE companies.</w:t>
      </w:r>
    </w:p>
    <w:p>
      <w:r>
        <w:t>• Perform EDA and feature engineering (MA, EMA, RSI, MACD, lags, volatility).</w:t>
      </w:r>
    </w:p>
    <w:p>
      <w:r>
        <w:t>• Train Linear Regression, Random Forest, XGBoost, and LSTM models.</w:t>
      </w:r>
    </w:p>
    <w:p>
      <w:r>
        <w:t>• Compare classical ML vs deep learning on RMSE / MAE / R² / MAPE.</w:t>
      </w:r>
    </w:p>
    <w:p>
      <w:r>
        <w:t>• Deliver an interactive dashboard for analytics and forecasting.</w:t>
      </w:r>
    </w:p>
    <w:p>
      <w:pPr>
        <w:pStyle w:val="Heading1"/>
      </w:pPr>
      <w:r>
        <w:t>3. Data Collection</w:t>
      </w:r>
    </w:p>
    <w:p>
      <w:r>
        <w:t>Live NEPSE data is fetched using the nepse-scraper Python package. If the live endpoint is unavailable, a realistic synthetic OHLCV generator produces drop-in data so the rest of the pipeline runs end-to-end. Companies covered: Nabil Bank, NIC Asia Bank, Nepal Reinsurance, Citizen Investment Trust, Shivam Cements, HIDCL.</w:t>
      </w:r>
    </w:p>
    <w:p>
      <w:pPr>
        <w:pStyle w:val="Heading1"/>
      </w:pPr>
      <w:r>
        <w:t>4. Preprocessing &amp; Feature Engineering</w:t>
      </w:r>
    </w:p>
    <w:p>
      <w:r>
        <w:t>Data is sorted by date, de-duplicated, numerically coerced, and forward/back-filled. Engineered features include moving averages (5/10/20/50), exponential MAs, RSI(14), MACD with signal &amp; histogram, daily returns, rolling volatility, lag features (1–10), high-low and open-close spreads, and 10-day volume MA. The target is the next-day closing price.</w:t>
      </w:r>
    </w:p>
    <w:p>
      <w:pPr>
        <w:pStyle w:val="Heading1"/>
      </w:pPr>
      <w:r>
        <w:t>5. Models</w:t>
      </w:r>
    </w:p>
    <w:p>
      <w:r>
        <w:t>• Linear Regression — baseline.</w:t>
      </w:r>
    </w:p>
    <w:p>
      <w:r>
        <w:t>• Random Forest Regressor — non-linear ensemble.</w:t>
      </w:r>
    </w:p>
    <w:p>
      <w:r>
        <w:t>• XGBoost Regressor — gradient-boosted trees (typically best classical model).</w:t>
      </w:r>
    </w:p>
    <w:p>
      <w:r>
        <w:t>• LSTM — recurrent neural network on a 30-day sliding window of scaled closes.</w:t>
      </w:r>
    </w:p>
    <w:p>
      <w:pPr>
        <w:pStyle w:val="Heading1"/>
      </w:pPr>
      <w:r>
        <w:t>6. Evaluation</w:t>
      </w:r>
    </w:p>
    <w:p>
      <w:r>
        <w:t>Models are evaluated on a chronological 80/20 split using RMSE, MAE, R², and MAPE. Metrics are persisted to models/&lt;SYMBOL&gt;_metrics.json. On typical NEPSE series, XGBoost and LSTM tend to outperform Linear Regression, with LSTM capturing longer-term momentum and XGBoost excelling at short horizons.</w:t>
      </w:r>
    </w:p>
    <w:p>
      <w:pPr>
        <w:pStyle w:val="Heading1"/>
      </w:pPr>
      <w:r>
        <w:t>7. Dashboard</w:t>
      </w:r>
    </w:p>
    <w:p>
      <w:r>
        <w:t>A multi-page Streamlit app provides: (a) Market Overview with candlestick charts and KPIs, (b) Technical Analysis with MA/RSI/MACD overlays, (c) Forecast view for 7/15/30-day horizons, and (d) one-click model retraining.</w:t>
      </w:r>
    </w:p>
    <w:p>
      <w:pPr>
        <w:pStyle w:val="Heading1"/>
      </w:pPr>
      <w:r>
        <w:t>8. How to Run</w:t>
      </w:r>
    </w:p>
    <w:p>
      <w:r>
        <w:t>1. pip install -r requirements.txt</w:t>
      </w:r>
    </w:p>
    <w:p>
      <w:r>
        <w:t>2. python src/train_model.py --symbol NABIL</w:t>
      </w:r>
    </w:p>
    <w:p>
      <w:r>
        <w:t>3. streamlit run app/streamlit_app.py</w:t>
      </w:r>
    </w:p>
    <w:p>
      <w:pPr>
        <w:pStyle w:val="Heading1"/>
      </w:pPr>
      <w:r>
        <w:t>9. Conclusion</w:t>
      </w:r>
    </w:p>
    <w:p>
      <w:r>
        <w:t>The system demonstrates a complete data-science workflow on the Nepalese stock market: ingestion, feature engineering, modelling, evaluation, and deployment. It provides investors with data-driven insights and a reusable framework for further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