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8DDF" w14:textId="4E93D9DB" w:rsidR="00E57B0F" w:rsidRDefault="00CC7842">
      <w:pPr>
        <w:pStyle w:val="Subtitle"/>
      </w:pPr>
      <w:r>
        <w:t>MA322 – Scientific Computing Laboratory</w:t>
      </w:r>
    </w:p>
    <w:p w14:paraId="16B694EE" w14:textId="3D9F85F8" w:rsidR="00E57B0F" w:rsidRDefault="00CC7842">
      <w:pPr>
        <w:pStyle w:val="Title"/>
      </w:pPr>
      <w:r>
        <w:t>Lab – 09</w:t>
      </w:r>
    </w:p>
    <w:p w14:paraId="3A67953C" w14:textId="77D02C08" w:rsidR="00E57B0F" w:rsidRDefault="00CC7842" w:rsidP="00CC7842">
      <w:pPr>
        <w:pStyle w:val="Author"/>
        <w:spacing w:after="24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7D658EC3" w14:textId="76D3DB39" w:rsidR="00CC7842" w:rsidRDefault="00CC7842" w:rsidP="00CC7842">
      <w:pPr>
        <w:pStyle w:val="Heading1"/>
        <w:numPr>
          <w:ilvl w:val="0"/>
          <w:numId w:val="17"/>
        </w:numPr>
        <w:spacing w:before="240" w:after="120"/>
        <w:rPr>
          <w:sz w:val="28"/>
          <w:szCs w:val="28"/>
        </w:rPr>
      </w:pPr>
      <w:r>
        <w:rPr>
          <w:sz w:val="28"/>
          <w:szCs w:val="28"/>
        </w:rPr>
        <w:t>For the error estimate, I have calculated the actual integral using the inbuilt int (f, a, b) function in MATLAB and took its difference with the approximated integral.</w:t>
      </w:r>
    </w:p>
    <w:p w14:paraId="3F5C679E" w14:textId="4C727B78" w:rsidR="00CC7842" w:rsidRPr="00CC7842" w:rsidRDefault="00CC7842" w:rsidP="00CC7842">
      <w:pPr>
        <w:pStyle w:val="ListParagraph"/>
        <w:numPr>
          <w:ilvl w:val="0"/>
          <w:numId w:val="17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In Ques – 3, we’re asked to perform Gaussian </w:t>
      </w:r>
      <w:r w:rsidR="00D200DE">
        <w:rPr>
          <w:sz w:val="28"/>
          <w:szCs w:val="28"/>
        </w:rPr>
        <w:t>Quadrature, so I applied both Gauss-Legendre and Gauss-</w:t>
      </w:r>
      <w:proofErr w:type="spellStart"/>
      <w:r w:rsidR="00D200DE">
        <w:rPr>
          <w:sz w:val="28"/>
          <w:szCs w:val="28"/>
        </w:rPr>
        <w:t>Lobatto</w:t>
      </w:r>
      <w:proofErr w:type="spellEnd"/>
      <w:r w:rsidR="00D200DE">
        <w:rPr>
          <w:sz w:val="28"/>
          <w:szCs w:val="28"/>
        </w:rPr>
        <w:t xml:space="preserve"> Quadrature.</w:t>
      </w:r>
    </w:p>
    <w:p w14:paraId="32D4E934" w14:textId="22C33A52" w:rsidR="00E57B0F" w:rsidRDefault="00CC7842" w:rsidP="00CC7842">
      <w:pPr>
        <w:pStyle w:val="Heading1"/>
        <w:spacing w:before="240"/>
      </w:pPr>
      <w:r>
        <w:t>Ques – 1</w:t>
      </w:r>
    </w:p>
    <w:p w14:paraId="20519C81" w14:textId="1F4F0923" w:rsidR="00E57B0F" w:rsidRDefault="00D200DE">
      <w:pPr>
        <w:rPr>
          <w:sz w:val="28"/>
          <w:szCs w:val="28"/>
        </w:rPr>
      </w:pPr>
      <w:r w:rsidRPr="00D200DE">
        <w:rPr>
          <w:sz w:val="28"/>
          <w:szCs w:val="28"/>
        </w:rPr>
        <w:drawing>
          <wp:inline distT="0" distB="0" distL="0" distR="0" wp14:anchorId="361E3AA3" wp14:editId="6DFB09E4">
            <wp:extent cx="6858000" cy="3406775"/>
            <wp:effectExtent l="0" t="0" r="2540" b="0"/>
            <wp:docPr id="152317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7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C322" w14:textId="0AA94C8A" w:rsidR="00D200DE" w:rsidRDefault="00D200DE" w:rsidP="00D200DE">
      <w:pPr>
        <w:pStyle w:val="Heading1"/>
        <w:spacing w:before="240"/>
      </w:pPr>
      <w:r>
        <w:t xml:space="preserve">Ques – </w:t>
      </w:r>
      <w:r>
        <w:t>2</w:t>
      </w:r>
    </w:p>
    <w:p w14:paraId="7A0982F9" w14:textId="5D665E27" w:rsidR="00D200DE" w:rsidRDefault="00D200DE" w:rsidP="00D200DE">
      <w:pPr>
        <w:rPr>
          <w:sz w:val="28"/>
          <w:szCs w:val="28"/>
        </w:rPr>
      </w:pPr>
      <w:r w:rsidRPr="00D200DE">
        <w:rPr>
          <w:sz w:val="28"/>
          <w:szCs w:val="28"/>
        </w:rPr>
        <w:drawing>
          <wp:inline distT="0" distB="0" distL="0" distR="0" wp14:anchorId="3B36D9E1" wp14:editId="45DBBF7C">
            <wp:extent cx="6858000" cy="1858010"/>
            <wp:effectExtent l="0" t="0" r="0" b="0"/>
            <wp:docPr id="101175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52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0044" cy="18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9ED0" w14:textId="651CF102" w:rsidR="00D200DE" w:rsidRDefault="00D200DE" w:rsidP="00D200DE">
      <w:pPr>
        <w:rPr>
          <w:sz w:val="28"/>
          <w:szCs w:val="28"/>
        </w:rPr>
      </w:pPr>
      <w:r w:rsidRPr="00D200DE">
        <w:rPr>
          <w:sz w:val="28"/>
          <w:szCs w:val="28"/>
        </w:rPr>
        <w:lastRenderedPageBreak/>
        <w:drawing>
          <wp:inline distT="0" distB="0" distL="0" distR="0" wp14:anchorId="2256BE82" wp14:editId="25B9F2D3">
            <wp:extent cx="6858000" cy="4498975"/>
            <wp:effectExtent l="0" t="0" r="0" b="0"/>
            <wp:docPr id="104759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99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F43F" w14:textId="18B09D94" w:rsidR="00D200DE" w:rsidRDefault="00D200DE" w:rsidP="00D200DE">
      <w:pPr>
        <w:rPr>
          <w:sz w:val="28"/>
          <w:szCs w:val="28"/>
        </w:rPr>
      </w:pPr>
      <w:r w:rsidRPr="00D200DE">
        <w:rPr>
          <w:sz w:val="28"/>
          <w:szCs w:val="28"/>
        </w:rPr>
        <w:drawing>
          <wp:inline distT="0" distB="0" distL="0" distR="0" wp14:anchorId="4A99FCAC" wp14:editId="3469A308">
            <wp:extent cx="6449438" cy="4230950"/>
            <wp:effectExtent l="0" t="0" r="2540" b="0"/>
            <wp:docPr id="105132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21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5939" cy="42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5C58" w14:textId="501336CB" w:rsidR="00D200DE" w:rsidRDefault="00D200DE" w:rsidP="00D200DE">
      <w:pPr>
        <w:rPr>
          <w:sz w:val="28"/>
          <w:szCs w:val="28"/>
        </w:rPr>
      </w:pPr>
      <w:r w:rsidRPr="00D200DE">
        <w:rPr>
          <w:sz w:val="28"/>
          <w:szCs w:val="28"/>
        </w:rPr>
        <w:lastRenderedPageBreak/>
        <w:drawing>
          <wp:inline distT="0" distB="0" distL="0" distR="0" wp14:anchorId="0C29DE58" wp14:editId="66DD9254">
            <wp:extent cx="6858000" cy="1441450"/>
            <wp:effectExtent l="0" t="0" r="0" b="6350"/>
            <wp:docPr id="43420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08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AE17" w14:textId="0A9C4A2B" w:rsidR="00D200DE" w:rsidRDefault="00D200DE" w:rsidP="00D200DE">
      <w:pPr>
        <w:rPr>
          <w:sz w:val="28"/>
          <w:szCs w:val="28"/>
        </w:rPr>
      </w:pPr>
      <w:r>
        <w:rPr>
          <w:sz w:val="28"/>
          <w:szCs w:val="28"/>
        </w:rPr>
        <w:t xml:space="preserve">We observe that the approximations by </w:t>
      </w:r>
      <w:r w:rsidR="00C94152">
        <w:rPr>
          <w:sz w:val="28"/>
          <w:szCs w:val="28"/>
        </w:rPr>
        <w:t>N</w:t>
      </w:r>
      <w:r>
        <w:rPr>
          <w:sz w:val="28"/>
          <w:szCs w:val="28"/>
        </w:rPr>
        <w:t>ewton-</w:t>
      </w:r>
      <w:r w:rsidR="00C94152">
        <w:rPr>
          <w:sz w:val="28"/>
          <w:szCs w:val="28"/>
        </w:rPr>
        <w:t>C</w:t>
      </w:r>
      <w:r>
        <w:rPr>
          <w:sz w:val="28"/>
          <w:szCs w:val="28"/>
        </w:rPr>
        <w:t>otes and Gauss-</w:t>
      </w:r>
      <w:proofErr w:type="spellStart"/>
      <w:r>
        <w:rPr>
          <w:sz w:val="28"/>
          <w:szCs w:val="28"/>
        </w:rPr>
        <w:t>Lobatto</w:t>
      </w:r>
      <w:proofErr w:type="spellEnd"/>
      <w:r>
        <w:rPr>
          <w:sz w:val="28"/>
          <w:szCs w:val="28"/>
        </w:rPr>
        <w:t xml:space="preserve"> Quadrature are same for n = 2,3 and after that, Gauss-</w:t>
      </w:r>
      <w:proofErr w:type="spellStart"/>
      <w:r>
        <w:rPr>
          <w:sz w:val="28"/>
          <w:szCs w:val="28"/>
        </w:rPr>
        <w:t>Lobatto</w:t>
      </w:r>
      <w:proofErr w:type="spellEnd"/>
      <w:r>
        <w:rPr>
          <w:sz w:val="28"/>
          <w:szCs w:val="28"/>
        </w:rPr>
        <w:t xml:space="preserve"> Quadrature is giving a better approximation.</w:t>
      </w:r>
    </w:p>
    <w:p w14:paraId="3442EE1F" w14:textId="2A7D8E61" w:rsidR="00C94152" w:rsidRDefault="00C94152" w:rsidP="00C94152">
      <w:pPr>
        <w:pStyle w:val="Heading1"/>
        <w:spacing w:before="240"/>
      </w:pPr>
      <w:r>
        <w:t xml:space="preserve">Ques – </w:t>
      </w:r>
      <w:r>
        <w:t>3</w:t>
      </w:r>
    </w:p>
    <w:p w14:paraId="00BE3861" w14:textId="77008017" w:rsidR="00C94152" w:rsidRDefault="00C94152" w:rsidP="00C94152">
      <w:pPr>
        <w:rPr>
          <w:sz w:val="28"/>
          <w:szCs w:val="28"/>
        </w:rPr>
      </w:pPr>
      <w:r w:rsidRPr="00C94152">
        <w:rPr>
          <w:sz w:val="28"/>
          <w:szCs w:val="28"/>
        </w:rPr>
        <w:drawing>
          <wp:inline distT="0" distB="0" distL="0" distR="0" wp14:anchorId="693EDBDA" wp14:editId="3870308B">
            <wp:extent cx="6381345" cy="3027002"/>
            <wp:effectExtent l="0" t="0" r="0" b="0"/>
            <wp:docPr id="147866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61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5687" cy="30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7968" w14:textId="405EA72D" w:rsidR="00C94152" w:rsidRDefault="00C94152" w:rsidP="00C94152">
      <w:pPr>
        <w:rPr>
          <w:sz w:val="28"/>
          <w:szCs w:val="28"/>
        </w:rPr>
      </w:pPr>
      <w:r w:rsidRPr="00C94152">
        <w:rPr>
          <w:sz w:val="28"/>
          <w:szCs w:val="28"/>
        </w:rPr>
        <w:drawing>
          <wp:inline distT="0" distB="0" distL="0" distR="0" wp14:anchorId="0A403D7F" wp14:editId="08815B67">
            <wp:extent cx="6381115" cy="2893954"/>
            <wp:effectExtent l="0" t="0" r="0" b="1905"/>
            <wp:docPr id="65295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57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8995" cy="29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1539" w14:textId="6C0FC838" w:rsidR="00C94152" w:rsidRDefault="00C94152" w:rsidP="00C941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Here, we observe that Gauss-Legendre Quadrature is giving better approximations than Gauss-</w:t>
      </w:r>
      <w:proofErr w:type="spellStart"/>
      <w:r>
        <w:rPr>
          <w:sz w:val="28"/>
          <w:szCs w:val="28"/>
        </w:rPr>
        <w:t>Lobatto</w:t>
      </w:r>
      <w:proofErr w:type="spellEnd"/>
      <w:r>
        <w:rPr>
          <w:sz w:val="28"/>
          <w:szCs w:val="28"/>
        </w:rPr>
        <w:t xml:space="preserve"> Quadrature.</w:t>
      </w:r>
    </w:p>
    <w:p w14:paraId="563863B1" w14:textId="4E85A056" w:rsidR="00C94152" w:rsidRDefault="00C94152" w:rsidP="00C94152">
      <w:pPr>
        <w:pStyle w:val="Heading1"/>
        <w:spacing w:before="240"/>
      </w:pPr>
      <w:r>
        <w:t xml:space="preserve">Ques – </w:t>
      </w:r>
      <w:r>
        <w:t>4</w:t>
      </w:r>
    </w:p>
    <w:p w14:paraId="7331C3EB" w14:textId="0ADF4C53" w:rsidR="00C94152" w:rsidRDefault="00C94152" w:rsidP="00C94152">
      <w:r w:rsidRPr="00C94152">
        <w:drawing>
          <wp:inline distT="0" distB="0" distL="0" distR="0" wp14:anchorId="695702B7" wp14:editId="2D2BF83F">
            <wp:extent cx="6858000" cy="4892040"/>
            <wp:effectExtent l="0" t="0" r="0" b="0"/>
            <wp:docPr id="7316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A4B59B" w14:textId="7E028BBD" w:rsidR="00C94152" w:rsidRPr="00C94152" w:rsidRDefault="00C94152" w:rsidP="00C94152">
      <w:pPr>
        <w:rPr>
          <w:sz w:val="28"/>
          <w:szCs w:val="28"/>
        </w:rPr>
      </w:pPr>
      <w:r>
        <w:rPr>
          <w:sz w:val="28"/>
          <w:szCs w:val="28"/>
        </w:rPr>
        <w:t xml:space="preserve">Here is a reference to the Gaussian Quadrature Rules: - </w:t>
      </w:r>
      <w:hyperlink r:id="rId15" w:history="1">
        <w:r w:rsidRPr="00C94152">
          <w:rPr>
            <w:rStyle w:val="Hyperlink"/>
            <w:sz w:val="28"/>
            <w:szCs w:val="28"/>
          </w:rPr>
          <w:t>https://www.dam.brown.edu/people/alcyew/handouts/GLqua</w:t>
        </w:r>
        <w:r w:rsidRPr="00C94152">
          <w:rPr>
            <w:rStyle w:val="Hyperlink"/>
            <w:sz w:val="28"/>
            <w:szCs w:val="28"/>
          </w:rPr>
          <w:t>d</w:t>
        </w:r>
        <w:r w:rsidRPr="00C94152">
          <w:rPr>
            <w:rStyle w:val="Hyperlink"/>
            <w:sz w:val="28"/>
            <w:szCs w:val="28"/>
          </w:rPr>
          <w:t>.pdf</w:t>
        </w:r>
      </w:hyperlink>
    </w:p>
    <w:sectPr w:rsidR="00C94152" w:rsidRPr="00C94152" w:rsidSect="00CC7842">
      <w:footerReference w:type="defaul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A94C" w14:textId="77777777" w:rsidR="00890DA9" w:rsidRDefault="00890DA9">
      <w:pPr>
        <w:spacing w:after="0" w:line="240" w:lineRule="auto"/>
      </w:pPr>
      <w:r>
        <w:separator/>
      </w:r>
    </w:p>
    <w:p w14:paraId="08A19198" w14:textId="77777777" w:rsidR="00890DA9" w:rsidRDefault="00890DA9"/>
    <w:p w14:paraId="395B3B8D" w14:textId="77777777" w:rsidR="00890DA9" w:rsidRDefault="00890DA9"/>
  </w:endnote>
  <w:endnote w:type="continuationSeparator" w:id="0">
    <w:p w14:paraId="6966BEA8" w14:textId="77777777" w:rsidR="00890DA9" w:rsidRDefault="00890DA9">
      <w:pPr>
        <w:spacing w:after="0" w:line="240" w:lineRule="auto"/>
      </w:pPr>
      <w:r>
        <w:continuationSeparator/>
      </w:r>
    </w:p>
    <w:p w14:paraId="25AD17D0" w14:textId="77777777" w:rsidR="00890DA9" w:rsidRDefault="00890DA9"/>
    <w:p w14:paraId="7C7745CC" w14:textId="77777777" w:rsidR="00890DA9" w:rsidRDefault="00890D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0E81E" w14:textId="77777777" w:rsidR="00E57B0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0B8E0" w14:textId="77777777" w:rsidR="00890DA9" w:rsidRDefault="00890DA9">
      <w:pPr>
        <w:spacing w:after="0" w:line="240" w:lineRule="auto"/>
      </w:pPr>
      <w:r>
        <w:separator/>
      </w:r>
    </w:p>
    <w:p w14:paraId="66212F5B" w14:textId="77777777" w:rsidR="00890DA9" w:rsidRDefault="00890DA9"/>
    <w:p w14:paraId="2222A8ED" w14:textId="77777777" w:rsidR="00890DA9" w:rsidRDefault="00890DA9"/>
  </w:footnote>
  <w:footnote w:type="continuationSeparator" w:id="0">
    <w:p w14:paraId="61AC7DF1" w14:textId="77777777" w:rsidR="00890DA9" w:rsidRDefault="00890DA9">
      <w:pPr>
        <w:spacing w:after="0" w:line="240" w:lineRule="auto"/>
      </w:pPr>
      <w:r>
        <w:continuationSeparator/>
      </w:r>
    </w:p>
    <w:p w14:paraId="31685ED1" w14:textId="77777777" w:rsidR="00890DA9" w:rsidRDefault="00890DA9"/>
    <w:p w14:paraId="0C0A50B8" w14:textId="77777777" w:rsidR="00890DA9" w:rsidRDefault="00890D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A5482"/>
    <w:multiLevelType w:val="hybridMultilevel"/>
    <w:tmpl w:val="9782EA9A"/>
    <w:lvl w:ilvl="0" w:tplc="D7C8ADBC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218090">
    <w:abstractNumId w:val="9"/>
  </w:num>
  <w:num w:numId="2" w16cid:durableId="563221428">
    <w:abstractNumId w:val="12"/>
  </w:num>
  <w:num w:numId="3" w16cid:durableId="398603051">
    <w:abstractNumId w:val="15"/>
  </w:num>
  <w:num w:numId="4" w16cid:durableId="289937487">
    <w:abstractNumId w:val="13"/>
  </w:num>
  <w:num w:numId="5" w16cid:durableId="1598058251">
    <w:abstractNumId w:val="10"/>
  </w:num>
  <w:num w:numId="6" w16cid:durableId="742877742">
    <w:abstractNumId w:val="7"/>
  </w:num>
  <w:num w:numId="7" w16cid:durableId="556162498">
    <w:abstractNumId w:val="6"/>
  </w:num>
  <w:num w:numId="8" w16cid:durableId="1510681874">
    <w:abstractNumId w:val="5"/>
  </w:num>
  <w:num w:numId="9" w16cid:durableId="1430351262">
    <w:abstractNumId w:val="4"/>
  </w:num>
  <w:num w:numId="10" w16cid:durableId="826898275">
    <w:abstractNumId w:val="8"/>
  </w:num>
  <w:num w:numId="11" w16cid:durableId="780220659">
    <w:abstractNumId w:val="3"/>
  </w:num>
  <w:num w:numId="12" w16cid:durableId="1962572815">
    <w:abstractNumId w:val="2"/>
  </w:num>
  <w:num w:numId="13" w16cid:durableId="1009019174">
    <w:abstractNumId w:val="1"/>
  </w:num>
  <w:num w:numId="14" w16cid:durableId="866286515">
    <w:abstractNumId w:val="0"/>
  </w:num>
  <w:num w:numId="15" w16cid:durableId="515316918">
    <w:abstractNumId w:val="14"/>
  </w:num>
  <w:num w:numId="16" w16cid:durableId="2041202726">
    <w:abstractNumId w:val="16"/>
  </w:num>
  <w:num w:numId="17" w16cid:durableId="707726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42"/>
    <w:rsid w:val="00825AFD"/>
    <w:rsid w:val="00890DA9"/>
    <w:rsid w:val="00C94152"/>
    <w:rsid w:val="00CC7842"/>
    <w:rsid w:val="00D200DE"/>
    <w:rsid w:val="00E5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2EBC0"/>
  <w15:chartTrackingRefBased/>
  <w15:docId w15:val="{BBD1A767-802C-F041-82F8-C39DE50E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CC78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15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152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dam.brown.edu/people/alcyew/handouts/GLquad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22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2024-03-11T06:40:00Z</dcterms:created>
  <dcterms:modified xsi:type="dcterms:W3CDTF">2024-03-11T07:11:00Z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