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4b36544161cd7c4d468b5acb2954a93f62d00a"/>
    <w:p>
      <w:pPr>
        <w:pStyle w:val="Heading1"/>
      </w:pPr>
      <w:r>
        <w:rPr>
          <w:b/>
          <w:bCs/>
        </w:rPr>
        <w:t xml:space="preserve">SGT UNIVERSITY — UMS (UNIVERSITY MANAGEMENT SYSTEM)</w:t>
      </w:r>
    </w:p>
    <w:bookmarkEnd w:id="20"/>
    <w:bookmarkStart w:id="24" w:name="full-enterprise-system-documentation"/>
    <w:p>
      <w:pPr>
        <w:pStyle w:val="Heading1"/>
      </w:pPr>
      <w:r>
        <w:rPr>
          <w:b/>
          <w:bCs/>
        </w:rPr>
        <w:t xml:space="preserve">FULL ENTERPRISE SYSTEM DOCUMENTATION</w:t>
      </w:r>
    </w:p>
    <w:bookmarkStart w:id="21" w:name="version-1.0"/>
    <w:p>
      <w:pPr>
        <w:pStyle w:val="Heading3"/>
      </w:pPr>
      <w:r>
        <w:rPr>
          <w:b/>
          <w:bCs/>
        </w:rPr>
        <w:t xml:space="preserve">Version 1.0</w:t>
      </w:r>
    </w:p>
    <w:bookmarkEnd w:id="21"/>
    <w:bookmarkStart w:id="22" w:name="prepared-for-sgt-university"/>
    <w:p>
      <w:pPr>
        <w:pStyle w:val="Heading3"/>
      </w:pPr>
      <w:r>
        <w:rPr>
          <w:b/>
          <w:bCs/>
        </w:rPr>
        <w:t xml:space="preserve">Prepared For: SGT University</w:t>
      </w:r>
    </w:p>
    <w:bookmarkEnd w:id="22"/>
    <w:bookmarkStart w:id="23" w:name="prepared-by-your-name-your-startup"/>
    <w:p>
      <w:pPr>
        <w:pStyle w:val="Heading3"/>
      </w:pPr>
      <w:r>
        <w:rPr>
          <w:b/>
          <w:bCs/>
        </w:rPr>
        <w:t xml:space="preserve">Prepared By: [Your Name / Your Startup]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9" w:name="table-of-contents"/>
    <w:p>
      <w:pPr>
        <w:pStyle w:val="Heading1"/>
      </w:pPr>
      <w:r>
        <w:rPr>
          <w:b/>
          <w:bCs/>
        </w:rPr>
        <w:t xml:space="preserve">TABLE OF CONTENTS</w:t>
      </w:r>
    </w:p>
    <w:bookmarkStart w:id="25" w:name="system-overview"/>
    <w:p>
      <w:pPr>
        <w:pStyle w:val="Heading2"/>
      </w:pPr>
      <w:r>
        <w:rPr>
          <w:b/>
          <w:bCs/>
        </w:rPr>
        <w:t xml:space="preserve">1. System Overview</w:t>
      </w:r>
    </w:p>
    <w:p>
      <w:pPr>
        <w:pStyle w:val="FirstParagraph"/>
      </w:pPr>
      <w:r>
        <w:t xml:space="preserve">1.1 Introduction</w:t>
      </w:r>
      <w:r>
        <w:br/>
      </w:r>
      <w:r>
        <w:t xml:space="preserve">1.2 Purpose of the UMS</w:t>
      </w:r>
      <w:r>
        <w:br/>
      </w:r>
      <w:r>
        <w:t xml:space="preserve">1.3 Scope of Version 1.0</w:t>
      </w:r>
      <w:r>
        <w:br/>
      </w:r>
      <w:r>
        <w:t xml:space="preserve">1.4 Target Users</w:t>
      </w:r>
      <w:r>
        <w:br/>
      </w:r>
      <w:r>
        <w:t xml:space="preserve">1.5 Technology Stack Overview</w:t>
      </w:r>
    </w:p>
    <w:bookmarkEnd w:id="25"/>
    <w:bookmarkStart w:id="26" w:name="functional-requirements-overview"/>
    <w:p>
      <w:pPr>
        <w:pStyle w:val="Heading2"/>
      </w:pPr>
      <w:r>
        <w:rPr>
          <w:b/>
          <w:bCs/>
        </w:rPr>
        <w:t xml:space="preserve">2. Functional Requirements Overview</w:t>
      </w:r>
    </w:p>
    <w:p>
      <w:pPr>
        <w:pStyle w:val="FirstParagraph"/>
      </w:pPr>
      <w:r>
        <w:t xml:space="preserve">2.1 Modules Included in Phase 1</w:t>
      </w:r>
      <w:r>
        <w:br/>
      </w:r>
      <w:r>
        <w:t xml:space="preserve">2.2 High-Level Functional Blocks</w:t>
      </w:r>
      <w:r>
        <w:br/>
      </w:r>
      <w:r>
        <w:t xml:space="preserve">2.3 Non-Functional Requirements (NFR)</w:t>
      </w:r>
    </w:p>
    <w:bookmarkEnd w:id="26"/>
    <w:bookmarkStart w:id="27" w:name="architecture-overview"/>
    <w:p>
      <w:pPr>
        <w:pStyle w:val="Heading2"/>
      </w:pPr>
      <w:r>
        <w:rPr>
          <w:b/>
          <w:bCs/>
        </w:rPr>
        <w:t xml:space="preserve">3. Architecture Overview</w:t>
      </w:r>
    </w:p>
    <w:p>
      <w:pPr>
        <w:pStyle w:val="FirstParagraph"/>
      </w:pPr>
      <w:r>
        <w:t xml:space="preserve">3.1 System Architecture Diagram</w:t>
      </w:r>
      <w:r>
        <w:br/>
      </w:r>
      <w:r>
        <w:t xml:space="preserve">3.2 Backend Architecture (Express.js)</w:t>
      </w:r>
      <w:r>
        <w:br/>
      </w:r>
      <w:r>
        <w:t xml:space="preserve">3.3 Frontend Architecture (Next.js)</w:t>
      </w:r>
      <w:r>
        <w:br/>
      </w:r>
      <w:r>
        <w:t xml:space="preserve">3.4 Database Architecture (PostgreSQL)</w:t>
      </w:r>
      <w:r>
        <w:br/>
      </w:r>
      <w:r>
        <w:t xml:space="preserve">3.5 Caching Layer (Redis)</w:t>
      </w:r>
      <w:r>
        <w:br/>
      </w:r>
      <w:r>
        <w:t xml:space="preserve">3.6 File Storage Architecture (Amazon S3)</w:t>
      </w:r>
      <w:r>
        <w:br/>
      </w:r>
      <w:r>
        <w:t xml:space="preserve">3.7 Deployment Overview (Docker + EC2)</w:t>
      </w:r>
    </w:p>
    <w:bookmarkEnd w:id="27"/>
    <w:bookmarkStart w:id="28" w:name="master-module-documentation"/>
    <w:p>
      <w:pPr>
        <w:pStyle w:val="Heading2"/>
      </w:pPr>
      <w:r>
        <w:rPr>
          <w:b/>
          <w:bCs/>
        </w:rPr>
        <w:t xml:space="preserve">4. Master Module Documentation</w:t>
      </w:r>
    </w:p>
    <w:p>
      <w:pPr>
        <w:pStyle w:val="FirstParagraph"/>
      </w:pPr>
      <w:r>
        <w:t xml:space="preserve">4.1 Schools Management</w:t>
      </w:r>
      <w:r>
        <w:br/>
      </w:r>
      <w:r>
        <w:t xml:space="preserve">4.2 Departments Management</w:t>
      </w:r>
      <w:r>
        <w:br/>
      </w:r>
      <w:r>
        <w:t xml:space="preserve">4.3 Central Departments</w:t>
      </w:r>
      <w:r>
        <w:br/>
      </w:r>
      <w:r>
        <w:t xml:space="preserve">4.4 User Creation Workflow</w:t>
      </w:r>
      <w:r>
        <w:br/>
      </w:r>
      <w:r>
        <w:t xml:space="preserve">4.5 Role &amp; Permission Management</w:t>
      </w:r>
      <w:r>
        <w:br/>
      </w:r>
      <w:r>
        <w:t xml:space="preserve">4.6 Scope-Based Access Control</w:t>
      </w:r>
    </w:p>
    <w:bookmarkEnd w:id="28"/>
    <w:bookmarkStart w:id="29" w:name="ipr-module-documentation"/>
    <w:p>
      <w:pPr>
        <w:pStyle w:val="Heading2"/>
      </w:pPr>
      <w:r>
        <w:rPr>
          <w:b/>
          <w:bCs/>
        </w:rPr>
        <w:t xml:space="preserve">5. IPR Module Documentation</w:t>
      </w:r>
    </w:p>
    <w:p>
      <w:pPr>
        <w:pStyle w:val="FirstParagraph"/>
      </w:pPr>
      <w:r>
        <w:t xml:space="preserve">5.1 Patent Idea Request Flow</w:t>
      </w:r>
      <w:r>
        <w:br/>
      </w:r>
      <w:r>
        <w:t xml:space="preserve">5.2 Copyright Filing Flow</w:t>
      </w:r>
      <w:r>
        <w:br/>
      </w:r>
      <w:r>
        <w:t xml:space="preserve">5.3 Trademark Filing Flow</w:t>
      </w:r>
      <w:r>
        <w:br/>
      </w:r>
      <w:r>
        <w:t xml:space="preserve">5.4 DRD Review Process</w:t>
      </w:r>
      <w:r>
        <w:br/>
      </w:r>
      <w:r>
        <w:t xml:space="preserve">5.5 Dean Approval Process</w:t>
      </w:r>
      <w:r>
        <w:br/>
      </w:r>
      <w:r>
        <w:t xml:space="preserve">5.6 Finance Incentive Process</w:t>
      </w:r>
      <w:r>
        <w:br/>
      </w:r>
      <w:r>
        <w:t xml:space="preserve">5.7 Applicant Dashboard View</w:t>
      </w:r>
    </w:p>
    <w:bookmarkEnd w:id="29"/>
    <w:bookmarkStart w:id="30" w:name="X28b954847b8030d15f3df0489aede162061490a"/>
    <w:p>
      <w:pPr>
        <w:pStyle w:val="Heading2"/>
      </w:pPr>
      <w:r>
        <w:rPr>
          <w:b/>
          <w:bCs/>
        </w:rPr>
        <w:t xml:space="preserve">6. Patent Filing (Frontend Field Specification)</w:t>
      </w:r>
    </w:p>
    <w:p>
      <w:pPr>
        <w:pStyle w:val="FirstParagraph"/>
      </w:pPr>
      <w:r>
        <w:t xml:space="preserve">6.1 Form Sections</w:t>
      </w:r>
      <w:r>
        <w:br/>
      </w:r>
      <w:r>
        <w:t xml:space="preserve">6.2 Field-Level Documentation from Screenshots</w:t>
      </w:r>
      <w:r>
        <w:br/>
      </w:r>
      <w:r>
        <w:t xml:space="preserve">6.3 Validation Rules</w:t>
      </w:r>
      <w:r>
        <w:br/>
      </w:r>
      <w:r>
        <w:t xml:space="preserve">6.4 Database Mapping</w:t>
      </w:r>
    </w:p>
    <w:bookmarkEnd w:id="30"/>
    <w:bookmarkStart w:id="31" w:name="research-paper-submission-module"/>
    <w:p>
      <w:pPr>
        <w:pStyle w:val="Heading2"/>
      </w:pPr>
      <w:r>
        <w:rPr>
          <w:b/>
          <w:bCs/>
        </w:rPr>
        <w:t xml:space="preserve">7. Research Paper Submission Module</w:t>
      </w:r>
    </w:p>
    <w:p>
      <w:pPr>
        <w:pStyle w:val="FirstParagraph"/>
      </w:pPr>
      <w:r>
        <w:t xml:space="preserve">7.1 Submission Flow</w:t>
      </w:r>
      <w:r>
        <w:br/>
      </w:r>
      <w:r>
        <w:t xml:space="preserve">7.2 Reviewer Assignment</w:t>
      </w:r>
      <w:r>
        <w:br/>
      </w:r>
      <w:r>
        <w:t xml:space="preserve">7.3 Decision Workflow</w:t>
      </w:r>
      <w:r>
        <w:br/>
      </w:r>
      <w:r>
        <w:t xml:space="preserve">7.4 Published Paper Handling</w:t>
      </w:r>
    </w:p>
    <w:bookmarkEnd w:id="31"/>
    <w:bookmarkStart w:id="32" w:name="database-documentation-normalized-3nf"/>
    <w:p>
      <w:pPr>
        <w:pStyle w:val="Heading2"/>
      </w:pPr>
      <w:r>
        <w:rPr>
          <w:b/>
          <w:bCs/>
        </w:rPr>
        <w:t xml:space="preserve">8. Database Documentation (Normalized 3NF)</w:t>
      </w:r>
    </w:p>
    <w:p>
      <w:pPr>
        <w:pStyle w:val="FirstParagraph"/>
      </w:pPr>
      <w:r>
        <w:t xml:space="preserve">8.1 ERD (Entity–Relationship Diagram)</w:t>
      </w:r>
      <w:r>
        <w:br/>
      </w:r>
      <w:r>
        <w:t xml:space="preserve">8.2 Master Tables (Referenced)</w:t>
      </w:r>
      <w:r>
        <w:br/>
      </w:r>
      <w:r>
        <w:t xml:space="preserve">8.3 IPR Tables</w:t>
      </w:r>
      <w:r>
        <w:br/>
      </w:r>
      <w:r>
        <w:t xml:space="preserve">8.4 Research Tables</w:t>
      </w:r>
      <w:r>
        <w:br/>
      </w:r>
      <w:r>
        <w:t xml:space="preserve">8.5 Role &amp; Permission Tables</w:t>
      </w:r>
      <w:r>
        <w:br/>
      </w:r>
      <w:r>
        <w:t xml:space="preserve">8.6 Incentive Tables</w:t>
      </w:r>
    </w:p>
    <w:bookmarkEnd w:id="32"/>
    <w:bookmarkStart w:id="33" w:name="api-documentation-express.js"/>
    <w:p>
      <w:pPr>
        <w:pStyle w:val="Heading2"/>
      </w:pPr>
      <w:r>
        <w:rPr>
          <w:b/>
          <w:bCs/>
        </w:rPr>
        <w:t xml:space="preserve">9. API Documentation (Express.js)</w:t>
      </w:r>
    </w:p>
    <w:p>
      <w:pPr>
        <w:pStyle w:val="FirstParagraph"/>
      </w:pPr>
      <w:r>
        <w:t xml:space="preserve">9.1 Auth</w:t>
      </w:r>
      <w:r>
        <w:br/>
      </w:r>
      <w:r>
        <w:t xml:space="preserve">9.2 Master Module APIs</w:t>
      </w:r>
      <w:r>
        <w:br/>
      </w:r>
      <w:r>
        <w:t xml:space="preserve">9.3 IPR Filing APIs</w:t>
      </w:r>
      <w:r>
        <w:br/>
      </w:r>
      <w:r>
        <w:t xml:space="preserve">9.4 DRD Review APIs</w:t>
      </w:r>
      <w:r>
        <w:br/>
      </w:r>
      <w:r>
        <w:t xml:space="preserve">9.5 Research Paper APIs</w:t>
      </w:r>
      <w:r>
        <w:br/>
      </w:r>
      <w:r>
        <w:t xml:space="preserve">9.6 File Upload APIs (S3 Presigned URL)</w:t>
      </w:r>
    </w:p>
    <w:bookmarkEnd w:id="33"/>
    <w:bookmarkStart w:id="34" w:name="user-interface-flow-next.js"/>
    <w:p>
      <w:pPr>
        <w:pStyle w:val="Heading2"/>
      </w:pPr>
      <w:r>
        <w:rPr>
          <w:b/>
          <w:bCs/>
        </w:rPr>
        <w:t xml:space="preserve">10. User Interface Flow (Next.js)</w:t>
      </w:r>
    </w:p>
    <w:p>
      <w:pPr>
        <w:pStyle w:val="FirstParagraph"/>
      </w:pPr>
      <w:r>
        <w:t xml:space="preserve">10.1 Navigation Map</w:t>
      </w:r>
      <w:r>
        <w:br/>
      </w:r>
      <w:r>
        <w:t xml:space="preserve">10.2 Screen-by-Screen Flow</w:t>
      </w:r>
      <w:r>
        <w:br/>
      </w:r>
      <w:r>
        <w:t xml:space="preserve">10.3 State Management</w:t>
      </w:r>
      <w:r>
        <w:br/>
      </w:r>
      <w:r>
        <w:t xml:space="preserve">10.4 Form Submissions</w:t>
      </w:r>
      <w:r>
        <w:br/>
      </w:r>
      <w:r>
        <w:t xml:space="preserve">10.5 Error Handling &amp; Alerts</w:t>
      </w:r>
    </w:p>
    <w:bookmarkEnd w:id="34"/>
    <w:bookmarkStart w:id="35" w:name="security-architecture"/>
    <w:p>
      <w:pPr>
        <w:pStyle w:val="Heading2"/>
      </w:pPr>
      <w:r>
        <w:rPr>
          <w:b/>
          <w:bCs/>
        </w:rPr>
        <w:t xml:space="preserve">11. Security Architecture</w:t>
      </w:r>
    </w:p>
    <w:p>
      <w:pPr>
        <w:pStyle w:val="FirstParagraph"/>
      </w:pPr>
      <w:r>
        <w:t xml:space="preserve">11.1 Authentication</w:t>
      </w:r>
      <w:r>
        <w:br/>
      </w:r>
      <w:r>
        <w:t xml:space="preserve">11.2 Authorization Middleware</w:t>
      </w:r>
      <w:r>
        <w:br/>
      </w:r>
      <w:r>
        <w:t xml:space="preserve">11.3 JWT / Session</w:t>
      </w:r>
      <w:r>
        <w:br/>
      </w:r>
      <w:r>
        <w:t xml:space="preserve">11.4 File Upload Security</w:t>
      </w:r>
      <w:r>
        <w:br/>
      </w:r>
      <w:r>
        <w:t xml:space="preserve">11.5 Input Sanitization</w:t>
      </w:r>
    </w:p>
    <w:bookmarkEnd w:id="35"/>
    <w:bookmarkStart w:id="36" w:name="deployment-devops-documentation"/>
    <w:p>
      <w:pPr>
        <w:pStyle w:val="Heading2"/>
      </w:pPr>
      <w:r>
        <w:rPr>
          <w:b/>
          <w:bCs/>
        </w:rPr>
        <w:t xml:space="preserve">12. Deployment &amp; DevOps Documentation</w:t>
      </w:r>
    </w:p>
    <w:p>
      <w:pPr>
        <w:pStyle w:val="FirstParagraph"/>
      </w:pPr>
      <w:r>
        <w:t xml:space="preserve">12.1 Dockerization</w:t>
      </w:r>
      <w:r>
        <w:br/>
      </w:r>
      <w:r>
        <w:t xml:space="preserve">12.2 Docker-Compose File Layout</w:t>
      </w:r>
      <w:r>
        <w:br/>
      </w:r>
      <w:r>
        <w:t xml:space="preserve">12.3 EC2 Deployment Steps</w:t>
      </w:r>
      <w:r>
        <w:br/>
      </w:r>
      <w:r>
        <w:t xml:space="preserve">12.4 Nginx Reverse Proxy</w:t>
      </w:r>
      <w:r>
        <w:br/>
      </w:r>
      <w:r>
        <w:t xml:space="preserve">12.5 SSL Setup (Let’s Encrypt / AWS ACM)</w:t>
      </w:r>
    </w:p>
    <w:bookmarkEnd w:id="36"/>
    <w:bookmarkStart w:id="37" w:name="testing-documentation"/>
    <w:p>
      <w:pPr>
        <w:pStyle w:val="Heading2"/>
      </w:pPr>
      <w:r>
        <w:rPr>
          <w:b/>
          <w:bCs/>
        </w:rPr>
        <w:t xml:space="preserve">13. Testing Documentation</w:t>
      </w:r>
    </w:p>
    <w:p>
      <w:pPr>
        <w:pStyle w:val="FirstParagraph"/>
      </w:pPr>
      <w:r>
        <w:t xml:space="preserve">13.1 Unit Tests</w:t>
      </w:r>
      <w:r>
        <w:br/>
      </w:r>
      <w:r>
        <w:t xml:space="preserve">13.2 API Tests</w:t>
      </w:r>
      <w:r>
        <w:br/>
      </w:r>
      <w:r>
        <w:t xml:space="preserve">13.3 Integration Tests</w:t>
      </w:r>
      <w:r>
        <w:br/>
      </w:r>
      <w:r>
        <w:t xml:space="preserve">13.4 UAT Scripts</w:t>
      </w:r>
    </w:p>
    <w:bookmarkEnd w:id="37"/>
    <w:bookmarkStart w:id="38" w:name="future-scope-enhancements"/>
    <w:p>
      <w:pPr>
        <w:pStyle w:val="Heading2"/>
      </w:pPr>
      <w:r>
        <w:rPr>
          <w:b/>
          <w:bCs/>
        </w:rPr>
        <w:t xml:space="preserve">14. Future Scope &amp; Enhancements</w:t>
      </w:r>
    </w:p>
    <w:p>
      <w:pPr>
        <w:pStyle w:val="FirstParagraph"/>
      </w:pPr>
      <w:r>
        <w:t xml:space="preserve">14.1 Phase 2 &amp; Phase 3 Modules</w:t>
      </w:r>
      <w:r>
        <w:br/>
      </w:r>
      <w:r>
        <w:t xml:space="preserve">14.2 AI-Based Insights</w:t>
      </w:r>
      <w:r>
        <w:br/>
      </w:r>
      <w:r>
        <w:t xml:space="preserve">14.3 Analytics Dashboard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b/>
                <w:bCs/>
              </w:rPr>
              <w:t xml:space="preserve">1. SYSTEM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1.1 Introduction</w:t>
            </w:r>
            <w:r>
              <w:t xml:space="preserve"> </w:t>
            </w:r>
            <w:r>
              <w:t xml:space="preserve">SGT University’s</w:t>
            </w:r>
            <w:r>
              <w:t xml:space="preserve"> </w:t>
            </w:r>
            <w:r>
              <w:rPr>
                <w:b/>
                <w:bCs/>
              </w:rPr>
              <w:t xml:space="preserve">University Management System (UMS)</w:t>
            </w:r>
            <w:r>
              <w:t xml:space="preserve"> </w:t>
            </w:r>
            <w:r>
              <w:t xml:space="preserve">is a large-scale enterprise platform intended to unify academic, administrative, research, and innovation workflows under one modern, scalable, cloud-ready 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1.0 focuses on:</w:t>
            </w:r>
            <w:r>
              <w:t xml:space="preserve"> </w:t>
            </w:r>
            <w:r>
              <w:t xml:space="preserve">- IPR (Patent, Copyright, Trademark) Filing &amp; Review</w:t>
            </w:r>
            <w:r>
              <w:t xml:space="preserve"> </w:t>
            </w:r>
            <w:r>
              <w:t xml:space="preserve">- Research Paper Submission</w:t>
            </w:r>
            <w:r>
              <w:t xml:space="preserve"> </w:t>
            </w:r>
            <w:r>
              <w:t xml:space="preserve">- Master Module (Schools, Depts, Central Depts)</w:t>
            </w:r>
            <w:r>
              <w:t xml:space="preserve"> </w:t>
            </w:r>
            <w:r>
              <w:t xml:space="preserve">- User &amp; Role Assignment with Permission Scopes</w:t>
            </w:r>
            <w:r>
              <w:t xml:space="preserve"> </w:t>
            </w:r>
            <w:r>
              <w:t xml:space="preserve">- DRD + Dean + Finance Approval Chain</w:t>
            </w:r>
            <w:r>
              <w:t xml:space="preserve"> </w:t>
            </w:r>
            <w:r>
              <w:t xml:space="preserve">- Incentive &amp; Credit Workflow</w:t>
            </w:r>
          </w:p>
        </w:tc>
      </w:tr>
    </w:tbl>
    <w:bookmarkEnd w:id="38"/>
    <w:bookmarkEnd w:id="39"/>
    <w:bookmarkStart w:id="42" w:name="functional-requirements-overview-1"/>
    <w:p>
      <w:pPr>
        <w:pStyle w:val="Heading1"/>
      </w:pPr>
      <w:r>
        <w:rPr>
          <w:b/>
          <w:bCs/>
        </w:rPr>
        <w:t xml:space="preserve">2. FUNCTIONAL REQUIREMENTS OVERVIEW</w:t>
      </w:r>
    </w:p>
    <w:bookmarkStart w:id="40" w:name="modules-included-in-phase-1"/>
    <w:p>
      <w:pPr>
        <w:pStyle w:val="Heading2"/>
      </w:pPr>
      <w:r>
        <w:rPr>
          <w:b/>
          <w:bCs/>
        </w:rPr>
        <w:t xml:space="preserve">2.1 Modules Included in Phase 1</w:t>
      </w:r>
    </w:p>
    <w:p>
      <w:pPr>
        <w:pStyle w:val="Compact"/>
        <w:numPr>
          <w:ilvl w:val="0"/>
          <w:numId w:val="1001"/>
        </w:numPr>
      </w:pPr>
      <w:r>
        <w:t xml:space="preserve">Master Setup Module</w:t>
      </w:r>
    </w:p>
    <w:p>
      <w:pPr>
        <w:pStyle w:val="Compact"/>
        <w:numPr>
          <w:ilvl w:val="0"/>
          <w:numId w:val="1001"/>
        </w:numPr>
      </w:pPr>
      <w:r>
        <w:t xml:space="preserve">IPR Management Module</w:t>
      </w:r>
    </w:p>
    <w:p>
      <w:pPr>
        <w:pStyle w:val="Compact"/>
        <w:numPr>
          <w:ilvl w:val="0"/>
          <w:numId w:val="1001"/>
        </w:numPr>
      </w:pPr>
      <w:r>
        <w:t xml:space="preserve">Research Paper Module</w:t>
      </w:r>
    </w:p>
    <w:p>
      <w:pPr>
        <w:pStyle w:val="Compact"/>
        <w:numPr>
          <w:ilvl w:val="0"/>
          <w:numId w:val="1001"/>
        </w:numPr>
      </w:pPr>
      <w:r>
        <w:t xml:space="preserve">Role &amp; Permission Engine</w:t>
      </w:r>
    </w:p>
    <w:p>
      <w:pPr>
        <w:pStyle w:val="Compact"/>
        <w:numPr>
          <w:ilvl w:val="0"/>
          <w:numId w:val="1001"/>
        </w:numPr>
      </w:pPr>
      <w:r>
        <w:t xml:space="preserve">DRD Workflow Module</w:t>
      </w:r>
    </w:p>
    <w:p>
      <w:pPr>
        <w:pStyle w:val="Compact"/>
        <w:numPr>
          <w:ilvl w:val="0"/>
          <w:numId w:val="1001"/>
        </w:numPr>
      </w:pPr>
      <w:r>
        <w:t xml:space="preserve">Finance Incentive Module</w:t>
      </w:r>
    </w:p>
    <w:p>
      <w:pPr>
        <w:pStyle w:val="Compact"/>
        <w:numPr>
          <w:ilvl w:val="0"/>
          <w:numId w:val="1001"/>
        </w:numPr>
      </w:pPr>
      <w:r>
        <w:t xml:space="preserve">Applicant (Faculty/Student/External) Portal</w:t>
      </w:r>
    </w:p>
    <w:bookmarkEnd w:id="40"/>
    <w:bookmarkStart w:id="41" w:name="non-functional-requirements-nfr"/>
    <w:p>
      <w:pPr>
        <w:pStyle w:val="Heading2"/>
      </w:pPr>
      <w:r>
        <w:rPr>
          <w:b/>
          <w:bCs/>
        </w:rPr>
        <w:t xml:space="preserve">2.3 Non-Functional Requirements (NFR)</w:t>
      </w:r>
    </w:p>
    <w:p>
      <w:pPr>
        <w:pStyle w:val="Compact"/>
        <w:numPr>
          <w:ilvl w:val="0"/>
          <w:numId w:val="1002"/>
        </w:numPr>
      </w:pPr>
      <w:r>
        <w:t xml:space="preserve">High Performance (Redis caching, optimized SQL queries)</w:t>
      </w:r>
    </w:p>
    <w:p>
      <w:pPr>
        <w:pStyle w:val="Compact"/>
        <w:numPr>
          <w:ilvl w:val="0"/>
          <w:numId w:val="1002"/>
        </w:numPr>
      </w:pPr>
      <w:r>
        <w:t xml:space="preserve">High Scalability (Docker containers horizontally scalable)</w:t>
      </w:r>
    </w:p>
    <w:p>
      <w:pPr>
        <w:pStyle w:val="Compact"/>
        <w:numPr>
          <w:ilvl w:val="0"/>
          <w:numId w:val="1002"/>
        </w:numPr>
      </w:pPr>
      <w:r>
        <w:t xml:space="preserve">Secure (RBAC, S3 signed URLs, encrypted data)</w:t>
      </w:r>
    </w:p>
    <w:p>
      <w:pPr>
        <w:pStyle w:val="Compact"/>
        <w:numPr>
          <w:ilvl w:val="0"/>
          <w:numId w:val="1002"/>
        </w:numPr>
      </w:pPr>
      <w:r>
        <w:t xml:space="preserve">Reliable (PostgreSQL + daily backups)</w:t>
      </w:r>
    </w:p>
    <w:p>
      <w:pPr>
        <w:pStyle w:val="Compact"/>
        <w:numPr>
          <w:ilvl w:val="0"/>
          <w:numId w:val="1002"/>
        </w:numPr>
      </w:pPr>
      <w:r>
        <w:t xml:space="preserve">Cloud Hosted (EC2 + S3 + optional RDS)</w:t>
      </w:r>
    </w:p>
    <w:p>
      <w:pPr>
        <w:pStyle w:val="Compact"/>
        <w:numPr>
          <w:ilvl w:val="0"/>
          <w:numId w:val="1002"/>
        </w:numPr>
      </w:pPr>
      <w:r>
        <w:t xml:space="preserve">Versioned &amp; Audited (history tables)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b/>
                <w:bCs/>
              </w:rPr>
              <w:t xml:space="preserve">3. ARCHITECTURE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b/>
                <w:bCs/>
              </w:rPr>
              <w:t xml:space="preserve">4. MASTER MODULE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4.1 Schools Management</w:t>
            </w:r>
            <w:r>
              <w:t xml:space="preserve"> </w:t>
            </w:r>
            <w:r>
              <w:t xml:space="preserve">Super Admin can:</w:t>
            </w:r>
            <w:r>
              <w:t xml:space="preserve"> </w:t>
            </w:r>
            <w:r>
              <w:t xml:space="preserve">- Create School (Faculty of Engineering, Medical Sciences, etc.)</w:t>
            </w:r>
            <w:r>
              <w:t xml:space="preserve"> </w:t>
            </w:r>
            <w:r>
              <w:t xml:space="preserve">- Edit, Enable/Disable</w:t>
            </w:r>
            <w:r>
              <w:t xml:space="preserve"> </w:t>
            </w:r>
            <w:r>
              <w:t xml:space="preserve">- Map users under schools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4.4 User Creation Workflow</w:t>
            </w:r>
            <w:r>
              <w:t xml:space="preserve"> </w:t>
            </w:r>
            <w:r>
              <w:t xml:space="preserve">User creation is done by super admin:</w:t>
            </w:r>
            <w:r>
              <w:t xml:space="preserve"> </w:t>
            </w:r>
            <w:r>
              <w:t xml:space="preserve">- Insert into</w:t>
            </w:r>
            <w:r>
              <w:t xml:space="preserve"> </w:t>
            </w:r>
            <w:r>
              <w:rPr>
                <w:rStyle w:val="VerbatimChar"/>
              </w:rPr>
              <w:t xml:space="preserve">employee_details</w:t>
            </w:r>
            <w:r>
              <w:t xml:space="preserve"> </w:t>
            </w:r>
            <w:r>
              <w:t xml:space="preserve">(master DB)</w:t>
            </w:r>
            <w:r>
              <w:t xml:space="preserve"> </w:t>
            </w:r>
            <w:r>
              <w:t xml:space="preserve">- Insert record in</w:t>
            </w:r>
            <w:r>
              <w:t xml:space="preserve"> </w:t>
            </w:r>
            <w:r>
              <w:rPr>
                <w:rStyle w:val="VerbatimChar"/>
              </w:rPr>
              <w:t xml:space="preserve">ums_user</w:t>
            </w:r>
            <w:r>
              <w:t xml:space="preserve"> </w:t>
            </w:r>
            <w:r>
              <w:t xml:space="preserve">- Assign role via</w:t>
            </w:r>
            <w:r>
              <w:t xml:space="preserve"> </w:t>
            </w:r>
            <w:r>
              <w:rPr>
                <w:rStyle w:val="VerbatimChar"/>
              </w:rPr>
              <w:t xml:space="preserve">user_role</w:t>
            </w:r>
            <w:r>
              <w:t xml:space="preserve"> </w:t>
            </w:r>
            <w:r>
              <w:t xml:space="preserve">- Assign scope via</w:t>
            </w:r>
            <w:r>
              <w:t xml:space="preserve"> </w:t>
            </w:r>
            <w:r>
              <w:rPr>
                <w:rStyle w:val="VerbatimChar"/>
              </w:rPr>
              <w:t xml:space="preserve">role_scope</w:t>
            </w:r>
          </w:p>
        </w:tc>
      </w:tr>
    </w:tbl>
    <w:bookmarkEnd w:id="41"/>
    <w:bookmarkEnd w:id="42"/>
    <w:bookmarkStart w:id="46" w:name="ipr-module-documentation-1"/>
    <w:p>
      <w:pPr>
        <w:pStyle w:val="Heading1"/>
      </w:pPr>
      <w:r>
        <w:rPr>
          <w:b/>
          <w:bCs/>
        </w:rPr>
        <w:t xml:space="preserve">5. IPR MODULE DOCUMENTATION</w:t>
      </w:r>
    </w:p>
    <w:bookmarkStart w:id="45" w:name="patent-idea-request-workflow"/>
    <w:p>
      <w:pPr>
        <w:pStyle w:val="Heading2"/>
      </w:pPr>
      <w:r>
        <w:rPr>
          <w:b/>
          <w:bCs/>
        </w:rPr>
        <w:t xml:space="preserve">5.1 Patent Idea Request Workflow</w:t>
      </w:r>
    </w:p>
    <w:bookmarkStart w:id="43" w:name="actors"/>
    <w:p>
      <w:pPr>
        <w:pStyle w:val="Heading3"/>
      </w:pPr>
      <w:r>
        <w:rPr>
          <w:b/>
          <w:bCs/>
        </w:rPr>
        <w:t xml:space="preserve">Actors</w:t>
      </w:r>
    </w:p>
    <w:p>
      <w:pPr>
        <w:pStyle w:val="Compact"/>
        <w:numPr>
          <w:ilvl w:val="0"/>
          <w:numId w:val="1003"/>
        </w:numPr>
      </w:pPr>
      <w:r>
        <w:t xml:space="preserve">Applicant (internal/external)</w:t>
      </w:r>
    </w:p>
    <w:p>
      <w:pPr>
        <w:pStyle w:val="Compact"/>
        <w:numPr>
          <w:ilvl w:val="0"/>
          <w:numId w:val="1003"/>
        </w:numPr>
      </w:pPr>
      <w:r>
        <w:t xml:space="preserve">DRD Team Member</w:t>
      </w:r>
    </w:p>
    <w:p>
      <w:pPr>
        <w:pStyle w:val="Compact"/>
        <w:numPr>
          <w:ilvl w:val="0"/>
          <w:numId w:val="1003"/>
        </w:numPr>
      </w:pPr>
      <w:r>
        <w:t xml:space="preserve">DRD Dean</w:t>
      </w:r>
    </w:p>
    <w:p>
      <w:pPr>
        <w:pStyle w:val="Compact"/>
        <w:numPr>
          <w:ilvl w:val="0"/>
          <w:numId w:val="1003"/>
        </w:numPr>
      </w:pPr>
      <w:r>
        <w:t xml:space="preserve">Finance Reviewer</w:t>
      </w:r>
    </w:p>
    <w:p>
      <w:pPr>
        <w:pStyle w:val="Compact"/>
        <w:numPr>
          <w:ilvl w:val="0"/>
          <w:numId w:val="1003"/>
        </w:numPr>
      </w:pPr>
      <w:r>
        <w:t xml:space="preserve">Super Admin</w:t>
      </w:r>
    </w:p>
    <w:bookmarkEnd w:id="43"/>
    <w:bookmarkStart w:id="44" w:name="workflow"/>
    <w:p>
      <w:pPr>
        <w:pStyle w:val="Heading3"/>
      </w:pPr>
      <w:r>
        <w:rPr>
          <w:b/>
          <w:bCs/>
        </w:rPr>
        <w:t xml:space="preserve">Workflow</w:t>
      </w:r>
    </w:p>
    <w:p>
      <w:pPr>
        <w:pStyle w:val="Compact"/>
        <w:numPr>
          <w:ilvl w:val="0"/>
          <w:numId w:val="1004"/>
        </w:numPr>
      </w:pPr>
      <w:r>
        <w:t xml:space="preserve">Applicant submits Patent Idea Request.</w:t>
      </w:r>
    </w:p>
    <w:p>
      <w:pPr>
        <w:pStyle w:val="Compact"/>
        <w:numPr>
          <w:ilvl w:val="0"/>
          <w:numId w:val="1004"/>
        </w:numPr>
      </w:pPr>
      <w:r>
        <w:t xml:space="preserve">DRD Team Member reviews.</w:t>
      </w:r>
    </w:p>
    <w:p>
      <w:pPr>
        <w:pStyle w:val="Compact"/>
        <w:numPr>
          <w:ilvl w:val="0"/>
          <w:numId w:val="1004"/>
        </w:numPr>
      </w:pPr>
      <w:r>
        <w:t xml:space="preserve">If errors → DRD edits → applicant accepts/resubmits.</w:t>
      </w:r>
    </w:p>
    <w:p>
      <w:pPr>
        <w:pStyle w:val="Compact"/>
        <w:numPr>
          <w:ilvl w:val="0"/>
          <w:numId w:val="1004"/>
        </w:numPr>
      </w:pPr>
      <w:r>
        <w:t xml:space="preserve">Loop continues until correct.</w:t>
      </w:r>
    </w:p>
    <w:p>
      <w:pPr>
        <w:pStyle w:val="Compact"/>
        <w:numPr>
          <w:ilvl w:val="0"/>
          <w:numId w:val="1004"/>
        </w:numPr>
      </w:pPr>
      <w:r>
        <w:t xml:space="preserve">DRD Member approves.</w:t>
      </w:r>
    </w:p>
    <w:p>
      <w:pPr>
        <w:pStyle w:val="Compact"/>
        <w:numPr>
          <w:ilvl w:val="0"/>
          <w:numId w:val="1004"/>
        </w:numPr>
      </w:pPr>
      <w:r>
        <w:t xml:space="preserve">DRD Dean approves.</w:t>
      </w:r>
    </w:p>
    <w:p>
      <w:pPr>
        <w:pStyle w:val="Compact"/>
        <w:numPr>
          <w:ilvl w:val="0"/>
          <w:numId w:val="1004"/>
        </w:numPr>
      </w:pPr>
      <w:r>
        <w:t xml:space="preserve">Finance processes incentives.</w:t>
      </w:r>
    </w:p>
    <w:p>
      <w:pPr>
        <w:pStyle w:val="Compact"/>
        <w:numPr>
          <w:ilvl w:val="0"/>
          <w:numId w:val="1004"/>
        </w:numPr>
      </w:pPr>
      <w:r>
        <w:t xml:space="preserve">Applicant dashboard updates.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b/>
                <w:bCs/>
              </w:rPr>
              <w:t xml:space="preserve">6. PATENT FILING FIELD DOCUMENTATION (FROM SCREENSHOTS)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b/>
                <w:bCs/>
              </w:rPr>
              <w:t xml:space="preserve">7. IPR WORKFLOW ENGINE — STATE MACHINE</w:t>
            </w:r>
          </w:p>
        </w:tc>
      </w:tr>
    </w:tbl>
    <w:bookmarkEnd w:id="44"/>
    <w:bookmarkEnd w:id="45"/>
    <w:bookmarkEnd w:id="46"/>
    <w:bookmarkStart w:id="49" w:name="database-documentation-summarized"/>
    <w:p>
      <w:pPr>
        <w:pStyle w:val="Heading1"/>
      </w:pPr>
      <w:r>
        <w:rPr>
          <w:b/>
          <w:bCs/>
        </w:rPr>
        <w:t xml:space="preserve">8. DATABASE DOCUMENTATION (SUMMARIZED)</w:t>
      </w:r>
    </w:p>
    <w:p>
      <w:pPr>
        <w:pStyle w:val="FirstParagraph"/>
      </w:pPr>
      <w:r>
        <w:t xml:space="preserve">(Full table definitions already included in previous document.)</w:t>
      </w:r>
    </w:p>
    <w:p>
      <w:pPr>
        <w:pStyle w:val="BodyText"/>
      </w:pPr>
      <w:r>
        <w:t xml:space="preserve">Additional tables for SDG &amp; applicant types:</w:t>
      </w:r>
    </w:p>
    <w:bookmarkStart w:id="47" w:name="ipr_sdg"/>
    <w:p>
      <w:pPr>
        <w:pStyle w:val="Heading3"/>
      </w:pPr>
      <w:r>
        <w:rPr>
          <w:b/>
          <w:bCs/>
        </w:rPr>
        <w:t xml:space="preserve">8.1 ipr_sdg</w:t>
      </w:r>
    </w:p>
    <w:p>
      <w:pPr>
        <w:pStyle w:val="FirstParagraph"/>
      </w:pPr>
      <w:r>
        <w:t xml:space="preserve">Maps many SDGs to a single IPR filing.</w:t>
      </w:r>
    </w:p>
    <w:p>
      <w:pPr>
        <w:pStyle w:val="SourceCode"/>
      </w:pPr>
      <w:r>
        <w:rPr>
          <w:rStyle w:val="VerbatimChar"/>
        </w:rPr>
        <w:t xml:space="preserve">ipr_sdg(</w:t>
      </w:r>
      <w:r>
        <w:br/>
      </w:r>
      <w:r>
        <w:rPr>
          <w:rStyle w:val="VerbatimChar"/>
        </w:rPr>
        <w:t xml:space="preserve">  id SERIAL PK,</w:t>
      </w:r>
      <w:r>
        <w:br/>
      </w:r>
      <w:r>
        <w:rPr>
          <w:rStyle w:val="VerbatimChar"/>
        </w:rPr>
        <w:t xml:space="preserve">  ipr_id FK,</w:t>
      </w:r>
      <w:r>
        <w:br/>
      </w:r>
      <w:r>
        <w:rPr>
          <w:rStyle w:val="VerbatimChar"/>
        </w:rPr>
        <w:t xml:space="preserve">  sdg_code VARCHAR</w:t>
      </w:r>
      <w:r>
        <w:br/>
      </w:r>
      <w:r>
        <w:rPr>
          <w:rStyle w:val="VerbatimChar"/>
        </w:rPr>
        <w:t xml:space="preserve">)</w:t>
      </w:r>
    </w:p>
    <w:bookmarkEnd w:id="47"/>
    <w:bookmarkStart w:id="48" w:name="ipr_applicant_details"/>
    <w:p>
      <w:pPr>
        <w:pStyle w:val="Heading3"/>
      </w:pPr>
      <w:r>
        <w:rPr>
          <w:b/>
          <w:bCs/>
        </w:rPr>
        <w:t xml:space="preserve">8.2 ipr_applicant_details</w:t>
      </w:r>
    </w:p>
    <w:p>
      <w:pPr>
        <w:pStyle w:val="FirstParagraph"/>
      </w:pPr>
      <w:r>
        <w:t xml:space="preserve">Holds internal/external applicant metadata.</w:t>
      </w:r>
    </w:p>
    <w:p>
      <w:pPr>
        <w:pStyle w:val="SourceCode"/>
      </w:pPr>
      <w:r>
        <w:rPr>
          <w:rStyle w:val="VerbatimChar"/>
        </w:rPr>
        <w:t xml:space="preserve">category, type, uid, email, phone, institute_type, company_name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b/>
                <w:bCs/>
              </w:rPr>
              <w:t xml:space="preserve">9. API DOCUMENTATION (Express.js)</w:t>
            </w:r>
            <w:r>
              <w:t xml:space="preserve"> </w:t>
            </w: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9.1 IPR Filing APIs</w:t>
            </w:r>
            <w:r>
              <w:t xml:space="preserve"> </w:t>
            </w:r>
            <w:r>
              <w:t xml:space="preserve">###</w:t>
            </w:r>
            <w:r>
              <w:t xml:space="preserve"> </w:t>
            </w:r>
            <w:r>
              <w:rPr>
                <w:b/>
                <w:bCs/>
              </w:rPr>
              <w:t xml:space="preserve">POST /api/ipr/create</w:t>
            </w:r>
            <w:r>
              <w:t xml:space="preserve"> </w:t>
            </w:r>
            <w:r>
              <w:t xml:space="preserve">Creates IPR entry.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b/>
                <w:bCs/>
              </w:rPr>
              <w:t xml:space="preserve">10. FRONTEND FLOW (Next.js)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10.1 Pages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/ipr/patent/new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/ipr/my-requests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/drd/review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/dean/review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/finance/requests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10.2 State Management</w:t>
            </w:r>
            <w:r>
              <w:t xml:space="preserve"> </w:t>
            </w:r>
            <w:r>
              <w:t xml:space="preserve">- Zustand / Redux</w:t>
            </w:r>
            <w:r>
              <w:t xml:space="preserve"> </w:t>
            </w:r>
            <w:r>
              <w:t xml:space="preserve">- Axios for API calls</w:t>
            </w:r>
          </w:p>
        </w:tc>
      </w:tr>
    </w:tbl>
    <w:bookmarkEnd w:id="48"/>
    <w:bookmarkEnd w:id="49"/>
    <w:bookmarkStart w:id="50" w:name="security-architecture-1"/>
    <w:p>
      <w:pPr>
        <w:pStyle w:val="Heading1"/>
      </w:pPr>
      <w:r>
        <w:rPr>
          <w:b/>
          <w:bCs/>
        </w:rPr>
        <w:t xml:space="preserve">11. SECURITY ARCHITECTURE</w:t>
      </w:r>
    </w:p>
    <w:p>
      <w:pPr>
        <w:pStyle w:val="Compact"/>
        <w:numPr>
          <w:ilvl w:val="0"/>
          <w:numId w:val="1005"/>
        </w:numPr>
      </w:pPr>
      <w:r>
        <w:t xml:space="preserve">JWT auth</w:t>
      </w:r>
    </w:p>
    <w:p>
      <w:pPr>
        <w:pStyle w:val="Compact"/>
        <w:numPr>
          <w:ilvl w:val="0"/>
          <w:numId w:val="1005"/>
        </w:numPr>
      </w:pPr>
      <w:r>
        <w:t xml:space="preserve">Role + scope-based permission middleware</w:t>
      </w:r>
    </w:p>
    <w:p>
      <w:pPr>
        <w:pStyle w:val="Compact"/>
        <w:numPr>
          <w:ilvl w:val="0"/>
          <w:numId w:val="1005"/>
        </w:numPr>
      </w:pPr>
      <w:r>
        <w:t xml:space="preserve">Input sanitization</w:t>
      </w:r>
    </w:p>
    <w:p>
      <w:pPr>
        <w:pStyle w:val="Compact"/>
        <w:numPr>
          <w:ilvl w:val="0"/>
          <w:numId w:val="1005"/>
        </w:numPr>
      </w:pPr>
      <w:r>
        <w:t xml:space="preserve">File validation</w:t>
      </w:r>
    </w:p>
    <w:p>
      <w:pPr>
        <w:pStyle w:val="Compact"/>
        <w:numPr>
          <w:ilvl w:val="0"/>
          <w:numId w:val="1005"/>
        </w:numPr>
      </w:pPr>
      <w:r>
        <w:t xml:space="preserve">S3 signed URLs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b/>
                <w:bCs/>
              </w:rPr>
              <w:t xml:space="preserve">12. DEPLOYMENT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</w:t>
            </w:r>
            <w:r>
              <w:t xml:space="preserve"> </w:t>
            </w:r>
            <w:r>
              <w:rPr>
                <w:b/>
                <w:bCs/>
              </w:rPr>
              <w:t xml:space="preserve">13. TEST CASES OVERVIEW</w:t>
            </w:r>
            <w:r>
              <w:t xml:space="preserve"> </w:t>
            </w:r>
            <w:r>
              <w:t xml:space="preserve">- Patent filing test suite</w:t>
            </w:r>
            <w:r>
              <w:t xml:space="preserve"> </w:t>
            </w:r>
            <w:r>
              <w:t xml:space="preserve">- DRD workflow test suite</w:t>
            </w:r>
            <w:r>
              <w:t xml:space="preserve"> </w:t>
            </w:r>
            <w:r>
              <w:t xml:space="preserve">- Finance incentive test suite</w:t>
            </w:r>
            <w:r>
              <w:t xml:space="preserve"> </w:t>
            </w:r>
            <w:r>
              <w:t xml:space="preserve">- API validation tests</w:t>
            </w:r>
          </w:p>
        </w:tc>
      </w:tr>
    </w:tbl>
    <w:bookmarkEnd w:id="50"/>
    <w:bookmarkStart w:id="51" w:name="future-scope"/>
    <w:p>
      <w:pPr>
        <w:pStyle w:val="Heading1"/>
      </w:pPr>
      <w:r>
        <w:rPr>
          <w:b/>
          <w:bCs/>
        </w:rPr>
        <w:t xml:space="preserve">14. FUTURE SCOPE</w:t>
      </w:r>
    </w:p>
    <w:p>
      <w:pPr>
        <w:pStyle w:val="Compact"/>
        <w:numPr>
          <w:ilvl w:val="0"/>
          <w:numId w:val="1006"/>
        </w:numPr>
      </w:pPr>
      <w:r>
        <w:t xml:space="preserve">AI-based plagiarism + novelty check</w:t>
      </w:r>
    </w:p>
    <w:p>
      <w:pPr>
        <w:pStyle w:val="Compact"/>
        <w:numPr>
          <w:ilvl w:val="0"/>
          <w:numId w:val="1006"/>
        </w:numPr>
      </w:pPr>
      <w:r>
        <w:t xml:space="preserve">Integrated Research Analytics Dashboard</w:t>
      </w:r>
    </w:p>
    <w:p>
      <w:pPr>
        <w:pStyle w:val="Compact"/>
        <w:numPr>
          <w:ilvl w:val="0"/>
          <w:numId w:val="1006"/>
        </w:numPr>
      </w:pPr>
      <w:r>
        <w:t xml:space="preserve">Full Academic UMS (Attendance, LMS, Exams)</w:t>
      </w:r>
    </w:p>
    <w:p>
      <w:pPr>
        <w:pStyle w:val="Compact"/>
        <w:numPr>
          <w:ilvl w:val="0"/>
          <w:numId w:val="1006"/>
        </w:numPr>
      </w:pPr>
      <w:r>
        <w:t xml:space="preserve">Multilevel reporting engine</w:t>
      </w:r>
    </w:p>
    <w:p>
      <w:r>
        <w:pict>
          <v:rect style="width:0;height:1.5pt" o:hralign="center" o:hrstd="t" o:hr="t"/>
        </w:pict>
      </w:r>
    </w:p>
    <w:bookmarkEnd w:id="51"/>
    <w:bookmarkStart w:id="52" w:name="end-of-document"/>
    <w:p>
      <w:pPr>
        <w:pStyle w:val="Heading1"/>
      </w:pPr>
      <w:r>
        <w:rPr>
          <w:b/>
          <w:bCs/>
        </w:rPr>
        <w:t xml:space="preserve">END OF DOCUMENT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2025-11-20T07:15:25Z</dcterms:created>
  <dcterms:modified xsi:type="dcterms:W3CDTF">2025-11-20T07:15:25Z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