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300"/>
      </w:pPr>
      <w:r>
        <w:rPr>
          <w:rFonts w:ascii="Liberation Serif" w:cs="Liberation Serif" w:eastAsia="Liberation Serif" w:hAnsi="Liberation Serif"/>
          <w:b/>
          <w:bCs/>
          <w:color w:val="000000"/>
        </w:rPr>
        <w:t xml:space="preserve">React Basics — Lesson 5 Notes</w:t>
      </w:r>
    </w:p>
    <w:p>
      <w:pPr>
        <w:spacing w:after="160"/>
      </w:pPr>
      <w:r>
        <w:rPr>
          <w:rFonts w:ascii="Liberation Serif" w:cs="Liberation Serif" w:eastAsia="Liberation Serif" w:hAnsi="Liberation Serif"/>
          <w:color w:val="000000"/>
          <w:sz w:val="22"/>
          <w:szCs w:val="22"/>
        </w:rPr>
        <w:t xml:space="preserve">Source: SuperSimpleDev React course (YouTube). Lesson 5 moves out of the single-HTML-file, script-tag setup used in Lessons 1–4 and into a real, tool-scaffolded React project using Vite. These notes cover project setup, project structure, and how code and configuration are organized across files.</w:t>
      </w:r>
    </w:p>
    <w:p>
      <w:pPr>
        <w:pStyle w:val="Heading1"/>
        <w:spacing w:after="120" w:before="240"/>
      </w:pPr>
      <w:r>
        <w:rPr>
          <w:rFonts w:ascii="Liberation Serif" w:cs="Liberation Serif" w:eastAsia="Liberation Serif" w:hAnsi="Liberation Serif"/>
          <w:b/>
          <w:bCs/>
          <w:color w:val="000000"/>
        </w:rPr>
        <w:t xml:space="preserve">1. Scaffolding a Project — npx create-vite</w:t>
      </w:r>
    </w:p>
    <w:p>
      <w:pPr>
        <w:spacing w:after="160"/>
      </w:pPr>
      <w:r>
        <w:rPr>
          <w:rFonts w:ascii="Liberation Serif" w:cs="Liberation Serif" w:eastAsia="Liberation Serif" w:hAnsi="Liberation Serif"/>
          <w:color w:val="000000"/>
          <w:sz w:val="22"/>
          <w:szCs w:val="22"/>
        </w:rPr>
        <w:t xml:space="preserve">The project was created with:</w:t>
      </w:r>
    </w:p>
    <w:p>
      <w:pPr>
        <w:pBdr>
          <w:top w:val="single" w:color="CCCCCC" w:sz="4"/>
          <w:bottom w:val="single" w:color="CCCCCC" w:sz="4"/>
          <w:left w:val="single" w:color="CCCCCC" w:sz="4"/>
          <w:right w:val="single" w:color="CCCCCC" w:sz="4"/>
        </w:pBdr>
        <w:shd w:fill="F2F2F2" w:val="clear"/>
        <w:spacing w:after="200" w:before="100"/>
      </w:pPr>
      <w:r>
        <w:rPr>
          <w:rFonts w:ascii="Courier New" w:cs="Courier New" w:eastAsia="Courier New" w:hAnsi="Courier New"/>
          <w:color w:val="C00000"/>
          <w:sz w:val="20"/>
          <w:szCs w:val="20"/>
        </w:rPr>
        <w:t xml:space="preserve">npx create-vite@6.0.1</w:t>
      </w:r>
    </w:p>
    <w:p>
      <w:pPr>
        <w:spacing w:after="100" w:before="160"/>
      </w:pPr>
      <w:r>
        <w:rPr>
          <w:rFonts w:ascii="Liberation Serif" w:cs="Liberation Serif" w:eastAsia="Liberation Serif" w:hAnsi="Liberation Serif"/>
          <w:b/>
          <w:bCs/>
          <w:color w:val="000000"/>
          <w:sz w:val="24"/>
          <w:szCs w:val="24"/>
        </w:rPr>
        <w:t xml:space="preserve">npx — running a package without installing it globally</w:t>
      </w:r>
    </w:p>
    <w:p>
      <w:pPr>
        <w:spacing w:after="160"/>
      </w:pPr>
      <w:r>
        <w:rPr>
          <w:rFonts w:ascii="Liberation Serif" w:cs="Liberation Serif" w:eastAsia="Liberation Serif" w:hAnsi="Liberation Serif"/>
          <w:color w:val="000000"/>
          <w:sz w:val="22"/>
          <w:szCs w:val="22"/>
        </w:rPr>
        <w:t xml:space="preserve">npx is a tool bundled with npm. It finds a package — locally if already installed, or by downloading it temporarily from the npm registry if not — and runs it, without permanently installing it on the system. This suits scaffolding tools well, since they are typically run once per project and don't need to stay installed afterward.</w:t>
      </w:r>
    </w:p>
    <w:p>
      <w:pPr>
        <w:spacing w:after="100" w:before="160"/>
      </w:pPr>
      <w:r>
        <w:rPr>
          <w:rFonts w:ascii="Liberation Serif" w:cs="Liberation Serif" w:eastAsia="Liberation Serif" w:hAnsi="Liberation Serif"/>
          <w:b/>
          <w:bCs/>
          <w:color w:val="000000"/>
          <w:sz w:val="24"/>
          <w:szCs w:val="24"/>
        </w:rPr>
        <w:t xml:space="preserve">npm create vite vs npx create-vite</w:t>
      </w:r>
    </w:p>
    <w:p>
      <w:pPr>
        <w:spacing w:after="160"/>
      </w:pPr>
      <w:r>
        <w:rPr>
          <w:rFonts w:ascii="Liberation Serif" w:cs="Liberation Serif" w:eastAsia="Liberation Serif" w:hAnsi="Liberation Serif"/>
          <w:color w:val="000000"/>
          <w:sz w:val="22"/>
          <w:szCs w:val="22"/>
        </w:rPr>
        <w:t xml:space="preserve">npm create &lt;name&gt; is shorthand npm itself provides — it expands to running a package named create-&lt;name&gt; via npx internally. So npm create vite literally becomes npx create-vite under the hood; they are not two separate tools, just two ways of writing the same underlying call. The same create-&lt;toolname&gt; pattern appears elsewhere (npm create react-app, npm create next-app).</w:t>
      </w:r>
    </w:p>
    <w:p>
      <w:pPr>
        <w:spacing w:after="100" w:before="160"/>
      </w:pPr>
      <w:r>
        <w:rPr>
          <w:rFonts w:ascii="Liberation Serif" w:cs="Liberation Serif" w:eastAsia="Liberation Serif" w:hAnsi="Liberation Serif"/>
          <w:b/>
          <w:bCs/>
          <w:color w:val="000000"/>
          <w:sz w:val="24"/>
          <w:szCs w:val="24"/>
        </w:rPr>
        <w:t xml:space="preserve">The @6.0.1 version specifier</w:t>
      </w:r>
    </w:p>
    <w:p>
      <w:pPr>
        <w:spacing w:after="160"/>
      </w:pPr>
      <w:r>
        <w:rPr>
          <w:rFonts w:ascii="Liberation Serif" w:cs="Liberation Serif" w:eastAsia="Liberation Serif" w:hAnsi="Liberation Serif"/>
          <w:color w:val="000000"/>
          <w:sz w:val="22"/>
          <w:szCs w:val="22"/>
        </w:rPr>
        <w:t xml:space="preserve">package@version is standard npm syntax pinning an exact published version, rather than defaulting to whatever latest currently resolves to. Pinning like this is common in tutorials so that everyone following along gets identical scaffolded output, regardless of what has shipped since the material was recorded.</w:t>
      </w:r>
    </w:p>
    <w:p>
      <w:pPr>
        <w:spacing w:after="100" w:before="160"/>
      </w:pPr>
      <w:r>
        <w:rPr>
          <w:rFonts w:ascii="Liberation Serif" w:cs="Liberation Serif" w:eastAsia="Liberation Serif" w:hAnsi="Liberation Serif"/>
          <w:b/>
          <w:bCs/>
          <w:color w:val="000000"/>
          <w:sz w:val="24"/>
          <w:szCs w:val="24"/>
        </w:rPr>
        <w:t xml:space="preserve">create-vite vs create-react-app</w:t>
      </w:r>
    </w:p>
    <w:p>
      <w:pPr>
        <w:spacing w:after="160"/>
      </w:pPr>
      <w:r>
        <w:rPr>
          <w:rFonts w:ascii="Liberation Serif" w:cs="Liberation Serif" w:eastAsia="Liberation Serif" w:hAnsi="Liberation Serif"/>
          <w:color w:val="000000"/>
          <w:sz w:val="22"/>
          <w:szCs w:val="22"/>
        </w:rPr>
        <w:t xml:space="preserve">create-vite is framework-agnostic — running it prompts an interactive wizard asking which framework (React, Vue, Svelte, vanilla) and variant (JavaScript or TypeScript) to use; picking React + JS is a step within that wizard, not a separate command. create-react-app, by contrast, is an older, React-only tool built on Webpack (now effectively unmaintained), with no framework choice since it only ever scaffolds React. Both produce a working React project, but with different build tools underneath (esbuild/Rollup for Vite vs Webpack for CRA), different folder structures, and different performance characteristics — Vite's dev server starts and hot-reloads noticeably faster. The React concepts themselves (components, JSX, props, state, hooks) are identical either way; only the tooling layer underneath differs.</w:t>
      </w:r>
    </w:p>
    <w:p>
      <w:pPr>
        <w:pStyle w:val="Heading1"/>
        <w:spacing w:after="120" w:before="240"/>
      </w:pPr>
      <w:r>
        <w:rPr>
          <w:rFonts w:ascii="Liberation Serif" w:cs="Liberation Serif" w:eastAsia="Liberation Serif" w:hAnsi="Liberation Serif"/>
          <w:b/>
          <w:bCs/>
          <w:color w:val="000000"/>
        </w:rPr>
        <w:t xml:space="preserve">2. Project Folder Structure</w:t>
      </w:r>
    </w:p>
    <w:p>
      <w:pPr>
        <w:pStyle w:val="ListParagraph"/>
        <w:numPr>
          <w:ilvl w:val="0"/>
          <w:numId w:val="1"/>
        </w:numPr>
        <w:spacing w:after="100"/>
      </w:pPr>
      <w:r>
        <w:rPr>
          <w:rFonts w:ascii="Liberation Serif" w:cs="Liberation Serif" w:eastAsia="Liberation Serif" w:hAnsi="Liberation Serif"/>
          <w:color w:val="000000"/>
          <w:sz w:val="22"/>
          <w:szCs w:val="22"/>
        </w:rPr>
        <w:t xml:space="preserve">node_modules — where npm installs all downloaded packages. Never edited by hand or committed to version control; it is disposable, regenerated from package.json by running npm install.</w:t>
      </w:r>
    </w:p>
    <w:p>
      <w:pPr>
        <w:pStyle w:val="ListParagraph"/>
        <w:numPr>
          <w:ilvl w:val="0"/>
          <w:numId w:val="1"/>
        </w:numPr>
        <w:spacing w:after="100"/>
      </w:pPr>
      <w:r>
        <w:rPr>
          <w:rFonts w:ascii="Liberation Serif" w:cs="Liberation Serif" w:eastAsia="Liberation Serif" w:hAnsi="Liberation Serif"/>
          <w:color w:val="000000"/>
          <w:sz w:val="22"/>
          <w:szCs w:val="22"/>
        </w:rPr>
        <w:t xml:space="preserve">src — where all application code lives: .jsx components and their .css files. Files here are not directly accessible by URL; they are processed by Vite's build tool before reaching the page.</w:t>
      </w:r>
    </w:p>
    <w:p>
      <w:pPr>
        <w:pStyle w:val="ListParagraph"/>
        <w:numPr>
          <w:ilvl w:val="0"/>
          <w:numId w:val="1"/>
        </w:numPr>
        <w:spacing w:after="100"/>
      </w:pPr>
      <w:r>
        <w:rPr>
          <w:rFonts w:ascii="Liberation Serif" w:cs="Liberation Serif" w:eastAsia="Liberation Serif" w:hAnsi="Liberation Serif"/>
          <w:color w:val="000000"/>
          <w:sz w:val="22"/>
          <w:szCs w:val="22"/>
        </w:rPr>
        <w:t xml:space="preserve">src/assets — images (and similar files) meant to be imported directly into JSX or CSS, e.g. import logo from './assets/logo.png'. Because they are pulled in via import, Vite processes them as part of the build (optimizing them, hashing filenames for caching).</w:t>
      </w:r>
    </w:p>
    <w:p>
      <w:pPr>
        <w:pStyle w:val="ListParagraph"/>
        <w:numPr>
          <w:ilvl w:val="0"/>
          <w:numId w:val="1"/>
        </w:numPr>
        <w:spacing w:after="100"/>
      </w:pPr>
      <w:r>
        <w:rPr>
          <w:rFonts w:ascii="Liberation Serif" w:cs="Liberation Serif" w:eastAsia="Liberation Serif" w:hAnsi="Liberation Serif"/>
          <w:color w:val="000000"/>
          <w:sz w:val="22"/>
          <w:szCs w:val="22"/>
        </w:rPr>
        <w:t xml:space="preserve">public — files copied as-is, completely untouched, into the final build output, served at a URL path exactly matching their filename (e.g. public/favicon.ico becomes /favicon.ico). Used for files that need a stable, predictable URL regardless of build processing — favicons, robots.txt, or anything referenced by exact filename from outside the JS bundle.</w:t>
      </w:r>
    </w:p>
    <w:p>
      <w:pPr>
        <w:spacing w:after="160"/>
      </w:pPr>
      <w:r>
        <w:rPr>
          <w:rFonts w:ascii="Liberation Serif" w:cs="Liberation Serif" w:eastAsia="Liberation Serif" w:hAnsi="Liberation Serif"/>
          <w:color w:val="000000"/>
          <w:sz w:val="22"/>
          <w:szCs w:val="22"/>
        </w:rPr>
        <w:t xml:space="preserve">The real distinction between src/assets and public is not "public access" versus "private" — everything in a deployed site is ultimately public. It is whether Vite needs to process/optimize the file as part of the build (src/assets) versus whether the file needs to exist at an exact, unchanging URL untouched by the build (public).</w:t>
      </w:r>
    </w:p>
    <w:p>
      <w:pPr>
        <w:pStyle w:val="Heading1"/>
        <w:spacing w:after="120" w:before="240"/>
      </w:pPr>
      <w:r>
        <w:rPr>
          <w:rFonts w:ascii="Liberation Serif" w:cs="Liberation Serif" w:eastAsia="Liberation Serif" w:hAnsi="Liberation Serif"/>
          <w:b/>
          <w:bCs/>
          <w:color w:val="000000"/>
        </w:rPr>
        <w:t xml:space="preserve">3. package.json vs package-lock.json</w:t>
      </w:r>
    </w:p>
    <w:p>
      <w:pPr>
        <w:spacing w:after="160"/>
      </w:pPr>
      <w:r>
        <w:rPr>
          <w:rFonts w:ascii="Liberation Serif" w:cs="Liberation Serif" w:eastAsia="Liberation Serif" w:hAnsi="Liberation Serif"/>
          <w:color w:val="000000"/>
          <w:sz w:val="22"/>
          <w:szCs w:val="22"/>
        </w:rPr>
        <w:t xml:space="preserve">package.json is the project's manifest — dependencies and their acceptable version ranges (using ^ or ~), plus scripts (named shortcuts such as "dev": "vite", which is why npm run dev works), the project's own name and version, and settings such as "type": "module". It expresses intent, and is meant to be read and edited directly.</w:t>
      </w:r>
    </w:p>
    <w:p>
      <w:pPr>
        <w:spacing w:after="160"/>
      </w:pPr>
      <w:r>
        <w:rPr>
          <w:rFonts w:ascii="Liberation Serif" w:cs="Liberation Serif" w:eastAsia="Liberation Serif" w:hAnsi="Liberation Serif"/>
          <w:color w:val="000000"/>
          <w:sz w:val="22"/>
          <w:szCs w:val="22"/>
        </w:rPr>
        <w:t xml:space="preserve">package-lock.json records exactly what was actually installed — the precise version of every package, including nested dependencies never listed directly in package.json. It is generated and maintained by npm, not hand-edited.</w:t>
      </w:r>
    </w:p>
    <w:p>
      <w:pPr>
        <w:spacing w:after="100" w:before="160"/>
      </w:pPr>
      <w:r>
        <w:rPr>
          <w:rFonts w:ascii="Liberation Serif" w:cs="Liberation Serif" w:eastAsia="Liberation Serif" w:hAnsi="Liberation Serif"/>
          <w:b/>
          <w:bCs/>
          <w:color w:val="000000"/>
          <w:sz w:val="24"/>
          <w:szCs w:val="24"/>
        </w:rPr>
        <w:t xml:space="preserve">Why both are needed</w:t>
      </w:r>
    </w:p>
    <w:p>
      <w:pPr>
        <w:spacing w:after="160"/>
      </w:pPr>
      <w:r>
        <w:rPr>
          <w:rFonts w:ascii="Liberation Serif" w:cs="Liberation Serif" w:eastAsia="Liberation Serif" w:hAnsi="Liberation Serif"/>
          <w:color w:val="000000"/>
          <w:sz w:val="22"/>
          <w:szCs w:val="22"/>
        </w:rPr>
        <w:t xml:space="preserve">^18.2.0 in package.json still allows any newer version within that range to be installed. Without a lock file, running npm install at different times could resolve to different actual versions even though package.json never changed — a source of "works on my machine" inconsistency. package-lock.json pins the exact resolved versions so that npm install always reproduces an identical node_modules, regardless of when it is run.</w:t>
      </w:r>
    </w:p>
    <w:p>
      <w:pPr>
        <w:spacing w:after="100" w:before="160"/>
      </w:pPr>
      <w:r>
        <w:rPr>
          <w:rFonts w:ascii="Liberation Serif" w:cs="Liberation Serif" w:eastAsia="Liberation Serif" w:hAnsi="Liberation Serif"/>
          <w:b/>
          <w:bCs/>
          <w:color w:val="000000"/>
          <w:sz w:val="24"/>
          <w:szCs w:val="24"/>
        </w:rPr>
        <w:t xml:space="preserve">When the lock file updates</w:t>
      </w:r>
    </w:p>
    <w:p>
      <w:pPr>
        <w:spacing w:after="160"/>
      </w:pPr>
      <w:r>
        <w:rPr>
          <w:rFonts w:ascii="Liberation Serif" w:cs="Liberation Serif" w:eastAsia="Liberation Serif" w:hAnsi="Liberation Serif"/>
          <w:color w:val="000000"/>
          <w:sz w:val="22"/>
          <w:szCs w:val="22"/>
        </w:rPr>
        <w:t xml:space="preserve">It updates when running npm install for the first time, when installing a new package, when running npm update, or after manually editing package.json and then running npm install. It does not update from simply running npm run dev or npm run build — those only read it.</w:t>
      </w:r>
    </w:p>
    <w:p>
      <w:pPr>
        <w:spacing w:after="100" w:before="160"/>
      </w:pPr>
      <w:r>
        <w:rPr>
          <w:rFonts w:ascii="Liberation Serif" w:cs="Liberation Serif" w:eastAsia="Liberation Serif" w:hAnsi="Liberation Serif"/>
          <w:b/>
          <w:bCs/>
          <w:color w:val="000000"/>
          <w:sz w:val="24"/>
          <w:szCs w:val="24"/>
        </w:rPr>
        <w:t xml:space="preserve">Why package.json still matters once a lock file exists</w:t>
      </w:r>
    </w:p>
    <w:p>
      <w:pPr>
        <w:spacing w:after="160"/>
      </w:pPr>
      <w:r>
        <w:rPr>
          <w:rFonts w:ascii="Liberation Serif" w:cs="Liberation Serif" w:eastAsia="Liberation Serif" w:hAnsi="Liberation Serif"/>
          <w:color w:val="000000"/>
          <w:sz w:val="22"/>
          <w:szCs w:val="22"/>
        </w:rPr>
        <w:t xml:space="preserve">package-lock.json governs what is currently installed, right now. package.json governs what is allowed to be installed going forward — it is what npm update respects as a ceiling, what a new npm install &lt;package&gt; writes into, and the only surviving source of truth if node_modules and the lock file are ever deleted and reinstalled from scratch. It also holds information the lock file does not: scripts, project identity, and the dependencies/devDependencies distinction.</w:t>
      </w:r>
    </w:p>
    <w:p>
      <w:pPr>
        <w:spacing w:after="100" w:before="160"/>
      </w:pPr>
      <w:r>
        <w:rPr>
          <w:rFonts w:ascii="Liberation Serif" w:cs="Liberation Serif" w:eastAsia="Liberation Serif" w:hAnsi="Liberation Serif"/>
          <w:b/>
          <w:bCs/>
          <w:color w:val="000000"/>
          <w:sz w:val="24"/>
          <w:szCs w:val="24"/>
        </w:rPr>
        <w:t xml:space="preserve">dependencies vs devDependencies</w:t>
      </w:r>
    </w:p>
    <w:p>
      <w:pPr>
        <w:spacing w:after="160"/>
      </w:pPr>
      <w:r>
        <w:rPr>
          <w:rFonts w:ascii="Liberation Serif" w:cs="Liberation Serif" w:eastAsia="Liberation Serif" w:hAnsi="Liberation Serif"/>
          <w:color w:val="000000"/>
          <w:sz w:val="22"/>
          <w:szCs w:val="22"/>
        </w:rPr>
        <w:t xml:space="preserve">dependencies are packages the app needs to run and ships to users (react, react-dom). devDependencies are needed only during development/build, not shipped (vite itself, linters). This distinction did not exist at all in the Lessons 1–4 setup, where everything loaded via script tags.</w:t>
      </w:r>
    </w:p>
    <w:p>
      <w:pPr>
        <w:pStyle w:val="Heading1"/>
        <w:spacing w:after="120" w:before="240"/>
      </w:pPr>
      <w:r>
        <w:rPr>
          <w:rFonts w:ascii="Liberation Serif" w:cs="Liberation Serif" w:eastAsia="Liberation Serif" w:hAnsi="Liberation Serif"/>
          <w:b/>
          <w:bCs/>
          <w:color w:val="000000"/>
        </w:rPr>
        <w:t xml:space="preserve">4. How index.html Loads the Code Now</w:t>
      </w:r>
    </w:p>
    <w:p>
      <w:pPr>
        <w:spacing w:after="160"/>
      </w:pPr>
      <w:r>
        <w:rPr>
          <w:rFonts w:ascii="Liberation Serif" w:cs="Liberation Serif" w:eastAsia="Liberation Serif" w:hAnsi="Liberation Serif"/>
          <w:color w:val="000000"/>
          <w:sz w:val="22"/>
          <w:szCs w:val="22"/>
        </w:rPr>
        <w:t xml:space="preserve">In Lessons 1–4, every library was its own separate &lt;script src="..."&gt; tag, with a &lt;script type="text/babel"&gt; block containing the actual code, transpiled live in the browser. The Vite project's index.html instead has a single line:</w:t>
      </w:r>
    </w:p>
    <w:p>
      <w:pPr>
        <w:pBdr>
          <w:top w:val="single" w:color="CCCCCC" w:sz="4"/>
          <w:bottom w:val="single" w:color="CCCCCC" w:sz="4"/>
          <w:left w:val="single" w:color="CCCCCC" w:sz="4"/>
          <w:right w:val="single" w:color="CCCCCC" w:sz="4"/>
        </w:pBdr>
        <w:shd w:fill="F2F2F2" w:val="clear"/>
        <w:spacing w:after="200" w:before="100"/>
      </w:pPr>
      <w:r>
        <w:rPr>
          <w:rFonts w:ascii="Courier New" w:cs="Courier New" w:eastAsia="Courier New" w:hAnsi="Courier New"/>
          <w:color w:val="C00000"/>
          <w:sz w:val="20"/>
          <w:szCs w:val="20"/>
        </w:rPr>
        <w:t xml:space="preserve">&lt;script type="module" src="/src/main.jsx"&gt;&lt;/script&gt;</w:t>
      </w:r>
    </w:p>
    <w:p>
      <w:pPr>
        <w:spacing w:after="160"/>
      </w:pPr>
      <w:r>
        <w:rPr>
          <w:rFonts w:ascii="Liberation Serif" w:cs="Liberation Serif" w:eastAsia="Liberation Serif" w:hAnsi="Liberation Serif"/>
          <w:color w:val="000000"/>
          <w:sz w:val="22"/>
          <w:szCs w:val="22"/>
        </w:rPr>
        <w:t xml:space="preserve">type="module" tells the browser this is a real ES module, so import/export statements work natively. main.jsx is the entry point — it imports React, imports the App component, and calls ReactDOM.createRoot(...).render(&lt;App /&gt;) itself, the same call written by hand in earlier lessons, now living in its own file. Babel transpiling JSX live in the browser is gone entirely; Vite transpiles ahead of time as part of running the dev server or build, matching the production-versus-live-demo distinction raised back in Lesson 1.</w:t>
      </w:r>
    </w:p>
    <w:p>
      <w:pPr>
        <w:pStyle w:val="Heading1"/>
        <w:spacing w:after="120" w:before="240"/>
      </w:pPr>
      <w:r>
        <w:rPr>
          <w:rFonts w:ascii="Liberation Serif" w:cs="Liberation Serif" w:eastAsia="Liberation Serif" w:hAnsi="Liberation Serif"/>
          <w:b/>
          <w:bCs/>
          <w:color w:val="000000"/>
        </w:rPr>
        <w:t xml:space="preserve">5. Import Styles</w:t>
      </w:r>
    </w:p>
    <w:p>
      <w:pPr>
        <w:spacing w:after="160"/>
      </w:pPr>
      <w:r>
        <w:rPr>
          <w:rFonts w:ascii="Liberation Serif" w:cs="Liberation Serif" w:eastAsia="Liberation Serif" w:hAnsi="Liberation Serif"/>
          <w:color w:val="000000"/>
          <w:sz w:val="22"/>
          <w:szCs w:val="22"/>
        </w:rPr>
        <w:t xml:space="preserve">A single file can demonstrate three different import shapes:</w:t>
      </w:r>
    </w:p>
    <w:p>
      <w:pPr>
        <w:pBdr>
          <w:top w:val="single" w:color="CCCCCC" w:sz="4"/>
          <w:bottom w:val="single" w:color="CCCCCC" w:sz="4"/>
          <w:left w:val="single" w:color="CCCCCC" w:sz="4"/>
          <w:right w:val="single" w:color="CCCCCC" w:sz="4"/>
        </w:pBdr>
        <w:shd w:fill="F2F2F2" w:val="clear"/>
        <w:spacing w:after="200" w:before="100"/>
      </w:pPr>
      <w:r>
        <w:rPr>
          <w:rFonts w:ascii="Courier New" w:cs="Courier New" w:eastAsia="Courier New" w:hAnsi="Courier New"/>
          <w:color w:val="C00000"/>
          <w:sz w:val="20"/>
          <w:szCs w:val="20"/>
        </w:rPr>
        <w:t xml:space="preserve">import { useState, useRef, useEffect } from 'react'</w:t>
      </w:r>
      <w:r>
        <w:rPr>
          <w:rFonts w:ascii="Courier New" w:cs="Courier New" w:eastAsia="Courier New" w:hAnsi="Courier New"/>
          <w:color w:val="C00000"/>
          <w:sz w:val="20"/>
          <w:szCs w:val="20"/>
        </w:rPr>
        <w:br/>
        <w:t xml:space="preserve">import { Chatbot } from 'supersimpledev';</w:t>
      </w:r>
      <w:r>
        <w:rPr>
          <w:rFonts w:ascii="Courier New" w:cs="Courier New" w:eastAsia="Courier New" w:hAnsi="Courier New"/>
          <w:color w:val="C00000"/>
          <w:sz w:val="20"/>
          <w:szCs w:val="20"/>
        </w:rPr>
        <w:br/>
        <w:t xml:space="preserve">import RobotProfileImage from './assets/robot.png';</w:t>
      </w:r>
      <w:r>
        <w:rPr>
          <w:rFonts w:ascii="Courier New" w:cs="Courier New" w:eastAsia="Courier New" w:hAnsi="Courier New"/>
          <w:color w:val="C00000"/>
          <w:sz w:val="20"/>
          <w:szCs w:val="20"/>
        </w:rPr>
        <w:br/>
        <w:t xml:space="preserve">import './App.css';</w:t>
      </w:r>
    </w:p>
    <w:p>
      <w:pPr>
        <w:spacing w:after="100" w:before="160"/>
      </w:pPr>
      <w:r>
        <w:rPr>
          <w:rFonts w:ascii="Liberation Serif" w:cs="Liberation Serif" w:eastAsia="Liberation Serif" w:hAnsi="Liberation Serif"/>
          <w:b/>
          <w:bCs/>
          <w:color w:val="000000"/>
          <w:sz w:val="24"/>
          <w:szCs w:val="24"/>
        </w:rPr>
        <w:t xml:space="preserve">Named imports — { }</w:t>
      </w:r>
    </w:p>
    <w:p>
      <w:pPr>
        <w:spacing w:after="160"/>
      </w:pPr>
      <w:r>
        <w:rPr>
          <w:rFonts w:ascii="Liberation Serif" w:cs="Liberation Serif" w:eastAsia="Liberation Serif" w:hAnsi="Liberation Serif"/>
          <w:color w:val="000000"/>
          <w:sz w:val="22"/>
          <w:szCs w:val="22"/>
        </w:rPr>
        <w:t xml:space="preserve">useState, useRef, useEffect, and Chatbot are named imports — the source module exports several individually-named things, and only the needed ones are pulled out by name. This allows calling useState(...) directly rather than React.useState(...).</w:t>
      </w:r>
    </w:p>
    <w:p>
      <w:pPr>
        <w:spacing w:after="100" w:before="160"/>
      </w:pPr>
      <w:r>
        <w:rPr>
          <w:rFonts w:ascii="Liberation Serif" w:cs="Liberation Serif" w:eastAsia="Liberation Serif" w:hAnsi="Liberation Serif"/>
          <w:b/>
          <w:bCs/>
          <w:color w:val="000000"/>
          <w:sz w:val="24"/>
          <w:szCs w:val="24"/>
        </w:rPr>
        <w:t xml:space="preserve">Default imports — no braces</w:t>
      </w:r>
    </w:p>
    <w:p>
      <w:pPr>
        <w:spacing w:after="160"/>
      </w:pPr>
      <w:r>
        <w:rPr>
          <w:rFonts w:ascii="Liberation Serif" w:cs="Liberation Serif" w:eastAsia="Liberation Serif" w:hAnsi="Liberation Serif"/>
          <w:color w:val="000000"/>
          <w:sz w:val="22"/>
          <w:szCs w:val="22"/>
        </w:rPr>
        <w:t xml:space="preserve">RobotProfileImage is a default import of an image file. Vite treats a .png import as a static asset rather than JavaScript — it processes the file (optimizing it, giving it a cache-friendly hashed filename in production) and returns a string: the final URL path to that image. The name given to it (RobotProfileImage) is just a chosen variable name, unrelated to the actual filename.</w:t>
      </w:r>
    </w:p>
    <w:p>
      <w:pPr>
        <w:spacing w:after="100" w:before="160"/>
      </w:pPr>
      <w:r>
        <w:rPr>
          <w:rFonts w:ascii="Liberation Serif" w:cs="Liberation Serif" w:eastAsia="Liberation Serif" w:hAnsi="Liberation Serif"/>
          <w:b/>
          <w:bCs/>
          <w:color w:val="000000"/>
          <w:sz w:val="24"/>
          <w:szCs w:val="24"/>
        </w:rPr>
        <w:t xml:space="preserve">Side-effect imports — no name bound at all</w:t>
      </w:r>
    </w:p>
    <w:p>
      <w:pPr>
        <w:spacing w:after="160"/>
      </w:pPr>
      <w:r>
        <w:rPr>
          <w:rFonts w:ascii="Liberation Serif" w:cs="Liberation Serif" w:eastAsia="Liberation Serif" w:hAnsi="Liberation Serif"/>
          <w:color w:val="000000"/>
          <w:sz w:val="22"/>
          <w:szCs w:val="22"/>
        </w:rPr>
        <w:t xml:space="preserve">import './App.css' pulls no value out; it tells Vite to apply that file's effects (its styles) to the page. This only works because Vite specifically intercepts CSS imports — plain JavaScript has no built-in concept of importing a stylesheet.</w:t>
      </w:r>
    </w:p>
    <w:p>
      <w:pPr>
        <w:pStyle w:val="Heading1"/>
        <w:spacing w:after="120" w:before="240"/>
      </w:pPr>
      <w:r>
        <w:rPr>
          <w:rFonts w:ascii="Liberation Serif" w:cs="Liberation Serif" w:eastAsia="Liberation Serif" w:hAnsi="Liberation Serif"/>
          <w:b/>
          <w:bCs/>
          <w:color w:val="000000"/>
        </w:rPr>
        <w:t xml:space="preserve">6. Extension Resolution</w:t>
      </w:r>
    </w:p>
    <w:p>
      <w:pPr>
        <w:spacing w:after="160"/>
      </w:pPr>
      <w:r>
        <w:rPr>
          <w:rFonts w:ascii="Liberation Serif" w:cs="Liberation Serif" w:eastAsia="Liberation Serif" w:hAnsi="Liberation Serif"/>
          <w:color w:val="000000"/>
          <w:sz w:val="22"/>
          <w:szCs w:val="22"/>
        </w:rPr>
        <w:t xml:space="preserve">Vite's module resolver automatically tries a list of extensions (.js, .jsx, .ts, .tsx, etc.) when one is omitted from an import path, so import App from './App' correctly finds App.jsx. This automatic guessing applies only to JavaScript-family files. Non-JS assets — .png, .css, .svg, .json — must always have their extension written out explicitly; there is no ambiguity for Vite to resolve through for those.</w:t>
      </w:r>
    </w:p>
    <w:p>
      <w:pPr>
        <w:pStyle w:val="Heading1"/>
        <w:spacing w:after="120" w:before="240"/>
      </w:pPr>
      <w:r>
        <w:rPr>
          <w:rFonts w:ascii="Liberation Serif" w:cs="Liberation Serif" w:eastAsia="Liberation Serif" w:hAnsi="Liberation Serif"/>
          <w:b/>
          <w:bCs/>
          <w:color w:val="000000"/>
        </w:rPr>
        <w:t xml:space="preserve">7. ESLint and export</w:t>
      </w:r>
    </w:p>
    <w:p>
      <w:pPr>
        <w:spacing w:after="160"/>
      </w:pPr>
      <w:r>
        <w:rPr>
          <w:rFonts w:ascii="Liberation Serif" w:cs="Liberation Serif" w:eastAsia="Liberation Serif" w:hAnsi="Liberation Serif"/>
          <w:color w:val="000000"/>
          <w:sz w:val="22"/>
          <w:szCs w:val="22"/>
        </w:rPr>
        <w:t xml:space="preserve">ESLint's unused-variable rule flags a declared function or variable that is never referenced anywhere in its own file. Once each component lives in its own file, a component's file often only defines it — nothing in that same file ever renders it, since that happens in whichever file imports it. This makes the function look unused from ESLint's local, per-file view.</w:t>
      </w:r>
    </w:p>
    <w:p>
      <w:pPr>
        <w:spacing w:after="160"/>
      </w:pPr>
      <w:r>
        <w:rPr>
          <w:rFonts w:ascii="Liberation Serif" w:cs="Liberation Serif" w:eastAsia="Liberation Serif" w:hAnsi="Liberation Serif"/>
          <w:color w:val="000000"/>
          <w:sz w:val="22"/>
          <w:szCs w:val="22"/>
        </w:rPr>
        <w:t xml:space="preserve">Adding export before the function declaration resolves the warning — not because ESLint specifically checks for the word export, but because export changes what "unused" means for that declaration: an exported binding is understood to be intentionally consumed elsewhere, so ESLint stops flagging it as dead code. More importantly, export is not just an ESLint formality — it is the actual mechanism that makes a function importable by another file at all; without it, import { ComponentName } from './ComponentName' in another file would fail, since the function would be entirely private to its own file.</w:t>
      </w:r>
    </w:p>
    <w:p>
      <w:pPr>
        <w:pStyle w:val="Heading1"/>
        <w:spacing w:after="120" w:before="240"/>
      </w:pPr>
      <w:r>
        <w:rPr>
          <w:rFonts w:ascii="Liberation Serif" w:cs="Liberation Serif" w:eastAsia="Liberation Serif" w:hAnsi="Liberation Serif"/>
          <w:b/>
          <w:bCs/>
          <w:color w:val="000000"/>
        </w:rPr>
        <w:t xml:space="preserve">8. React.StrictMode</w:t>
      </w:r>
    </w:p>
    <w:p>
      <w:pPr>
        <w:spacing w:after="160"/>
      </w:pPr>
      <w:r>
        <w:rPr>
          <w:rFonts w:ascii="Liberation Serif" w:cs="Liberation Serif" w:eastAsia="Liberation Serif" w:hAnsi="Liberation Serif"/>
          <w:color w:val="000000"/>
          <w:sz w:val="22"/>
          <w:szCs w:val="22"/>
        </w:rPr>
        <w:t xml:space="preserve">StrictMode is a wrapper component providing additional development-only checks and warnings. It intentionally double-invokes certain functions during development — component function bodies, and some useEffect callbacks — specifically to help surface bugs where code accidentally relies on running only once, or has side effects that are not safely repeatable. It has no effect in production; this double-invoking behavior is stripped out entirely from the deployed build.</w:t>
      </w:r>
    </w:p>
    <w:p>
      <w:pPr>
        <w:pStyle w:val="Heading1"/>
        <w:spacing w:after="120" w:before="240"/>
      </w:pPr>
      <w:r>
        <w:rPr>
          <w:rFonts w:ascii="Liberation Serif" w:cs="Liberation Serif" w:eastAsia="Liberation Serif" w:hAnsi="Liberation Serif"/>
          <w:b/>
          <w:bCs/>
          <w:color w:val="000000"/>
        </w:rPr>
        <w:t xml:space="preserve">9. CSS Organized Per Component</w:t>
      </w:r>
    </w:p>
    <w:p>
      <w:pPr>
        <w:spacing w:after="160"/>
      </w:pPr>
      <w:r>
        <w:rPr>
          <w:rFonts w:ascii="Liberation Serif" w:cs="Liberation Serif" w:eastAsia="Liberation Serif" w:hAnsi="Liberation Serif"/>
          <w:color w:val="000000"/>
          <w:sz w:val="22"/>
          <w:szCs w:val="22"/>
        </w:rPr>
        <w:t xml:space="preserve">Each component gets its own .css file, imported only by that component — ChatInput.jsx pairs with ChatInput.css, ChatMessages.jsx with ChatMessages.css, and so on, typically sharing the same base filename and sitting in the same folder as a naming convention (not enforced by Vite).</w:t>
      </w:r>
    </w:p>
    <w:p>
      <w:pPr>
        <w:spacing w:after="160"/>
      </w:pPr>
      <w:r>
        <w:rPr>
          <w:rFonts w:ascii="Liberation Serif" w:cs="Liberation Serif" w:eastAsia="Liberation Serif" w:hAnsi="Liberation Serif"/>
          <w:color w:val="000000"/>
          <w:sz w:val="22"/>
          <w:szCs w:val="22"/>
        </w:rPr>
        <w:t xml:space="preserve">This organization does not provide true style isolation. Importing ChatInput.css into ChatInput.jsx does not scope those styles to only that component — under the hood, Vite injects all imported CSS into the same page as ordinary global stylesheets, so a class name defined in one component's CSS file can still collide with the same class name defined in another component's CSS file. The benefit is purely organizational (styles live next to the component they belong to, matching the "separation of concerns" idea); genuine per-component isolation would require a separate tool such as CSS Modules or styled-components, not covered at this stage of the course.</w:t>
      </w:r>
    </w:p>
    <w:p>
      <w:pPr>
        <w:pBdr>
          <w:top w:val="single" w:color="000000" w:sz="6"/>
        </w:pBdr>
        <w:spacing w:before="300"/>
      </w:pPr>
      <w:r>
        <w:rPr>
          <w:rFonts w:ascii="Liberation Serif" w:cs="Liberation Serif" w:eastAsia="Liberation Serif" w:hAnsi="Liberation Serif"/>
          <w:i/>
          <w:iCs/>
          <w:color w:val="000000"/>
          <w:sz w:val="20"/>
          <w:szCs w:val="20"/>
        </w:rPr>
        <w:t xml:space="preserve">End of Lesson 5</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2026-09-30T09:22:21.138Z</dcterms:created>
  <dcterms:modified xsi:type="dcterms:W3CDTF">2026-09-30T09:22:21.146Z</dcterms:modified>
</cp:coreProperties>
</file>

<file path=docProps/custom.xml><?xml version="1.0" encoding="utf-8"?>
<Properties xmlns="http://schemas.openxmlformats.org/officeDocument/2006/custom-properties" xmlns:vt="http://schemas.openxmlformats.org/officeDocument/2006/docPropsVTypes"/>
</file>