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rPr>
      </w:pPr>
      <w:r w:rsidDel="00000000" w:rsidR="00000000" w:rsidRPr="00000000">
        <w:rPr>
          <w:b w:val="1"/>
          <w:color w:val="0e101a"/>
          <w:rtl w:val="0"/>
        </w:rPr>
        <w:t xml:space="preserve">SEBI's Saa₹thi 2.0 App: Revolutionising Investor Education and Market Participation"</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SEBI's Saathi 2.0 app is developed to provide investors useful information into the securities market. This step aims to aid the investors by offering them tools and calculators required to take right investment decisions and effective financial planning. Moreover, it portrays the significance of apparently unbiased information in this misleading landscape of social media. Here’s an in-depth look at what the Saathi 2.0 app brings to the table and its implications for investors and the market.</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Main Features of Saa₹thi 2.0 App</w:t>
      </w:r>
    </w:p>
    <w:p w:rsidR="00000000" w:rsidDel="00000000" w:rsidP="00000000" w:rsidRDefault="00000000" w:rsidRPr="00000000" w14:paraId="00000006">
      <w:pPr>
        <w:rPr>
          <w:b w:val="1"/>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The Saa₹thi 2.0 app comes packed with several new features of Saa₹thi 2.0 app aim to make navigating the complex world of investments easier for investors:</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numPr>
          <w:ilvl w:val="0"/>
          <w:numId w:val="3"/>
        </w:numPr>
        <w:ind w:left="720" w:hanging="360"/>
        <w:rPr>
          <w:color w:val="0e101a"/>
        </w:rPr>
      </w:pPr>
      <w:r w:rsidDel="00000000" w:rsidR="00000000" w:rsidRPr="00000000">
        <w:rPr>
          <w:b w:val="1"/>
          <w:color w:val="0e101a"/>
          <w:rtl w:val="0"/>
        </w:rPr>
        <w:t xml:space="preserve">User-friendly Interface</w:t>
      </w:r>
      <w:r w:rsidDel="00000000" w:rsidR="00000000" w:rsidRPr="00000000">
        <w:rPr>
          <w:color w:val="0e101a"/>
          <w:rtl w:val="0"/>
        </w:rPr>
        <w:t xml:space="preserve">: The app now is quite intuitive, making it easy even for those who have little knowledge of finance and investing.</w:t>
      </w:r>
    </w:p>
    <w:p w:rsidR="00000000" w:rsidDel="00000000" w:rsidP="00000000" w:rsidRDefault="00000000" w:rsidRPr="00000000" w14:paraId="0000000A">
      <w:pPr>
        <w:numPr>
          <w:ilvl w:val="0"/>
          <w:numId w:val="3"/>
        </w:numPr>
        <w:ind w:left="720" w:hanging="360"/>
        <w:rPr>
          <w:color w:val="0e101a"/>
        </w:rPr>
      </w:pPr>
      <w:r w:rsidDel="00000000" w:rsidR="00000000" w:rsidRPr="00000000">
        <w:rPr>
          <w:b w:val="1"/>
          <w:color w:val="0e101a"/>
          <w:rtl w:val="0"/>
        </w:rPr>
        <w:t xml:space="preserve">Educational Modules</w:t>
      </w:r>
      <w:r w:rsidDel="00000000" w:rsidR="00000000" w:rsidRPr="00000000">
        <w:rPr>
          <w:color w:val="0e101a"/>
          <w:rtl w:val="0"/>
        </w:rPr>
        <w:t xml:space="preserve">: It has different modules that introduce and explain KYC procedures, mutual funds, ETFs, buying and selling shares on stock exchanges, investor grievances and redressal mechanism. It also has the Online Dispute Resolution (ODR) platform. Additionally, the app features a range of videos designed to assist investors in their personal finance planning.</w:t>
      </w:r>
    </w:p>
    <w:p w:rsidR="00000000" w:rsidDel="00000000" w:rsidP="00000000" w:rsidRDefault="00000000" w:rsidRPr="00000000" w14:paraId="0000000B">
      <w:pPr>
        <w:numPr>
          <w:ilvl w:val="0"/>
          <w:numId w:val="3"/>
        </w:numPr>
        <w:ind w:left="720" w:hanging="360"/>
        <w:rPr>
          <w:color w:val="0e101a"/>
        </w:rPr>
      </w:pPr>
      <w:r w:rsidDel="00000000" w:rsidR="00000000" w:rsidRPr="00000000">
        <w:rPr>
          <w:b w:val="1"/>
          <w:color w:val="0e101a"/>
          <w:rtl w:val="0"/>
        </w:rPr>
        <w:t xml:space="preserve">Alerts and Updates on Market</w:t>
      </w:r>
      <w:r w:rsidDel="00000000" w:rsidR="00000000" w:rsidRPr="00000000">
        <w:rPr>
          <w:color w:val="0e101a"/>
          <w:rtl w:val="0"/>
        </w:rPr>
        <w:t xml:space="preserve">: It also offers users market analysis and notifies the investors of any change in business rules and regulations to enhance decision-making.</w:t>
      </w:r>
    </w:p>
    <w:p w:rsidR="00000000" w:rsidDel="00000000" w:rsidP="00000000" w:rsidRDefault="00000000" w:rsidRPr="00000000" w14:paraId="0000000C">
      <w:pPr>
        <w:numPr>
          <w:ilvl w:val="0"/>
          <w:numId w:val="3"/>
        </w:numPr>
        <w:ind w:left="720" w:hanging="360"/>
        <w:rPr>
          <w:color w:val="0e101a"/>
        </w:rPr>
      </w:pPr>
      <w:r w:rsidDel="00000000" w:rsidR="00000000" w:rsidRPr="00000000">
        <w:rPr>
          <w:b w:val="1"/>
          <w:color w:val="0e101a"/>
          <w:rtl w:val="0"/>
        </w:rPr>
        <w:t xml:space="preserve">Tools &amp; Investment Calculators</w:t>
      </w:r>
      <w:r w:rsidDel="00000000" w:rsidR="00000000" w:rsidRPr="00000000">
        <w:rPr>
          <w:color w:val="0e101a"/>
          <w:rtl w:val="0"/>
        </w:rPr>
        <w:t xml:space="preserve">: It offers comprehensive tools and investment calculators aimed at simplifying complex financial concepts. They include SIP calculators, investment goal planners, and risk assessment tools, for investors planning and managing their investments.</w:t>
      </w:r>
    </w:p>
    <w:p w:rsidR="00000000" w:rsidDel="00000000" w:rsidP="00000000" w:rsidRDefault="00000000" w:rsidRPr="00000000" w14:paraId="0000000D">
      <w:pPr>
        <w:numPr>
          <w:ilvl w:val="0"/>
          <w:numId w:val="3"/>
        </w:numPr>
        <w:ind w:left="720" w:hanging="360"/>
        <w:rPr>
          <w:color w:val="0e101a"/>
        </w:rPr>
      </w:pPr>
      <w:r w:rsidDel="00000000" w:rsidR="00000000" w:rsidRPr="00000000">
        <w:rPr>
          <w:b w:val="1"/>
          <w:color w:val="0e101a"/>
          <w:rtl w:val="0"/>
        </w:rPr>
        <w:t xml:space="preserve">Updates on Regulation</w:t>
      </w:r>
      <w:r w:rsidDel="00000000" w:rsidR="00000000" w:rsidRPr="00000000">
        <w:rPr>
          <w:color w:val="0e101a"/>
          <w:rtl w:val="0"/>
        </w:rPr>
        <w:t xml:space="preserve">: SEBI can update users with the newest news, rules, and regulations through the application. Thus functioning as a compliance reminder.</w:t>
      </w:r>
    </w:p>
    <w:p w:rsidR="00000000" w:rsidDel="00000000" w:rsidP="00000000" w:rsidRDefault="00000000" w:rsidRPr="00000000" w14:paraId="0000000E">
      <w:pPr>
        <w:numPr>
          <w:ilvl w:val="0"/>
          <w:numId w:val="3"/>
        </w:numPr>
        <w:ind w:left="720" w:hanging="360"/>
        <w:rPr>
          <w:color w:val="0e101a"/>
        </w:rPr>
      </w:pPr>
      <w:r w:rsidDel="00000000" w:rsidR="00000000" w:rsidRPr="00000000">
        <w:rPr>
          <w:b w:val="1"/>
          <w:color w:val="0e101a"/>
          <w:rtl w:val="0"/>
        </w:rPr>
        <w:t xml:space="preserve">Fraud Alerts and Tips</w:t>
      </w:r>
      <w:r w:rsidDel="00000000" w:rsidR="00000000" w:rsidRPr="00000000">
        <w:rPr>
          <w:color w:val="0e101a"/>
          <w:rtl w:val="0"/>
        </w:rPr>
        <w:t xml:space="preserve">: One of the app's most essential and noticeable aspects is the section providing information regarding scammers and how to be alert towards them.</w:t>
      </w:r>
    </w:p>
    <w:p w:rsidR="00000000" w:rsidDel="00000000" w:rsidP="00000000" w:rsidRDefault="00000000" w:rsidRPr="00000000" w14:paraId="0000000F">
      <w:pPr>
        <w:numPr>
          <w:ilvl w:val="0"/>
          <w:numId w:val="3"/>
        </w:numPr>
        <w:ind w:left="720" w:hanging="360"/>
        <w:rPr>
          <w:b w:val="1"/>
          <w:color w:val="0e101a"/>
        </w:rPr>
      </w:pPr>
      <w:r w:rsidDel="00000000" w:rsidR="00000000" w:rsidRPr="00000000">
        <w:rPr>
          <w:b w:val="1"/>
          <w:color w:val="0e101a"/>
          <w:rtl w:val="0"/>
        </w:rPr>
        <w:t xml:space="preserve">Awareness &amp; Insights</w:t>
      </w:r>
      <w:r w:rsidDel="00000000" w:rsidR="00000000" w:rsidRPr="00000000">
        <w:rPr>
          <w:color w:val="0e101a"/>
          <w:rtl w:val="0"/>
        </w:rPr>
        <w:t xml:space="preserve">: It provides unbiased, objective and trusted sources of investment awareness. Moreover, it offers reliable and essential insights into the securities market. Proves vital for young investors, who are at the beginning of their financial journey.</w:t>
      </w: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b w:val="1"/>
          <w:color w:val="0e101a"/>
        </w:rPr>
      </w:pPr>
      <w:r w:rsidDel="00000000" w:rsidR="00000000" w:rsidRPr="00000000">
        <w:rPr>
          <w:b w:val="1"/>
          <w:color w:val="0e101a"/>
          <w:rtl w:val="0"/>
        </w:rPr>
        <w:t xml:space="preserve">Why is Investor Education Essential?</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Promoting awareness among investors is one of the foundations of a stable financial market environment. By providing information and support materials through the Saa₹thi 2.0 app, SEBI hopes to address the financial knowledge deficit some investors face in the market. Financial literacy enables people to manage their investments better, strengthening the economy through enhanced market participation.</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b w:val="1"/>
          <w:color w:val="0e101a"/>
        </w:rPr>
      </w:pPr>
      <w:r w:rsidDel="00000000" w:rsidR="00000000" w:rsidRPr="00000000">
        <w:rPr>
          <w:b w:val="1"/>
          <w:color w:val="0e101a"/>
          <w:rtl w:val="0"/>
        </w:rPr>
        <w:t xml:space="preserve">The Effect on Retail Investors</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The Saa₹thi 2.0 app is expected to have a profound impact on retail investors in several ways:</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numPr>
          <w:ilvl w:val="0"/>
          <w:numId w:val="1"/>
        </w:numPr>
        <w:ind w:left="720" w:hanging="360"/>
        <w:rPr>
          <w:color w:val="0e101a"/>
        </w:rPr>
      </w:pPr>
      <w:r w:rsidDel="00000000" w:rsidR="00000000" w:rsidRPr="00000000">
        <w:rPr>
          <w:b w:val="1"/>
          <w:color w:val="0e101a"/>
          <w:rtl w:val="0"/>
        </w:rPr>
        <w:t xml:space="preserve">Knowledge Enhancement</w:t>
      </w:r>
      <w:r w:rsidDel="00000000" w:rsidR="00000000" w:rsidRPr="00000000">
        <w:rPr>
          <w:color w:val="0e101a"/>
          <w:rtl w:val="0"/>
        </w:rPr>
        <w:t xml:space="preserve">: With access to various educational resources, retail investors can gain valuable knowledge on how the market works and how to invest.</w:t>
      </w:r>
    </w:p>
    <w:p w:rsidR="00000000" w:rsidDel="00000000" w:rsidP="00000000" w:rsidRDefault="00000000" w:rsidRPr="00000000" w14:paraId="0000001A">
      <w:pPr>
        <w:numPr>
          <w:ilvl w:val="0"/>
          <w:numId w:val="1"/>
        </w:numPr>
        <w:ind w:left="720" w:hanging="360"/>
        <w:rPr>
          <w:color w:val="0e101a"/>
        </w:rPr>
      </w:pPr>
      <w:r w:rsidDel="00000000" w:rsidR="00000000" w:rsidRPr="00000000">
        <w:rPr>
          <w:b w:val="1"/>
          <w:color w:val="0e101a"/>
          <w:rtl w:val="0"/>
        </w:rPr>
        <w:t xml:space="preserve">Taking Informed Decisions</w:t>
      </w:r>
      <w:r w:rsidDel="00000000" w:rsidR="00000000" w:rsidRPr="00000000">
        <w:rPr>
          <w:color w:val="0e101a"/>
          <w:rtl w:val="0"/>
        </w:rPr>
        <w:t xml:space="preserve">: Through tools and real-time updates, investors can be better positioned to avoid risks and maximise their returns.</w:t>
      </w:r>
    </w:p>
    <w:p w:rsidR="00000000" w:rsidDel="00000000" w:rsidP="00000000" w:rsidRDefault="00000000" w:rsidRPr="00000000" w14:paraId="0000001B">
      <w:pPr>
        <w:numPr>
          <w:ilvl w:val="0"/>
          <w:numId w:val="1"/>
        </w:numPr>
        <w:ind w:left="720" w:hanging="360"/>
        <w:rPr>
          <w:color w:val="0e101a"/>
        </w:rPr>
      </w:pPr>
      <w:r w:rsidDel="00000000" w:rsidR="00000000" w:rsidRPr="00000000">
        <w:rPr>
          <w:b w:val="1"/>
          <w:color w:val="0e101a"/>
          <w:rtl w:val="0"/>
        </w:rPr>
        <w:t xml:space="preserve">Increased Confidence</w:t>
      </w:r>
      <w:r w:rsidDel="00000000" w:rsidR="00000000" w:rsidRPr="00000000">
        <w:rPr>
          <w:color w:val="0e101a"/>
          <w:rtl w:val="0"/>
        </w:rPr>
        <w:t xml:space="preserve">: Knowledge is power. Hence, proper education on the concepts leads to increased retail participation in the financial markets, thus increasing their confidence in making investment decisions.</w:t>
      </w:r>
    </w:p>
    <w:p w:rsidR="00000000" w:rsidDel="00000000" w:rsidP="00000000" w:rsidRDefault="00000000" w:rsidRPr="00000000" w14:paraId="0000001C">
      <w:pPr>
        <w:ind w:left="720" w:firstLine="0"/>
        <w:rPr>
          <w:color w:val="0e101a"/>
        </w:rPr>
      </w:pPr>
      <w:r w:rsidDel="00000000" w:rsidR="00000000" w:rsidRPr="00000000">
        <w:rPr>
          <w:rtl w:val="0"/>
        </w:rPr>
      </w:r>
    </w:p>
    <w:p w:rsidR="00000000" w:rsidDel="00000000" w:rsidP="00000000" w:rsidRDefault="00000000" w:rsidRPr="00000000" w14:paraId="0000001D">
      <w:pPr>
        <w:rPr>
          <w:b w:val="1"/>
          <w:color w:val="0e101a"/>
        </w:rPr>
      </w:pPr>
      <w:r w:rsidDel="00000000" w:rsidR="00000000" w:rsidRPr="00000000">
        <w:rPr>
          <w:b w:val="1"/>
          <w:color w:val="0e101a"/>
          <w:rtl w:val="0"/>
        </w:rPr>
        <w:t xml:space="preserve">SEBI's Broader Goals</w:t>
      </w:r>
    </w:p>
    <w:p w:rsidR="00000000" w:rsidDel="00000000" w:rsidP="00000000" w:rsidRDefault="00000000" w:rsidRPr="00000000" w14:paraId="0000001E">
      <w:pPr>
        <w:rPr>
          <w:b w:val="1"/>
          <w:color w:val="0e101a"/>
        </w:rPr>
      </w:pP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color w:val="0e101a"/>
          <w:rtl w:val="0"/>
        </w:rPr>
        <w:t xml:space="preserve">Launching the Saa₹thi 2.0 app fulfils SEBI's goals of providing transparency in the market, investor protection, and financial incorporation. SEBI has actively implemented measures that protect the investor's interest and maintain the integrity of the financial markets. </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b w:val="1"/>
          <w:color w:val="0e101a"/>
        </w:rPr>
      </w:pPr>
      <w:r w:rsidDel="00000000" w:rsidR="00000000" w:rsidRPr="00000000">
        <w:rPr>
          <w:b w:val="1"/>
          <w:color w:val="0e101a"/>
          <w:rtl w:val="0"/>
        </w:rPr>
        <w:t xml:space="preserve">Significant Challenges and Future Anticipation</w:t>
      </w:r>
    </w:p>
    <w:p w:rsidR="00000000" w:rsidDel="00000000" w:rsidP="00000000" w:rsidRDefault="00000000" w:rsidRPr="00000000" w14:paraId="00000022">
      <w:pPr>
        <w:rPr>
          <w:b w:val="1"/>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While the Saa₹thi 2.0 app is a significant advancement, some challenges need to be addressed to ensure its success:</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numPr>
          <w:ilvl w:val="0"/>
          <w:numId w:val="2"/>
        </w:numPr>
        <w:ind w:left="720" w:hanging="360"/>
        <w:rPr>
          <w:color w:val="0e101a"/>
        </w:rPr>
      </w:pPr>
      <w:r w:rsidDel="00000000" w:rsidR="00000000" w:rsidRPr="00000000">
        <w:rPr>
          <w:b w:val="1"/>
          <w:color w:val="0e101a"/>
          <w:rtl w:val="0"/>
        </w:rPr>
        <w:t xml:space="preserve">Digital Literacy</w:t>
      </w:r>
      <w:r w:rsidDel="00000000" w:rsidR="00000000" w:rsidRPr="00000000">
        <w:rPr>
          <w:color w:val="0e101a"/>
          <w:rtl w:val="0"/>
        </w:rPr>
        <w:t xml:space="preserve">: For the app to be effective, it is necessary to ensure its users have a threshold level of digital literacy. SEBI may require the support of other stakeholders to help improve clients' digital literacy, especially in rural or semi-urban regions.</w:t>
      </w:r>
    </w:p>
    <w:p w:rsidR="00000000" w:rsidDel="00000000" w:rsidP="00000000" w:rsidRDefault="00000000" w:rsidRPr="00000000" w14:paraId="00000026">
      <w:pPr>
        <w:numPr>
          <w:ilvl w:val="0"/>
          <w:numId w:val="2"/>
        </w:numPr>
        <w:ind w:left="720" w:hanging="360"/>
        <w:rPr>
          <w:color w:val="0e101a"/>
        </w:rPr>
      </w:pPr>
      <w:r w:rsidDel="00000000" w:rsidR="00000000" w:rsidRPr="00000000">
        <w:rPr>
          <w:b w:val="1"/>
          <w:color w:val="0e101a"/>
          <w:rtl w:val="0"/>
        </w:rPr>
        <w:t xml:space="preserve">Continuous Updates</w:t>
      </w:r>
      <w:r w:rsidDel="00000000" w:rsidR="00000000" w:rsidRPr="00000000">
        <w:rPr>
          <w:color w:val="0e101a"/>
          <w:rtl w:val="0"/>
        </w:rPr>
        <w:t xml:space="preserve">: The financial markets are ever-developing. Depending on the markets, updating and developing the application frequently to reflect new trends and regulations is essential.</w:t>
      </w:r>
    </w:p>
    <w:p w:rsidR="00000000" w:rsidDel="00000000" w:rsidP="00000000" w:rsidRDefault="00000000" w:rsidRPr="00000000" w14:paraId="00000027">
      <w:pPr>
        <w:numPr>
          <w:ilvl w:val="0"/>
          <w:numId w:val="2"/>
        </w:numPr>
        <w:ind w:left="720" w:hanging="360"/>
        <w:rPr>
          <w:color w:val="0e101a"/>
        </w:rPr>
      </w:pPr>
      <w:r w:rsidDel="00000000" w:rsidR="00000000" w:rsidRPr="00000000">
        <w:rPr>
          <w:b w:val="1"/>
          <w:color w:val="0e101a"/>
          <w:rtl w:val="0"/>
        </w:rPr>
        <w:t xml:space="preserve">User Engagement</w:t>
      </w:r>
      <w:r w:rsidDel="00000000" w:rsidR="00000000" w:rsidRPr="00000000">
        <w:rPr>
          <w:color w:val="0e101a"/>
          <w:rtl w:val="0"/>
        </w:rPr>
        <w:t xml:space="preserve">: Engaging users' is necessary for the success of the app. Hence, SEBI must ensure that the content is fresh and contains exciting and accessible information for users to understand.</w:t>
      </w:r>
    </w:p>
    <w:p w:rsidR="00000000" w:rsidDel="00000000" w:rsidP="00000000" w:rsidRDefault="00000000" w:rsidRPr="00000000" w14:paraId="00000028">
      <w:pPr>
        <w:ind w:left="720" w:firstLine="0"/>
        <w:rPr>
          <w:color w:val="0e101a"/>
        </w:rPr>
      </w:pPr>
      <w:r w:rsidDel="00000000" w:rsidR="00000000" w:rsidRPr="00000000">
        <w:rPr>
          <w:rtl w:val="0"/>
        </w:rPr>
      </w:r>
    </w:p>
    <w:p w:rsidR="00000000" w:rsidDel="00000000" w:rsidP="00000000" w:rsidRDefault="00000000" w:rsidRPr="00000000" w14:paraId="00000029">
      <w:pPr>
        <w:rPr>
          <w:b w:val="1"/>
          <w:color w:val="0e101a"/>
        </w:rPr>
      </w:pPr>
      <w:r w:rsidDel="00000000" w:rsidR="00000000" w:rsidRPr="00000000">
        <w:rPr>
          <w:b w:val="1"/>
          <w:color w:val="0e101a"/>
          <w:rtl w:val="0"/>
        </w:rPr>
        <w:t xml:space="preserve">Conclusion</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pPr>
      <w:r w:rsidDel="00000000" w:rsidR="00000000" w:rsidRPr="00000000">
        <w:rPr>
          <w:color w:val="0e101a"/>
          <w:rtl w:val="0"/>
        </w:rPr>
        <w:t xml:space="preserve">The Saathi 2.0 app undoubtedly proves to be a valuable resource for investors. It offers a wealth of credible, unbiased information and intuitive tools,thus aiding investors to make informed decisions. This is particularly useful for young and novice investors, starting their financial journeys. The app not only enhances investor confidence and market participation but also fosters a resilient investment community by offering education and real-time updates. For continuous investment education, financial planning and support, download the Saa₹thi 2.0 app on </w:t>
      </w:r>
      <w:hyperlink r:id="rId7">
        <w:r w:rsidDel="00000000" w:rsidR="00000000" w:rsidRPr="00000000">
          <w:rPr>
            <w:color w:val="1155cc"/>
            <w:u w:val="single"/>
            <w:rtl w:val="0"/>
          </w:rPr>
          <w:t xml:space="preserve">Android</w:t>
        </w:r>
      </w:hyperlink>
      <w:r w:rsidDel="00000000" w:rsidR="00000000" w:rsidRPr="00000000">
        <w:rPr>
          <w:color w:val="0e101a"/>
          <w:rtl w:val="0"/>
        </w:rPr>
        <w:t xml:space="preserve"> and </w:t>
      </w:r>
      <w:hyperlink r:id="rId8">
        <w:r w:rsidDel="00000000" w:rsidR="00000000" w:rsidRPr="00000000">
          <w:rPr>
            <w:color w:val="1155cc"/>
            <w:u w:val="single"/>
            <w:rtl w:val="0"/>
          </w:rPr>
          <w:t xml:space="preserve">iPhone</w:t>
        </w:r>
      </w:hyperlink>
      <w:r w:rsidDel="00000000" w:rsidR="00000000" w:rsidRPr="00000000">
        <w:rPr>
          <w:rtl w:val="0"/>
        </w:rPr>
        <w:t xml:space="preserve">.</w:t>
      </w:r>
    </w:p>
    <w:p w:rsidR="00000000" w:rsidDel="00000000" w:rsidP="00000000" w:rsidRDefault="00000000" w:rsidRPr="00000000" w14:paraId="0000002C">
      <w:pPr>
        <w:spacing w:after="240" w:before="240" w:lineRule="auto"/>
        <w:rPr/>
      </w:pPr>
      <w:r w:rsidDel="00000000" w:rsidR="00000000" w:rsidRPr="00000000">
        <w:rPr/>
        <w:drawing>
          <wp:inline distB="114300" distT="114300" distL="114300" distR="114300">
            <wp:extent cx="5731200" cy="3581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581400"/>
                    </a:xfrm>
                    <a:prstGeom prst="rect"/>
                    <a:ln/>
                  </pic:spPr>
                </pic:pic>
              </a:graphicData>
            </a:graphic>
          </wp:inline>
        </w:drawing>
      </w:r>
      <w:r w:rsidDel="00000000" w:rsidR="00000000" w:rsidRPr="00000000">
        <w:rPr/>
        <w:drawing>
          <wp:inline distB="114300" distT="114300" distL="114300" distR="114300">
            <wp:extent cx="5731200" cy="3581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lay.google.com/store/apps/details?id=com.sebi.invapp%C2%A0" TargetMode="External"/><Relationship Id="rId8" Type="http://schemas.openxmlformats.org/officeDocument/2006/relationships/hyperlink" Target="https://apps.apple.com/in/app/saa%E2%82%B9thi/id1589426387%C2%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wO0OsjRWzFJk5f5II90gem4y+Q==">CgMxLjA4AHIhMV95TmEtVGtMVFo5NGp5UXZRVGxhZmJJRmZ0eVktdndW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