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60F" w:rsidRPr="006D747D" w:rsidRDefault="00F6160F" w:rsidP="00F6160F">
      <w:pPr>
        <w:jc w:val="both"/>
        <w:rPr>
          <w:rFonts w:ascii="Times New Roman" w:hAnsi="Times New Roman" w:cs="Times New Roman"/>
        </w:rPr>
      </w:pPr>
      <w:r w:rsidRPr="006D747D">
        <w:rPr>
          <w:rFonts w:ascii="Times New Roman" w:hAnsi="Times New Roman" w:cs="Times New Roman"/>
        </w:rPr>
        <w:t xml:space="preserve">What’s your next step in corporate governance? </w:t>
      </w:r>
    </w:p>
    <w:p w:rsidR="00F6160F" w:rsidRDefault="00F6160F" w:rsidP="00F6160F">
      <w:pPr>
        <w:jc w:val="both"/>
        <w:rPr>
          <w:rFonts w:ascii="Times New Roman" w:hAnsi="Times New Roman" w:cs="Times New Roman"/>
        </w:rPr>
      </w:pPr>
      <w:r>
        <w:rPr>
          <w:rFonts w:ascii="Times New Roman" w:hAnsi="Times New Roman" w:cs="Times New Roman"/>
        </w:rPr>
        <w:t xml:space="preserve">Where do you plan to see yourself at the end of 2024? </w:t>
      </w:r>
    </w:p>
    <w:p w:rsidR="00F6160F" w:rsidRPr="006D747D" w:rsidRDefault="00F6160F" w:rsidP="00F6160F">
      <w:pPr>
        <w:jc w:val="both"/>
        <w:rPr>
          <w:rFonts w:ascii="Times New Roman" w:hAnsi="Times New Roman" w:cs="Times New Roman"/>
        </w:rPr>
      </w:pPr>
      <w:r w:rsidRPr="006D747D">
        <w:rPr>
          <w:rFonts w:ascii="Times New Roman" w:hAnsi="Times New Roman" w:cs="Times New Roman"/>
        </w:rPr>
        <w:t>Do you want to be asleep in your mediocrity, self-content, and unaware of your powerful potential?</w:t>
      </w:r>
    </w:p>
    <w:p w:rsidR="00F6160F" w:rsidRDefault="00F6160F" w:rsidP="00F6160F">
      <w:pPr>
        <w:jc w:val="both"/>
        <w:rPr>
          <w:rFonts w:ascii="Times New Roman" w:hAnsi="Times New Roman" w:cs="Times New Roman"/>
        </w:rPr>
      </w:pPr>
      <w:r>
        <w:rPr>
          <w:rFonts w:ascii="Times New Roman" w:hAnsi="Times New Roman" w:cs="Times New Roman"/>
        </w:rPr>
        <w:t xml:space="preserve">Unfortunately, middle managers often find themselves in an unrewarding loop of jobs that pay them less than they deserve. </w:t>
      </w:r>
    </w:p>
    <w:p w:rsidR="00F6160F" w:rsidRDefault="00F6160F" w:rsidP="00F6160F">
      <w:pPr>
        <w:jc w:val="both"/>
        <w:rPr>
          <w:rFonts w:ascii="Times New Roman" w:hAnsi="Times New Roman" w:cs="Times New Roman"/>
        </w:rPr>
      </w:pPr>
      <w:r>
        <w:rPr>
          <w:rFonts w:ascii="Times New Roman" w:hAnsi="Times New Roman" w:cs="Times New Roman"/>
        </w:rPr>
        <w:t xml:space="preserve">There seems to be no end to this cycle until you decide to wake up and break free of the loop. </w:t>
      </w:r>
    </w:p>
    <w:p w:rsidR="00F6160F" w:rsidRDefault="00F6160F" w:rsidP="00F6160F">
      <w:pPr>
        <w:jc w:val="both"/>
        <w:rPr>
          <w:rFonts w:ascii="Times New Roman" w:hAnsi="Times New Roman" w:cs="Times New Roman"/>
        </w:rPr>
      </w:pPr>
      <w:r>
        <w:rPr>
          <w:rFonts w:ascii="Times New Roman" w:hAnsi="Times New Roman" w:cs="Times New Roman"/>
        </w:rPr>
        <w:t xml:space="preserve">We believe you deserve to be at the very top as an Independent Director. </w:t>
      </w:r>
    </w:p>
    <w:p w:rsidR="00F6160F" w:rsidRPr="006D747D" w:rsidRDefault="00F6160F" w:rsidP="00F6160F">
      <w:pPr>
        <w:jc w:val="both"/>
        <w:rPr>
          <w:rFonts w:ascii="Times New Roman" w:hAnsi="Times New Roman" w:cs="Times New Roman"/>
        </w:rPr>
      </w:pPr>
      <w:r w:rsidRPr="006D747D">
        <w:rPr>
          <w:rFonts w:ascii="Times New Roman" w:hAnsi="Times New Roman" w:cs="Times New Roman"/>
        </w:rPr>
        <w:t xml:space="preserve">Do you know more than 1000 board directors are about to retire by April 2024, having completed a maximum tenure of 10 years? </w:t>
      </w:r>
    </w:p>
    <w:p w:rsidR="00F6160F" w:rsidRPr="006D747D" w:rsidRDefault="00F6160F" w:rsidP="00F6160F">
      <w:pPr>
        <w:jc w:val="both"/>
        <w:rPr>
          <w:rFonts w:ascii="Times New Roman" w:hAnsi="Times New Roman" w:cs="Times New Roman"/>
        </w:rPr>
      </w:pPr>
      <w:r w:rsidRPr="006D747D">
        <w:rPr>
          <w:rFonts w:ascii="Times New Roman" w:hAnsi="Times New Roman" w:cs="Times New Roman"/>
        </w:rPr>
        <w:t xml:space="preserve">Do you want to </w:t>
      </w:r>
      <w:r>
        <w:rPr>
          <w:rFonts w:ascii="Times New Roman" w:hAnsi="Times New Roman" w:cs="Times New Roman"/>
        </w:rPr>
        <w:t>grab</w:t>
      </w:r>
      <w:r w:rsidRPr="006D747D">
        <w:rPr>
          <w:rFonts w:ascii="Times New Roman" w:hAnsi="Times New Roman" w:cs="Times New Roman"/>
        </w:rPr>
        <w:t xml:space="preserve"> this exciting opportunity and find your place secured in the hallowed corridors of corporate governance? </w:t>
      </w:r>
    </w:p>
    <w:p w:rsidR="00F6160F" w:rsidRDefault="00F6160F" w:rsidP="00F6160F">
      <w:pPr>
        <w:jc w:val="both"/>
        <w:rPr>
          <w:rFonts w:ascii="Times New Roman" w:hAnsi="Times New Roman" w:cs="Times New Roman"/>
        </w:rPr>
      </w:pPr>
      <w:r w:rsidRPr="006D747D">
        <w:rPr>
          <w:rFonts w:ascii="Times New Roman" w:hAnsi="Times New Roman" w:cs="Times New Roman"/>
        </w:rPr>
        <w:t xml:space="preserve">We are beyond thrilled to present you with </w:t>
      </w:r>
      <w:proofErr w:type="gramStart"/>
      <w:r w:rsidRPr="006D747D">
        <w:rPr>
          <w:rFonts w:ascii="Times New Roman" w:hAnsi="Times New Roman" w:cs="Times New Roman"/>
        </w:rPr>
        <w:t>a</w:t>
      </w:r>
      <w:proofErr w:type="gramEnd"/>
      <w:r w:rsidRPr="006D747D">
        <w:rPr>
          <w:rFonts w:ascii="Times New Roman" w:hAnsi="Times New Roman" w:cs="Times New Roman"/>
        </w:rPr>
        <w:t xml:space="preserve"> once-in-a-lifetime opportunity. </w:t>
      </w:r>
    </w:p>
    <w:p w:rsidR="00F6160F" w:rsidRDefault="00F6160F" w:rsidP="00F6160F">
      <w:pPr>
        <w:jc w:val="both"/>
        <w:rPr>
          <w:rFonts w:ascii="Times New Roman" w:hAnsi="Times New Roman" w:cs="Times New Roman"/>
        </w:rPr>
      </w:pPr>
      <w:r>
        <w:rPr>
          <w:rFonts w:ascii="Times New Roman" w:hAnsi="Times New Roman" w:cs="Times New Roman"/>
        </w:rPr>
        <w:t xml:space="preserve">The International Corporate Directorship Program has been designed with you at the forefront. At the Director’s Institute, we are honored to announce that our directorship program has been recognized by the Ministry of MSME, the Times Group, Economic Times, Mid-Day, and many others. </w:t>
      </w:r>
    </w:p>
    <w:p w:rsidR="00F6160F" w:rsidRDefault="00F6160F" w:rsidP="00F6160F">
      <w:pPr>
        <w:jc w:val="both"/>
        <w:rPr>
          <w:rFonts w:ascii="Times New Roman" w:hAnsi="Times New Roman" w:cs="Times New Roman"/>
        </w:rPr>
      </w:pPr>
      <w:r>
        <w:rPr>
          <w:rFonts w:ascii="Times New Roman" w:hAnsi="Times New Roman" w:cs="Times New Roman"/>
        </w:rPr>
        <w:t xml:space="preserve">An initiative by the World Development Corporation, the ICDP is on a valuable mission. The program will empower you with the skill sets required to handle the evolving challenges of ESG, AI, and </w:t>
      </w:r>
      <w:proofErr w:type="spellStart"/>
      <w:r>
        <w:rPr>
          <w:rFonts w:ascii="Times New Roman" w:hAnsi="Times New Roman" w:cs="Times New Roman"/>
        </w:rPr>
        <w:t>blockchain</w:t>
      </w:r>
      <w:proofErr w:type="spellEnd"/>
      <w:r>
        <w:rPr>
          <w:rFonts w:ascii="Times New Roman" w:hAnsi="Times New Roman" w:cs="Times New Roman"/>
        </w:rPr>
        <w:t xml:space="preserve"> technology.</w:t>
      </w:r>
    </w:p>
    <w:p w:rsidR="00F6160F" w:rsidRDefault="00F6160F" w:rsidP="00F6160F">
      <w:pPr>
        <w:jc w:val="both"/>
        <w:rPr>
          <w:rFonts w:ascii="Times New Roman" w:hAnsi="Times New Roman" w:cs="Times New Roman"/>
        </w:rPr>
      </w:pPr>
      <w:r>
        <w:rPr>
          <w:rFonts w:ascii="Times New Roman" w:hAnsi="Times New Roman" w:cs="Times New Roman"/>
        </w:rPr>
        <w:t xml:space="preserve">We want to empower the leaders of tomorrow and do what it takes to see you at the steering wheel of your life’s journey. Armed with years of experience in guiding corporate leaders, we are aware of guidelines and guiding principles that can see you at the top.    </w:t>
      </w:r>
    </w:p>
    <w:p w:rsidR="00F6160F" w:rsidRDefault="00F6160F" w:rsidP="00F6160F">
      <w:pPr>
        <w:jc w:val="both"/>
        <w:rPr>
          <w:rFonts w:ascii="Times New Roman" w:hAnsi="Times New Roman" w:cs="Times New Roman"/>
        </w:rPr>
      </w:pPr>
      <w:r>
        <w:rPr>
          <w:rFonts w:ascii="Times New Roman" w:hAnsi="Times New Roman" w:cs="Times New Roman"/>
        </w:rPr>
        <w:t>Our program offers you the complete package for limitless career growth in India and abroad. Besides receiving a certificate in International Directorship, you also get an International MBA degree, apart from a range of other premium solutions.</w:t>
      </w:r>
    </w:p>
    <w:p w:rsidR="00F6160F" w:rsidRPr="006D747D" w:rsidRDefault="00F6160F" w:rsidP="00F6160F">
      <w:pPr>
        <w:jc w:val="both"/>
        <w:rPr>
          <w:rFonts w:ascii="Times New Roman" w:hAnsi="Times New Roman" w:cs="Times New Roman"/>
        </w:rPr>
      </w:pPr>
      <w:r>
        <w:rPr>
          <w:rFonts w:ascii="Times New Roman" w:hAnsi="Times New Roman" w:cs="Times New Roman"/>
        </w:rPr>
        <w:t xml:space="preserve">The Program will successfully see to your personal brand building, profile incorporation, and make you eligible for ECTS points.  </w:t>
      </w:r>
    </w:p>
    <w:p w:rsidR="00F6160F" w:rsidRDefault="00F6160F" w:rsidP="00F6160F">
      <w:pPr>
        <w:jc w:val="both"/>
        <w:rPr>
          <w:rFonts w:ascii="Times New Roman" w:hAnsi="Times New Roman" w:cs="Times New Roman"/>
        </w:rPr>
      </w:pPr>
      <w:r>
        <w:rPr>
          <w:rFonts w:ascii="Times New Roman" w:hAnsi="Times New Roman" w:cs="Times New Roman"/>
        </w:rPr>
        <w:t>There’s a lot more we want to tell you, and for that reason, we have arranged an exclusive webinar.</w:t>
      </w:r>
    </w:p>
    <w:p w:rsidR="00F6160F" w:rsidRDefault="00F6160F" w:rsidP="00F6160F">
      <w:pPr>
        <w:jc w:val="both"/>
        <w:rPr>
          <w:rFonts w:ascii="Times New Roman" w:hAnsi="Times New Roman" w:cs="Times New Roman"/>
        </w:rPr>
      </w:pPr>
      <w:r>
        <w:rPr>
          <w:rFonts w:ascii="Times New Roman" w:hAnsi="Times New Roman" w:cs="Times New Roman"/>
        </w:rPr>
        <w:t xml:space="preserve">Seats are filling up fast, so you should hurry. Register now, and unlock the secrets of corporate excellence. </w:t>
      </w:r>
    </w:p>
    <w:p w:rsidR="00F6160F" w:rsidRDefault="00F6160F" w:rsidP="00F6160F">
      <w:pPr>
        <w:jc w:val="both"/>
        <w:rPr>
          <w:rFonts w:ascii="Times New Roman" w:hAnsi="Times New Roman" w:cs="Times New Roman"/>
        </w:rPr>
      </w:pPr>
    </w:p>
    <w:p w:rsidR="00F6160F" w:rsidRDefault="00F6160F" w:rsidP="00F6160F">
      <w:pPr>
        <w:jc w:val="both"/>
        <w:rPr>
          <w:rFonts w:ascii="Times New Roman" w:hAnsi="Times New Roman" w:cs="Times New Roman"/>
        </w:rPr>
      </w:pPr>
      <w:r>
        <w:rPr>
          <w:rFonts w:ascii="Times New Roman" w:hAnsi="Times New Roman" w:cs="Times New Roman"/>
          <w:noProof/>
        </w:rPr>
        <w:lastRenderedPageBreak/>
        <w:drawing>
          <wp:inline distT="0" distB="0" distL="0" distR="0">
            <wp:extent cx="5943600" cy="2899410"/>
            <wp:effectExtent l="19050" t="0" r="0" b="0"/>
            <wp:docPr id="1" name="Picture 0" descr="icdp 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dp ai.jpg"/>
                    <pic:cNvPicPr/>
                  </pic:nvPicPr>
                  <pic:blipFill>
                    <a:blip r:embed="rId4"/>
                    <a:stretch>
                      <a:fillRect/>
                    </a:stretch>
                  </pic:blipFill>
                  <pic:spPr>
                    <a:xfrm>
                      <a:off x="0" y="0"/>
                      <a:ext cx="5943600" cy="2899410"/>
                    </a:xfrm>
                    <a:prstGeom prst="rect">
                      <a:avLst/>
                    </a:prstGeom>
                  </pic:spPr>
                </pic:pic>
              </a:graphicData>
            </a:graphic>
          </wp:inline>
        </w:drawing>
      </w:r>
    </w:p>
    <w:p w:rsidR="00F6160F" w:rsidRDefault="00F6160F" w:rsidP="00F6160F">
      <w:pPr>
        <w:jc w:val="both"/>
        <w:rPr>
          <w:rFonts w:ascii="Times New Roman" w:hAnsi="Times New Roman" w:cs="Times New Roman"/>
        </w:rPr>
      </w:pPr>
    </w:p>
    <w:p w:rsidR="00F6160F" w:rsidRPr="006D747D" w:rsidRDefault="00F6160F" w:rsidP="00F6160F">
      <w:pPr>
        <w:jc w:val="both"/>
        <w:rPr>
          <w:rFonts w:ascii="Times New Roman" w:hAnsi="Times New Roman" w:cs="Times New Roman"/>
        </w:rPr>
      </w:pPr>
      <w:r>
        <w:rPr>
          <w:rFonts w:ascii="Times New Roman" w:hAnsi="Times New Roman" w:cs="Times New Roman"/>
          <w:noProof/>
        </w:rPr>
        <w:drawing>
          <wp:inline distT="0" distB="0" distL="0" distR="0">
            <wp:extent cx="5943600" cy="2049145"/>
            <wp:effectExtent l="19050" t="0" r="0" b="0"/>
            <wp:docPr id="2" name="Picture 1" descr="icdp grammar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dp grammarly.jpg"/>
                    <pic:cNvPicPr/>
                  </pic:nvPicPr>
                  <pic:blipFill>
                    <a:blip r:embed="rId5"/>
                    <a:stretch>
                      <a:fillRect/>
                    </a:stretch>
                  </pic:blipFill>
                  <pic:spPr>
                    <a:xfrm>
                      <a:off x="0" y="0"/>
                      <a:ext cx="5943600" cy="2049145"/>
                    </a:xfrm>
                    <a:prstGeom prst="rect">
                      <a:avLst/>
                    </a:prstGeom>
                  </pic:spPr>
                </pic:pic>
              </a:graphicData>
            </a:graphic>
          </wp:inline>
        </w:drawing>
      </w:r>
    </w:p>
    <w:p w:rsidR="00F6160F" w:rsidRPr="006D747D" w:rsidRDefault="00F6160F" w:rsidP="00F6160F">
      <w:pPr>
        <w:jc w:val="both"/>
        <w:rPr>
          <w:rFonts w:ascii="Times New Roman" w:hAnsi="Times New Roman" w:cs="Times New Roman"/>
        </w:rPr>
      </w:pPr>
      <w:r w:rsidRPr="006D747D">
        <w:rPr>
          <w:rFonts w:ascii="Times New Roman" w:hAnsi="Times New Roman" w:cs="Times New Roman"/>
        </w:rPr>
        <w:t xml:space="preserve"> </w:t>
      </w:r>
    </w:p>
    <w:p w:rsidR="00781318" w:rsidRDefault="00781318" w:rsidP="00F6160F">
      <w:pPr>
        <w:jc w:val="both"/>
      </w:pPr>
    </w:p>
    <w:sectPr w:rsidR="007813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docVars>
    <w:docVar w:name="__Grammarly_42____i" w:val="H4sIAAAAAAAEAKtWckksSQxILCpxzi/NK1GyMqwFAAEhoTITAAAA"/>
    <w:docVar w:name="__Grammarly_42___1" w:val="H4sIAAAAAAAEAKtWcslP9kxRslIyNDY2NTO0MDSyMLAwtrAwMDNS0lEKTi0uzszPAykwrAUAxNJu5CwAAAA="/>
  </w:docVars>
  <w:rsids>
    <w:rsidRoot w:val="00F6160F"/>
    <w:rsid w:val="00781318"/>
    <w:rsid w:val="00F6160F"/>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160F"/>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F6160F"/>
    <w:rPr>
      <w:rFonts w:ascii="Tahoma" w:hAnsi="Tahoma" w:cs="Tahoma"/>
      <w:sz w:val="16"/>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326</Words>
  <Characters>1863</Characters>
  <Application>Microsoft Office Word</Application>
  <DocSecurity>0</DocSecurity>
  <Lines>15</Lines>
  <Paragraphs>4</Paragraphs>
  <ScaleCrop>false</ScaleCrop>
  <Company/>
  <LinksUpToDate>false</LinksUpToDate>
  <CharactersWithSpaces>2185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2024-03-29T10:21:00Z</dcterms:created>
  <dcterms:modified xsi:type="dcterms:W3CDTF">2024-03-29T10:30:00Z</dcterms:modified>
</cp:coreProperties>
</file>