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861FE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Facetime Interview with Mr. Sri Kuppuswamy Narasimhan</w:t>
      </w:r>
    </w:p>
    <w:p w14:paraId="00000002" w14:textId="77777777" w:rsidR="001861FE" w:rsidRDefault="00000000">
      <w:pPr>
        <w:spacing w:before="240" w:after="240"/>
        <w:rPr>
          <w:b/>
          <w:color w:val="252525"/>
        </w:rPr>
      </w:pPr>
      <w:r>
        <w:rPr>
          <w:b/>
          <w:color w:val="252525"/>
        </w:rPr>
        <w:t>Start at 1:29</w:t>
      </w:r>
    </w:p>
    <w:p w14:paraId="00000003" w14:textId="77777777" w:rsidR="001861FE" w:rsidRDefault="00000000">
      <w:pPr>
        <w:spacing w:before="240" w:after="240"/>
        <w:jc w:val="center"/>
        <w:rPr>
          <w:b/>
          <w:color w:val="252525"/>
        </w:rPr>
      </w:pPr>
      <w:r>
        <w:rPr>
          <w:b/>
          <w:color w:val="252525"/>
        </w:rPr>
        <w:t>Section 1: Anchor Introduces FaceTime with Leaders</w:t>
      </w:r>
    </w:p>
    <w:p w14:paraId="00000004" w14:textId="7FA6B0F3" w:rsidR="001861FE" w:rsidRDefault="00000000">
      <w:pPr>
        <w:spacing w:before="240" w:after="240"/>
        <w:rPr>
          <w:color w:val="252525"/>
        </w:rPr>
      </w:pPr>
      <w:r>
        <w:rPr>
          <w:b/>
          <w:color w:val="252525"/>
        </w:rPr>
        <w:t xml:space="preserve">Header (1:29 </w:t>
      </w:r>
      <w:r w:rsidR="001628E4">
        <w:rPr>
          <w:b/>
          <w:color w:val="252525"/>
        </w:rPr>
        <w:t>–</w:t>
      </w:r>
      <w:r>
        <w:rPr>
          <w:b/>
          <w:color w:val="252525"/>
        </w:rPr>
        <w:t xml:space="preserve"> </w:t>
      </w:r>
      <w:r w:rsidR="001628E4">
        <w:rPr>
          <w:b/>
          <w:color w:val="252525"/>
        </w:rPr>
        <w:t>2:28</w:t>
      </w:r>
      <w:r>
        <w:rPr>
          <w:b/>
          <w:color w:val="252525"/>
        </w:rPr>
        <w:t xml:space="preserve">): </w:t>
      </w:r>
      <w:r>
        <w:rPr>
          <w:color w:val="252525"/>
        </w:rPr>
        <w:t>FaceTime with Leaders - An initiative by World Development Corporation.</w:t>
      </w:r>
    </w:p>
    <w:p w14:paraId="00000005" w14:textId="0BD21300" w:rsidR="001861FE" w:rsidRDefault="00000000">
      <w:pPr>
        <w:spacing w:before="240" w:after="240"/>
        <w:rPr>
          <w:b/>
          <w:color w:val="252525"/>
        </w:rPr>
      </w:pPr>
      <w:r>
        <w:rPr>
          <w:b/>
          <w:color w:val="252525"/>
        </w:rPr>
        <w:t xml:space="preserve">Footer (1:29 </w:t>
      </w:r>
      <w:r w:rsidR="001628E4">
        <w:rPr>
          <w:b/>
          <w:color w:val="252525"/>
        </w:rPr>
        <w:t>–</w:t>
      </w:r>
      <w:r>
        <w:rPr>
          <w:b/>
          <w:color w:val="252525"/>
        </w:rPr>
        <w:t xml:space="preserve"> </w:t>
      </w:r>
      <w:r w:rsidR="001628E4">
        <w:rPr>
          <w:b/>
          <w:color w:val="252525"/>
        </w:rPr>
        <w:t>2:28)</w:t>
      </w:r>
    </w:p>
    <w:p w14:paraId="00000006" w14:textId="77777777" w:rsidR="001861FE" w:rsidRDefault="00000000">
      <w:pPr>
        <w:numPr>
          <w:ilvl w:val="0"/>
          <w:numId w:val="1"/>
        </w:numPr>
        <w:spacing w:before="240"/>
        <w:rPr>
          <w:color w:val="252525"/>
        </w:rPr>
      </w:pPr>
      <w:r>
        <w:rPr>
          <w:color w:val="252525"/>
        </w:rPr>
        <w:t xml:space="preserve">FaceTime with Leaders serves as a platform for industry titans </w:t>
      </w:r>
      <w:r>
        <w:rPr>
          <w:b/>
          <w:color w:val="252525"/>
        </w:rPr>
        <w:t>(1:29- 1:40)</w:t>
      </w:r>
    </w:p>
    <w:p w14:paraId="00000007" w14:textId="77777777" w:rsidR="001861FE" w:rsidRDefault="00000000">
      <w:pPr>
        <w:numPr>
          <w:ilvl w:val="0"/>
          <w:numId w:val="1"/>
        </w:numPr>
        <w:rPr>
          <w:color w:val="252525"/>
        </w:rPr>
      </w:pPr>
      <w:r>
        <w:rPr>
          <w:color w:val="252525"/>
        </w:rPr>
        <w:t>Convening visionaries to inspire other Leaders</w:t>
      </w:r>
      <w:r>
        <w:rPr>
          <w:b/>
          <w:color w:val="252525"/>
        </w:rPr>
        <w:t xml:space="preserve"> (1:41 - 1:50)</w:t>
      </w:r>
    </w:p>
    <w:p w14:paraId="00000008" w14:textId="77777777" w:rsidR="001861FE" w:rsidRDefault="00000000">
      <w:pPr>
        <w:numPr>
          <w:ilvl w:val="0"/>
          <w:numId w:val="1"/>
        </w:numPr>
        <w:rPr>
          <w:color w:val="252525"/>
        </w:rPr>
      </w:pPr>
      <w:r>
        <w:rPr>
          <w:color w:val="252525"/>
        </w:rPr>
        <w:t xml:space="preserve">We distill the multi-decadal learnings of industry leaders </w:t>
      </w:r>
      <w:r>
        <w:rPr>
          <w:b/>
          <w:color w:val="252525"/>
        </w:rPr>
        <w:t>(1:51 - 1:58)</w:t>
      </w:r>
    </w:p>
    <w:p w14:paraId="00000009" w14:textId="77777777" w:rsidR="001861FE" w:rsidRDefault="00000000">
      <w:pPr>
        <w:numPr>
          <w:ilvl w:val="0"/>
          <w:numId w:val="1"/>
        </w:numPr>
        <w:rPr>
          <w:color w:val="252525"/>
        </w:rPr>
      </w:pPr>
      <w:r>
        <w:rPr>
          <w:color w:val="252525"/>
        </w:rPr>
        <w:t>Bringing together a community of globally eminent personalities</w:t>
      </w:r>
      <w:r>
        <w:rPr>
          <w:b/>
          <w:color w:val="252525"/>
        </w:rPr>
        <w:t>( 1:59 - 2:06)</w:t>
      </w:r>
    </w:p>
    <w:p w14:paraId="0000000A" w14:textId="77777777" w:rsidR="001861FE" w:rsidRDefault="00000000">
      <w:pPr>
        <w:numPr>
          <w:ilvl w:val="0"/>
          <w:numId w:val="1"/>
        </w:numPr>
        <w:rPr>
          <w:color w:val="252525"/>
        </w:rPr>
      </w:pPr>
      <w:r>
        <w:rPr>
          <w:color w:val="252525"/>
        </w:rPr>
        <w:t xml:space="preserve">Assist everyone by identifying and nurturing the trade secrets that are proven success formulas </w:t>
      </w:r>
      <w:r>
        <w:rPr>
          <w:b/>
          <w:color w:val="252525"/>
        </w:rPr>
        <w:t>(2:07- 2:22)</w:t>
      </w:r>
    </w:p>
    <w:p w14:paraId="0000000B" w14:textId="77777777" w:rsidR="001861FE" w:rsidRDefault="00000000">
      <w:pPr>
        <w:numPr>
          <w:ilvl w:val="0"/>
          <w:numId w:val="1"/>
        </w:numPr>
        <w:spacing w:after="240"/>
        <w:rPr>
          <w:color w:val="252525"/>
        </w:rPr>
      </w:pPr>
      <w:r>
        <w:rPr>
          <w:color w:val="252525"/>
        </w:rPr>
        <w:t xml:space="preserve">Establishing a knowledge-sharing community </w:t>
      </w:r>
      <w:r>
        <w:rPr>
          <w:b/>
          <w:color w:val="252525"/>
        </w:rPr>
        <w:t>(2:23 - 2:28)</w:t>
      </w:r>
    </w:p>
    <w:p w14:paraId="0000000C" w14:textId="77777777" w:rsidR="001861FE" w:rsidRDefault="00000000">
      <w:pPr>
        <w:spacing w:before="240" w:after="240"/>
        <w:jc w:val="center"/>
        <w:rPr>
          <w:b/>
          <w:color w:val="252525"/>
        </w:rPr>
      </w:pPr>
      <w:r>
        <w:rPr>
          <w:b/>
          <w:color w:val="252525"/>
        </w:rPr>
        <w:t>Section 2: Anchor Introduces Sri Kuppuswamy Narasimhan</w:t>
      </w:r>
    </w:p>
    <w:p w14:paraId="0000000D" w14:textId="77777777" w:rsidR="001861FE" w:rsidRDefault="00000000">
      <w:pPr>
        <w:spacing w:before="240" w:after="240"/>
        <w:rPr>
          <w:b/>
          <w:color w:val="252525"/>
        </w:rPr>
      </w:pPr>
      <w:r>
        <w:rPr>
          <w:b/>
          <w:color w:val="252525"/>
        </w:rPr>
        <w:t>Header (2:29 - 3:40): Meeting Mr. Sri Kuppuswamy Narasimhan.</w:t>
      </w:r>
    </w:p>
    <w:p w14:paraId="0000000E" w14:textId="77777777" w:rsidR="001861FE" w:rsidRDefault="00000000">
      <w:pPr>
        <w:spacing w:before="240" w:after="240"/>
        <w:rPr>
          <w:b/>
          <w:color w:val="252525"/>
        </w:rPr>
      </w:pPr>
      <w:r>
        <w:rPr>
          <w:b/>
          <w:color w:val="252525"/>
        </w:rPr>
        <w:t>Footer (2:40 - 3:40)</w:t>
      </w:r>
    </w:p>
    <w:p w14:paraId="0000000F" w14:textId="77777777" w:rsidR="001861FE" w:rsidRDefault="00000000">
      <w:pPr>
        <w:numPr>
          <w:ilvl w:val="0"/>
          <w:numId w:val="6"/>
        </w:numPr>
        <w:spacing w:before="240"/>
        <w:rPr>
          <w:color w:val="252525"/>
        </w:rPr>
      </w:pPr>
      <w:r>
        <w:rPr>
          <w:color w:val="252525"/>
        </w:rPr>
        <w:t xml:space="preserve">His journey spans over four decades, epitomizing dedication and proficiency. With technical prowess and astute communication skills, he excels in public service </w:t>
      </w:r>
      <w:r>
        <w:rPr>
          <w:b/>
          <w:color w:val="252525"/>
        </w:rPr>
        <w:t>(2:47 - 3:18).</w:t>
      </w:r>
    </w:p>
    <w:p w14:paraId="00000010" w14:textId="77777777" w:rsidR="001861FE" w:rsidRDefault="00000000">
      <w:pPr>
        <w:numPr>
          <w:ilvl w:val="0"/>
          <w:numId w:val="6"/>
        </w:numPr>
        <w:spacing w:after="240"/>
        <w:rPr>
          <w:color w:val="252525"/>
        </w:rPr>
      </w:pPr>
      <w:r>
        <w:rPr>
          <w:color w:val="252525"/>
        </w:rPr>
        <w:t xml:space="preserve">Post-superannuation, he serves as Consultant Secretary, National Shipping Board </w:t>
      </w:r>
      <w:r>
        <w:rPr>
          <w:b/>
          <w:color w:val="252525"/>
        </w:rPr>
        <w:t>(3:19 - 3:40).</w:t>
      </w:r>
    </w:p>
    <w:p w14:paraId="00000011" w14:textId="77777777" w:rsidR="001861FE" w:rsidRDefault="00000000">
      <w:pPr>
        <w:spacing w:before="240" w:after="240"/>
        <w:jc w:val="center"/>
        <w:rPr>
          <w:b/>
          <w:color w:val="252525"/>
        </w:rPr>
      </w:pPr>
      <w:r>
        <w:rPr>
          <w:b/>
          <w:color w:val="252525"/>
        </w:rPr>
        <w:t xml:space="preserve">Question 1 </w:t>
      </w:r>
    </w:p>
    <w:p w14:paraId="00000012" w14:textId="77777777" w:rsidR="001861FE" w:rsidRDefault="00000000">
      <w:pPr>
        <w:spacing w:before="240" w:after="240"/>
        <w:rPr>
          <w:color w:val="252525"/>
        </w:rPr>
      </w:pPr>
      <w:r>
        <w:rPr>
          <w:b/>
          <w:color w:val="252525"/>
        </w:rPr>
        <w:t xml:space="preserve">Header: (3:41 - 11:04) </w:t>
      </w:r>
      <w:r>
        <w:rPr>
          <w:color w:val="252525"/>
        </w:rPr>
        <w:t xml:space="preserve"> Mr. Narasimhan discusses his career journey in brief.</w:t>
      </w:r>
    </w:p>
    <w:p w14:paraId="00000013" w14:textId="77777777" w:rsidR="001861FE" w:rsidRDefault="00000000">
      <w:pPr>
        <w:spacing w:before="240" w:after="240"/>
        <w:rPr>
          <w:b/>
          <w:color w:val="252525"/>
        </w:rPr>
      </w:pPr>
      <w:r>
        <w:rPr>
          <w:b/>
          <w:color w:val="252525"/>
        </w:rPr>
        <w:t>Footer: (3:51 - 11:04)</w:t>
      </w:r>
    </w:p>
    <w:p w14:paraId="00000014" w14:textId="77777777" w:rsidR="001861FE" w:rsidRDefault="00000000">
      <w:pPr>
        <w:numPr>
          <w:ilvl w:val="0"/>
          <w:numId w:val="3"/>
        </w:numPr>
      </w:pPr>
      <w:r>
        <w:t xml:space="preserve">His government service spans three ministries over two decades </w:t>
      </w:r>
      <w:r>
        <w:rPr>
          <w:b/>
        </w:rPr>
        <w:t>(3:51 - 8:11)</w:t>
      </w:r>
      <w:r>
        <w:t>.</w:t>
      </w:r>
    </w:p>
    <w:p w14:paraId="00000015" w14:textId="77777777" w:rsidR="001861FE" w:rsidRDefault="00000000">
      <w:pPr>
        <w:numPr>
          <w:ilvl w:val="0"/>
          <w:numId w:val="3"/>
        </w:numPr>
      </w:pPr>
      <w:r>
        <w:t xml:space="preserve">He pioneered steel industry marketing, expanding beyond industrial uses </w:t>
      </w:r>
      <w:r>
        <w:rPr>
          <w:b/>
        </w:rPr>
        <w:t>(8:12 - 11:04)</w:t>
      </w:r>
    </w:p>
    <w:p w14:paraId="00000016" w14:textId="77777777" w:rsidR="001861FE" w:rsidRDefault="00000000">
      <w:pPr>
        <w:spacing w:before="240" w:after="240"/>
        <w:jc w:val="center"/>
        <w:rPr>
          <w:b/>
          <w:color w:val="252525"/>
        </w:rPr>
      </w:pPr>
      <w:r>
        <w:rPr>
          <w:b/>
          <w:color w:val="252525"/>
        </w:rPr>
        <w:t>Question 2</w:t>
      </w:r>
    </w:p>
    <w:p w14:paraId="00000017" w14:textId="77777777" w:rsidR="001861FE" w:rsidRDefault="00000000">
      <w:pPr>
        <w:spacing w:before="240" w:after="240"/>
        <w:rPr>
          <w:color w:val="252525"/>
        </w:rPr>
      </w:pPr>
      <w:r>
        <w:rPr>
          <w:b/>
          <w:color w:val="252525"/>
        </w:rPr>
        <w:t xml:space="preserve">Header: (11:12 - 13:48) </w:t>
      </w:r>
      <w:r>
        <w:rPr>
          <w:color w:val="252525"/>
        </w:rPr>
        <w:t xml:space="preserve"> Mr. Narasimhan elaborates on the roles he enjoyed the most.</w:t>
      </w:r>
    </w:p>
    <w:p w14:paraId="00000018" w14:textId="77777777" w:rsidR="001861FE" w:rsidRDefault="00000000">
      <w:pPr>
        <w:spacing w:before="240" w:after="240"/>
        <w:rPr>
          <w:b/>
          <w:color w:val="252525"/>
        </w:rPr>
      </w:pPr>
      <w:r>
        <w:rPr>
          <w:b/>
          <w:color w:val="252525"/>
        </w:rPr>
        <w:t>Footer: (11:34 - 13:48)</w:t>
      </w:r>
    </w:p>
    <w:p w14:paraId="00000019" w14:textId="77777777" w:rsidR="001861FE" w:rsidRDefault="00000000">
      <w:pPr>
        <w:numPr>
          <w:ilvl w:val="0"/>
          <w:numId w:val="5"/>
        </w:numPr>
      </w:pPr>
      <w:r>
        <w:lastRenderedPageBreak/>
        <w:t xml:space="preserve">His journey spans government HR and shipping industry leadership. </w:t>
      </w:r>
      <w:r>
        <w:rPr>
          <w:b/>
        </w:rPr>
        <w:t>(11:34 - 12:30)</w:t>
      </w:r>
    </w:p>
    <w:p w14:paraId="0000001A" w14:textId="77777777" w:rsidR="001861FE" w:rsidRDefault="00000000">
      <w:pPr>
        <w:numPr>
          <w:ilvl w:val="0"/>
          <w:numId w:val="5"/>
        </w:numPr>
      </w:pPr>
      <w:r>
        <w:t xml:space="preserve">He believes knowledge stems from combining info for success. </w:t>
      </w:r>
      <w:r>
        <w:rPr>
          <w:b/>
        </w:rPr>
        <w:t>(12:31 - 13:48)</w:t>
      </w:r>
    </w:p>
    <w:p w14:paraId="0000001B" w14:textId="77777777" w:rsidR="001861FE" w:rsidRDefault="00000000">
      <w:pPr>
        <w:spacing w:before="240" w:after="240"/>
        <w:jc w:val="center"/>
        <w:rPr>
          <w:b/>
          <w:color w:val="252525"/>
        </w:rPr>
      </w:pPr>
      <w:r>
        <w:rPr>
          <w:b/>
          <w:color w:val="252525"/>
        </w:rPr>
        <w:t xml:space="preserve">Question 3 </w:t>
      </w:r>
    </w:p>
    <w:p w14:paraId="0000001C" w14:textId="77777777" w:rsidR="001861FE" w:rsidRDefault="00000000">
      <w:pPr>
        <w:spacing w:before="240" w:after="240"/>
        <w:rPr>
          <w:color w:val="252525"/>
        </w:rPr>
      </w:pPr>
      <w:r>
        <w:rPr>
          <w:b/>
          <w:color w:val="252525"/>
        </w:rPr>
        <w:t xml:space="preserve">Header: (13:50 - 14:49) </w:t>
      </w:r>
      <w:r>
        <w:rPr>
          <w:color w:val="252525"/>
        </w:rPr>
        <w:t xml:space="preserve"> Mr. Narasimhan talks about his professional achievements. </w:t>
      </w:r>
    </w:p>
    <w:p w14:paraId="0000001D" w14:textId="77777777" w:rsidR="001861FE" w:rsidRDefault="00000000">
      <w:pPr>
        <w:spacing w:before="240" w:after="240"/>
        <w:rPr>
          <w:b/>
          <w:color w:val="252525"/>
        </w:rPr>
      </w:pPr>
      <w:r>
        <w:rPr>
          <w:b/>
          <w:color w:val="252525"/>
        </w:rPr>
        <w:t>Footer: (13:58 - 14:49)</w:t>
      </w:r>
    </w:p>
    <w:p w14:paraId="0000001E" w14:textId="77777777" w:rsidR="001861FE" w:rsidRDefault="00000000">
      <w:pPr>
        <w:numPr>
          <w:ilvl w:val="0"/>
          <w:numId w:val="4"/>
        </w:numPr>
      </w:pPr>
      <w:r>
        <w:rPr>
          <w:color w:val="252525"/>
        </w:rPr>
        <w:t>His journey spans pioneering metal bin use in agriculture</w:t>
      </w:r>
      <w:r>
        <w:rPr>
          <w:b/>
          <w:color w:val="252525"/>
        </w:rPr>
        <w:t xml:space="preserve"> (13:58 - 14:21).</w:t>
      </w:r>
    </w:p>
    <w:p w14:paraId="0000001F" w14:textId="77777777" w:rsidR="001861FE" w:rsidRDefault="00000000">
      <w:pPr>
        <w:numPr>
          <w:ilvl w:val="0"/>
          <w:numId w:val="4"/>
        </w:numPr>
      </w:pPr>
      <w:r>
        <w:rPr>
          <w:color w:val="252525"/>
        </w:rPr>
        <w:t xml:space="preserve">Later, market-driven policies led to the organization's dissolution </w:t>
      </w:r>
      <w:r>
        <w:rPr>
          <w:b/>
          <w:color w:val="252525"/>
        </w:rPr>
        <w:t>(14:22 - 14:49).</w:t>
      </w:r>
    </w:p>
    <w:p w14:paraId="00000020" w14:textId="77777777" w:rsidR="001861FE" w:rsidRDefault="001861FE">
      <w:pPr>
        <w:rPr>
          <w:b/>
          <w:color w:val="252525"/>
        </w:rPr>
      </w:pPr>
    </w:p>
    <w:p w14:paraId="00000021" w14:textId="77777777" w:rsidR="001861FE" w:rsidRDefault="00000000">
      <w:pPr>
        <w:jc w:val="center"/>
        <w:rPr>
          <w:b/>
          <w:color w:val="252525"/>
        </w:rPr>
      </w:pPr>
      <w:r>
        <w:rPr>
          <w:b/>
          <w:color w:val="252525"/>
        </w:rPr>
        <w:t>Question 4</w:t>
      </w:r>
    </w:p>
    <w:p w14:paraId="00000022" w14:textId="77777777" w:rsidR="001861FE" w:rsidRDefault="00000000">
      <w:pPr>
        <w:spacing w:before="240" w:after="240"/>
        <w:rPr>
          <w:color w:val="252525"/>
        </w:rPr>
      </w:pPr>
      <w:r>
        <w:rPr>
          <w:b/>
          <w:color w:val="252525"/>
        </w:rPr>
        <w:t xml:space="preserve">Header: (14:55 - 17:28) </w:t>
      </w:r>
      <w:r>
        <w:rPr>
          <w:color w:val="252525"/>
        </w:rPr>
        <w:t xml:space="preserve"> Mr. Narasimhan talks about developing an interest in ESG and corporate governance.</w:t>
      </w:r>
    </w:p>
    <w:p w14:paraId="00000023" w14:textId="77777777" w:rsidR="001861FE" w:rsidRDefault="00000000">
      <w:pPr>
        <w:spacing w:before="240" w:after="240"/>
      </w:pPr>
      <w:r>
        <w:rPr>
          <w:b/>
          <w:color w:val="252525"/>
        </w:rPr>
        <w:t>Footer: (17:46 - 17:28)</w:t>
      </w:r>
    </w:p>
    <w:p w14:paraId="00000024" w14:textId="77777777" w:rsidR="001861FE" w:rsidRDefault="00000000">
      <w:pPr>
        <w:numPr>
          <w:ilvl w:val="0"/>
          <w:numId w:val="7"/>
        </w:numPr>
      </w:pPr>
      <w:r>
        <w:t xml:space="preserve">ESG encompasses environmental, social, and governance criteria for companies </w:t>
      </w:r>
      <w:r>
        <w:rPr>
          <w:b/>
        </w:rPr>
        <w:t>(15:03 - 16:07).</w:t>
      </w:r>
    </w:p>
    <w:p w14:paraId="00000025" w14:textId="77777777" w:rsidR="001861FE" w:rsidRDefault="00000000">
      <w:pPr>
        <w:numPr>
          <w:ilvl w:val="0"/>
          <w:numId w:val="7"/>
        </w:numPr>
      </w:pPr>
      <w:r>
        <w:t xml:space="preserve">ESG's inclusiveness from top to bottom reflects India's economic future </w:t>
      </w:r>
      <w:r>
        <w:rPr>
          <w:b/>
        </w:rPr>
        <w:t>(16:08 - 17:28).</w:t>
      </w:r>
    </w:p>
    <w:p w14:paraId="00000026" w14:textId="77777777" w:rsidR="001861FE" w:rsidRDefault="001861FE"/>
    <w:p w14:paraId="00000027" w14:textId="77777777" w:rsidR="001861FE" w:rsidRDefault="00000000">
      <w:pPr>
        <w:jc w:val="center"/>
        <w:rPr>
          <w:b/>
          <w:color w:val="252525"/>
        </w:rPr>
      </w:pPr>
      <w:r>
        <w:rPr>
          <w:b/>
          <w:color w:val="252525"/>
        </w:rPr>
        <w:t>Question 5</w:t>
      </w:r>
    </w:p>
    <w:p w14:paraId="00000028" w14:textId="77777777" w:rsidR="001861FE" w:rsidRDefault="00000000">
      <w:pPr>
        <w:spacing w:before="240" w:after="240"/>
        <w:rPr>
          <w:color w:val="252525"/>
        </w:rPr>
      </w:pPr>
      <w:r>
        <w:rPr>
          <w:b/>
          <w:color w:val="252525"/>
        </w:rPr>
        <w:t xml:space="preserve">Header: (17:31 - 18:35) </w:t>
      </w:r>
      <w:r>
        <w:rPr>
          <w:color w:val="252525"/>
        </w:rPr>
        <w:t xml:space="preserve"> Mr. Narasimhan talks about what values he brings to the table..</w:t>
      </w:r>
    </w:p>
    <w:p w14:paraId="00000029" w14:textId="77777777" w:rsidR="001861FE" w:rsidRDefault="00000000">
      <w:pPr>
        <w:spacing w:before="240" w:after="240"/>
      </w:pPr>
      <w:r>
        <w:rPr>
          <w:b/>
          <w:color w:val="252525"/>
        </w:rPr>
        <w:t>Footer: (17:46 - 18:35)</w:t>
      </w:r>
    </w:p>
    <w:p w14:paraId="0000002A" w14:textId="77777777" w:rsidR="001861FE" w:rsidRDefault="00000000">
      <w:pPr>
        <w:numPr>
          <w:ilvl w:val="0"/>
          <w:numId w:val="7"/>
        </w:numPr>
      </w:pPr>
      <w:r>
        <w:rPr>
          <w:color w:val="252525"/>
        </w:rPr>
        <w:t xml:space="preserve">His vision encompasses sustainability, strong leadership, labor interaction, and meticulous factory oversight </w:t>
      </w:r>
      <w:r>
        <w:rPr>
          <w:b/>
          <w:color w:val="252525"/>
        </w:rPr>
        <w:t>(17:46 - 18:13).</w:t>
      </w:r>
    </w:p>
    <w:p w14:paraId="0000002B" w14:textId="77777777" w:rsidR="001861FE" w:rsidRDefault="00000000">
      <w:pPr>
        <w:numPr>
          <w:ilvl w:val="0"/>
          <w:numId w:val="7"/>
        </w:numPr>
      </w:pPr>
      <w:r>
        <w:rPr>
          <w:color w:val="252525"/>
        </w:rPr>
        <w:t>He emphasizes preemptive measures for natural disasters and board stability</w:t>
      </w:r>
      <w:r>
        <w:rPr>
          <w:b/>
          <w:color w:val="252525"/>
        </w:rPr>
        <w:t xml:space="preserve"> (18:14 - 18:35).</w:t>
      </w:r>
    </w:p>
    <w:p w14:paraId="0000002C" w14:textId="77777777" w:rsidR="001861FE" w:rsidRDefault="00000000">
      <w:pPr>
        <w:spacing w:before="240" w:after="240"/>
        <w:jc w:val="center"/>
        <w:rPr>
          <w:b/>
          <w:color w:val="252525"/>
        </w:rPr>
      </w:pPr>
      <w:r>
        <w:rPr>
          <w:b/>
          <w:color w:val="252525"/>
        </w:rPr>
        <w:t xml:space="preserve">Question 6 </w:t>
      </w:r>
    </w:p>
    <w:p w14:paraId="0000002D" w14:textId="77777777" w:rsidR="001861FE" w:rsidRDefault="00000000">
      <w:pPr>
        <w:spacing w:before="240" w:after="240"/>
        <w:rPr>
          <w:color w:val="252525"/>
        </w:rPr>
      </w:pPr>
      <w:r>
        <w:rPr>
          <w:b/>
          <w:color w:val="252525"/>
        </w:rPr>
        <w:t xml:space="preserve">Header: (18:43  - 25:09) </w:t>
      </w:r>
      <w:r>
        <w:rPr>
          <w:color w:val="252525"/>
        </w:rPr>
        <w:t xml:space="preserve"> Mr. Narasimhan discusses the changes he has witnessed in his field related to technology and his foresight on emerging technologies.</w:t>
      </w:r>
    </w:p>
    <w:p w14:paraId="0000002E" w14:textId="77777777" w:rsidR="001861FE" w:rsidRDefault="00000000">
      <w:pPr>
        <w:spacing w:before="240" w:after="240"/>
        <w:rPr>
          <w:b/>
          <w:color w:val="252525"/>
        </w:rPr>
      </w:pPr>
      <w:r>
        <w:rPr>
          <w:b/>
          <w:color w:val="252525"/>
        </w:rPr>
        <w:t>Footer: (18:57 - 25:09)</w:t>
      </w:r>
    </w:p>
    <w:p w14:paraId="0000002F" w14:textId="77777777" w:rsidR="001861FE" w:rsidRDefault="00000000">
      <w:pPr>
        <w:numPr>
          <w:ilvl w:val="0"/>
          <w:numId w:val="2"/>
        </w:numPr>
      </w:pPr>
      <w:r>
        <w:t xml:space="preserve">His journey spans 15 years in the shipping industry, embracing technological advancements like AI and IoT. </w:t>
      </w:r>
      <w:r>
        <w:rPr>
          <w:b/>
        </w:rPr>
        <w:t>(18:57 - 22:06)</w:t>
      </w:r>
    </w:p>
    <w:p w14:paraId="00000030" w14:textId="77777777" w:rsidR="001861FE" w:rsidRDefault="00000000">
      <w:pPr>
        <w:numPr>
          <w:ilvl w:val="0"/>
          <w:numId w:val="2"/>
        </w:numPr>
      </w:pPr>
      <w:r>
        <w:t>He believes the future of shipping entails crewless ships, managed entirely by robots and drones.</w:t>
      </w:r>
      <w:r>
        <w:rPr>
          <w:b/>
        </w:rPr>
        <w:t xml:space="preserve"> (22:07 - 25:09)</w:t>
      </w:r>
    </w:p>
    <w:p w14:paraId="00000031" w14:textId="77777777" w:rsidR="001861FE" w:rsidRDefault="00000000">
      <w:pPr>
        <w:spacing w:before="240" w:after="240"/>
        <w:jc w:val="center"/>
        <w:rPr>
          <w:b/>
          <w:color w:val="252525"/>
        </w:rPr>
      </w:pPr>
      <w:r>
        <w:rPr>
          <w:b/>
          <w:color w:val="252525"/>
        </w:rPr>
        <w:t xml:space="preserve">Question 7 </w:t>
      </w:r>
    </w:p>
    <w:p w14:paraId="00000032" w14:textId="77777777" w:rsidR="001861FE" w:rsidRDefault="00000000">
      <w:pPr>
        <w:spacing w:before="240" w:after="240"/>
        <w:rPr>
          <w:color w:val="252525"/>
        </w:rPr>
      </w:pPr>
      <w:r>
        <w:rPr>
          <w:b/>
          <w:color w:val="252525"/>
        </w:rPr>
        <w:lastRenderedPageBreak/>
        <w:t xml:space="preserve">Header: (25:19 - 26:56)  </w:t>
      </w:r>
      <w:r>
        <w:rPr>
          <w:color w:val="252525"/>
        </w:rPr>
        <w:t>Mr. Narasimhan talks about the initiative by the World Development Corporation.</w:t>
      </w:r>
    </w:p>
    <w:p w14:paraId="00000033" w14:textId="77777777" w:rsidR="001861FE" w:rsidRDefault="00000000">
      <w:pPr>
        <w:spacing w:before="240" w:after="240"/>
        <w:rPr>
          <w:b/>
          <w:color w:val="252525"/>
        </w:rPr>
      </w:pPr>
      <w:r>
        <w:rPr>
          <w:b/>
          <w:color w:val="252525"/>
        </w:rPr>
        <w:t>Footer: (25:36 - 26:56)</w:t>
      </w:r>
    </w:p>
    <w:p w14:paraId="00000034" w14:textId="77777777" w:rsidR="001861FE" w:rsidRDefault="00000000">
      <w:pPr>
        <w:numPr>
          <w:ilvl w:val="0"/>
          <w:numId w:val="2"/>
        </w:numPr>
      </w:pPr>
      <w:r>
        <w:t xml:space="preserve">They are engaging with directors to provide extensive exposure </w:t>
      </w:r>
      <w:r>
        <w:rPr>
          <w:b/>
        </w:rPr>
        <w:t>(25:36 - 26:15).</w:t>
      </w:r>
    </w:p>
    <w:p w14:paraId="00000035" w14:textId="77777777" w:rsidR="001861FE" w:rsidRDefault="00000000">
      <w:pPr>
        <w:numPr>
          <w:ilvl w:val="0"/>
          <w:numId w:val="2"/>
        </w:numPr>
      </w:pPr>
      <w:r>
        <w:t xml:space="preserve">Their efforts focus on publishing and sharing industry-specific insights </w:t>
      </w:r>
      <w:r>
        <w:rPr>
          <w:b/>
        </w:rPr>
        <w:t>(26:16 - 26:56).</w:t>
      </w:r>
    </w:p>
    <w:p w14:paraId="00000036" w14:textId="77777777" w:rsidR="001861FE" w:rsidRDefault="00000000">
      <w:pPr>
        <w:spacing w:before="240" w:after="240"/>
        <w:rPr>
          <w:b/>
        </w:rPr>
      </w:pPr>
      <w:r>
        <w:rPr>
          <w:b/>
        </w:rPr>
        <w:t>Closing script from 27:11 - 27:43</w:t>
      </w:r>
    </w:p>
    <w:p w14:paraId="00000037" w14:textId="77777777" w:rsidR="001861FE" w:rsidRDefault="00000000">
      <w:pPr>
        <w:spacing w:before="240"/>
      </w:pPr>
      <w:r>
        <w:rPr>
          <w:b/>
        </w:rPr>
        <w:t>Ends at 27:43</w:t>
      </w:r>
    </w:p>
    <w:p w14:paraId="00000038" w14:textId="77777777" w:rsidR="001861FE" w:rsidRDefault="001861FE">
      <w:pPr>
        <w:rPr>
          <w:b/>
          <w:sz w:val="28"/>
          <w:szCs w:val="28"/>
        </w:rPr>
      </w:pPr>
    </w:p>
    <w:sectPr w:rsidR="001861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D3995"/>
    <w:multiLevelType w:val="multilevel"/>
    <w:tmpl w:val="7F320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41DCE"/>
    <w:multiLevelType w:val="multilevel"/>
    <w:tmpl w:val="4E50B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635D4B"/>
    <w:multiLevelType w:val="multilevel"/>
    <w:tmpl w:val="B8C25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706DEC"/>
    <w:multiLevelType w:val="multilevel"/>
    <w:tmpl w:val="7B6E8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844E44"/>
    <w:multiLevelType w:val="multilevel"/>
    <w:tmpl w:val="A7C81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F85161"/>
    <w:multiLevelType w:val="multilevel"/>
    <w:tmpl w:val="62F83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533906"/>
    <w:multiLevelType w:val="multilevel"/>
    <w:tmpl w:val="A39C0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74259">
    <w:abstractNumId w:val="3"/>
  </w:num>
  <w:num w:numId="2" w16cid:durableId="1801801104">
    <w:abstractNumId w:val="6"/>
  </w:num>
  <w:num w:numId="3" w16cid:durableId="1253007489">
    <w:abstractNumId w:val="0"/>
  </w:num>
  <w:num w:numId="4" w16cid:durableId="117375443">
    <w:abstractNumId w:val="4"/>
  </w:num>
  <w:num w:numId="5" w16cid:durableId="1335646288">
    <w:abstractNumId w:val="5"/>
  </w:num>
  <w:num w:numId="6" w16cid:durableId="735322903">
    <w:abstractNumId w:val="1"/>
  </w:num>
  <w:num w:numId="7" w16cid:durableId="1007293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1FE"/>
    <w:rsid w:val="001628E4"/>
    <w:rsid w:val="001861FE"/>
    <w:rsid w:val="00D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D140"/>
  <w15:docId w15:val="{E0E57DF4-97E3-4962-B7F8-14686E06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V [MA.JMC - 2023]</cp:lastModifiedBy>
  <cp:revision>2</cp:revision>
  <dcterms:created xsi:type="dcterms:W3CDTF">2024-04-30T05:34:00Z</dcterms:created>
  <dcterms:modified xsi:type="dcterms:W3CDTF">2024-04-30T05:35:00Z</dcterms:modified>
</cp:coreProperties>
</file>