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About us </w:t>
      </w:r>
    </w:p>
    <w:p w:rsidR="00000000" w:rsidDel="00000000" w:rsidP="00000000" w:rsidRDefault="00000000" w:rsidRPr="00000000" w14:paraId="0000000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Taxblock India Private Limited was founded in 2019 by a group of highly qualified chartered accountants. Our fintech company, based in Pune, Maharashtra, is approved by the Income Tax Department as an E-Return Intermediary. Our team consists of both technological and tax specialists who are developing a "Financial Compliance Ecosystem" for individuals and corporations. </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clients prefer us because we combine traditional and automated ways to satisfy their needs. We provide year-round, comprehensive support to make tax preparation simple and stress-free. We serve a diverse variety of clients, from entry-level staff to CEOs, with a focus on developing long-term relationships.</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80" w:before="0" w:line="240" w:lineRule="auto"/>
        <w:rPr>
          <w:rFonts w:ascii="Calibri" w:cs="Calibri" w:eastAsia="Calibri" w:hAnsi="Calibri"/>
          <w:b w:val="1"/>
          <w:sz w:val="24"/>
          <w:szCs w:val="24"/>
        </w:rPr>
      </w:pPr>
      <w:bookmarkStart w:colFirst="0" w:colLast="0" w:name="_e51kvtxzplcm" w:id="0"/>
      <w:bookmarkEnd w:id="0"/>
      <w:r w:rsidDel="00000000" w:rsidR="00000000" w:rsidRPr="00000000">
        <w:rPr>
          <w:rFonts w:ascii="Calibri" w:cs="Calibri" w:eastAsia="Calibri" w:hAnsi="Calibri"/>
          <w:b w:val="1"/>
          <w:sz w:val="24"/>
          <w:szCs w:val="24"/>
          <w:rtl w:val="0"/>
        </w:rPr>
        <w:t xml:space="preserve">Our Greatest Minds</w:t>
      </w:r>
    </w:p>
    <w:p w:rsidR="00000000" w:rsidDel="00000000" w:rsidP="00000000" w:rsidRDefault="00000000" w:rsidRPr="00000000" w14:paraId="00000008">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Taxation Specialist who works with zeal and honesty. She never ceases to amaze with her creative approaches to simplifying people's financial lives. She has over 14 years of experience in direct taxation and tax auditing. For the past seven years, she has led direct taxation services for Indian and global jurisdictions with her cutting-edge expertise. Her passion is in her fingers, and she enjoys staying up to date on the latest developments in Tax Compliances.</w:t>
      </w:r>
    </w:p>
    <w:p w:rsidR="00000000" w:rsidDel="00000000" w:rsidP="00000000" w:rsidRDefault="00000000" w:rsidRPr="00000000" w14:paraId="00000009">
      <w:pPr>
        <w:spacing w:line="240" w:lineRule="auto"/>
        <w:rPr>
          <w:rFonts w:ascii="Calibri" w:cs="Calibri" w:eastAsia="Calibri" w:hAnsi="Calibri"/>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Simple, hardworking, and down-to-earth. An observer with a keen eye for detail. His diverse work experience sparked some creative ideas that he thought could be applied in various areas of taxation. His vision, together with his diverse knowledge and experience in direct and indirect taxation, steered his thought process in the right direction, allowing the idea to become a reality.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Ram is one of our support heroes. He swiftly handles business and marketing. He is the gentle soul of our customer service. He makes sure our customers get fast and informative responses to their questions. Oh, and he loves road-trips and singing along – anyone up for a ride? as he loves biking and is a pet lover.</w:t>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Rajvardhan is a true marvel of expertise with outstanding leadership qualities. A youngest Director, with fresh ideas that breathe life into our organisation, making him a bonafide visionary. His management skills and remarkable ability to connect with every team member fosters a harmonious work environment.</w:t>
      </w:r>
    </w:p>
    <w:p w:rsidR="00000000" w:rsidDel="00000000" w:rsidP="00000000" w:rsidRDefault="00000000" w:rsidRPr="00000000" w14:paraId="0000000E">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Our Core Values</w:t>
      </w:r>
    </w:p>
    <w:p w:rsidR="00000000" w:rsidDel="00000000" w:rsidP="00000000" w:rsidRDefault="00000000" w:rsidRPr="00000000" w14:paraId="00000010">
      <w:pPr>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TaxBlock's commitment to our clients is based on honesty, ethics, and continual progress. We strive to provide tax services that are easy, reliable, and innovative.</w:t>
      </w:r>
    </w:p>
    <w:p w:rsidR="00000000" w:rsidDel="00000000" w:rsidP="00000000" w:rsidRDefault="00000000" w:rsidRPr="00000000" w14:paraId="00000012">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Clear Communication</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13">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Honest and clear communication about upfront pricing with no surprises</w:t>
      </w:r>
    </w:p>
    <w:p w:rsidR="00000000" w:rsidDel="00000000" w:rsidP="00000000" w:rsidRDefault="00000000" w:rsidRPr="00000000" w14:paraId="00000014">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Trustworthy Service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15">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Building trust through clear-cut tax solutions</w:t>
      </w:r>
    </w:p>
    <w:p w:rsidR="00000000" w:rsidDel="00000000" w:rsidP="00000000" w:rsidRDefault="00000000" w:rsidRPr="00000000" w14:paraId="00000016">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Advanced Solutions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17">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Providing advanced, reliable and up-to-mark solutions</w:t>
      </w:r>
    </w:p>
    <w:p w:rsidR="00000000" w:rsidDel="00000000" w:rsidP="00000000" w:rsidRDefault="00000000" w:rsidRPr="00000000" w14:paraId="00000018">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Continuous Innovation</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19">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Striving for innovation continuously to serve you</w:t>
      </w:r>
    </w:p>
    <w:p w:rsidR="00000000" w:rsidDel="00000000" w:rsidP="00000000" w:rsidRDefault="00000000" w:rsidRPr="00000000" w14:paraId="0000001A">
      <w:pPr>
        <w:pStyle w:val="Heading2"/>
        <w:keepNext w:val="0"/>
        <w:keepLines w:val="0"/>
        <w:shd w:fill="ffffff" w:val="clear"/>
        <w:spacing w:after="80" w:before="0" w:line="240" w:lineRule="auto"/>
        <w:rPr>
          <w:rFonts w:ascii="Calibri" w:cs="Calibri" w:eastAsia="Calibri" w:hAnsi="Calibri"/>
          <w:b w:val="1"/>
          <w:sz w:val="24"/>
          <w:szCs w:val="24"/>
          <w:highlight w:val="white"/>
        </w:rPr>
      </w:pPr>
      <w:bookmarkStart w:colFirst="0" w:colLast="0" w:name="_6llcf0k90qf1" w:id="1"/>
      <w:bookmarkEnd w:id="1"/>
      <w:r w:rsidDel="00000000" w:rsidR="00000000" w:rsidRPr="00000000">
        <w:rPr>
          <w:rFonts w:ascii="Calibri" w:cs="Calibri" w:eastAsia="Calibri" w:hAnsi="Calibri"/>
          <w:b w:val="1"/>
          <w:sz w:val="24"/>
          <w:szCs w:val="24"/>
          <w:highlight w:val="white"/>
          <w:rtl w:val="0"/>
        </w:rPr>
        <w:t xml:space="preserve">Our Mission</w:t>
      </w:r>
    </w:p>
    <w:p w:rsidR="00000000" w:rsidDel="00000000" w:rsidP="00000000" w:rsidRDefault="00000000" w:rsidRPr="00000000" w14:paraId="0000001B">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TaxBlock, we strive to make tax preparation straightforward and hassle-free. We assist individuals and corporations in optimising their refunds and remaining compliance with tax regulations.</w:t>
      </w:r>
    </w:p>
    <w:p w:rsidR="00000000" w:rsidDel="00000000" w:rsidP="00000000" w:rsidRDefault="00000000" w:rsidRPr="00000000" w14:paraId="0000001C">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Security</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1D">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Safeguarding data security with security standards</w:t>
      </w:r>
    </w:p>
    <w:p w:rsidR="00000000" w:rsidDel="00000000" w:rsidP="00000000" w:rsidRDefault="00000000" w:rsidRPr="00000000" w14:paraId="0000001E">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Expert Knowledge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1F">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Guaranteeing accuracy and compliance with our expertise </w:t>
      </w:r>
    </w:p>
    <w:p w:rsidR="00000000" w:rsidDel="00000000" w:rsidP="00000000" w:rsidRDefault="00000000" w:rsidRPr="00000000" w14:paraId="00000020">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User-Friendly Tools</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21">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Get step-by-step guidance for tax filing with our tools</w:t>
      </w:r>
    </w:p>
    <w:p w:rsidR="00000000" w:rsidDel="00000000" w:rsidP="00000000" w:rsidRDefault="00000000" w:rsidRPr="00000000" w14:paraId="00000022">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Supportive Assistance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23">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Providing assistance whenever needed</w:t>
      </w:r>
    </w:p>
    <w:p w:rsidR="00000000" w:rsidDel="00000000" w:rsidP="00000000" w:rsidRDefault="00000000" w:rsidRPr="00000000" w14:paraId="00000024">
      <w:pPr>
        <w:pStyle w:val="Heading2"/>
        <w:keepNext w:val="0"/>
        <w:keepLines w:val="0"/>
        <w:shd w:fill="ffffff" w:val="clear"/>
        <w:spacing w:after="80" w:before="0" w:line="240" w:lineRule="auto"/>
        <w:jc w:val="left"/>
        <w:rPr>
          <w:rFonts w:ascii="Calibri" w:cs="Calibri" w:eastAsia="Calibri" w:hAnsi="Calibri"/>
          <w:sz w:val="24"/>
          <w:szCs w:val="24"/>
          <w:highlight w:val="white"/>
        </w:rPr>
      </w:pPr>
      <w:bookmarkStart w:colFirst="0" w:colLast="0" w:name="_u7vldity82gr" w:id="2"/>
      <w:bookmarkEnd w:id="2"/>
      <w:r w:rsidDel="00000000" w:rsidR="00000000" w:rsidRPr="00000000">
        <w:rPr>
          <w:rFonts w:ascii="Calibri" w:cs="Calibri" w:eastAsia="Calibri" w:hAnsi="Calibri"/>
          <w:b w:val="1"/>
          <w:sz w:val="24"/>
          <w:szCs w:val="24"/>
          <w:highlight w:val="white"/>
          <w:rtl w:val="0"/>
        </w:rPr>
        <w:t xml:space="preserve">Our Vision</w:t>
      </w:r>
      <w:r w:rsidDel="00000000" w:rsidR="00000000" w:rsidRPr="00000000">
        <w:rPr>
          <w:rtl w:val="0"/>
        </w:rPr>
      </w:r>
    </w:p>
    <w:p w:rsidR="00000000" w:rsidDel="00000000" w:rsidP="00000000" w:rsidRDefault="00000000" w:rsidRPr="00000000" w14:paraId="00000025">
      <w:pPr>
        <w:spacing w:after="240" w:before="24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TaxBlock, we aspire to make our services available to everyone, everywhere, by using the potential of automation and AI technologies. Our objective is to make the tax process easier by providing seamless and trusted solutions.</w:t>
      </w:r>
    </w:p>
    <w:p w:rsidR="00000000" w:rsidDel="00000000" w:rsidP="00000000" w:rsidRDefault="00000000" w:rsidRPr="00000000" w14:paraId="00000026">
      <w:pPr>
        <w:pStyle w:val="Heading2"/>
        <w:keepNext w:val="0"/>
        <w:keepLines w:val="0"/>
        <w:shd w:fill="ffffff" w:val="clear"/>
        <w:spacing w:after="80" w:before="0" w:line="240" w:lineRule="auto"/>
        <w:jc w:val="left"/>
        <w:rPr>
          <w:rFonts w:ascii="Calibri" w:cs="Calibri" w:eastAsia="Calibri" w:hAnsi="Calibri"/>
          <w:b w:val="1"/>
          <w:sz w:val="24"/>
          <w:szCs w:val="24"/>
          <w:highlight w:val="white"/>
        </w:rPr>
      </w:pPr>
      <w:bookmarkStart w:colFirst="0" w:colLast="0" w:name="_rdkttvtvr77n" w:id="3"/>
      <w:bookmarkEnd w:id="3"/>
      <w:r w:rsidDel="00000000" w:rsidR="00000000" w:rsidRPr="00000000">
        <w:rPr>
          <w:rFonts w:ascii="Calibri" w:cs="Calibri" w:eastAsia="Calibri" w:hAnsi="Calibri"/>
          <w:b w:val="1"/>
          <w:sz w:val="24"/>
          <w:szCs w:val="24"/>
          <w:highlight w:val="white"/>
          <w:rtl w:val="0"/>
        </w:rPr>
        <w:t xml:space="preserve">Easing Finances for the Individual &amp; Businesses</w:t>
      </w:r>
    </w:p>
    <w:p w:rsidR="00000000" w:rsidDel="00000000" w:rsidP="00000000" w:rsidRDefault="00000000" w:rsidRPr="00000000" w14:paraId="00000027">
      <w:pPr>
        <w:spacing w:after="240" w:before="240" w:line="240" w:lineRule="auto"/>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