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 </w:t>
      </w:r>
      <w:r w:rsidRPr="00484BEB">
        <w:rPr>
          <w:rFonts w:asciiTheme="minorHAnsi" w:hAnsiTheme="minorHAnsi" w:cstheme="minorHAnsi"/>
          <w:b/>
          <w:bCs/>
        </w:rPr>
        <w:t xml:space="preserve">WORKSHEET-1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  <w:b/>
          <w:bCs/>
        </w:rPr>
        <w:t xml:space="preserve">SQL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  <w:b/>
          <w:bCs/>
        </w:rPr>
        <w:t xml:space="preserve">Q1 and Q2 have one or more correct answer. Choose all the correct option to answer your question.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1. Which of the following is/are DDL commands in SQL? </w:t>
      </w:r>
    </w:p>
    <w:p w:rsidR="00753E7B" w:rsidRPr="00484BEB" w:rsidRDefault="00753E7B" w:rsidP="007C2D6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A) Create </w:t>
      </w:r>
      <w:r w:rsidR="007C2D6B" w:rsidRPr="00484BEB">
        <w:rPr>
          <w:rFonts w:asciiTheme="minorHAnsi" w:hAnsiTheme="minorHAnsi" w:cstheme="minorHAnsi"/>
        </w:rPr>
        <w:tab/>
      </w:r>
      <w:r w:rsidRPr="00484BEB">
        <w:rPr>
          <w:rFonts w:asciiTheme="minorHAnsi" w:hAnsiTheme="minorHAnsi" w:cstheme="minorHAnsi"/>
        </w:rPr>
        <w:t xml:space="preserve">D) ALTER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2. Which of the following is/are DML commands in SQL?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A) Update </w:t>
      </w:r>
      <w:r w:rsidR="007C2D6B" w:rsidRPr="00484BEB">
        <w:rPr>
          <w:rFonts w:asciiTheme="minorHAnsi" w:hAnsiTheme="minorHAnsi" w:cstheme="minorHAnsi"/>
        </w:rPr>
        <w:tab/>
        <w:t xml:space="preserve">B) Delete </w:t>
      </w:r>
      <w:r w:rsidR="007C2D6B" w:rsidRPr="00484BEB">
        <w:rPr>
          <w:rFonts w:asciiTheme="minorHAnsi" w:hAnsiTheme="minorHAnsi" w:cstheme="minorHAnsi"/>
        </w:rPr>
        <w:tab/>
      </w:r>
      <w:r w:rsidRPr="00484BEB">
        <w:rPr>
          <w:rFonts w:asciiTheme="minorHAnsi" w:hAnsiTheme="minorHAnsi" w:cstheme="minorHAnsi"/>
        </w:rPr>
        <w:t xml:space="preserve">C) Select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  <w:b/>
          <w:bCs/>
        </w:rPr>
        <w:t xml:space="preserve">Q3 to Q10 have only one correct answer. Choose the correct option to answer your question.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3. Full form of SQL is: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B) Structured Query Language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4. Full form of DDL is: </w:t>
      </w:r>
    </w:p>
    <w:p w:rsidR="00753E7B" w:rsidRPr="00484BEB" w:rsidRDefault="007C2D6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B) Data Definition Language </w:t>
      </w:r>
    </w:p>
    <w:p w:rsidR="007C2D6B" w:rsidRPr="00484BEB" w:rsidRDefault="007C2D6B" w:rsidP="00753E7B">
      <w:pPr>
        <w:pStyle w:val="Default"/>
        <w:rPr>
          <w:rFonts w:asciiTheme="minorHAnsi" w:hAnsiTheme="minorHAnsi" w:cstheme="minorHAnsi"/>
        </w:rPr>
      </w:pP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5. DML is: </w:t>
      </w:r>
    </w:p>
    <w:p w:rsidR="00753E7B" w:rsidRPr="00484BEB" w:rsidRDefault="00753E7B" w:rsidP="007C2D6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A) Data Manipulation Language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6. Which of the following statements can be used to create a table with column B </w:t>
      </w:r>
      <w:proofErr w:type="spellStart"/>
      <w:r w:rsidRPr="00484BEB">
        <w:rPr>
          <w:rFonts w:asciiTheme="minorHAnsi" w:hAnsiTheme="minorHAnsi" w:cstheme="minorHAnsi"/>
        </w:rPr>
        <w:t>int</w:t>
      </w:r>
      <w:proofErr w:type="spellEnd"/>
      <w:r w:rsidRPr="00484BEB">
        <w:rPr>
          <w:rFonts w:asciiTheme="minorHAnsi" w:hAnsiTheme="minorHAnsi" w:cstheme="minorHAnsi"/>
        </w:rPr>
        <w:t xml:space="preserve"> type and C float type?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C) Create Table </w:t>
      </w:r>
      <w:r w:rsidR="00C04ECF" w:rsidRPr="00484BEB">
        <w:rPr>
          <w:rFonts w:asciiTheme="minorHAnsi" w:hAnsiTheme="minorHAnsi" w:cstheme="minorHAnsi"/>
        </w:rPr>
        <w:t xml:space="preserve">A (B </w:t>
      </w:r>
      <w:proofErr w:type="spellStart"/>
      <w:proofErr w:type="gramStart"/>
      <w:r w:rsidR="00C04ECF" w:rsidRPr="00484BEB">
        <w:rPr>
          <w:rFonts w:asciiTheme="minorHAnsi" w:hAnsiTheme="minorHAnsi" w:cstheme="minorHAnsi"/>
        </w:rPr>
        <w:t>int,C</w:t>
      </w:r>
      <w:proofErr w:type="spellEnd"/>
      <w:proofErr w:type="gramEnd"/>
      <w:r w:rsidR="00C04ECF" w:rsidRPr="00484BEB">
        <w:rPr>
          <w:rFonts w:asciiTheme="minorHAnsi" w:hAnsiTheme="minorHAnsi" w:cstheme="minorHAnsi"/>
        </w:rPr>
        <w:t xml:space="preserve"> float) </w:t>
      </w:r>
      <w:r w:rsidRPr="00484BEB">
        <w:rPr>
          <w:rFonts w:asciiTheme="minorHAnsi" w:hAnsiTheme="minorHAnsi" w:cstheme="minorHAnsi"/>
        </w:rPr>
        <w:t xml:space="preserve">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7. Which of the following statements can be used to add a column D (float type) to the table A created above?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B) Alter Table A ADD COLUMN D float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8. Which of the following statements can be used to drop the column added in the above question?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D) None of them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9. Which of the following statements can be used to change the data type (from float to </w:t>
      </w:r>
      <w:proofErr w:type="spellStart"/>
      <w:proofErr w:type="gramStart"/>
      <w:r w:rsidRPr="00484BEB">
        <w:rPr>
          <w:rFonts w:asciiTheme="minorHAnsi" w:hAnsiTheme="minorHAnsi" w:cstheme="minorHAnsi"/>
        </w:rPr>
        <w:t>int</w:t>
      </w:r>
      <w:proofErr w:type="spellEnd"/>
      <w:r w:rsidRPr="00484BEB">
        <w:rPr>
          <w:rFonts w:asciiTheme="minorHAnsi" w:hAnsiTheme="minorHAnsi" w:cstheme="minorHAnsi"/>
        </w:rPr>
        <w:t xml:space="preserve"> )</w:t>
      </w:r>
      <w:proofErr w:type="gramEnd"/>
      <w:r w:rsidRPr="00484BEB">
        <w:rPr>
          <w:rFonts w:asciiTheme="minorHAnsi" w:hAnsiTheme="minorHAnsi" w:cstheme="minorHAnsi"/>
        </w:rPr>
        <w:t xml:space="preserve"> of the column D of table A created in above questions? </w:t>
      </w:r>
    </w:p>
    <w:p w:rsidR="00753E7B" w:rsidRPr="00484BEB" w:rsidRDefault="00BC366C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  <w:b/>
        </w:rPr>
        <w:t>Answer:</w:t>
      </w:r>
      <w:r w:rsidRPr="00484BEB">
        <w:rPr>
          <w:rFonts w:asciiTheme="minorHAnsi" w:hAnsiTheme="minorHAnsi" w:cstheme="minorHAnsi"/>
        </w:rPr>
        <w:t xml:space="preserve"> None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10. Suppose we want to make Column B of Table A as primary key of the table. By which of the following statements we can do it?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D) None of them </w:t>
      </w: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  <w:b/>
          <w:bCs/>
        </w:rPr>
        <w:t xml:space="preserve">Q11 to Q15 are subjective answer type questions, Answer them briefly. </w:t>
      </w:r>
    </w:p>
    <w:p w:rsidR="00753E7B" w:rsidRPr="00484BEB" w:rsidRDefault="00753E7B" w:rsidP="00753E7B">
      <w:pPr>
        <w:pStyle w:val="Default"/>
        <w:spacing w:after="42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11. What is data-warehouse? </w:t>
      </w:r>
    </w:p>
    <w:p w:rsidR="0093309E" w:rsidRPr="00484BEB" w:rsidRDefault="00484BEB" w:rsidP="00484BEB">
      <w:pPr>
        <w:pStyle w:val="Default"/>
        <w:spacing w:after="42"/>
        <w:rPr>
          <w:rFonts w:asciiTheme="minorHAnsi" w:hAnsiTheme="minorHAnsi" w:cstheme="minorHAnsi"/>
          <w:shd w:val="clear" w:color="auto" w:fill="FFFFFF"/>
        </w:rPr>
      </w:pPr>
      <w:r w:rsidRPr="00484BEB">
        <w:rPr>
          <w:rFonts w:asciiTheme="minorHAnsi" w:hAnsiTheme="minorHAnsi" w:cstheme="minorHAnsi"/>
          <w:b/>
        </w:rPr>
        <w:t xml:space="preserve">Answer: </w:t>
      </w:r>
      <w:r w:rsidRPr="00484BEB">
        <w:rPr>
          <w:rFonts w:asciiTheme="minorHAnsi" w:hAnsiTheme="minorHAnsi" w:cstheme="minorHAnsi"/>
          <w:shd w:val="clear" w:color="auto" w:fill="FFFFFF"/>
        </w:rPr>
        <w:t xml:space="preserve">A data warehouse is a </w:t>
      </w:r>
      <w:r w:rsidR="005A19D2">
        <w:rPr>
          <w:rFonts w:asciiTheme="minorHAnsi" w:hAnsiTheme="minorHAnsi" w:cstheme="minorHAnsi"/>
          <w:shd w:val="clear" w:color="auto" w:fill="FFFFFF"/>
        </w:rPr>
        <w:t>collection of data like a database,</w:t>
      </w:r>
      <w:r w:rsidRPr="00484BEB">
        <w:rPr>
          <w:rFonts w:asciiTheme="minorHAnsi" w:hAnsiTheme="minorHAnsi" w:cstheme="minorHAnsi"/>
          <w:shd w:val="clear" w:color="auto" w:fill="FFFFFF"/>
        </w:rPr>
        <w:t xml:space="preserve"> constructed by integrating data from multiple heterogeneous sources. This database has </w:t>
      </w:r>
      <w:r>
        <w:rPr>
          <w:rFonts w:asciiTheme="minorHAnsi" w:hAnsiTheme="minorHAnsi" w:cstheme="minorHAnsi"/>
          <w:shd w:val="clear" w:color="auto" w:fill="FFFFFF"/>
        </w:rPr>
        <w:t xml:space="preserve">current and </w:t>
      </w:r>
      <w:r w:rsidRPr="00484BEB">
        <w:rPr>
          <w:rFonts w:asciiTheme="minorHAnsi" w:hAnsiTheme="minorHAnsi" w:cstheme="minorHAnsi"/>
          <w:shd w:val="clear" w:color="auto" w:fill="FFFFFF"/>
        </w:rPr>
        <w:t>historical data that supports analytical reporting, structured and/or ad hoc queries and decision making.</w:t>
      </w:r>
    </w:p>
    <w:p w:rsidR="00484BEB" w:rsidRDefault="00484BEB" w:rsidP="00753E7B">
      <w:pPr>
        <w:pStyle w:val="Default"/>
        <w:spacing w:after="42"/>
        <w:rPr>
          <w:rFonts w:asciiTheme="minorHAnsi" w:hAnsiTheme="minorHAnsi" w:cstheme="minorHAnsi"/>
        </w:rPr>
      </w:pPr>
    </w:p>
    <w:p w:rsidR="00484BEB" w:rsidRDefault="00484BEB" w:rsidP="00753E7B">
      <w:pPr>
        <w:pStyle w:val="Default"/>
        <w:spacing w:after="42"/>
        <w:rPr>
          <w:rFonts w:asciiTheme="minorHAnsi" w:hAnsiTheme="minorHAnsi" w:cstheme="minorHAnsi"/>
        </w:rPr>
      </w:pPr>
    </w:p>
    <w:p w:rsidR="00484BEB" w:rsidRDefault="00484BEB" w:rsidP="00753E7B">
      <w:pPr>
        <w:pStyle w:val="Default"/>
        <w:spacing w:after="42"/>
        <w:rPr>
          <w:rFonts w:asciiTheme="minorHAnsi" w:hAnsiTheme="minorHAnsi" w:cstheme="minorHAnsi"/>
        </w:rPr>
      </w:pPr>
    </w:p>
    <w:p w:rsidR="00484BEB" w:rsidRPr="00484BEB" w:rsidRDefault="00484BEB" w:rsidP="00753E7B">
      <w:pPr>
        <w:pStyle w:val="Default"/>
        <w:spacing w:after="42"/>
        <w:rPr>
          <w:rFonts w:asciiTheme="minorHAnsi" w:hAnsiTheme="minorHAnsi" w:cstheme="minorHAnsi"/>
        </w:rPr>
      </w:pPr>
    </w:p>
    <w:p w:rsidR="00753E7B" w:rsidRPr="00484BEB" w:rsidRDefault="00753E7B" w:rsidP="00753E7B">
      <w:pPr>
        <w:pStyle w:val="Default"/>
        <w:spacing w:after="42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lastRenderedPageBreak/>
        <w:t xml:space="preserve">12. What is the difference between OLTP VS OLAP?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4590"/>
      </w:tblGrid>
      <w:tr w:rsidR="000731B9" w:rsidRPr="00484BEB" w:rsidTr="000731B9">
        <w:tc>
          <w:tcPr>
            <w:tcW w:w="2122" w:type="dxa"/>
          </w:tcPr>
          <w:p w:rsidR="000731B9" w:rsidRPr="00484BEB" w:rsidRDefault="000731B9" w:rsidP="00753E7B">
            <w:pPr>
              <w:pStyle w:val="Default"/>
              <w:spacing w:after="42"/>
              <w:rPr>
                <w:rFonts w:asciiTheme="minorHAnsi" w:hAnsiTheme="minorHAnsi" w:cstheme="minorHAnsi"/>
                <w:b/>
              </w:rPr>
            </w:pPr>
            <w:r w:rsidRPr="00484BEB">
              <w:rPr>
                <w:rFonts w:asciiTheme="minorHAnsi" w:hAnsiTheme="minorHAnsi" w:cstheme="minorHAnsi"/>
                <w:b/>
              </w:rPr>
              <w:t>Point</w:t>
            </w:r>
          </w:p>
        </w:tc>
        <w:tc>
          <w:tcPr>
            <w:tcW w:w="4110" w:type="dxa"/>
          </w:tcPr>
          <w:p w:rsidR="000731B9" w:rsidRPr="00484BEB" w:rsidRDefault="000731B9" w:rsidP="00753E7B">
            <w:pPr>
              <w:pStyle w:val="Default"/>
              <w:spacing w:after="42"/>
              <w:rPr>
                <w:rFonts w:asciiTheme="minorHAnsi" w:hAnsiTheme="minorHAnsi" w:cstheme="minorHAnsi"/>
                <w:b/>
              </w:rPr>
            </w:pPr>
            <w:r w:rsidRPr="00484BEB">
              <w:rPr>
                <w:rFonts w:asciiTheme="minorHAnsi" w:hAnsiTheme="minorHAnsi" w:cstheme="minorHAnsi"/>
                <w:b/>
              </w:rPr>
              <w:t>OLTP</w:t>
            </w:r>
          </w:p>
        </w:tc>
        <w:tc>
          <w:tcPr>
            <w:tcW w:w="4590" w:type="dxa"/>
          </w:tcPr>
          <w:p w:rsidR="000731B9" w:rsidRPr="00484BEB" w:rsidRDefault="000731B9" w:rsidP="00753E7B">
            <w:pPr>
              <w:pStyle w:val="Default"/>
              <w:spacing w:after="42"/>
              <w:rPr>
                <w:rFonts w:asciiTheme="minorHAnsi" w:hAnsiTheme="minorHAnsi" w:cstheme="minorHAnsi"/>
                <w:b/>
              </w:rPr>
            </w:pPr>
            <w:r w:rsidRPr="00484BEB">
              <w:rPr>
                <w:rFonts w:asciiTheme="minorHAnsi" w:hAnsiTheme="minorHAnsi" w:cstheme="minorHAnsi"/>
                <w:b/>
              </w:rPr>
              <w:t>OLAP</w:t>
            </w:r>
          </w:p>
        </w:tc>
      </w:tr>
      <w:tr w:rsidR="000731B9" w:rsidRPr="00484BEB" w:rsidTr="000731B9">
        <w:tc>
          <w:tcPr>
            <w:tcW w:w="2122" w:type="dxa"/>
          </w:tcPr>
          <w:p w:rsidR="000731B9" w:rsidRPr="00484BEB" w:rsidRDefault="000731B9" w:rsidP="00753E7B">
            <w:pPr>
              <w:pStyle w:val="Default"/>
              <w:spacing w:after="42"/>
              <w:rPr>
                <w:rFonts w:asciiTheme="minorHAnsi" w:hAnsiTheme="minorHAnsi" w:cstheme="minorHAnsi"/>
              </w:rPr>
            </w:pPr>
            <w:r w:rsidRPr="00484BEB">
              <w:rPr>
                <w:rFonts w:asciiTheme="minorHAnsi" w:hAnsiTheme="minorHAnsi" w:cstheme="minorHAnsi"/>
              </w:rPr>
              <w:t>Stored data</w:t>
            </w:r>
          </w:p>
        </w:tc>
        <w:tc>
          <w:tcPr>
            <w:tcW w:w="4110" w:type="dxa"/>
          </w:tcPr>
          <w:p w:rsidR="000731B9" w:rsidRPr="00484BEB" w:rsidRDefault="000731B9" w:rsidP="000731B9">
            <w:pPr>
              <w:pStyle w:val="Default"/>
              <w:spacing w:after="42"/>
              <w:rPr>
                <w:rFonts w:asciiTheme="minorHAnsi" w:hAnsiTheme="minorHAnsi" w:cstheme="minorHAnsi"/>
              </w:rPr>
            </w:pPr>
            <w:r w:rsidRPr="00484BEB">
              <w:rPr>
                <w:rFonts w:asciiTheme="minorHAnsi" w:hAnsiTheme="minorHAnsi" w:cstheme="minorHAnsi"/>
              </w:rPr>
              <w:t>Historical</w:t>
            </w:r>
            <w:r w:rsidR="00484BEB">
              <w:rPr>
                <w:rFonts w:asciiTheme="minorHAnsi" w:hAnsiTheme="minorHAnsi" w:cstheme="minorHAnsi"/>
              </w:rPr>
              <w:t xml:space="preserve"> and current</w:t>
            </w:r>
            <w:r w:rsidRPr="00484BEB">
              <w:rPr>
                <w:rFonts w:asciiTheme="minorHAnsi" w:hAnsiTheme="minorHAnsi" w:cstheme="minorHAnsi"/>
              </w:rPr>
              <w:t>, summarized and consolidated</w:t>
            </w:r>
          </w:p>
        </w:tc>
        <w:tc>
          <w:tcPr>
            <w:tcW w:w="4590" w:type="dxa"/>
          </w:tcPr>
          <w:p w:rsidR="000731B9" w:rsidRPr="00484BEB" w:rsidRDefault="000731B9" w:rsidP="00753E7B">
            <w:pPr>
              <w:pStyle w:val="Default"/>
              <w:spacing w:after="42"/>
              <w:rPr>
                <w:rFonts w:asciiTheme="minorHAnsi" w:hAnsiTheme="minorHAnsi" w:cstheme="minorHAnsi"/>
              </w:rPr>
            </w:pPr>
            <w:r w:rsidRPr="00484BEB">
              <w:rPr>
                <w:rFonts w:asciiTheme="minorHAnsi" w:hAnsiTheme="minorHAnsi" w:cstheme="minorHAnsi"/>
              </w:rPr>
              <w:t>Current, primitive and highly detailed</w:t>
            </w:r>
          </w:p>
        </w:tc>
      </w:tr>
      <w:tr w:rsidR="000731B9" w:rsidRPr="00484BEB" w:rsidTr="000731B9">
        <w:tc>
          <w:tcPr>
            <w:tcW w:w="2122" w:type="dxa"/>
          </w:tcPr>
          <w:p w:rsidR="000731B9" w:rsidRPr="00484BEB" w:rsidRDefault="000731B9" w:rsidP="00753E7B">
            <w:pPr>
              <w:pStyle w:val="Default"/>
              <w:spacing w:after="42"/>
              <w:rPr>
                <w:rFonts w:asciiTheme="minorHAnsi" w:hAnsiTheme="minorHAnsi" w:cstheme="minorHAnsi"/>
              </w:rPr>
            </w:pPr>
            <w:r w:rsidRPr="00484BEB">
              <w:rPr>
                <w:rFonts w:asciiTheme="minorHAnsi" w:hAnsiTheme="minorHAnsi" w:cstheme="minorHAnsi"/>
              </w:rPr>
              <w:t>Number of users</w:t>
            </w:r>
          </w:p>
        </w:tc>
        <w:tc>
          <w:tcPr>
            <w:tcW w:w="4110" w:type="dxa"/>
          </w:tcPr>
          <w:p w:rsidR="000731B9" w:rsidRPr="00484BEB" w:rsidRDefault="000731B9" w:rsidP="00753E7B">
            <w:pPr>
              <w:pStyle w:val="Default"/>
              <w:spacing w:after="42"/>
              <w:rPr>
                <w:rFonts w:asciiTheme="minorHAnsi" w:hAnsiTheme="minorHAnsi" w:cstheme="minorHAnsi"/>
              </w:rPr>
            </w:pPr>
            <w:r w:rsidRPr="00484BEB">
              <w:rPr>
                <w:rFonts w:asciiTheme="minorHAnsi" w:hAnsiTheme="minorHAnsi" w:cstheme="minorHAnsi"/>
              </w:rPr>
              <w:t>Less</w:t>
            </w:r>
          </w:p>
        </w:tc>
        <w:tc>
          <w:tcPr>
            <w:tcW w:w="4590" w:type="dxa"/>
          </w:tcPr>
          <w:p w:rsidR="000731B9" w:rsidRPr="00484BEB" w:rsidRDefault="000731B9" w:rsidP="00753E7B">
            <w:pPr>
              <w:pStyle w:val="Default"/>
              <w:spacing w:after="42"/>
              <w:rPr>
                <w:rFonts w:asciiTheme="minorHAnsi" w:hAnsiTheme="minorHAnsi" w:cstheme="minorHAnsi"/>
              </w:rPr>
            </w:pPr>
            <w:r w:rsidRPr="00484BEB">
              <w:rPr>
                <w:rFonts w:asciiTheme="minorHAnsi" w:hAnsiTheme="minorHAnsi" w:cstheme="minorHAnsi"/>
              </w:rPr>
              <w:t xml:space="preserve">High </w:t>
            </w:r>
          </w:p>
        </w:tc>
      </w:tr>
      <w:tr w:rsidR="000731B9" w:rsidRPr="00484BEB" w:rsidTr="000731B9">
        <w:tc>
          <w:tcPr>
            <w:tcW w:w="2122" w:type="dxa"/>
          </w:tcPr>
          <w:p w:rsidR="000731B9" w:rsidRPr="00484BEB" w:rsidRDefault="000731B9" w:rsidP="00753E7B">
            <w:pPr>
              <w:pStyle w:val="Default"/>
              <w:spacing w:after="42"/>
              <w:rPr>
                <w:rFonts w:asciiTheme="minorHAnsi" w:hAnsiTheme="minorHAnsi" w:cstheme="minorHAnsi"/>
              </w:rPr>
            </w:pPr>
            <w:r w:rsidRPr="00484BEB">
              <w:rPr>
                <w:rFonts w:asciiTheme="minorHAnsi" w:hAnsiTheme="minorHAnsi" w:cstheme="minorHAnsi"/>
              </w:rPr>
              <w:t>Data stored</w:t>
            </w:r>
          </w:p>
        </w:tc>
        <w:tc>
          <w:tcPr>
            <w:tcW w:w="4110" w:type="dxa"/>
          </w:tcPr>
          <w:p w:rsidR="000731B9" w:rsidRPr="00484BEB" w:rsidRDefault="000731B9" w:rsidP="00753E7B">
            <w:pPr>
              <w:pStyle w:val="Default"/>
              <w:spacing w:after="42"/>
              <w:rPr>
                <w:rFonts w:asciiTheme="minorHAnsi" w:hAnsiTheme="minorHAnsi" w:cstheme="minorHAnsi"/>
              </w:rPr>
            </w:pPr>
            <w:r w:rsidRPr="00484BEB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4590" w:type="dxa"/>
          </w:tcPr>
          <w:p w:rsidR="000731B9" w:rsidRPr="00484BEB" w:rsidRDefault="000731B9" w:rsidP="00753E7B">
            <w:pPr>
              <w:pStyle w:val="Default"/>
              <w:spacing w:after="42"/>
              <w:rPr>
                <w:rFonts w:asciiTheme="minorHAnsi" w:hAnsiTheme="minorHAnsi" w:cstheme="minorHAnsi"/>
              </w:rPr>
            </w:pPr>
            <w:r w:rsidRPr="00484BEB">
              <w:rPr>
                <w:rFonts w:asciiTheme="minorHAnsi" w:hAnsiTheme="minorHAnsi" w:cstheme="minorHAnsi"/>
              </w:rPr>
              <w:t xml:space="preserve">Less </w:t>
            </w:r>
          </w:p>
        </w:tc>
      </w:tr>
      <w:tr w:rsidR="000731B9" w:rsidRPr="00484BEB" w:rsidTr="000731B9">
        <w:tc>
          <w:tcPr>
            <w:tcW w:w="2122" w:type="dxa"/>
          </w:tcPr>
          <w:p w:rsidR="000731B9" w:rsidRPr="00484BEB" w:rsidRDefault="000731B9" w:rsidP="000731B9">
            <w:pPr>
              <w:pStyle w:val="Default"/>
              <w:spacing w:after="42"/>
              <w:rPr>
                <w:rFonts w:asciiTheme="minorHAnsi" w:hAnsiTheme="minorHAnsi" w:cstheme="minorHAnsi"/>
              </w:rPr>
            </w:pPr>
            <w:r w:rsidRPr="00484BEB">
              <w:rPr>
                <w:rFonts w:asciiTheme="minorHAnsi" w:hAnsiTheme="minorHAnsi" w:cstheme="minorHAnsi"/>
              </w:rPr>
              <w:t xml:space="preserve">Based on </w:t>
            </w:r>
          </w:p>
        </w:tc>
        <w:tc>
          <w:tcPr>
            <w:tcW w:w="4110" w:type="dxa"/>
          </w:tcPr>
          <w:p w:rsidR="000731B9" w:rsidRPr="00484BEB" w:rsidRDefault="000731B9" w:rsidP="000731B9">
            <w:pPr>
              <w:rPr>
                <w:rFonts w:cstheme="minorHAnsi"/>
                <w:sz w:val="24"/>
                <w:szCs w:val="24"/>
              </w:rPr>
            </w:pPr>
            <w:r w:rsidRPr="00484BEB">
              <w:rPr>
                <w:rFonts w:cstheme="minorHAnsi"/>
                <w:sz w:val="24"/>
                <w:szCs w:val="24"/>
              </w:rPr>
              <w:t>Entity Relationship Model</w:t>
            </w:r>
          </w:p>
        </w:tc>
        <w:tc>
          <w:tcPr>
            <w:tcW w:w="4590" w:type="dxa"/>
          </w:tcPr>
          <w:p w:rsidR="000731B9" w:rsidRPr="00484BEB" w:rsidRDefault="000731B9" w:rsidP="000731B9">
            <w:pPr>
              <w:rPr>
                <w:rFonts w:cstheme="minorHAnsi"/>
                <w:sz w:val="24"/>
                <w:szCs w:val="24"/>
              </w:rPr>
            </w:pPr>
            <w:r w:rsidRPr="00484BEB">
              <w:rPr>
                <w:rFonts w:cstheme="minorHAnsi"/>
                <w:sz w:val="24"/>
                <w:szCs w:val="24"/>
              </w:rPr>
              <w:t>Entity Relationship Model</w:t>
            </w:r>
          </w:p>
        </w:tc>
      </w:tr>
    </w:tbl>
    <w:p w:rsidR="000731B9" w:rsidRPr="00484BEB" w:rsidRDefault="000731B9" w:rsidP="00753E7B">
      <w:pPr>
        <w:pStyle w:val="Default"/>
        <w:spacing w:after="42"/>
        <w:rPr>
          <w:rFonts w:asciiTheme="minorHAnsi" w:hAnsiTheme="minorHAnsi" w:cstheme="minorHAnsi"/>
        </w:rPr>
      </w:pPr>
    </w:p>
    <w:p w:rsidR="00753E7B" w:rsidRDefault="00753E7B" w:rsidP="00753E7B">
      <w:pPr>
        <w:pStyle w:val="Default"/>
        <w:spacing w:after="42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13. What are the various characteristics of data-warehouse? </w:t>
      </w:r>
    </w:p>
    <w:p w:rsidR="0072058D" w:rsidRPr="0072058D" w:rsidRDefault="0072058D" w:rsidP="0072058D">
      <w:pPr>
        <w:pStyle w:val="Default"/>
        <w:spacing w:after="42"/>
        <w:rPr>
          <w:rFonts w:asciiTheme="minorHAnsi" w:hAnsiTheme="minorHAnsi" w:cstheme="minorHAnsi"/>
          <w:b/>
        </w:rPr>
      </w:pPr>
      <w:r w:rsidRPr="0072058D">
        <w:rPr>
          <w:rFonts w:asciiTheme="minorHAnsi" w:hAnsiTheme="minorHAnsi" w:cstheme="minorHAnsi"/>
          <w:b/>
        </w:rPr>
        <w:t>Answer: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C</w:t>
      </w:r>
      <w:r w:rsidRPr="00484BEB">
        <w:rPr>
          <w:rFonts w:asciiTheme="minorHAnsi" w:hAnsiTheme="minorHAnsi" w:cstheme="minorHAnsi"/>
        </w:rPr>
        <w:t>haracteristics of data-warehouse</w:t>
      </w:r>
      <w:r>
        <w:rPr>
          <w:rFonts w:asciiTheme="minorHAnsi" w:hAnsiTheme="minorHAnsi" w:cstheme="minorHAnsi"/>
        </w:rPr>
        <w:t>:</w:t>
      </w:r>
    </w:p>
    <w:p w:rsidR="0072058D" w:rsidRPr="0072058D" w:rsidRDefault="0072058D" w:rsidP="0072058D">
      <w:pPr>
        <w:pStyle w:val="Default"/>
        <w:numPr>
          <w:ilvl w:val="0"/>
          <w:numId w:val="1"/>
        </w:numPr>
        <w:spacing w:after="42"/>
        <w:rPr>
          <w:rFonts w:asciiTheme="minorHAnsi" w:hAnsiTheme="minorHAnsi" w:cstheme="minorHAnsi"/>
        </w:rPr>
      </w:pPr>
      <w:r w:rsidRPr="0072058D">
        <w:rPr>
          <w:rFonts w:asciiTheme="minorHAnsi" w:hAnsiTheme="minorHAnsi" w:cstheme="minorHAnsi"/>
        </w:rPr>
        <w:t>Integrated: The way data is extracted and transformed is uniform, regardless of the original source.</w:t>
      </w:r>
    </w:p>
    <w:p w:rsidR="0072058D" w:rsidRPr="0072058D" w:rsidRDefault="0072058D" w:rsidP="0072058D">
      <w:pPr>
        <w:pStyle w:val="Default"/>
        <w:numPr>
          <w:ilvl w:val="0"/>
          <w:numId w:val="1"/>
        </w:numPr>
        <w:spacing w:after="42"/>
        <w:rPr>
          <w:rFonts w:asciiTheme="minorHAnsi" w:hAnsiTheme="minorHAnsi" w:cstheme="minorHAnsi"/>
        </w:rPr>
      </w:pPr>
      <w:r w:rsidRPr="0072058D">
        <w:rPr>
          <w:rFonts w:asciiTheme="minorHAnsi" w:hAnsiTheme="minorHAnsi" w:cstheme="minorHAnsi"/>
        </w:rPr>
        <w:t xml:space="preserve">Time-variant: Data is organized </w:t>
      </w:r>
      <w:r>
        <w:rPr>
          <w:rFonts w:asciiTheme="minorHAnsi" w:hAnsiTheme="minorHAnsi" w:cstheme="minorHAnsi"/>
        </w:rPr>
        <w:t>with respect to time-periods</w:t>
      </w:r>
      <w:r w:rsidRPr="0072058D">
        <w:rPr>
          <w:rFonts w:asciiTheme="minorHAnsi" w:hAnsiTheme="minorHAnsi" w:cstheme="minorHAnsi"/>
        </w:rPr>
        <w:t>.</w:t>
      </w:r>
    </w:p>
    <w:p w:rsidR="00484BEB" w:rsidRDefault="0072058D" w:rsidP="0072058D">
      <w:pPr>
        <w:pStyle w:val="Default"/>
        <w:numPr>
          <w:ilvl w:val="0"/>
          <w:numId w:val="1"/>
        </w:numPr>
        <w:spacing w:after="42"/>
        <w:rPr>
          <w:rFonts w:asciiTheme="minorHAnsi" w:hAnsiTheme="minorHAnsi" w:cstheme="minorHAnsi"/>
        </w:rPr>
      </w:pPr>
      <w:r w:rsidRPr="0072058D">
        <w:rPr>
          <w:rFonts w:asciiTheme="minorHAnsi" w:hAnsiTheme="minorHAnsi" w:cstheme="minorHAnsi"/>
        </w:rPr>
        <w:t xml:space="preserve">Non-volatile: </w:t>
      </w:r>
      <w:r>
        <w:rPr>
          <w:rFonts w:asciiTheme="minorHAnsi" w:hAnsiTheme="minorHAnsi" w:cstheme="minorHAnsi"/>
        </w:rPr>
        <w:t xml:space="preserve">It </w:t>
      </w:r>
      <w:r w:rsidRPr="0072058D">
        <w:rPr>
          <w:rFonts w:asciiTheme="minorHAnsi" w:hAnsiTheme="minorHAnsi" w:cstheme="minorHAnsi"/>
        </w:rPr>
        <w:t>is not updated in real-time</w:t>
      </w:r>
      <w:r>
        <w:rPr>
          <w:rFonts w:asciiTheme="minorHAnsi" w:hAnsiTheme="minorHAnsi" w:cstheme="minorHAnsi"/>
        </w:rPr>
        <w:t xml:space="preserve"> thus it is </w:t>
      </w:r>
      <w:proofErr w:type="spellStart"/>
      <w:r>
        <w:rPr>
          <w:rFonts w:asciiTheme="minorHAnsi" w:hAnsiTheme="minorHAnsi" w:cstheme="minorHAnsi"/>
        </w:rPr>
        <w:t>protected</w:t>
      </w:r>
      <w:r w:rsidRPr="0072058D">
        <w:rPr>
          <w:rFonts w:asciiTheme="minorHAnsi" w:hAnsiTheme="minorHAnsi" w:cstheme="minorHAnsi"/>
        </w:rPr>
        <w:t>t</w:t>
      </w:r>
      <w:proofErr w:type="spellEnd"/>
      <w:r w:rsidRPr="0072058D">
        <w:rPr>
          <w:rFonts w:asciiTheme="minorHAnsi" w:hAnsiTheme="minorHAnsi" w:cstheme="minorHAnsi"/>
        </w:rPr>
        <w:t xml:space="preserve"> from the influence of momentary change.</w:t>
      </w:r>
    </w:p>
    <w:p w:rsidR="0072058D" w:rsidRPr="00484BEB" w:rsidRDefault="0072058D" w:rsidP="00753E7B">
      <w:pPr>
        <w:pStyle w:val="Default"/>
        <w:spacing w:after="42"/>
        <w:rPr>
          <w:rFonts w:asciiTheme="minorHAnsi" w:hAnsiTheme="minorHAnsi" w:cstheme="minorHAnsi"/>
        </w:rPr>
      </w:pPr>
    </w:p>
    <w:p w:rsidR="00753E7B" w:rsidRDefault="00753E7B" w:rsidP="00753E7B">
      <w:pPr>
        <w:pStyle w:val="Default"/>
        <w:spacing w:after="42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14. What is Star-Schema?? </w:t>
      </w:r>
    </w:p>
    <w:p w:rsidR="005A19D2" w:rsidRDefault="005A19D2" w:rsidP="00753E7B">
      <w:pPr>
        <w:pStyle w:val="Default"/>
        <w:spacing w:after="42"/>
        <w:rPr>
          <w:rFonts w:asciiTheme="minorHAnsi" w:hAnsiTheme="minorHAnsi" w:cstheme="minorHAnsi"/>
        </w:rPr>
      </w:pPr>
      <w:r w:rsidRPr="005A19D2">
        <w:rPr>
          <w:rFonts w:asciiTheme="minorHAnsi" w:hAnsiTheme="minorHAnsi" w:cstheme="minorHAnsi"/>
          <w:b/>
        </w:rPr>
        <w:t>Answer:</w:t>
      </w:r>
      <w:r>
        <w:rPr>
          <w:rFonts w:asciiTheme="minorHAnsi" w:hAnsiTheme="minorHAnsi" w:cstheme="minorHAnsi"/>
          <w:b/>
        </w:rPr>
        <w:t xml:space="preserve"> </w:t>
      </w:r>
      <w:r w:rsidRPr="005A19D2">
        <w:rPr>
          <w:rFonts w:asciiTheme="minorHAnsi" w:hAnsiTheme="minorHAnsi" w:cstheme="minorHAnsi"/>
        </w:rPr>
        <w:t>Star schema is one of the way the data is stored in</w:t>
      </w:r>
      <w:r>
        <w:rPr>
          <w:rFonts w:asciiTheme="minorHAnsi" w:hAnsiTheme="minorHAnsi" w:cstheme="minorHAnsi"/>
          <w:b/>
        </w:rPr>
        <w:t xml:space="preserve"> </w:t>
      </w:r>
      <w:r w:rsidRPr="005A19D2">
        <w:rPr>
          <w:rFonts w:asciiTheme="minorHAnsi" w:hAnsiTheme="minorHAnsi" w:cstheme="minorHAnsi"/>
        </w:rPr>
        <w:t>data warehouse</w:t>
      </w:r>
      <w:r>
        <w:rPr>
          <w:rFonts w:asciiTheme="minorHAnsi" w:hAnsiTheme="minorHAnsi" w:cstheme="minorHAnsi"/>
        </w:rPr>
        <w:t>. Here each table has only one dimension of data such as time, location etc. and these tables are connected to at least one other table by one common attribute.</w:t>
      </w:r>
    </w:p>
    <w:p w:rsidR="005A19D2" w:rsidRPr="005A19D2" w:rsidRDefault="005A19D2" w:rsidP="00753E7B">
      <w:pPr>
        <w:pStyle w:val="Default"/>
        <w:spacing w:after="42"/>
        <w:rPr>
          <w:rFonts w:asciiTheme="minorHAnsi" w:hAnsiTheme="minorHAnsi" w:cstheme="minorHAnsi"/>
          <w:b/>
        </w:rPr>
      </w:pPr>
    </w:p>
    <w:p w:rsidR="00753E7B" w:rsidRPr="00484BEB" w:rsidRDefault="00753E7B" w:rsidP="00753E7B">
      <w:pPr>
        <w:pStyle w:val="Default"/>
        <w:rPr>
          <w:rFonts w:asciiTheme="minorHAnsi" w:hAnsiTheme="minorHAnsi" w:cstheme="minorHAnsi"/>
        </w:rPr>
      </w:pPr>
      <w:r w:rsidRPr="00484BEB">
        <w:rPr>
          <w:rFonts w:asciiTheme="minorHAnsi" w:hAnsiTheme="minorHAnsi" w:cstheme="minorHAnsi"/>
        </w:rPr>
        <w:t xml:space="preserve">15. What do you mean by SETL? </w:t>
      </w:r>
    </w:p>
    <w:p w:rsidR="00C54A22" w:rsidRPr="003A1E6F" w:rsidRDefault="0072058D">
      <w:pPr>
        <w:rPr>
          <w:rFonts w:cstheme="minorHAnsi"/>
          <w:sz w:val="24"/>
          <w:szCs w:val="24"/>
        </w:rPr>
      </w:pPr>
      <w:r w:rsidRPr="0072058D">
        <w:rPr>
          <w:rFonts w:cstheme="minorHAnsi"/>
          <w:b/>
          <w:sz w:val="24"/>
          <w:szCs w:val="24"/>
        </w:rPr>
        <w:t>Answer:</w:t>
      </w:r>
      <w:r w:rsidR="003A1E6F">
        <w:rPr>
          <w:rFonts w:cstheme="minorHAnsi"/>
          <w:b/>
          <w:sz w:val="24"/>
          <w:szCs w:val="24"/>
        </w:rPr>
        <w:t xml:space="preserve"> </w:t>
      </w:r>
      <w:r w:rsidR="003A1E6F" w:rsidRPr="003A1E6F">
        <w:rPr>
          <w:rFonts w:cstheme="minorHAnsi"/>
          <w:sz w:val="24"/>
          <w:szCs w:val="24"/>
        </w:rPr>
        <w:t>I</w:t>
      </w:r>
      <w:r w:rsidRPr="003A1E6F">
        <w:rPr>
          <w:rFonts w:cstheme="minorHAnsi"/>
          <w:sz w:val="24"/>
          <w:szCs w:val="24"/>
        </w:rPr>
        <w:t>t is a programming language (SET language) based on the theory of sets in maths.</w:t>
      </w:r>
      <w:bookmarkStart w:id="0" w:name="_GoBack"/>
      <w:bookmarkEnd w:id="0"/>
    </w:p>
    <w:sectPr w:rsidR="00C54A22" w:rsidRPr="003A1E6F" w:rsidSect="00A818CB">
      <w:pgSz w:w="12240" w:h="16340"/>
      <w:pgMar w:top="1086" w:right="900" w:bottom="1440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389C"/>
    <w:multiLevelType w:val="hybridMultilevel"/>
    <w:tmpl w:val="DB222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7B"/>
    <w:rsid w:val="000731B9"/>
    <w:rsid w:val="002F0C4F"/>
    <w:rsid w:val="003A1E6F"/>
    <w:rsid w:val="00484BEB"/>
    <w:rsid w:val="005A19D2"/>
    <w:rsid w:val="0072058D"/>
    <w:rsid w:val="00753E7B"/>
    <w:rsid w:val="007C2D6B"/>
    <w:rsid w:val="0093309E"/>
    <w:rsid w:val="00BC366C"/>
    <w:rsid w:val="00C04ECF"/>
    <w:rsid w:val="00C54A22"/>
    <w:rsid w:val="00F1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0C05"/>
  <w15:chartTrackingRefBased/>
  <w15:docId w15:val="{D83060FC-CBF7-47F8-B6BE-A283BC63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3E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7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Chothwe</dc:creator>
  <cp:keywords/>
  <dc:description/>
  <cp:lastModifiedBy>Dipesh Chothwe</cp:lastModifiedBy>
  <cp:revision>5</cp:revision>
  <dcterms:created xsi:type="dcterms:W3CDTF">2020-08-30T05:18:00Z</dcterms:created>
  <dcterms:modified xsi:type="dcterms:W3CDTF">2020-08-30T17:31:00Z</dcterms:modified>
</cp:coreProperties>
</file>