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C7" w:rsidRDefault="00196DC7" w:rsidP="00196DC7">
      <w:pPr>
        <w:jc w:val="center"/>
      </w:pPr>
      <w:r>
        <w:rPr>
          <w:noProof/>
        </w:rPr>
        <w:drawing>
          <wp:inline distT="0" distB="0" distL="0" distR="0">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196DC7" w:rsidRDefault="00196DC7" w:rsidP="00196DC7">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D2FD7B"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13C79"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0065D"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Default="00196DC7" w:rsidP="00196DC7">
      <w:pPr>
        <w:tabs>
          <w:tab w:val="left" w:pos="1118"/>
        </w:tabs>
      </w:pPr>
    </w:p>
    <w:p w:rsidR="00196DC7" w:rsidRDefault="00196DC7" w:rsidP="00196DC7">
      <w:pPr>
        <w:tabs>
          <w:tab w:val="left" w:pos="1118"/>
        </w:tabs>
      </w:pPr>
    </w:p>
    <w:p w:rsidR="00196DC7" w:rsidRDefault="00196DC7" w:rsidP="00196DC7">
      <w:pPr>
        <w:tabs>
          <w:tab w:val="left" w:pos="1118"/>
        </w:tabs>
        <w:jc w:val="center"/>
      </w:pPr>
      <w:r>
        <w:t>Progra</w:t>
      </w:r>
      <w:r w:rsidR="00E10E80">
        <w:t xml:space="preserve">mme Name: </w:t>
      </w:r>
      <w:r w:rsidR="00E10E80" w:rsidRPr="00E10E80">
        <w:rPr>
          <w:b/>
        </w:rPr>
        <w:t>BCS</w:t>
      </w:r>
    </w:p>
    <w:p w:rsidR="00196DC7" w:rsidRDefault="00CC07ED" w:rsidP="00196DC7">
      <w:pPr>
        <w:tabs>
          <w:tab w:val="left" w:pos="1118"/>
        </w:tabs>
        <w:jc w:val="center"/>
      </w:pPr>
      <w:r>
        <w:t xml:space="preserve">Course Code: </w:t>
      </w:r>
      <w:r w:rsidRPr="00CC07ED">
        <w:rPr>
          <w:b/>
        </w:rPr>
        <w:t>MPU 3283</w:t>
      </w:r>
    </w:p>
    <w:p w:rsidR="00196DC7" w:rsidRDefault="00CC07ED" w:rsidP="00196DC7">
      <w:pPr>
        <w:tabs>
          <w:tab w:val="left" w:pos="1118"/>
        </w:tabs>
        <w:jc w:val="center"/>
      </w:pPr>
      <w:r>
        <w:t xml:space="preserve">Course Name: </w:t>
      </w:r>
      <w:r w:rsidRPr="00CC07ED">
        <w:rPr>
          <w:b/>
        </w:rPr>
        <w:t>Small Group Communication</w:t>
      </w:r>
    </w:p>
    <w:p w:rsidR="00196DC7" w:rsidRPr="00A53B9D" w:rsidRDefault="00A53B9D" w:rsidP="00196DC7">
      <w:pPr>
        <w:tabs>
          <w:tab w:val="left" w:pos="1118"/>
        </w:tabs>
        <w:jc w:val="center"/>
        <w:rPr>
          <w:b/>
        </w:rPr>
      </w:pPr>
      <w:r>
        <w:t xml:space="preserve">Assignment: </w:t>
      </w:r>
      <w:r w:rsidRPr="00A53B9D">
        <w:rPr>
          <w:b/>
        </w:rPr>
        <w:t>Third</w:t>
      </w:r>
    </w:p>
    <w:p w:rsidR="00196DC7" w:rsidRPr="00645019" w:rsidRDefault="00196DC7" w:rsidP="00196DC7">
      <w:pPr>
        <w:tabs>
          <w:tab w:val="left" w:pos="1118"/>
        </w:tabs>
        <w:jc w:val="center"/>
      </w:pPr>
      <w:r>
        <w:t xml:space="preserve">Date of Submission: </w:t>
      </w:r>
      <w:r w:rsidR="00A53B9D">
        <w:rPr>
          <w:b/>
        </w:rPr>
        <w:t>5/1</w:t>
      </w:r>
      <w:r w:rsidR="000862FD">
        <w:rPr>
          <w:b/>
        </w:rPr>
        <w:t>0</w:t>
      </w:r>
      <w:r w:rsidR="00CC07ED" w:rsidRPr="00CC07ED">
        <w:rPr>
          <w:b/>
        </w:rPr>
        <w:t>/2020</w:t>
      </w:r>
    </w:p>
    <w:p w:rsidR="00196DC7" w:rsidRDefault="00196DC7" w:rsidP="00196DC7">
      <w:pPr>
        <w:tabs>
          <w:tab w:val="left" w:pos="1118"/>
        </w:tabs>
        <w:jc w:val="center"/>
      </w:pPr>
    </w:p>
    <w:p w:rsidR="00196DC7" w:rsidRDefault="00196DC7" w:rsidP="00196DC7">
      <w:pPr>
        <w:tabs>
          <w:tab w:val="left" w:pos="1118"/>
        </w:tabs>
        <w:jc w:val="center"/>
      </w:pPr>
    </w:p>
    <w:p w:rsidR="00196DC7" w:rsidRPr="00645019" w:rsidRDefault="00196DC7" w:rsidP="00196DC7">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CC07ED" w:rsidRDefault="00196DC7" w:rsidP="00196DC7">
      <w:pPr>
        <w:tabs>
          <w:tab w:val="left" w:pos="1118"/>
        </w:tabs>
      </w:pPr>
      <w:r>
        <w:t>Student Name:</w:t>
      </w:r>
      <w:r>
        <w:tab/>
      </w:r>
      <w:r w:rsidR="00CC07ED" w:rsidRPr="00CC07ED">
        <w:rPr>
          <w:b/>
        </w:rPr>
        <w:t>Dipesh Tha Shrestha</w:t>
      </w:r>
      <w:r w:rsidR="00CC07ED">
        <w:tab/>
      </w:r>
      <w:r w:rsidR="00CC07ED">
        <w:tab/>
      </w:r>
      <w:r w:rsidR="00CC07ED">
        <w:tab/>
      </w:r>
      <w:r w:rsidR="00CC07ED">
        <w:tab/>
      </w:r>
      <w:r>
        <w:t xml:space="preserve"> Name:</w:t>
      </w:r>
      <w:r>
        <w:tab/>
      </w:r>
      <w:r w:rsidR="00CC07ED" w:rsidRPr="00CC07ED">
        <w:rPr>
          <w:b/>
        </w:rPr>
        <w:t>Gaurav Ojha</w:t>
      </w:r>
      <w:r>
        <w:tab/>
      </w:r>
      <w:r>
        <w:tab/>
      </w:r>
      <w:r>
        <w:tab/>
      </w:r>
    </w:p>
    <w:p w:rsidR="00196DC7" w:rsidRDefault="00196DC7" w:rsidP="00196DC7">
      <w:pPr>
        <w:tabs>
          <w:tab w:val="left" w:pos="1118"/>
        </w:tabs>
        <w:rPr>
          <w:b/>
        </w:rPr>
      </w:pPr>
      <w:r>
        <w:t xml:space="preserve">Semester: </w:t>
      </w:r>
      <w:r w:rsidR="00CC07ED" w:rsidRPr="00CC07ED">
        <w:rPr>
          <w:b/>
        </w:rPr>
        <w:t>Second</w:t>
      </w:r>
    </w:p>
    <w:p w:rsidR="00C375EE" w:rsidRPr="00CC07ED" w:rsidRDefault="00C375EE" w:rsidP="00196DC7">
      <w:pPr>
        <w:tabs>
          <w:tab w:val="left" w:pos="1118"/>
        </w:tabs>
        <w:rPr>
          <w:b/>
        </w:rPr>
      </w:pPr>
      <w:r w:rsidRPr="00C375EE">
        <w:t>Section:</w:t>
      </w:r>
      <w:r>
        <w:rPr>
          <w:b/>
        </w:rPr>
        <w:t xml:space="preserve"> A</w:t>
      </w:r>
    </w:p>
    <w:p w:rsidR="00196DC7" w:rsidRDefault="00196DC7" w:rsidP="00196DC7">
      <w:pPr>
        <w:tabs>
          <w:tab w:val="left" w:pos="1118"/>
        </w:tabs>
      </w:pPr>
      <w:r w:rsidRPr="003A55EC">
        <w:t>Intake</w:t>
      </w:r>
      <w:r w:rsidRPr="00CC07ED">
        <w:rPr>
          <w:b/>
        </w:rPr>
        <w:t>:</w:t>
      </w:r>
      <w:r w:rsidR="00CC07ED" w:rsidRPr="00CC07ED">
        <w:rPr>
          <w:b/>
        </w:rPr>
        <w:t xml:space="preserve"> 2019</w:t>
      </w:r>
      <w:r w:rsidR="00A46B84">
        <w:rPr>
          <w:b/>
        </w:rPr>
        <w:t xml:space="preserve"> September</w:t>
      </w:r>
    </w:p>
    <w:p w:rsidR="00002A9B" w:rsidRDefault="00002A9B"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A53B9D" w:rsidRPr="006A0DA8" w:rsidRDefault="00A53B9D" w:rsidP="006A0DA8">
      <w:pPr>
        <w:pStyle w:val="ListParagraph"/>
        <w:numPr>
          <w:ilvl w:val="0"/>
          <w:numId w:val="20"/>
        </w:numPr>
        <w:spacing w:after="0" w:line="240" w:lineRule="auto"/>
        <w:jc w:val="both"/>
        <w:rPr>
          <w:b/>
          <w:color w:val="000000"/>
          <w:sz w:val="32"/>
          <w:szCs w:val="32"/>
        </w:rPr>
      </w:pPr>
      <w:r w:rsidRPr="006A0DA8">
        <w:rPr>
          <w:b/>
          <w:color w:val="000000"/>
          <w:sz w:val="32"/>
          <w:szCs w:val="32"/>
        </w:rPr>
        <w:t>Recognize and discuss FOUR</w:t>
      </w:r>
      <w:r w:rsidRPr="006A0DA8">
        <w:rPr>
          <w:b/>
          <w:sz w:val="32"/>
          <w:szCs w:val="32"/>
        </w:rPr>
        <w:t xml:space="preserve"> (4) types of talk involved in small group communication</w:t>
      </w:r>
      <w:r w:rsidRPr="006A0DA8">
        <w:rPr>
          <w:b/>
          <w:color w:val="000000"/>
          <w:sz w:val="32"/>
          <w:szCs w:val="32"/>
        </w:rPr>
        <w:t xml:space="preserve"> with relevant examples and explain contribution of all four talks in effective group discussion </w:t>
      </w:r>
    </w:p>
    <w:p w:rsidR="000862FD" w:rsidRDefault="006A0DA8" w:rsidP="000862FD">
      <w:pPr>
        <w:rPr>
          <w:b/>
          <w:color w:val="333333"/>
          <w:sz w:val="32"/>
          <w:szCs w:val="32"/>
        </w:rPr>
      </w:pPr>
      <w:r>
        <w:rPr>
          <w:b/>
          <w:color w:val="333333"/>
          <w:sz w:val="32"/>
          <w:szCs w:val="32"/>
        </w:rPr>
        <w:t>Answer</w:t>
      </w:r>
    </w:p>
    <w:p w:rsidR="006A0DA8" w:rsidRDefault="008933EA" w:rsidP="008933EA">
      <w:pPr>
        <w:pStyle w:val="NoSpacing"/>
        <w:rPr>
          <w:sz w:val="28"/>
        </w:rPr>
      </w:pPr>
      <w:r>
        <w:rPr>
          <w:sz w:val="28"/>
        </w:rPr>
        <w:t xml:space="preserve">               </w:t>
      </w:r>
      <w:r w:rsidR="006A0DA8" w:rsidRPr="008933EA">
        <w:rPr>
          <w:sz w:val="28"/>
        </w:rPr>
        <w:t xml:space="preserve">Small group communication researchers Lawrence Frey and </w:t>
      </w:r>
      <w:proofErr w:type="spellStart"/>
      <w:r w:rsidR="006A0DA8" w:rsidRPr="008933EA">
        <w:rPr>
          <w:sz w:val="28"/>
        </w:rPr>
        <w:t>Sunwolf</w:t>
      </w:r>
      <w:proofErr w:type="spellEnd"/>
      <w:r w:rsidR="006A0DA8" w:rsidRPr="008933EA">
        <w:rPr>
          <w:sz w:val="28"/>
        </w:rPr>
        <w:t xml:space="preserve"> (2005) posited communication is the essential defining feature of any small group. Group communication comprises four types of talk: problem-solving talk, role talk, consciousness-raising talk, and encounter talk (</w:t>
      </w:r>
      <w:proofErr w:type="spellStart"/>
      <w:r w:rsidR="006A0DA8" w:rsidRPr="008933EA">
        <w:rPr>
          <w:sz w:val="28"/>
        </w:rPr>
        <w:t>Cragan</w:t>
      </w:r>
      <w:proofErr w:type="spellEnd"/>
      <w:r w:rsidR="006A0DA8" w:rsidRPr="008933EA">
        <w:rPr>
          <w:sz w:val="28"/>
        </w:rPr>
        <w:t xml:space="preserve"> &amp; Wright, 1999).</w:t>
      </w:r>
    </w:p>
    <w:p w:rsidR="008933EA" w:rsidRPr="008933EA" w:rsidRDefault="008933EA" w:rsidP="008933EA">
      <w:pPr>
        <w:pStyle w:val="NoSpacing"/>
        <w:rPr>
          <w:sz w:val="28"/>
        </w:rPr>
      </w:pPr>
    </w:p>
    <w:p w:rsidR="006A0DA8" w:rsidRPr="008933EA" w:rsidRDefault="006A0DA8" w:rsidP="008933EA">
      <w:pPr>
        <w:pStyle w:val="NoSpacing"/>
        <w:numPr>
          <w:ilvl w:val="0"/>
          <w:numId w:val="25"/>
        </w:numPr>
        <w:rPr>
          <w:b/>
          <w:sz w:val="28"/>
        </w:rPr>
      </w:pPr>
      <w:r w:rsidRPr="008933EA">
        <w:rPr>
          <w:b/>
          <w:sz w:val="28"/>
        </w:rPr>
        <w:t>Problem-solving talk</w:t>
      </w:r>
    </w:p>
    <w:p w:rsidR="006A0DA8" w:rsidRDefault="006A0DA8" w:rsidP="008933EA">
      <w:pPr>
        <w:pStyle w:val="NoSpacing"/>
        <w:rPr>
          <w:sz w:val="28"/>
        </w:rPr>
      </w:pPr>
      <w:r w:rsidRPr="008933EA">
        <w:rPr>
          <w:sz w:val="28"/>
        </w:rPr>
        <w:t>Problem-solving talk centers on accomplishing the group task. Because a group exists for the purpose of task accomplishment, members should participate in this type of talk. At the same time, it is essential to realize the bulk of a group’s communication time should be spent on problem-solving talk. Although groups can use any number of discussion techniques to enhance problem-solving talk, the informal interaction of a group also can center on problem-solving talk.</w:t>
      </w:r>
    </w:p>
    <w:p w:rsidR="008933EA" w:rsidRPr="008933EA" w:rsidRDefault="008933EA" w:rsidP="008933EA">
      <w:pPr>
        <w:pStyle w:val="NoSpacing"/>
        <w:rPr>
          <w:b/>
          <w:color w:val="333333"/>
          <w:sz w:val="48"/>
          <w:szCs w:val="32"/>
        </w:rPr>
      </w:pPr>
    </w:p>
    <w:p w:rsidR="00A53B9D" w:rsidRPr="008933EA" w:rsidRDefault="006A0DA8" w:rsidP="008933EA">
      <w:pPr>
        <w:pStyle w:val="NoSpacing"/>
        <w:numPr>
          <w:ilvl w:val="0"/>
          <w:numId w:val="25"/>
        </w:numPr>
        <w:rPr>
          <w:b/>
          <w:color w:val="333333"/>
          <w:sz w:val="44"/>
          <w:szCs w:val="28"/>
        </w:rPr>
      </w:pPr>
      <w:r w:rsidRPr="008933EA">
        <w:rPr>
          <w:b/>
          <w:sz w:val="28"/>
        </w:rPr>
        <w:t>Role talk</w:t>
      </w:r>
    </w:p>
    <w:p w:rsidR="006A0DA8" w:rsidRDefault="006A0DA8" w:rsidP="008933EA">
      <w:pPr>
        <w:pStyle w:val="NoSpacing"/>
        <w:rPr>
          <w:sz w:val="28"/>
        </w:rPr>
      </w:pPr>
      <w:r w:rsidRPr="008933EA">
        <w:rPr>
          <w:sz w:val="28"/>
        </w:rPr>
        <w:t>Role talk centers on the specific role each group member plays in the group. Behind it is the idea that the role played by group members determines both the content and the relational aspect of their communication. In the case study provided at the beginning of this chapter, both David and Hassan struggle to establish themselves as the task leader. When David offers his house as a meeting place and Hassan suggests the group meet at the radio station, both are engaging in communication reflective of the task leader role. As you reread the exchange among the group members, what roles do Julie, Shanika, and Joseph play? You can identify these roles because group members’ communication generally reflects the roles they desire to play.</w:t>
      </w:r>
    </w:p>
    <w:p w:rsidR="008933EA" w:rsidRPr="008933EA" w:rsidRDefault="008933EA" w:rsidP="008933EA">
      <w:pPr>
        <w:pStyle w:val="NoSpacing"/>
        <w:rPr>
          <w:sz w:val="28"/>
        </w:rPr>
      </w:pPr>
    </w:p>
    <w:p w:rsidR="006A0DA8" w:rsidRPr="008933EA" w:rsidRDefault="008933EA" w:rsidP="008933EA">
      <w:pPr>
        <w:pStyle w:val="NoSpacing"/>
        <w:numPr>
          <w:ilvl w:val="0"/>
          <w:numId w:val="25"/>
        </w:numPr>
        <w:rPr>
          <w:b/>
          <w:sz w:val="28"/>
        </w:rPr>
      </w:pPr>
      <w:r w:rsidRPr="008933EA">
        <w:rPr>
          <w:b/>
          <w:sz w:val="28"/>
        </w:rPr>
        <w:t>Consciousness-raising talk</w:t>
      </w:r>
    </w:p>
    <w:p w:rsidR="006A0DA8" w:rsidRDefault="006A0DA8" w:rsidP="008933EA">
      <w:pPr>
        <w:pStyle w:val="NoSpacing"/>
        <w:rPr>
          <w:sz w:val="28"/>
        </w:rPr>
      </w:pPr>
      <w:r w:rsidRPr="008933EA">
        <w:rPr>
          <w:sz w:val="28"/>
        </w:rPr>
        <w:t>Consciousness-raising talk centers on group identification and pride and is essential to group development, morale, and identity. Too much consciousness</w:t>
      </w:r>
      <w:r w:rsidR="008933EA" w:rsidRPr="008933EA">
        <w:rPr>
          <w:sz w:val="28"/>
        </w:rPr>
        <w:t xml:space="preserve"> </w:t>
      </w:r>
      <w:r w:rsidRPr="008933EA">
        <w:rPr>
          <w:sz w:val="28"/>
        </w:rPr>
        <w:t xml:space="preserve">raising talk is not productive, however. Although consciousness-raising talk enhances member satisfaction, when either a group’s communication contains an </w:t>
      </w:r>
      <w:r w:rsidRPr="008933EA">
        <w:rPr>
          <w:sz w:val="28"/>
        </w:rPr>
        <w:lastRenderedPageBreak/>
        <w:t>inordinate amount of consciousness-raising talk or a group places greater emphasis on consciousness-raising talk than problem-solving talk, it can decrease a group’s performance.</w:t>
      </w:r>
    </w:p>
    <w:p w:rsidR="008933EA" w:rsidRPr="008933EA" w:rsidRDefault="008933EA" w:rsidP="008933EA">
      <w:pPr>
        <w:pStyle w:val="NoSpacing"/>
        <w:rPr>
          <w:b/>
          <w:color w:val="333333"/>
          <w:sz w:val="44"/>
          <w:szCs w:val="28"/>
        </w:rPr>
      </w:pPr>
    </w:p>
    <w:p w:rsidR="00A53B9D" w:rsidRPr="008933EA" w:rsidRDefault="008933EA" w:rsidP="008933EA">
      <w:pPr>
        <w:pStyle w:val="NoSpacing"/>
        <w:numPr>
          <w:ilvl w:val="0"/>
          <w:numId w:val="25"/>
        </w:numPr>
        <w:rPr>
          <w:b/>
          <w:color w:val="333333"/>
          <w:sz w:val="44"/>
          <w:szCs w:val="28"/>
        </w:rPr>
      </w:pPr>
      <w:r w:rsidRPr="008933EA">
        <w:rPr>
          <w:b/>
          <w:sz w:val="28"/>
        </w:rPr>
        <w:t>Encounter talk</w:t>
      </w:r>
    </w:p>
    <w:p w:rsidR="008933EA" w:rsidRPr="008933EA" w:rsidRDefault="008933EA" w:rsidP="008933EA">
      <w:pPr>
        <w:pStyle w:val="NoSpacing"/>
        <w:rPr>
          <w:sz w:val="28"/>
        </w:rPr>
      </w:pPr>
      <w:r w:rsidRPr="008933EA">
        <w:rPr>
          <w:sz w:val="28"/>
        </w:rPr>
        <w:t>Encounter talk consists of interpersonal communication. Examples include self-disclosure, responsiveness, and empathy. When group members self-disclose to each other, respond to each other’s needs, and listen to each other empathically, they develop a supportive communication climate. Furthermore, when group members feel satisfied with their group experience, they report greater feelings of closeness with their group members (</w:t>
      </w:r>
      <w:proofErr w:type="spellStart"/>
      <w:r w:rsidRPr="008933EA">
        <w:rPr>
          <w:sz w:val="28"/>
        </w:rPr>
        <w:t>Wheeless</w:t>
      </w:r>
      <w:proofErr w:type="spellEnd"/>
      <w:r w:rsidRPr="008933EA">
        <w:rPr>
          <w:sz w:val="28"/>
        </w:rPr>
        <w:t xml:space="preserve">, </w:t>
      </w:r>
      <w:proofErr w:type="spellStart"/>
      <w:r w:rsidRPr="008933EA">
        <w:rPr>
          <w:sz w:val="28"/>
        </w:rPr>
        <w:t>Wheeless</w:t>
      </w:r>
      <w:proofErr w:type="spellEnd"/>
      <w:r w:rsidRPr="008933EA">
        <w:rPr>
          <w:sz w:val="28"/>
        </w:rPr>
        <w:t>, &amp; Dickson-</w:t>
      </w:r>
      <w:proofErr w:type="spellStart"/>
      <w:r w:rsidRPr="008933EA">
        <w:rPr>
          <w:sz w:val="28"/>
        </w:rPr>
        <w:t>Markman</w:t>
      </w:r>
      <w:proofErr w:type="spellEnd"/>
      <w:r w:rsidRPr="008933EA">
        <w:rPr>
          <w:sz w:val="28"/>
        </w:rPr>
        <w:t>, 1982).</w:t>
      </w:r>
    </w:p>
    <w:p w:rsidR="008933EA" w:rsidRPr="008933EA" w:rsidRDefault="008933EA" w:rsidP="008933EA">
      <w:pPr>
        <w:pStyle w:val="NoSpacing"/>
        <w:rPr>
          <w:sz w:val="28"/>
        </w:rPr>
      </w:pPr>
    </w:p>
    <w:p w:rsidR="008933EA" w:rsidRDefault="008933EA" w:rsidP="008933EA">
      <w:pPr>
        <w:pStyle w:val="NoSpacing"/>
        <w:rPr>
          <w:sz w:val="28"/>
        </w:rPr>
      </w:pPr>
      <w:r w:rsidRPr="008933EA">
        <w:rPr>
          <w:sz w:val="28"/>
        </w:rPr>
        <w:t xml:space="preserve">As such, </w:t>
      </w:r>
      <w:r w:rsidRPr="008933EA">
        <w:rPr>
          <w:sz w:val="28"/>
          <w:u w:val="single"/>
        </w:rPr>
        <w:t>all four types of talk contribute to effective small group communication</w:t>
      </w:r>
      <w:r w:rsidRPr="008933EA">
        <w:rPr>
          <w:sz w:val="28"/>
        </w:rPr>
        <w:t>. A group that engages in a balance of problem-solving talk, role talk, consciousness-raising talk, and encounter talk not only will accomplish its task effectively but also will act as a positive force behind whether its members enjoy the group experience. A group that fails to engage in one of these four types of talk or overemphasizes one type of talk runs the risk of hindering task accomplishment or alienating group members.</w:t>
      </w:r>
    </w:p>
    <w:p w:rsidR="008933EA" w:rsidRDefault="008933EA" w:rsidP="008933EA">
      <w:pPr>
        <w:pStyle w:val="NoSpacing"/>
        <w:rPr>
          <w:sz w:val="28"/>
        </w:rPr>
      </w:pPr>
    </w:p>
    <w:p w:rsidR="008933EA" w:rsidRPr="008933EA" w:rsidRDefault="008933EA" w:rsidP="008933EA">
      <w:pPr>
        <w:pStyle w:val="NoSpacing"/>
        <w:rPr>
          <w:b/>
          <w:color w:val="333333"/>
          <w:sz w:val="44"/>
          <w:szCs w:val="28"/>
        </w:rPr>
      </w:pPr>
    </w:p>
    <w:p w:rsidR="00A53B9D" w:rsidRPr="00133F02" w:rsidRDefault="00A53B9D" w:rsidP="006A0DA8">
      <w:pPr>
        <w:pStyle w:val="NoSpacing"/>
        <w:numPr>
          <w:ilvl w:val="0"/>
          <w:numId w:val="20"/>
        </w:numPr>
        <w:rPr>
          <w:color w:val="000000"/>
          <w:sz w:val="28"/>
          <w:szCs w:val="28"/>
        </w:rPr>
      </w:pPr>
      <w:r w:rsidRPr="006A0DA8">
        <w:rPr>
          <w:b/>
          <w:color w:val="000000"/>
          <w:sz w:val="32"/>
          <w:szCs w:val="28"/>
        </w:rPr>
        <w:t xml:space="preserve">Describe group conflict. Explain </w:t>
      </w:r>
      <w:r w:rsidRPr="006A0DA8">
        <w:rPr>
          <w:b/>
          <w:sz w:val="32"/>
          <w:szCs w:val="28"/>
        </w:rPr>
        <w:t>Procedural and Substantive conflict with suitable examples</w:t>
      </w:r>
      <w:r w:rsidRPr="00133F02">
        <w:rPr>
          <w:color w:val="000000"/>
          <w:sz w:val="28"/>
          <w:szCs w:val="28"/>
        </w:rPr>
        <w:t>.</w:t>
      </w:r>
    </w:p>
    <w:p w:rsidR="00A53B9D" w:rsidRPr="00133F02" w:rsidRDefault="00A53B9D" w:rsidP="00133F02">
      <w:pPr>
        <w:pStyle w:val="NoSpacing"/>
        <w:rPr>
          <w:color w:val="000000"/>
          <w:sz w:val="28"/>
          <w:szCs w:val="28"/>
          <w:u w:val="single"/>
        </w:rPr>
      </w:pPr>
      <w:r w:rsidRPr="00133F02">
        <w:rPr>
          <w:color w:val="000000"/>
          <w:sz w:val="28"/>
          <w:szCs w:val="28"/>
          <w:u w:val="single"/>
        </w:rPr>
        <w:t xml:space="preserve">Answer </w:t>
      </w:r>
      <w:r w:rsidRPr="00133F02">
        <w:rPr>
          <w:color w:val="373A3C"/>
          <w:sz w:val="28"/>
          <w:szCs w:val="28"/>
          <w:shd w:val="clear" w:color="auto" w:fill="FFFFFF"/>
        </w:rPr>
        <w:t>Group conflict is an interpersonal problem that occurs between two or more members of a team, and affects results of teamwork, so the team does not perform at optimum levels. Conflicts are caused by the situation when the balance between perceptions, goals, or/and values of the team is upset, therefore people can no more work together and no shared goals can be achieved in the team environment.</w:t>
      </w:r>
      <w:r w:rsidR="005669C6" w:rsidRPr="00133F02">
        <w:rPr>
          <w:b/>
          <w:bCs/>
          <w:color w:val="202122"/>
          <w:sz w:val="28"/>
          <w:szCs w:val="28"/>
          <w:shd w:val="clear" w:color="auto" w:fill="FFFFFF"/>
        </w:rPr>
        <w:t xml:space="preserve"> </w:t>
      </w:r>
      <w:r w:rsidR="005669C6" w:rsidRPr="00133F02">
        <w:rPr>
          <w:bCs/>
          <w:color w:val="202122"/>
          <w:sz w:val="28"/>
          <w:szCs w:val="28"/>
          <w:shd w:val="clear" w:color="auto" w:fill="FFFFFF"/>
        </w:rPr>
        <w:t>Group conflict</w:t>
      </w:r>
      <w:r w:rsidR="005669C6" w:rsidRPr="00133F02">
        <w:rPr>
          <w:color w:val="202122"/>
          <w:sz w:val="28"/>
          <w:szCs w:val="28"/>
          <w:shd w:val="clear" w:color="auto" w:fill="FFFFFF"/>
        </w:rPr>
        <w:t>, or hostilities between different groups, is a feature common to all forms of human social organization (e.g., sports teams, ethnic groups, nations, religions, gangs), and also occurs in social animals</w:t>
      </w:r>
      <w:r w:rsidR="005669C6" w:rsidRPr="00133F02">
        <w:rPr>
          <w:color w:val="202122"/>
          <w:sz w:val="28"/>
          <w:szCs w:val="28"/>
          <w:shd w:val="clear" w:color="auto" w:fill="FFFFFF"/>
        </w:rPr>
        <w:t>.</w:t>
      </w:r>
      <w:r w:rsidR="005669C6" w:rsidRPr="00133F02">
        <w:rPr>
          <w:color w:val="202122"/>
          <w:sz w:val="28"/>
          <w:szCs w:val="28"/>
          <w:shd w:val="clear" w:color="auto" w:fill="FFFFFF"/>
        </w:rPr>
        <w:t xml:space="preserve"> Although group conflict is one of the most complex phenomena studied by social scientists, the history of the human race evidences a series of group-level conflicts that have gained notoriety over the years. For example, from 1820 to 1945, it has been estimated that at least 59 million persons were killed during </w:t>
      </w:r>
      <w:r w:rsidR="005669C6" w:rsidRPr="00133F02">
        <w:rPr>
          <w:color w:val="202122"/>
          <w:sz w:val="28"/>
          <w:szCs w:val="28"/>
          <w:shd w:val="clear" w:color="auto" w:fill="FFFFFF"/>
        </w:rPr>
        <w:lastRenderedPageBreak/>
        <w:t>conflicts between groups of one type or another. Literature suggests that the number of fatalities</w:t>
      </w:r>
      <w:r w:rsidR="00133F02">
        <w:rPr>
          <w:color w:val="202122"/>
          <w:sz w:val="28"/>
          <w:szCs w:val="28"/>
          <w:shd w:val="clear" w:color="auto" w:fill="FFFFFF"/>
          <w:vertAlign w:val="superscript"/>
        </w:rPr>
        <w:t xml:space="preserve"> </w:t>
      </w:r>
      <w:r w:rsidR="005669C6" w:rsidRPr="00133F02">
        <w:rPr>
          <w:color w:val="202122"/>
          <w:sz w:val="28"/>
          <w:szCs w:val="28"/>
          <w:shd w:val="clear" w:color="auto" w:fill="FFFFFF"/>
        </w:rPr>
        <w:t>nearly doubled between the years 1914 to 1964 as a result of further group conflict.</w:t>
      </w:r>
    </w:p>
    <w:p w:rsidR="00A53B9D" w:rsidRPr="00133F02" w:rsidRDefault="00A53B9D" w:rsidP="00133F02">
      <w:pPr>
        <w:pStyle w:val="NoSpacing"/>
        <w:rPr>
          <w:b/>
          <w:color w:val="333333"/>
          <w:sz w:val="28"/>
          <w:szCs w:val="28"/>
        </w:rPr>
      </w:pPr>
    </w:p>
    <w:p w:rsidR="005669C6" w:rsidRPr="00133F02" w:rsidRDefault="005669C6" w:rsidP="00133F02">
      <w:pPr>
        <w:pStyle w:val="NoSpacing"/>
        <w:rPr>
          <w:color w:val="070707"/>
          <w:sz w:val="28"/>
          <w:szCs w:val="28"/>
          <w:shd w:val="clear" w:color="auto" w:fill="FFFFFF"/>
        </w:rPr>
      </w:pPr>
      <w:hyperlink r:id="rId9" w:anchor="g_P7000498797000000000000000000099" w:history="1">
        <w:r w:rsidRPr="00133F02">
          <w:rPr>
            <w:rStyle w:val="Hyperlink"/>
            <w:rFonts w:cstheme="minorHAnsi"/>
            <w:b/>
            <w:bCs/>
            <w:color w:val="000000"/>
            <w:sz w:val="28"/>
            <w:szCs w:val="28"/>
            <w:bdr w:val="none" w:sz="0" w:space="0" w:color="auto" w:frame="1"/>
            <w:shd w:val="clear" w:color="auto" w:fill="FFFFFF"/>
          </w:rPr>
          <w:t>Procedural conflict</w:t>
        </w:r>
      </w:hyperlink>
      <w:r w:rsidRPr="00133F02">
        <w:rPr>
          <w:color w:val="070707"/>
          <w:sz w:val="28"/>
          <w:szCs w:val="28"/>
          <w:shd w:val="clear" w:color="auto" w:fill="FFFFFF"/>
        </w:rPr>
        <w:t> (also known as process conflict) is a disagreement over how to achieve a goal and resolution.</w:t>
      </w:r>
      <w:r w:rsidR="00133F02">
        <w:rPr>
          <w:color w:val="070707"/>
          <w:sz w:val="28"/>
          <w:szCs w:val="28"/>
          <w:shd w:val="clear" w:color="auto" w:fill="FFFFFF"/>
        </w:rPr>
        <w:t xml:space="preserve"> </w:t>
      </w:r>
      <w:r w:rsidRPr="00133F02">
        <w:rPr>
          <w:color w:val="070707"/>
          <w:sz w:val="28"/>
          <w:szCs w:val="28"/>
          <w:shd w:val="clear" w:color="auto" w:fill="FFFFFF"/>
        </w:rPr>
        <w:t xml:space="preserve">Procedural conflict can relate to aspects such as who should be involved in a decision, how to go about it, where you should meet, or what rules should be followed. </w:t>
      </w:r>
      <w:r w:rsidRPr="00133F02">
        <w:rPr>
          <w:bCs/>
          <w:color w:val="373A3C"/>
          <w:sz w:val="28"/>
          <w:szCs w:val="28"/>
          <w:shd w:val="clear" w:color="auto" w:fill="FFFFFF"/>
        </w:rPr>
        <w:t>Procedural conflict</w:t>
      </w:r>
      <w:r w:rsidRPr="00133F02">
        <w:rPr>
          <w:color w:val="373A3C"/>
          <w:sz w:val="28"/>
          <w:szCs w:val="28"/>
          <w:shd w:val="clear" w:color="auto" w:fill="FFFFFF"/>
        </w:rPr>
        <w:t> emerges from disagreements or trouble with the mechanics of group operations and deal with questions about “how” a group should do something. A leader may be able to resolve this conflict by changing or explaining a procedure or taking, from group members, proposals for or votes on procedural revisions. </w:t>
      </w:r>
      <w:r w:rsidRPr="00133F02">
        <w:rPr>
          <w:color w:val="070707"/>
          <w:sz w:val="28"/>
          <w:szCs w:val="28"/>
          <w:shd w:val="clear" w:color="auto" w:fill="FFFFFF"/>
        </w:rPr>
        <w:t>Parents arguing over how to discipline children and business co-owners arguing over how to set a fair vacation policy are procedural conflict examples. Burnett notes that affective conflict can lead to procedural conflict</w:t>
      </w:r>
      <w:r w:rsidR="00133F02">
        <w:rPr>
          <w:color w:val="070707"/>
          <w:sz w:val="28"/>
          <w:szCs w:val="28"/>
          <w:shd w:val="clear" w:color="auto" w:fill="FFFFFF"/>
        </w:rPr>
        <w:t>.</w:t>
      </w:r>
      <w:r w:rsidRPr="00133F02">
        <w:rPr>
          <w:color w:val="070707"/>
          <w:sz w:val="28"/>
          <w:szCs w:val="28"/>
          <w:shd w:val="clear" w:color="auto" w:fill="FFFFFF"/>
        </w:rPr>
        <w:t xml:space="preserve"> </w:t>
      </w:r>
      <w:r w:rsidRPr="00133F02">
        <w:rPr>
          <w:b/>
          <w:color w:val="070707"/>
          <w:sz w:val="28"/>
          <w:szCs w:val="28"/>
          <w:shd w:val="clear" w:color="auto" w:fill="FFFFFF"/>
        </w:rPr>
        <w:t>For example</w:t>
      </w:r>
      <w:r w:rsidRPr="00133F02">
        <w:rPr>
          <w:color w:val="070707"/>
          <w:sz w:val="28"/>
          <w:szCs w:val="28"/>
          <w:shd w:val="clear" w:color="auto" w:fill="FFFFFF"/>
        </w:rPr>
        <w:t>, if I don’t trust you, why should I accept your ideas on how to proceed? Setting detailed goals and procedures early in your interactions will help prevent this type of conflict from having serious consequences.</w:t>
      </w:r>
    </w:p>
    <w:p w:rsidR="005669C6" w:rsidRPr="00133F02" w:rsidRDefault="005669C6" w:rsidP="00133F02">
      <w:pPr>
        <w:pStyle w:val="NoSpacing"/>
        <w:rPr>
          <w:color w:val="070707"/>
          <w:sz w:val="28"/>
          <w:szCs w:val="28"/>
          <w:shd w:val="clear" w:color="auto" w:fill="FFFFFF"/>
        </w:rPr>
      </w:pPr>
    </w:p>
    <w:p w:rsidR="005669C6" w:rsidRDefault="005669C6" w:rsidP="00133F02">
      <w:pPr>
        <w:pStyle w:val="NoSpacing"/>
      </w:pPr>
      <w:r w:rsidRPr="008933EA">
        <w:rPr>
          <w:b/>
          <w:bCs/>
          <w:color w:val="373A3C"/>
          <w:sz w:val="28"/>
          <w:szCs w:val="28"/>
          <w:u w:val="single"/>
          <w:shd w:val="clear" w:color="auto" w:fill="FFFFFF"/>
        </w:rPr>
        <w:t>Substantive conflict</w:t>
      </w:r>
      <w:r w:rsidRPr="00133F02">
        <w:rPr>
          <w:color w:val="373A3C"/>
          <w:sz w:val="28"/>
          <w:szCs w:val="28"/>
          <w:shd w:val="clear" w:color="auto" w:fill="FFFFFF"/>
        </w:rPr>
        <w:t> focuses on group members’ differing beliefs, attitudes, values, or ideas related to the purpose or task of the group. Leaders and other group members should avoid closing off this type of conflict before people have had a chance to be heard, as a lack of substantive conflict can lead to groupthink</w:t>
      </w:r>
      <w:r w:rsidR="00133F02" w:rsidRPr="00133F02">
        <w:rPr>
          <w:color w:val="373A3C"/>
          <w:sz w:val="28"/>
          <w:szCs w:val="28"/>
          <w:shd w:val="clear" w:color="auto" w:fill="FFFFFF"/>
        </w:rPr>
        <w:t>.</w:t>
      </w:r>
      <w:r w:rsidR="00133F02" w:rsidRPr="00133F02">
        <w:rPr>
          <w:b/>
          <w:bCs/>
          <w:color w:val="222222"/>
          <w:sz w:val="28"/>
          <w:szCs w:val="28"/>
          <w:shd w:val="clear" w:color="auto" w:fill="FFFFFF"/>
        </w:rPr>
        <w:t xml:space="preserve"> </w:t>
      </w:r>
      <w:r w:rsidR="00133F02" w:rsidRPr="00133F02">
        <w:rPr>
          <w:rStyle w:val="Strong"/>
          <w:rFonts w:cstheme="minorHAnsi"/>
          <w:b w:val="0"/>
          <w:color w:val="000000"/>
          <w:sz w:val="28"/>
          <w:szCs w:val="28"/>
          <w:shd w:val="clear" w:color="auto" w:fill="FFFFFF"/>
        </w:rPr>
        <w:t>Procedural conflicts</w:t>
      </w:r>
      <w:r w:rsidR="00133F02" w:rsidRPr="00133F02">
        <w:rPr>
          <w:color w:val="000000"/>
          <w:sz w:val="28"/>
          <w:szCs w:val="28"/>
          <w:shd w:val="clear" w:color="auto" w:fill="FFFFFF"/>
        </w:rPr>
        <w:t> can include disagreements about factors such as meeting dates and times, individual task assignments, group organization and leadership, and, curiously, methods of resolving disagreements. While unresolved procedural conflicts can prevent work on collaborative projects from even getting started, discussion of different procedural approaches can lead to a compromise that is mutually acceptable to the collaborators and productive for their decision-making.</w:t>
      </w:r>
      <w:r w:rsidR="00133F02">
        <w:rPr>
          <w:color w:val="000000"/>
          <w:sz w:val="28"/>
          <w:szCs w:val="28"/>
          <w:shd w:val="clear" w:color="auto" w:fill="FFFFFF"/>
        </w:rPr>
        <w:t xml:space="preserve"> </w:t>
      </w:r>
      <w:r w:rsidR="00133F02" w:rsidRPr="00133F02">
        <w:rPr>
          <w:bCs/>
          <w:color w:val="222222"/>
          <w:sz w:val="28"/>
          <w:szCs w:val="28"/>
          <w:shd w:val="clear" w:color="auto" w:fill="FFFFFF"/>
        </w:rPr>
        <w:t>Substantive conflicts</w:t>
      </w:r>
      <w:r w:rsidR="00133F02" w:rsidRPr="00133F02">
        <w:rPr>
          <w:color w:val="222222"/>
          <w:sz w:val="28"/>
          <w:szCs w:val="28"/>
          <w:shd w:val="clear" w:color="auto" w:fill="FFFFFF"/>
        </w:rPr>
        <w:t xml:space="preserve"> are usually connected to a goal the group is trying to achieve. </w:t>
      </w:r>
      <w:r w:rsidR="00133F02" w:rsidRPr="00133F02">
        <w:rPr>
          <w:b/>
          <w:color w:val="222222"/>
          <w:sz w:val="28"/>
          <w:szCs w:val="28"/>
          <w:shd w:val="clear" w:color="auto" w:fill="FFFFFF"/>
        </w:rPr>
        <w:t>For </w:t>
      </w:r>
      <w:r w:rsidR="00133F02" w:rsidRPr="00133F02">
        <w:rPr>
          <w:b/>
          <w:bCs/>
          <w:color w:val="222222"/>
          <w:sz w:val="28"/>
          <w:szCs w:val="28"/>
          <w:shd w:val="clear" w:color="auto" w:fill="FFFFFF"/>
        </w:rPr>
        <w:t>example</w:t>
      </w:r>
      <w:r w:rsidR="00133F02" w:rsidRPr="00133F02">
        <w:rPr>
          <w:color w:val="222222"/>
          <w:sz w:val="28"/>
          <w:szCs w:val="28"/>
          <w:shd w:val="clear" w:color="auto" w:fill="FFFFFF"/>
        </w:rPr>
        <w:t>, the Student Council's argument about whether to have a bake sale or a raffle is a </w:t>
      </w:r>
      <w:r w:rsidR="00133F02" w:rsidRPr="00133F02">
        <w:rPr>
          <w:bCs/>
          <w:color w:val="222222"/>
          <w:sz w:val="28"/>
          <w:szCs w:val="28"/>
          <w:shd w:val="clear" w:color="auto" w:fill="FFFFFF"/>
        </w:rPr>
        <w:t>substantive conflict</w:t>
      </w:r>
      <w:r w:rsidR="00133F02" w:rsidRPr="00133F02">
        <w:rPr>
          <w:color w:val="222222"/>
          <w:sz w:val="28"/>
          <w:szCs w:val="28"/>
          <w:shd w:val="clear" w:color="auto" w:fill="FFFFFF"/>
        </w:rPr>
        <w:t>.</w:t>
      </w:r>
      <w:r w:rsidR="00133F02" w:rsidRPr="00133F02">
        <w:t xml:space="preserve"> </w:t>
      </w:r>
      <w:r w:rsidR="00133F02" w:rsidRPr="00133F02">
        <w:rPr>
          <w:rFonts w:cstheme="minorHAnsi"/>
          <w:sz w:val="28"/>
        </w:rPr>
        <w:t xml:space="preserve">Substantive conflict is disagreement over members’ ideas and group issues. </w:t>
      </w:r>
      <w:r w:rsidR="00133F02" w:rsidRPr="00133F02">
        <w:rPr>
          <w:rFonts w:cstheme="minorHAnsi"/>
          <w:b/>
          <w:sz w:val="28"/>
        </w:rPr>
        <w:t>For example</w:t>
      </w:r>
      <w:r w:rsidR="00133F02" w:rsidRPr="00133F02">
        <w:rPr>
          <w:rFonts w:cstheme="minorHAnsi"/>
          <w:sz w:val="28"/>
        </w:rPr>
        <w:t xml:space="preserve">, when members of a student government council argue whether or not student activities fees should be raised, their conflict is substantive. Such conflict is directly related to working toward the group’s goal of serving students’ </w:t>
      </w:r>
      <w:proofErr w:type="spellStart"/>
      <w:r w:rsidR="00133F02" w:rsidRPr="00133F02">
        <w:rPr>
          <w:rFonts w:cstheme="minorHAnsi"/>
          <w:sz w:val="28"/>
        </w:rPr>
        <w:t>cocurricular</w:t>
      </w:r>
      <w:proofErr w:type="spellEnd"/>
      <w:r w:rsidR="00133F02" w:rsidRPr="00133F02">
        <w:rPr>
          <w:rFonts w:cstheme="minorHAnsi"/>
          <w:sz w:val="28"/>
        </w:rPr>
        <w:t xml:space="preserve"> needs</w:t>
      </w:r>
      <w:r w:rsidR="00133F02">
        <w:t>.</w:t>
      </w:r>
    </w:p>
    <w:p w:rsidR="00133F02" w:rsidRDefault="00133F02" w:rsidP="00133F02">
      <w:pPr>
        <w:pStyle w:val="NoSpacing"/>
      </w:pPr>
    </w:p>
    <w:p w:rsidR="00133F02" w:rsidRPr="006A0DA8" w:rsidRDefault="00133F02" w:rsidP="006A0DA8">
      <w:pPr>
        <w:pStyle w:val="ListParagraph"/>
        <w:numPr>
          <w:ilvl w:val="0"/>
          <w:numId w:val="20"/>
        </w:numPr>
        <w:spacing w:after="0" w:line="240" w:lineRule="auto"/>
        <w:jc w:val="both"/>
        <w:rPr>
          <w:rFonts w:cstheme="minorHAnsi"/>
          <w:b/>
          <w:sz w:val="32"/>
          <w:szCs w:val="32"/>
        </w:rPr>
      </w:pPr>
      <w:r w:rsidRPr="006A0DA8">
        <w:rPr>
          <w:rFonts w:cstheme="minorHAnsi"/>
          <w:b/>
          <w:sz w:val="32"/>
          <w:szCs w:val="32"/>
        </w:rPr>
        <w:lastRenderedPageBreak/>
        <w:t>Discuss advantages and disadvantages of Small Group communication</w:t>
      </w:r>
    </w:p>
    <w:p w:rsidR="00133F02" w:rsidRPr="006A0DA8" w:rsidRDefault="006A0DA8" w:rsidP="00133F02">
      <w:pPr>
        <w:spacing w:after="0" w:line="240" w:lineRule="auto"/>
        <w:ind w:left="720"/>
        <w:jc w:val="both"/>
        <w:rPr>
          <w:rFonts w:cstheme="minorHAnsi"/>
          <w:i/>
          <w:sz w:val="28"/>
          <w:szCs w:val="28"/>
          <w:u w:val="single"/>
        </w:rPr>
      </w:pPr>
      <w:r w:rsidRPr="006A0DA8">
        <w:rPr>
          <w:rFonts w:cstheme="minorHAnsi"/>
          <w:i/>
          <w:sz w:val="28"/>
          <w:szCs w:val="28"/>
          <w:u w:val="single"/>
        </w:rPr>
        <w:t>Answer</w:t>
      </w:r>
    </w:p>
    <w:p w:rsidR="00133F02" w:rsidRPr="006A0DA8" w:rsidRDefault="00133F02" w:rsidP="00133F02">
      <w:pPr>
        <w:pStyle w:val="NormalWeb"/>
        <w:spacing w:before="0" w:beforeAutospacing="0" w:after="276" w:afterAutospacing="0" w:line="384" w:lineRule="atLeast"/>
        <w:rPr>
          <w:rFonts w:asciiTheme="minorHAnsi" w:hAnsiTheme="minorHAnsi" w:cstheme="minorHAnsi"/>
          <w:sz w:val="28"/>
          <w:szCs w:val="28"/>
        </w:rPr>
      </w:pPr>
      <w:r w:rsidRPr="006A0DA8">
        <w:rPr>
          <w:rFonts w:asciiTheme="minorHAnsi" w:hAnsiTheme="minorHAnsi" w:cstheme="minorHAnsi"/>
          <w:color w:val="000000"/>
          <w:sz w:val="28"/>
          <w:szCs w:val="28"/>
        </w:rPr>
        <w:t>Every </w:t>
      </w:r>
      <w:r w:rsidRPr="006A0DA8">
        <w:rPr>
          <w:rFonts w:asciiTheme="minorHAnsi" w:hAnsiTheme="minorHAnsi" w:cstheme="minorHAnsi"/>
          <w:color w:val="000000"/>
          <w:sz w:val="28"/>
          <w:szCs w:val="28"/>
        </w:rPr>
        <w:t>group</w:t>
      </w:r>
      <w:r w:rsidR="006A0DA8">
        <w:rPr>
          <w:rFonts w:asciiTheme="minorHAnsi" w:hAnsiTheme="minorHAnsi" w:cstheme="minorHAnsi"/>
          <w:color w:val="000000"/>
          <w:sz w:val="28"/>
          <w:szCs w:val="28"/>
        </w:rPr>
        <w:t xml:space="preserve"> </w:t>
      </w:r>
      <w:r w:rsidRPr="006A0DA8">
        <w:rPr>
          <w:rFonts w:asciiTheme="minorHAnsi" w:hAnsiTheme="minorHAnsi" w:cstheme="minorHAnsi"/>
          <w:color w:val="000000"/>
          <w:sz w:val="28"/>
          <w:szCs w:val="28"/>
        </w:rPr>
        <w:t>communication tries to yield something good for group members although there have some pros and cons of group interaction. The most significant positive characteristic of group communication is superior performance, Greater member satisfaction,</w:t>
      </w:r>
      <w:r w:rsidR="008933EA">
        <w:rPr>
          <w:rFonts w:asciiTheme="minorHAnsi" w:hAnsiTheme="minorHAnsi" w:cstheme="minorHAnsi"/>
          <w:color w:val="000000"/>
          <w:sz w:val="28"/>
          <w:szCs w:val="28"/>
        </w:rPr>
        <w:t xml:space="preserve"> Greater civic engagement, </w:t>
      </w:r>
      <w:proofErr w:type="gramStart"/>
      <w:r w:rsidR="008933EA">
        <w:rPr>
          <w:rFonts w:asciiTheme="minorHAnsi" w:hAnsiTheme="minorHAnsi" w:cstheme="minorHAnsi"/>
          <w:color w:val="000000"/>
          <w:sz w:val="28"/>
          <w:szCs w:val="28"/>
        </w:rPr>
        <w:t>More</w:t>
      </w:r>
      <w:proofErr w:type="gramEnd"/>
      <w:r w:rsidR="008933EA">
        <w:rPr>
          <w:rFonts w:asciiTheme="minorHAnsi" w:hAnsiTheme="minorHAnsi" w:cstheme="minorHAnsi"/>
          <w:color w:val="000000"/>
          <w:sz w:val="28"/>
          <w:szCs w:val="28"/>
        </w:rPr>
        <w:t xml:space="preserve"> </w:t>
      </w:r>
      <w:r w:rsidRPr="006A0DA8">
        <w:rPr>
          <w:rFonts w:asciiTheme="minorHAnsi" w:hAnsiTheme="minorHAnsi" w:cstheme="minorHAnsi"/>
          <w:color w:val="000000"/>
          <w:sz w:val="28"/>
          <w:szCs w:val="28"/>
        </w:rPr>
        <w:t>learning, More creativity, Enhanced cultural understanding and so on. Apart from the positive characteristic or advantages of small group communication, there have some negative characteristics or disadvantages such as More time energy and resources, conflict and people problem. Based on our study, we are sorting out a list of the </w:t>
      </w:r>
      <w:r w:rsidRPr="006A0DA8">
        <w:rPr>
          <w:rStyle w:val="ilad"/>
          <w:rFonts w:asciiTheme="minorHAnsi" w:hAnsiTheme="minorHAnsi" w:cstheme="minorHAnsi"/>
          <w:color w:val="000000"/>
          <w:sz w:val="28"/>
          <w:szCs w:val="28"/>
        </w:rPr>
        <w:t>advantages and disadvantages</w:t>
      </w:r>
      <w:r w:rsidRPr="006A0DA8">
        <w:rPr>
          <w:rFonts w:asciiTheme="minorHAnsi" w:hAnsiTheme="minorHAnsi" w:cstheme="minorHAnsi"/>
          <w:color w:val="000000"/>
          <w:sz w:val="28"/>
          <w:szCs w:val="28"/>
        </w:rPr>
        <w:t> of Sma</w:t>
      </w:r>
      <w:r w:rsidR="008933EA">
        <w:rPr>
          <w:rFonts w:asciiTheme="minorHAnsi" w:hAnsiTheme="minorHAnsi" w:cstheme="minorHAnsi"/>
          <w:color w:val="000000"/>
          <w:sz w:val="28"/>
          <w:szCs w:val="28"/>
        </w:rPr>
        <w:t>ll Group Communication. First, </w:t>
      </w:r>
      <w:r w:rsidRPr="006A0DA8">
        <w:rPr>
          <w:rFonts w:asciiTheme="minorHAnsi" w:hAnsiTheme="minorHAnsi" w:cstheme="minorHAnsi"/>
          <w:color w:val="000000"/>
          <w:sz w:val="28"/>
          <w:szCs w:val="28"/>
        </w:rPr>
        <w:t>we are going to talk about the six advantages of small group communication. </w:t>
      </w:r>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Style w:val="Emphasis"/>
          <w:rFonts w:asciiTheme="minorHAnsi" w:hAnsiTheme="minorHAnsi" w:cstheme="minorHAnsi"/>
          <w:b/>
          <w:bCs/>
          <w:color w:val="000000"/>
          <w:sz w:val="28"/>
          <w:szCs w:val="28"/>
        </w:rPr>
        <w:t>»Six Advantages of Small </w:t>
      </w:r>
      <w:hyperlink r:id="rId10" w:history="1">
        <w:r w:rsidRPr="006A0DA8">
          <w:rPr>
            <w:rStyle w:val="Hyperlink"/>
            <w:rFonts w:asciiTheme="minorHAnsi" w:hAnsiTheme="minorHAnsi" w:cstheme="minorHAnsi"/>
            <w:b/>
            <w:bCs/>
            <w:i/>
            <w:iCs/>
            <w:color w:val="000000"/>
            <w:sz w:val="28"/>
            <w:szCs w:val="28"/>
          </w:rPr>
          <w:t>Group</w:t>
        </w:r>
      </w:hyperlink>
      <w:r w:rsidRPr="006A0DA8">
        <w:rPr>
          <w:rStyle w:val="Emphasis"/>
          <w:rFonts w:asciiTheme="minorHAnsi" w:hAnsiTheme="minorHAnsi" w:cstheme="minorHAnsi"/>
          <w:b/>
          <w:bCs/>
          <w:color w:val="000000"/>
          <w:sz w:val="28"/>
          <w:szCs w:val="28"/>
        </w:rPr>
        <w:t> Communication:</w:t>
      </w:r>
    </w:p>
    <w:p w:rsidR="00133F02" w:rsidRPr="006A0DA8" w:rsidRDefault="00133F02" w:rsidP="00133F02">
      <w:pPr>
        <w:numPr>
          <w:ilvl w:val="0"/>
          <w:numId w:val="8"/>
        </w:numPr>
        <w:spacing w:before="100" w:beforeAutospacing="1" w:after="100" w:afterAutospacing="1" w:line="240" w:lineRule="auto"/>
        <w:rPr>
          <w:rFonts w:cstheme="minorHAnsi"/>
          <w:sz w:val="28"/>
          <w:szCs w:val="28"/>
        </w:rPr>
      </w:pPr>
      <w:r w:rsidRPr="006A0DA8">
        <w:rPr>
          <w:rFonts w:cstheme="minorHAnsi"/>
          <w:color w:val="000000"/>
          <w:sz w:val="28"/>
          <w:szCs w:val="28"/>
        </w:rPr>
        <w:t>Superior performance</w:t>
      </w:r>
    </w:p>
    <w:p w:rsidR="00133F02" w:rsidRPr="006A0DA8" w:rsidRDefault="00133F02" w:rsidP="00133F02">
      <w:pPr>
        <w:numPr>
          <w:ilvl w:val="0"/>
          <w:numId w:val="8"/>
        </w:numPr>
        <w:spacing w:before="100" w:beforeAutospacing="1" w:after="100" w:afterAutospacing="1" w:line="240" w:lineRule="auto"/>
        <w:rPr>
          <w:rFonts w:cstheme="minorHAnsi"/>
          <w:sz w:val="28"/>
          <w:szCs w:val="28"/>
        </w:rPr>
      </w:pPr>
      <w:r w:rsidRPr="006A0DA8">
        <w:rPr>
          <w:rFonts w:cstheme="minorHAnsi"/>
          <w:color w:val="000000"/>
          <w:sz w:val="28"/>
          <w:szCs w:val="28"/>
        </w:rPr>
        <w:t>Greater member satisfaction</w:t>
      </w:r>
      <w:bookmarkStart w:id="0" w:name="_GoBack"/>
      <w:bookmarkEnd w:id="0"/>
    </w:p>
    <w:p w:rsidR="00133F02" w:rsidRPr="006A0DA8" w:rsidRDefault="00133F02" w:rsidP="00133F02">
      <w:pPr>
        <w:numPr>
          <w:ilvl w:val="0"/>
          <w:numId w:val="8"/>
        </w:numPr>
        <w:spacing w:before="100" w:beforeAutospacing="1" w:after="100" w:afterAutospacing="1" w:line="240" w:lineRule="auto"/>
        <w:rPr>
          <w:rFonts w:cstheme="minorHAnsi"/>
          <w:sz w:val="28"/>
          <w:szCs w:val="28"/>
        </w:rPr>
      </w:pPr>
      <w:r w:rsidRPr="006A0DA8">
        <w:rPr>
          <w:rFonts w:cstheme="minorHAnsi"/>
          <w:color w:val="000000"/>
          <w:sz w:val="28"/>
          <w:szCs w:val="28"/>
        </w:rPr>
        <w:t>Greater civic engagement</w:t>
      </w:r>
    </w:p>
    <w:p w:rsidR="00133F02" w:rsidRPr="006A0DA8" w:rsidRDefault="00133F02" w:rsidP="00133F02">
      <w:pPr>
        <w:numPr>
          <w:ilvl w:val="0"/>
          <w:numId w:val="8"/>
        </w:numPr>
        <w:spacing w:before="100" w:beforeAutospacing="1" w:after="100" w:afterAutospacing="1" w:line="240" w:lineRule="auto"/>
        <w:rPr>
          <w:rFonts w:cstheme="minorHAnsi"/>
          <w:sz w:val="28"/>
          <w:szCs w:val="28"/>
        </w:rPr>
      </w:pPr>
      <w:r w:rsidRPr="006A0DA8">
        <w:rPr>
          <w:rFonts w:cstheme="minorHAnsi"/>
          <w:color w:val="000000"/>
          <w:sz w:val="28"/>
          <w:szCs w:val="28"/>
        </w:rPr>
        <w:t>More learning</w:t>
      </w:r>
    </w:p>
    <w:p w:rsidR="00133F02" w:rsidRPr="006A0DA8" w:rsidRDefault="00133F02" w:rsidP="00133F02">
      <w:pPr>
        <w:numPr>
          <w:ilvl w:val="0"/>
          <w:numId w:val="8"/>
        </w:numPr>
        <w:spacing w:before="100" w:beforeAutospacing="1" w:after="100" w:afterAutospacing="1" w:line="240" w:lineRule="auto"/>
        <w:rPr>
          <w:rFonts w:cstheme="minorHAnsi"/>
          <w:sz w:val="28"/>
          <w:szCs w:val="28"/>
        </w:rPr>
      </w:pPr>
      <w:r w:rsidRPr="006A0DA8">
        <w:rPr>
          <w:rFonts w:cstheme="minorHAnsi"/>
          <w:color w:val="000000"/>
          <w:sz w:val="28"/>
          <w:szCs w:val="28"/>
        </w:rPr>
        <w:t>More creativity</w:t>
      </w:r>
    </w:p>
    <w:p w:rsidR="00133F02" w:rsidRPr="006A0DA8" w:rsidRDefault="00133F02" w:rsidP="00133F02">
      <w:pPr>
        <w:numPr>
          <w:ilvl w:val="0"/>
          <w:numId w:val="8"/>
        </w:numPr>
        <w:spacing w:before="100" w:beforeAutospacing="1" w:after="100" w:afterAutospacing="1" w:line="240" w:lineRule="auto"/>
        <w:rPr>
          <w:rFonts w:cstheme="minorHAnsi"/>
          <w:sz w:val="28"/>
          <w:szCs w:val="28"/>
        </w:rPr>
      </w:pPr>
      <w:r w:rsidRPr="006A0DA8">
        <w:rPr>
          <w:rFonts w:cstheme="minorHAnsi"/>
          <w:color w:val="000000"/>
          <w:sz w:val="28"/>
          <w:szCs w:val="28"/>
        </w:rPr>
        <w:t>Enhanced cultural understanding</w:t>
      </w:r>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Fonts w:asciiTheme="minorHAnsi" w:hAnsiTheme="minorHAnsi" w:cstheme="minorHAnsi"/>
          <w:b/>
          <w:bCs/>
          <w:color w:val="000000"/>
          <w:sz w:val="28"/>
          <w:szCs w:val="28"/>
        </w:rPr>
        <w:t>1. Superior Performance:</w:t>
      </w:r>
    </w:p>
    <w:p w:rsidR="00133F02" w:rsidRPr="006A0DA8" w:rsidRDefault="00133F02" w:rsidP="00133F02">
      <w:pPr>
        <w:numPr>
          <w:ilvl w:val="0"/>
          <w:numId w:val="9"/>
        </w:numPr>
        <w:spacing w:before="100" w:beforeAutospacing="1" w:after="100" w:afterAutospacing="1" w:line="240" w:lineRule="auto"/>
        <w:rPr>
          <w:rFonts w:cstheme="minorHAnsi"/>
          <w:sz w:val="28"/>
          <w:szCs w:val="28"/>
        </w:rPr>
      </w:pPr>
      <w:r w:rsidRPr="006A0DA8">
        <w:rPr>
          <w:rFonts w:cstheme="minorHAnsi"/>
          <w:color w:val="000000"/>
          <w:sz w:val="28"/>
          <w:szCs w:val="28"/>
        </w:rPr>
        <w:t xml:space="preserve">According to MIT Management Professor, Peter </w:t>
      </w:r>
      <w:proofErr w:type="spellStart"/>
      <w:r w:rsidRPr="006A0DA8">
        <w:rPr>
          <w:rFonts w:cstheme="minorHAnsi"/>
          <w:color w:val="000000"/>
          <w:sz w:val="28"/>
          <w:szCs w:val="28"/>
        </w:rPr>
        <w:t>Senge</w:t>
      </w:r>
      <w:proofErr w:type="spellEnd"/>
      <w:r w:rsidRPr="006A0DA8">
        <w:rPr>
          <w:rFonts w:cstheme="minorHAnsi"/>
          <w:color w:val="000000"/>
          <w:sz w:val="28"/>
          <w:szCs w:val="28"/>
        </w:rPr>
        <w:t>: “If you want something really creative done, you ask a team to do it, instead of sending one person off to do it on his her own”</w:t>
      </w:r>
    </w:p>
    <w:p w:rsidR="00133F02" w:rsidRPr="006A0DA8" w:rsidRDefault="00133F02" w:rsidP="00133F02">
      <w:pPr>
        <w:numPr>
          <w:ilvl w:val="0"/>
          <w:numId w:val="9"/>
        </w:numPr>
        <w:spacing w:before="100" w:beforeAutospacing="1" w:after="100" w:afterAutospacing="1" w:line="240" w:lineRule="auto"/>
        <w:rPr>
          <w:rFonts w:cstheme="minorHAnsi"/>
          <w:sz w:val="28"/>
          <w:szCs w:val="28"/>
        </w:rPr>
      </w:pPr>
      <w:r w:rsidRPr="006A0DA8">
        <w:rPr>
          <w:rFonts w:cstheme="minorHAnsi"/>
          <w:color w:val="000000"/>
          <w:sz w:val="28"/>
          <w:szCs w:val="28"/>
        </w:rPr>
        <w:t>Groups make decisions also solve problems, especially complex, and unclear problems.</w:t>
      </w:r>
    </w:p>
    <w:p w:rsidR="00133F02" w:rsidRPr="006A0DA8" w:rsidRDefault="00133F02" w:rsidP="00133F02">
      <w:pPr>
        <w:numPr>
          <w:ilvl w:val="0"/>
          <w:numId w:val="9"/>
        </w:numPr>
        <w:spacing w:before="100" w:beforeAutospacing="1" w:after="100" w:afterAutospacing="1" w:line="240" w:lineRule="auto"/>
        <w:rPr>
          <w:rFonts w:cstheme="minorHAnsi"/>
          <w:sz w:val="28"/>
          <w:szCs w:val="28"/>
        </w:rPr>
      </w:pPr>
      <w:r w:rsidRPr="006A0DA8">
        <w:rPr>
          <w:rFonts w:cstheme="minorHAnsi"/>
          <w:color w:val="000000"/>
          <w:sz w:val="28"/>
          <w:szCs w:val="28"/>
        </w:rPr>
        <w:t>Finally, groups share workload</w:t>
      </w:r>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Fonts w:asciiTheme="minorHAnsi" w:hAnsiTheme="minorHAnsi" w:cstheme="minorHAnsi"/>
          <w:b/>
          <w:bCs/>
          <w:color w:val="000000"/>
          <w:sz w:val="28"/>
          <w:szCs w:val="28"/>
        </w:rPr>
        <w:lastRenderedPageBreak/>
        <w:t>2. Greater Member Satisfaction:</w:t>
      </w:r>
    </w:p>
    <w:p w:rsidR="00133F02" w:rsidRPr="006A0DA8" w:rsidRDefault="00133F02" w:rsidP="00133F02">
      <w:pPr>
        <w:numPr>
          <w:ilvl w:val="0"/>
          <w:numId w:val="10"/>
        </w:numPr>
        <w:spacing w:before="100" w:beforeAutospacing="1" w:after="100" w:afterAutospacing="1" w:line="240" w:lineRule="auto"/>
        <w:rPr>
          <w:rFonts w:cstheme="minorHAnsi"/>
          <w:sz w:val="28"/>
          <w:szCs w:val="28"/>
        </w:rPr>
      </w:pPr>
      <w:r w:rsidRPr="006A0DA8">
        <w:rPr>
          <w:rFonts w:cstheme="minorHAnsi"/>
          <w:color w:val="000000"/>
          <w:sz w:val="28"/>
          <w:szCs w:val="28"/>
        </w:rPr>
        <w:t>Social benefits – opportunity to make friends, socialize, receive peer support, and feel part of a unified and successful team/group.</w:t>
      </w:r>
    </w:p>
    <w:p w:rsidR="00133F02" w:rsidRPr="006A0DA8" w:rsidRDefault="00133F02" w:rsidP="00133F02">
      <w:pPr>
        <w:numPr>
          <w:ilvl w:val="0"/>
          <w:numId w:val="10"/>
        </w:numPr>
        <w:spacing w:before="100" w:beforeAutospacing="1" w:after="100" w:afterAutospacing="1" w:line="240" w:lineRule="auto"/>
        <w:rPr>
          <w:rFonts w:cstheme="minorHAnsi"/>
          <w:sz w:val="28"/>
          <w:szCs w:val="28"/>
        </w:rPr>
      </w:pPr>
      <w:r w:rsidRPr="006A0DA8">
        <w:rPr>
          <w:rFonts w:cstheme="minorHAnsi"/>
          <w:color w:val="000000"/>
          <w:sz w:val="28"/>
          <w:szCs w:val="28"/>
        </w:rPr>
        <w:t>The more opportunities group members have to communicate with one another; the more satisfied they are with the group experience.</w:t>
      </w:r>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Fonts w:asciiTheme="minorHAnsi" w:hAnsiTheme="minorHAnsi" w:cstheme="minorHAnsi"/>
          <w:b/>
          <w:bCs/>
          <w:color w:val="000000"/>
          <w:sz w:val="28"/>
          <w:szCs w:val="28"/>
        </w:rPr>
        <w:t>3. Greater Civic Engagement</w:t>
      </w:r>
    </w:p>
    <w:p w:rsidR="00133F02" w:rsidRPr="006A0DA8" w:rsidRDefault="00133F02" w:rsidP="00133F02">
      <w:pPr>
        <w:numPr>
          <w:ilvl w:val="0"/>
          <w:numId w:val="11"/>
        </w:numPr>
        <w:spacing w:before="100" w:beforeAutospacing="1" w:after="100" w:afterAutospacing="1" w:line="240" w:lineRule="auto"/>
        <w:rPr>
          <w:rFonts w:cstheme="minorHAnsi"/>
          <w:sz w:val="28"/>
          <w:szCs w:val="28"/>
        </w:rPr>
      </w:pPr>
      <w:r w:rsidRPr="006A0DA8">
        <w:rPr>
          <w:rFonts w:cstheme="minorHAnsi"/>
          <w:color w:val="000000"/>
          <w:sz w:val="28"/>
          <w:szCs w:val="28"/>
        </w:rPr>
        <w:t>You are able to </w:t>
      </w:r>
      <w:r w:rsidRPr="006A0DA8">
        <w:rPr>
          <w:rStyle w:val="ilad"/>
          <w:rFonts w:cstheme="minorHAnsi"/>
          <w:color w:val="000000"/>
          <w:sz w:val="28"/>
          <w:szCs w:val="28"/>
        </w:rPr>
        <w:t>apply</w:t>
      </w:r>
      <w:r w:rsidRPr="006A0DA8">
        <w:rPr>
          <w:rFonts w:cstheme="minorHAnsi"/>
          <w:color w:val="000000"/>
          <w:sz w:val="28"/>
          <w:szCs w:val="28"/>
        </w:rPr>
        <w:t> theories, methods, and tools to better engage in service to the community that you learn in a group communication course.</w:t>
      </w:r>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Fonts w:asciiTheme="minorHAnsi" w:hAnsiTheme="minorHAnsi" w:cstheme="minorHAnsi"/>
          <w:b/>
          <w:bCs/>
          <w:color w:val="000000"/>
          <w:sz w:val="28"/>
          <w:szCs w:val="28"/>
        </w:rPr>
        <w:t>4. More Learning:</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A group provides many resources to work on a problem</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“Synergistic” effect (Buckminster </w:t>
      </w:r>
      <w:r w:rsidRPr="006A0DA8">
        <w:rPr>
          <w:rStyle w:val="ilad"/>
          <w:rFonts w:cstheme="minorHAnsi"/>
          <w:color w:val="000000"/>
          <w:sz w:val="28"/>
          <w:szCs w:val="28"/>
        </w:rPr>
        <w:t>Fuller</w:t>
      </w:r>
      <w:r w:rsidRPr="006A0DA8">
        <w:rPr>
          <w:rFonts w:cstheme="minorHAnsi"/>
          <w:color w:val="000000"/>
          <w:sz w:val="28"/>
          <w:szCs w:val="28"/>
        </w:rPr>
        <w:t>, architect of the geodesic)</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Synergy = the sum is greater than its parts</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Members are able to learn from also with other members</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 xml:space="preserve">New members learn from </w:t>
      </w:r>
      <w:proofErr w:type="gramStart"/>
      <w:r w:rsidRPr="006A0DA8">
        <w:rPr>
          <w:rFonts w:cstheme="minorHAnsi"/>
          <w:color w:val="000000"/>
          <w:sz w:val="28"/>
          <w:szCs w:val="28"/>
        </w:rPr>
        <w:t>veterans,</w:t>
      </w:r>
      <w:proofErr w:type="gramEnd"/>
      <w:r w:rsidRPr="006A0DA8">
        <w:rPr>
          <w:rFonts w:cstheme="minorHAnsi"/>
          <w:color w:val="000000"/>
          <w:sz w:val="28"/>
          <w:szCs w:val="28"/>
        </w:rPr>
        <w:t xml:space="preserve"> similar amateurs learn from experts.</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They also learn more about how to work as a group in contrast just merely topics they discuss.</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Finally, the decision-making process.</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It is the product of interacting individuals stimulating one another so that what emerges is a product that no one member could </w:t>
      </w:r>
      <w:r w:rsidRPr="006A0DA8">
        <w:rPr>
          <w:rStyle w:val="ilad"/>
          <w:rFonts w:cstheme="minorHAnsi"/>
          <w:color w:val="000000"/>
          <w:sz w:val="28"/>
          <w:szCs w:val="28"/>
        </w:rPr>
        <w:t>accomplish</w:t>
      </w:r>
      <w:r w:rsidRPr="006A0DA8">
        <w:rPr>
          <w:rFonts w:cstheme="minorHAnsi"/>
          <w:color w:val="000000"/>
          <w:sz w:val="28"/>
          <w:szCs w:val="28"/>
        </w:rPr>
        <w:t> working alone.</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Sharing </w:t>
      </w:r>
      <w:r w:rsidRPr="006A0DA8">
        <w:rPr>
          <w:rStyle w:val="ilad"/>
          <w:rFonts w:cstheme="minorHAnsi"/>
          <w:color w:val="000000"/>
          <w:sz w:val="28"/>
          <w:szCs w:val="28"/>
        </w:rPr>
        <w:t>collective</w:t>
      </w:r>
      <w:r w:rsidRPr="006A0DA8">
        <w:rPr>
          <w:rFonts w:cstheme="minorHAnsi"/>
          <w:color w:val="000000"/>
          <w:sz w:val="28"/>
          <w:szCs w:val="28"/>
        </w:rPr>
        <w:t> information, stimulating critical thinking, challenging assumptions and raising standards of achievement</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In the academic context, </w:t>
      </w:r>
      <w:r w:rsidRPr="006A0DA8">
        <w:rPr>
          <w:rStyle w:val="ilad"/>
          <w:rFonts w:cstheme="minorHAnsi"/>
          <w:color w:val="000000"/>
          <w:sz w:val="28"/>
          <w:szCs w:val="28"/>
        </w:rPr>
        <w:t>collaborative</w:t>
      </w:r>
      <w:r w:rsidRPr="006A0DA8">
        <w:rPr>
          <w:rFonts w:cstheme="minorHAnsi"/>
          <w:color w:val="000000"/>
          <w:sz w:val="28"/>
          <w:szCs w:val="28"/>
        </w:rPr>
        <w:t> learning promotes higher </w:t>
      </w:r>
      <w:r w:rsidRPr="006A0DA8">
        <w:rPr>
          <w:rStyle w:val="ilad"/>
          <w:rFonts w:cstheme="minorHAnsi"/>
          <w:color w:val="000000"/>
          <w:sz w:val="28"/>
          <w:szCs w:val="28"/>
        </w:rPr>
        <w:t>individual</w:t>
      </w:r>
      <w:r w:rsidRPr="006A0DA8">
        <w:rPr>
          <w:rFonts w:cstheme="minorHAnsi"/>
          <w:color w:val="000000"/>
          <w:sz w:val="28"/>
          <w:szCs w:val="28"/>
        </w:rPr>
        <w:t> achievement in knowledge acquisition, retention, accuracy, creativity in problem solving and higher-level reasoning.</w:t>
      </w:r>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Fonts w:asciiTheme="minorHAnsi" w:hAnsiTheme="minorHAnsi" w:cstheme="minorHAnsi"/>
          <w:b/>
          <w:bCs/>
          <w:color w:val="000000"/>
          <w:sz w:val="28"/>
          <w:szCs w:val="28"/>
        </w:rPr>
        <w:t>5. More Creativity:</w:t>
      </w:r>
    </w:p>
    <w:p w:rsidR="00133F02" w:rsidRPr="006A0DA8" w:rsidRDefault="00133F02" w:rsidP="00133F02">
      <w:pPr>
        <w:numPr>
          <w:ilvl w:val="0"/>
          <w:numId w:val="13"/>
        </w:numPr>
        <w:spacing w:before="100" w:beforeAutospacing="1" w:after="100" w:afterAutospacing="1" w:line="240" w:lineRule="auto"/>
        <w:rPr>
          <w:rFonts w:cstheme="minorHAnsi"/>
          <w:sz w:val="28"/>
          <w:szCs w:val="28"/>
        </w:rPr>
      </w:pPr>
      <w:r w:rsidRPr="006A0DA8">
        <w:rPr>
          <w:rFonts w:cstheme="minorHAnsi"/>
          <w:color w:val="000000"/>
          <w:sz w:val="28"/>
          <w:szCs w:val="28"/>
        </w:rPr>
        <w:t>The key to creativity is the mental flexibility required to mix thoughts from our many experiences.</w:t>
      </w:r>
    </w:p>
    <w:p w:rsidR="00133F02" w:rsidRPr="006A0DA8" w:rsidRDefault="00133F02" w:rsidP="00133F02">
      <w:pPr>
        <w:numPr>
          <w:ilvl w:val="0"/>
          <w:numId w:val="13"/>
        </w:numPr>
        <w:spacing w:before="100" w:beforeAutospacing="1" w:after="100" w:afterAutospacing="1" w:line="240" w:lineRule="auto"/>
        <w:rPr>
          <w:rFonts w:cstheme="minorHAnsi"/>
          <w:sz w:val="28"/>
          <w:szCs w:val="28"/>
        </w:rPr>
      </w:pPr>
      <w:r w:rsidRPr="006A0DA8">
        <w:rPr>
          <w:rFonts w:cstheme="minorHAnsi"/>
          <w:color w:val="000000"/>
          <w:sz w:val="28"/>
          <w:szCs w:val="28"/>
        </w:rPr>
        <w:t>Groups provide a creative multiplier effect by tapping </w:t>
      </w:r>
      <w:r w:rsidRPr="006A0DA8">
        <w:rPr>
          <w:rStyle w:val="ilad"/>
          <w:rFonts w:cstheme="minorHAnsi"/>
          <w:color w:val="000000"/>
          <w:sz w:val="28"/>
          <w:szCs w:val="28"/>
        </w:rPr>
        <w:t>more information</w:t>
      </w:r>
      <w:r w:rsidRPr="006A0DA8">
        <w:rPr>
          <w:rFonts w:cstheme="minorHAnsi"/>
          <w:color w:val="000000"/>
          <w:sz w:val="28"/>
          <w:szCs w:val="28"/>
        </w:rPr>
        <w:t>, more </w:t>
      </w:r>
      <w:r w:rsidRPr="006A0DA8">
        <w:rPr>
          <w:rStyle w:val="ilad"/>
          <w:rFonts w:cstheme="minorHAnsi"/>
          <w:color w:val="000000"/>
          <w:sz w:val="28"/>
          <w:szCs w:val="28"/>
        </w:rPr>
        <w:t>brainpower</w:t>
      </w:r>
      <w:r w:rsidRPr="006A0DA8">
        <w:rPr>
          <w:rFonts w:cstheme="minorHAnsi"/>
          <w:color w:val="000000"/>
          <w:sz w:val="28"/>
          <w:szCs w:val="28"/>
        </w:rPr>
        <w:t> and more insights.</w:t>
      </w:r>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Fonts w:asciiTheme="minorHAnsi" w:hAnsiTheme="minorHAnsi" w:cstheme="minorHAnsi"/>
          <w:b/>
          <w:bCs/>
          <w:color w:val="000000"/>
          <w:sz w:val="28"/>
          <w:szCs w:val="28"/>
        </w:rPr>
        <w:lastRenderedPageBreak/>
        <w:t>6. Enhanced Cultural Understanding:</w:t>
      </w:r>
    </w:p>
    <w:p w:rsidR="00133F02" w:rsidRPr="006A0DA8" w:rsidRDefault="00133F02" w:rsidP="00133F02">
      <w:pPr>
        <w:numPr>
          <w:ilvl w:val="0"/>
          <w:numId w:val="14"/>
        </w:numPr>
        <w:spacing w:before="100" w:beforeAutospacing="1" w:after="100" w:afterAutospacing="1" w:line="240" w:lineRule="auto"/>
        <w:rPr>
          <w:rFonts w:cstheme="minorHAnsi"/>
          <w:sz w:val="28"/>
          <w:szCs w:val="28"/>
        </w:rPr>
      </w:pPr>
      <w:r w:rsidRPr="006A0DA8">
        <w:rPr>
          <w:rFonts w:cstheme="minorHAnsi"/>
          <w:color w:val="000000"/>
          <w:sz w:val="28"/>
          <w:szCs w:val="28"/>
        </w:rPr>
        <w:t>Members differ in characteristics, life experiences, cultures, interests and attitudes.</w:t>
      </w:r>
    </w:p>
    <w:p w:rsidR="00133F02" w:rsidRPr="006A0DA8" w:rsidRDefault="00133F02" w:rsidP="00133F02">
      <w:pPr>
        <w:numPr>
          <w:ilvl w:val="0"/>
          <w:numId w:val="14"/>
        </w:numPr>
        <w:spacing w:before="100" w:beforeAutospacing="1" w:after="100" w:afterAutospacing="1" w:line="240" w:lineRule="auto"/>
        <w:rPr>
          <w:rFonts w:cstheme="minorHAnsi"/>
          <w:sz w:val="28"/>
          <w:szCs w:val="28"/>
        </w:rPr>
      </w:pPr>
      <w:r w:rsidRPr="006A0DA8">
        <w:rPr>
          <w:rFonts w:cstheme="minorHAnsi"/>
          <w:color w:val="000000"/>
          <w:sz w:val="28"/>
          <w:szCs w:val="28"/>
          <w:shd w:val="clear" w:color="auto" w:fill="FFFFFF"/>
        </w:rPr>
        <w:t>Working effectively = understand, respect and adapt to differences in members’ skills, experiences, opinions and behavior as well as differences in gender, age, ethnicity, nationality, religion, race, status, and worldviews.</w:t>
      </w:r>
    </w:p>
    <w:p w:rsidR="006A0DA8" w:rsidRPr="006A0DA8" w:rsidRDefault="006A0DA8" w:rsidP="006A0DA8">
      <w:pPr>
        <w:spacing w:before="100" w:beforeAutospacing="1" w:after="100" w:afterAutospacing="1" w:line="240" w:lineRule="auto"/>
        <w:rPr>
          <w:rFonts w:cstheme="minorHAnsi"/>
          <w:color w:val="000000"/>
          <w:sz w:val="28"/>
          <w:szCs w:val="28"/>
          <w:shd w:val="clear" w:color="auto" w:fill="FFFFFF"/>
        </w:rPr>
      </w:pPr>
    </w:p>
    <w:p w:rsidR="006A0DA8" w:rsidRPr="006A0DA8" w:rsidRDefault="006A0DA8" w:rsidP="006A0DA8">
      <w:pPr>
        <w:spacing w:before="100" w:beforeAutospacing="1" w:after="100" w:afterAutospacing="1" w:line="240" w:lineRule="auto"/>
        <w:rPr>
          <w:rFonts w:cstheme="minorHAnsi"/>
          <w:sz w:val="28"/>
          <w:szCs w:val="28"/>
        </w:rPr>
      </w:pPr>
      <w:r w:rsidRPr="006A0DA8">
        <w:rPr>
          <w:rFonts w:cstheme="minorHAnsi"/>
          <w:color w:val="000000"/>
          <w:sz w:val="28"/>
          <w:szCs w:val="28"/>
          <w:shd w:val="clear" w:color="auto" w:fill="FFFFFF"/>
        </w:rPr>
        <w:t>There are also disadvantages to small group interaction. In some cases, one person can be just as or more effective than a group of people. Think about a situation in which a highly specialized skill or knowledge is needed to get something done. In this situation, one very knowledgeable person is probably a better fit for the task than a group of less knowledgeable people. Group interaction also has a tendency to slow down the decision-making process. Individuals connected through a hierarchy or chain of command often work better in situations where decisions must be made under time constraints. When group interaction does occur under time constraints, having one “point person” or leader who coordinates action and gives final approval or disapproval on ideas or suggestions for actions is best.</w:t>
      </w:r>
    </w:p>
    <w:p w:rsidR="00133F02" w:rsidRPr="006A0DA8" w:rsidRDefault="00133F02" w:rsidP="00133F02">
      <w:pPr>
        <w:pStyle w:val="Heading3"/>
        <w:shd w:val="clear" w:color="auto" w:fill="FFFFFF"/>
        <w:spacing w:before="300" w:line="288" w:lineRule="atLeast"/>
        <w:rPr>
          <w:rFonts w:asciiTheme="minorHAnsi" w:hAnsiTheme="minorHAnsi" w:cstheme="minorHAnsi"/>
          <w:color w:val="333333"/>
          <w:sz w:val="28"/>
          <w:szCs w:val="28"/>
        </w:rPr>
      </w:pPr>
      <w:r w:rsidRPr="006A0DA8">
        <w:rPr>
          <w:rStyle w:val="Emphasis"/>
          <w:rFonts w:asciiTheme="minorHAnsi" w:hAnsiTheme="minorHAnsi" w:cstheme="minorHAnsi"/>
          <w:b/>
          <w:bCs/>
          <w:color w:val="000000"/>
          <w:sz w:val="28"/>
          <w:szCs w:val="28"/>
        </w:rPr>
        <w:t>Three Disadvantages of Small Group Communication:</w:t>
      </w:r>
    </w:p>
    <w:p w:rsidR="00133F02" w:rsidRPr="006A0DA8" w:rsidRDefault="00133F02" w:rsidP="00133F02">
      <w:pPr>
        <w:numPr>
          <w:ilvl w:val="0"/>
          <w:numId w:val="15"/>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More time, energy and resources</w:t>
      </w:r>
    </w:p>
    <w:p w:rsidR="00133F02" w:rsidRPr="006A0DA8" w:rsidRDefault="00133F02" w:rsidP="00133F02">
      <w:pPr>
        <w:numPr>
          <w:ilvl w:val="0"/>
          <w:numId w:val="15"/>
        </w:numPr>
        <w:shd w:val="clear" w:color="auto" w:fill="FFFFFF"/>
        <w:spacing w:before="100" w:beforeAutospacing="1" w:after="100" w:afterAutospacing="1" w:line="240" w:lineRule="auto"/>
        <w:rPr>
          <w:rFonts w:cstheme="minorHAnsi"/>
          <w:color w:val="333333"/>
          <w:sz w:val="28"/>
          <w:szCs w:val="28"/>
        </w:rPr>
      </w:pPr>
      <w:hyperlink r:id="rId11" w:history="1">
        <w:r w:rsidRPr="006A0DA8">
          <w:rPr>
            <w:rStyle w:val="Hyperlink"/>
            <w:rFonts w:cstheme="minorHAnsi"/>
            <w:color w:val="000000"/>
            <w:sz w:val="28"/>
            <w:szCs w:val="28"/>
          </w:rPr>
          <w:t>Conflict</w:t>
        </w:r>
      </w:hyperlink>
    </w:p>
    <w:p w:rsidR="00133F02" w:rsidRPr="006A0DA8" w:rsidRDefault="00133F02" w:rsidP="00133F02">
      <w:pPr>
        <w:numPr>
          <w:ilvl w:val="0"/>
          <w:numId w:val="15"/>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People problems</w:t>
      </w:r>
    </w:p>
    <w:p w:rsidR="00133F02" w:rsidRPr="006A0DA8" w:rsidRDefault="00133F02" w:rsidP="00133F02">
      <w:pPr>
        <w:pStyle w:val="Heading3"/>
        <w:shd w:val="clear" w:color="auto" w:fill="FFFFFF"/>
        <w:spacing w:before="300" w:line="288" w:lineRule="atLeast"/>
        <w:rPr>
          <w:rFonts w:asciiTheme="minorHAnsi" w:hAnsiTheme="minorHAnsi" w:cstheme="minorHAnsi"/>
          <w:color w:val="333333"/>
          <w:sz w:val="28"/>
          <w:szCs w:val="28"/>
        </w:rPr>
      </w:pPr>
      <w:r w:rsidRPr="006A0DA8">
        <w:rPr>
          <w:rFonts w:asciiTheme="minorHAnsi" w:hAnsiTheme="minorHAnsi" w:cstheme="minorHAnsi"/>
          <w:b/>
          <w:bCs/>
          <w:color w:val="000000"/>
          <w:sz w:val="28"/>
          <w:szCs w:val="28"/>
        </w:rPr>
        <w:t>1. More Time, Energy and Resources:</w:t>
      </w:r>
    </w:p>
    <w:p w:rsidR="00133F02" w:rsidRPr="006A0DA8" w:rsidRDefault="00133F02" w:rsidP="00133F02">
      <w:pPr>
        <w:numPr>
          <w:ilvl w:val="0"/>
          <w:numId w:val="16"/>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 xml:space="preserve">First, </w:t>
      </w:r>
      <w:proofErr w:type="gramStart"/>
      <w:r w:rsidRPr="006A0DA8">
        <w:rPr>
          <w:rFonts w:cstheme="minorHAnsi"/>
          <w:color w:val="000000"/>
          <w:sz w:val="28"/>
          <w:szCs w:val="28"/>
        </w:rPr>
        <w:t>A</w:t>
      </w:r>
      <w:proofErr w:type="gramEnd"/>
      <w:r w:rsidRPr="006A0DA8">
        <w:rPr>
          <w:rFonts w:cstheme="minorHAnsi"/>
          <w:color w:val="000000"/>
          <w:sz w:val="28"/>
          <w:szCs w:val="28"/>
        </w:rPr>
        <w:t xml:space="preserve"> group needs more time to discuss issues and to analyze and resolve problems than does an individual working alone.</w:t>
      </w:r>
    </w:p>
    <w:p w:rsidR="00133F02" w:rsidRPr="006A0DA8" w:rsidRDefault="00133F02" w:rsidP="00133F02">
      <w:pPr>
        <w:numPr>
          <w:ilvl w:val="0"/>
          <w:numId w:val="16"/>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 xml:space="preserve">In addition, </w:t>
      </w:r>
      <w:proofErr w:type="gramStart"/>
      <w:r w:rsidRPr="006A0DA8">
        <w:rPr>
          <w:rFonts w:cstheme="minorHAnsi"/>
          <w:color w:val="000000"/>
          <w:sz w:val="28"/>
          <w:szCs w:val="28"/>
        </w:rPr>
        <w:t>A</w:t>
      </w:r>
      <w:proofErr w:type="gramEnd"/>
      <w:r w:rsidRPr="006A0DA8">
        <w:rPr>
          <w:rFonts w:cstheme="minorHAnsi"/>
          <w:color w:val="000000"/>
          <w:sz w:val="28"/>
          <w:szCs w:val="28"/>
        </w:rPr>
        <w:t xml:space="preserve"> group does not have a long attention span (David Berg, 1967)</w:t>
      </w:r>
    </w:p>
    <w:p w:rsidR="00133F02" w:rsidRPr="006A0DA8" w:rsidRDefault="00133F02" w:rsidP="00133F02">
      <w:pPr>
        <w:numPr>
          <w:ilvl w:val="0"/>
          <w:numId w:val="16"/>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Furthermore, Tendency to get side-tracked.</w:t>
      </w:r>
    </w:p>
    <w:p w:rsidR="00133F02" w:rsidRPr="006A0DA8" w:rsidRDefault="00133F02" w:rsidP="00133F02">
      <w:pPr>
        <w:numPr>
          <w:ilvl w:val="0"/>
          <w:numId w:val="16"/>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Similarly, Topics that do not pertain to the discussion at hand may be brought up.</w:t>
      </w:r>
    </w:p>
    <w:p w:rsidR="00133F02" w:rsidRPr="006A0DA8" w:rsidRDefault="00133F02" w:rsidP="00133F02">
      <w:pPr>
        <w:numPr>
          <w:ilvl w:val="0"/>
          <w:numId w:val="16"/>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 xml:space="preserve">Finally, </w:t>
      </w:r>
      <w:proofErr w:type="gramStart"/>
      <w:r w:rsidRPr="006A0DA8">
        <w:rPr>
          <w:rFonts w:cstheme="minorHAnsi"/>
          <w:color w:val="000000"/>
          <w:sz w:val="28"/>
          <w:szCs w:val="28"/>
        </w:rPr>
        <w:t>It</w:t>
      </w:r>
      <w:proofErr w:type="gramEnd"/>
      <w:r w:rsidRPr="006A0DA8">
        <w:rPr>
          <w:rFonts w:cstheme="minorHAnsi"/>
          <w:color w:val="000000"/>
          <w:sz w:val="28"/>
          <w:szCs w:val="28"/>
        </w:rPr>
        <w:t xml:space="preserve"> is, sometimes, hard to get agreement on where and when to meet.</w:t>
      </w:r>
    </w:p>
    <w:p w:rsidR="00133F02" w:rsidRPr="006A0DA8" w:rsidRDefault="00133F02" w:rsidP="00133F02">
      <w:pPr>
        <w:pStyle w:val="Heading3"/>
        <w:keepNext w:val="0"/>
        <w:keepLines w:val="0"/>
        <w:numPr>
          <w:ilvl w:val="0"/>
          <w:numId w:val="17"/>
        </w:numPr>
        <w:shd w:val="clear" w:color="auto" w:fill="FFFFFF"/>
        <w:spacing w:before="300" w:after="100" w:afterAutospacing="1" w:line="288" w:lineRule="atLeast"/>
        <w:rPr>
          <w:rFonts w:asciiTheme="minorHAnsi" w:hAnsiTheme="minorHAnsi" w:cstheme="minorHAnsi"/>
          <w:color w:val="333333"/>
          <w:sz w:val="28"/>
          <w:szCs w:val="28"/>
        </w:rPr>
      </w:pPr>
      <w:r w:rsidRPr="006A0DA8">
        <w:rPr>
          <w:rFonts w:asciiTheme="minorHAnsi" w:hAnsiTheme="minorHAnsi" w:cstheme="minorHAnsi"/>
          <w:b/>
          <w:bCs/>
          <w:color w:val="000000"/>
          <w:sz w:val="28"/>
          <w:szCs w:val="28"/>
        </w:rPr>
        <w:lastRenderedPageBreak/>
        <w:t>Conflict:</w:t>
      </w:r>
    </w:p>
    <w:p w:rsidR="00133F02" w:rsidRPr="006A0DA8" w:rsidRDefault="00133F02" w:rsidP="00133F02">
      <w:pPr>
        <w:numPr>
          <w:ilvl w:val="0"/>
          <w:numId w:val="18"/>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Disagreement = aggressive also disruptive</w:t>
      </w:r>
    </w:p>
    <w:p w:rsidR="00133F02" w:rsidRPr="006A0DA8" w:rsidRDefault="00133F02" w:rsidP="00133F02">
      <w:pPr>
        <w:numPr>
          <w:ilvl w:val="0"/>
          <w:numId w:val="18"/>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Members in a group often are confronted with an individual who wants to take over therefore conflict exist in the group.</w:t>
      </w:r>
    </w:p>
    <w:p w:rsidR="00133F02" w:rsidRPr="006A0DA8" w:rsidRDefault="00133F02" w:rsidP="00133F02">
      <w:pPr>
        <w:pStyle w:val="Heading3"/>
        <w:shd w:val="clear" w:color="auto" w:fill="FFFFFF"/>
        <w:spacing w:before="300" w:line="288" w:lineRule="atLeast"/>
        <w:rPr>
          <w:rFonts w:asciiTheme="minorHAnsi" w:hAnsiTheme="minorHAnsi" w:cstheme="minorHAnsi"/>
          <w:color w:val="333333"/>
          <w:sz w:val="28"/>
          <w:szCs w:val="28"/>
        </w:rPr>
      </w:pPr>
      <w:r w:rsidRPr="006A0DA8">
        <w:rPr>
          <w:rFonts w:asciiTheme="minorHAnsi" w:hAnsiTheme="minorHAnsi" w:cstheme="minorHAnsi"/>
          <w:b/>
          <w:bCs/>
          <w:color w:val="000000"/>
          <w:sz w:val="28"/>
          <w:szCs w:val="28"/>
        </w:rPr>
        <w:t>3. People problems:</w:t>
      </w:r>
    </w:p>
    <w:p w:rsidR="00133F02" w:rsidRPr="006A0DA8" w:rsidRDefault="00133F02" w:rsidP="00133F02">
      <w:pPr>
        <w:numPr>
          <w:ilvl w:val="0"/>
          <w:numId w:val="19"/>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Sleeping members.</w:t>
      </w:r>
    </w:p>
    <w:p w:rsidR="00133F02" w:rsidRPr="006A0DA8" w:rsidRDefault="00133F02" w:rsidP="00133F02">
      <w:pPr>
        <w:spacing w:after="0" w:line="240" w:lineRule="auto"/>
        <w:ind w:left="720"/>
        <w:jc w:val="both"/>
        <w:rPr>
          <w:rFonts w:cstheme="minorHAnsi"/>
          <w:color w:val="000000"/>
          <w:sz w:val="28"/>
          <w:szCs w:val="28"/>
        </w:rPr>
      </w:pPr>
    </w:p>
    <w:p w:rsidR="00133F02" w:rsidRPr="006A0DA8" w:rsidRDefault="00133F02" w:rsidP="00133F02">
      <w:pPr>
        <w:pStyle w:val="ListParagraph"/>
        <w:spacing w:line="360" w:lineRule="auto"/>
        <w:rPr>
          <w:rFonts w:cstheme="minorHAnsi"/>
          <w:sz w:val="28"/>
          <w:szCs w:val="28"/>
        </w:rPr>
      </w:pPr>
    </w:p>
    <w:p w:rsidR="00133F02" w:rsidRPr="006A0DA8" w:rsidRDefault="00133F02" w:rsidP="00133F02">
      <w:pPr>
        <w:pStyle w:val="NoSpacing"/>
        <w:rPr>
          <w:rFonts w:cstheme="minorHAnsi"/>
          <w:b/>
          <w:color w:val="333333"/>
          <w:sz w:val="28"/>
          <w:szCs w:val="28"/>
        </w:rPr>
      </w:pPr>
    </w:p>
    <w:sectPr w:rsidR="00133F02" w:rsidRPr="006A0DA8" w:rsidSect="006C348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C03" w:rsidRDefault="006F2C03" w:rsidP="00E10E80">
      <w:pPr>
        <w:spacing w:after="0" w:line="240" w:lineRule="auto"/>
      </w:pPr>
      <w:r>
        <w:separator/>
      </w:r>
    </w:p>
  </w:endnote>
  <w:endnote w:type="continuationSeparator" w:id="0">
    <w:p w:rsidR="006F2C03" w:rsidRDefault="006F2C03" w:rsidP="00E1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C03" w:rsidRDefault="006F2C03" w:rsidP="00E10E80">
      <w:pPr>
        <w:spacing w:after="0" w:line="240" w:lineRule="auto"/>
      </w:pPr>
      <w:r>
        <w:separator/>
      </w:r>
    </w:p>
  </w:footnote>
  <w:footnote w:type="continuationSeparator" w:id="0">
    <w:p w:rsidR="006F2C03" w:rsidRDefault="006F2C03" w:rsidP="00E1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E80" w:rsidRDefault="00E10E80">
    <w:pPr>
      <w:pStyle w:val="Header"/>
    </w:pPr>
    <w:r>
      <w:t xml:space="preserve">Dipesh Tha Shrestha </w:t>
    </w:r>
  </w:p>
  <w:p w:rsidR="00E10E80" w:rsidRDefault="00E10E80">
    <w:pPr>
      <w:pStyle w:val="Header"/>
    </w:pPr>
    <w:r>
      <w:t>Second Semester</w:t>
    </w:r>
  </w:p>
  <w:p w:rsidR="00E10E80" w:rsidRDefault="00E10E80">
    <w:pPr>
      <w:pStyle w:val="Header"/>
    </w:pPr>
    <w:r>
      <w:t>Small Group Communication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3848"/>
    <w:multiLevelType w:val="multilevel"/>
    <w:tmpl w:val="BF1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01D4B"/>
    <w:multiLevelType w:val="hybridMultilevel"/>
    <w:tmpl w:val="15BC4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07AB7"/>
    <w:multiLevelType w:val="multilevel"/>
    <w:tmpl w:val="2A2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87328"/>
    <w:multiLevelType w:val="hybridMultilevel"/>
    <w:tmpl w:val="48961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DA62C6"/>
    <w:multiLevelType w:val="hybridMultilevel"/>
    <w:tmpl w:val="8DA210F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30E58"/>
    <w:multiLevelType w:val="multilevel"/>
    <w:tmpl w:val="D66E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335BC"/>
    <w:multiLevelType w:val="multilevel"/>
    <w:tmpl w:val="79D43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058F2"/>
    <w:multiLevelType w:val="hybridMultilevel"/>
    <w:tmpl w:val="01C8C8D4"/>
    <w:lvl w:ilvl="0" w:tplc="F2CC3F5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F0B7E"/>
    <w:multiLevelType w:val="multilevel"/>
    <w:tmpl w:val="0CC6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45E50"/>
    <w:multiLevelType w:val="hybridMultilevel"/>
    <w:tmpl w:val="9DB0EA5A"/>
    <w:lvl w:ilvl="0" w:tplc="09DEE484">
      <w:start w:val="1"/>
      <w:numFmt w:val="decimal"/>
      <w:lvlText w:val="%1."/>
      <w:lvlJc w:val="left"/>
      <w:pPr>
        <w:ind w:left="360" w:hanging="360"/>
      </w:pPr>
      <w:rPr>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8193F"/>
    <w:multiLevelType w:val="multilevel"/>
    <w:tmpl w:val="6B66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E07B3"/>
    <w:multiLevelType w:val="hybridMultilevel"/>
    <w:tmpl w:val="408C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D75FA9"/>
    <w:multiLevelType w:val="multilevel"/>
    <w:tmpl w:val="3168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77ED2"/>
    <w:multiLevelType w:val="hybridMultilevel"/>
    <w:tmpl w:val="230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A5918"/>
    <w:multiLevelType w:val="hybridMultilevel"/>
    <w:tmpl w:val="C0C6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A591A"/>
    <w:multiLevelType w:val="multilevel"/>
    <w:tmpl w:val="1FC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D6B21"/>
    <w:multiLevelType w:val="hybridMultilevel"/>
    <w:tmpl w:val="877C2A24"/>
    <w:lvl w:ilvl="0" w:tplc="13D89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0C3887"/>
    <w:multiLevelType w:val="multilevel"/>
    <w:tmpl w:val="8606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23463"/>
    <w:multiLevelType w:val="hybridMultilevel"/>
    <w:tmpl w:val="0AF016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F6537E"/>
    <w:multiLevelType w:val="multilevel"/>
    <w:tmpl w:val="BC5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E2ED3"/>
    <w:multiLevelType w:val="multilevel"/>
    <w:tmpl w:val="45C0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B82DE6"/>
    <w:multiLevelType w:val="hybridMultilevel"/>
    <w:tmpl w:val="5F0A7EC4"/>
    <w:lvl w:ilvl="0" w:tplc="3B36FE2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115D1"/>
    <w:multiLevelType w:val="multilevel"/>
    <w:tmpl w:val="4C9A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03DE3"/>
    <w:multiLevelType w:val="hybridMultilevel"/>
    <w:tmpl w:val="BAA6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93FCE"/>
    <w:multiLevelType w:val="hybridMultilevel"/>
    <w:tmpl w:val="9FA652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11"/>
  </w:num>
  <w:num w:numId="4">
    <w:abstractNumId w:val="23"/>
  </w:num>
  <w:num w:numId="5">
    <w:abstractNumId w:val="13"/>
  </w:num>
  <w:num w:numId="6">
    <w:abstractNumId w:val="21"/>
  </w:num>
  <w:num w:numId="7">
    <w:abstractNumId w:val="16"/>
  </w:num>
  <w:num w:numId="8">
    <w:abstractNumId w:val="8"/>
  </w:num>
  <w:num w:numId="9">
    <w:abstractNumId w:val="15"/>
  </w:num>
  <w:num w:numId="10">
    <w:abstractNumId w:val="12"/>
  </w:num>
  <w:num w:numId="11">
    <w:abstractNumId w:val="10"/>
  </w:num>
  <w:num w:numId="12">
    <w:abstractNumId w:val="17"/>
  </w:num>
  <w:num w:numId="13">
    <w:abstractNumId w:val="5"/>
  </w:num>
  <w:num w:numId="14">
    <w:abstractNumId w:val="0"/>
  </w:num>
  <w:num w:numId="15">
    <w:abstractNumId w:val="20"/>
  </w:num>
  <w:num w:numId="16">
    <w:abstractNumId w:val="2"/>
  </w:num>
  <w:num w:numId="17">
    <w:abstractNumId w:val="6"/>
  </w:num>
  <w:num w:numId="18">
    <w:abstractNumId w:val="22"/>
  </w:num>
  <w:num w:numId="19">
    <w:abstractNumId w:val="19"/>
  </w:num>
  <w:num w:numId="20">
    <w:abstractNumId w:val="24"/>
  </w:num>
  <w:num w:numId="21">
    <w:abstractNumId w:val="1"/>
  </w:num>
  <w:num w:numId="22">
    <w:abstractNumId w:val="18"/>
  </w:num>
  <w:num w:numId="23">
    <w:abstractNumId w:val="14"/>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C7"/>
    <w:rsid w:val="00002A9B"/>
    <w:rsid w:val="000128C6"/>
    <w:rsid w:val="000252E6"/>
    <w:rsid w:val="000755A6"/>
    <w:rsid w:val="000862FD"/>
    <w:rsid w:val="00133F02"/>
    <w:rsid w:val="0016230D"/>
    <w:rsid w:val="00196DC7"/>
    <w:rsid w:val="00207B5F"/>
    <w:rsid w:val="002438CE"/>
    <w:rsid w:val="00341FA6"/>
    <w:rsid w:val="0054155D"/>
    <w:rsid w:val="005669C6"/>
    <w:rsid w:val="00573965"/>
    <w:rsid w:val="00612CA3"/>
    <w:rsid w:val="00674FF8"/>
    <w:rsid w:val="006A0DA8"/>
    <w:rsid w:val="006E6064"/>
    <w:rsid w:val="006F2C03"/>
    <w:rsid w:val="00805087"/>
    <w:rsid w:val="00873D19"/>
    <w:rsid w:val="008933EA"/>
    <w:rsid w:val="008D2C71"/>
    <w:rsid w:val="0096238C"/>
    <w:rsid w:val="00966EEC"/>
    <w:rsid w:val="0099538C"/>
    <w:rsid w:val="00A03558"/>
    <w:rsid w:val="00A46B84"/>
    <w:rsid w:val="00A53B9D"/>
    <w:rsid w:val="00BB5643"/>
    <w:rsid w:val="00C375EE"/>
    <w:rsid w:val="00CC07ED"/>
    <w:rsid w:val="00D23705"/>
    <w:rsid w:val="00E10E80"/>
    <w:rsid w:val="00E25EE1"/>
    <w:rsid w:val="00F80018"/>
    <w:rsid w:val="00FD254A"/>
    <w:rsid w:val="00FF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F48E"/>
  <w15:chartTrackingRefBased/>
  <w15:docId w15:val="{2CA86D94-579E-4683-98BE-675EE75A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C7"/>
    <w:pPr>
      <w:spacing w:after="200" w:line="276" w:lineRule="auto"/>
    </w:pPr>
  </w:style>
  <w:style w:type="paragraph" w:styleId="Heading2">
    <w:name w:val="heading 2"/>
    <w:basedOn w:val="Normal"/>
    <w:link w:val="Heading2Char"/>
    <w:uiPriority w:val="9"/>
    <w:qFormat/>
    <w:rsid w:val="00243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3F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862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C7"/>
    <w:pPr>
      <w:ind w:left="720"/>
      <w:contextualSpacing/>
    </w:pPr>
  </w:style>
  <w:style w:type="character" w:customStyle="1" w:styleId="marginterm">
    <w:name w:val="margin_term"/>
    <w:basedOn w:val="DefaultParagraphFont"/>
    <w:rsid w:val="00196DC7"/>
  </w:style>
  <w:style w:type="character" w:customStyle="1" w:styleId="Heading2Char">
    <w:name w:val="Heading 2 Char"/>
    <w:basedOn w:val="DefaultParagraphFont"/>
    <w:link w:val="Heading2"/>
    <w:uiPriority w:val="9"/>
    <w:rsid w:val="002438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9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80"/>
  </w:style>
  <w:style w:type="paragraph" w:styleId="Footer">
    <w:name w:val="footer"/>
    <w:basedOn w:val="Normal"/>
    <w:link w:val="FooterChar"/>
    <w:uiPriority w:val="99"/>
    <w:unhideWhenUsed/>
    <w:rsid w:val="00E1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80"/>
  </w:style>
  <w:style w:type="character" w:styleId="Hyperlink">
    <w:name w:val="Hyperlink"/>
    <w:basedOn w:val="DefaultParagraphFont"/>
    <w:uiPriority w:val="99"/>
    <w:semiHidden/>
    <w:unhideWhenUsed/>
    <w:rsid w:val="000862FD"/>
    <w:rPr>
      <w:color w:val="0000FF"/>
      <w:u w:val="single"/>
    </w:rPr>
  </w:style>
  <w:style w:type="character" w:customStyle="1" w:styleId="Heading4Char">
    <w:name w:val="Heading 4 Char"/>
    <w:basedOn w:val="DefaultParagraphFont"/>
    <w:link w:val="Heading4"/>
    <w:uiPriority w:val="9"/>
    <w:semiHidden/>
    <w:rsid w:val="000862FD"/>
    <w:rPr>
      <w:rFonts w:asciiTheme="majorHAnsi" w:eastAsiaTheme="majorEastAsia" w:hAnsiTheme="majorHAnsi" w:cstheme="majorBidi"/>
      <w:i/>
      <w:iCs/>
      <w:color w:val="2E74B5" w:themeColor="accent1" w:themeShade="BF"/>
    </w:rPr>
  </w:style>
  <w:style w:type="character" w:customStyle="1" w:styleId="5yl5">
    <w:name w:val="_5yl5"/>
    <w:basedOn w:val="DefaultParagraphFont"/>
    <w:rsid w:val="00E25EE1"/>
  </w:style>
  <w:style w:type="character" w:styleId="Strong">
    <w:name w:val="Strong"/>
    <w:basedOn w:val="DefaultParagraphFont"/>
    <w:uiPriority w:val="22"/>
    <w:qFormat/>
    <w:rsid w:val="00133F02"/>
    <w:rPr>
      <w:b/>
      <w:bCs/>
    </w:rPr>
  </w:style>
  <w:style w:type="paragraph" w:styleId="NoSpacing">
    <w:name w:val="No Spacing"/>
    <w:uiPriority w:val="1"/>
    <w:qFormat/>
    <w:rsid w:val="00133F02"/>
    <w:pPr>
      <w:spacing w:after="0" w:line="240" w:lineRule="auto"/>
    </w:pPr>
  </w:style>
  <w:style w:type="character" w:customStyle="1" w:styleId="Heading3Char">
    <w:name w:val="Heading 3 Char"/>
    <w:basedOn w:val="DefaultParagraphFont"/>
    <w:link w:val="Heading3"/>
    <w:uiPriority w:val="9"/>
    <w:semiHidden/>
    <w:rsid w:val="00133F02"/>
    <w:rPr>
      <w:rFonts w:asciiTheme="majorHAnsi" w:eastAsiaTheme="majorEastAsia" w:hAnsiTheme="majorHAnsi" w:cstheme="majorBidi"/>
      <w:color w:val="1F4D78" w:themeColor="accent1" w:themeShade="7F"/>
      <w:sz w:val="24"/>
      <w:szCs w:val="24"/>
    </w:rPr>
  </w:style>
  <w:style w:type="character" w:customStyle="1" w:styleId="ilad">
    <w:name w:val="il_ad"/>
    <w:basedOn w:val="DefaultParagraphFont"/>
    <w:rsid w:val="00133F02"/>
  </w:style>
  <w:style w:type="character" w:styleId="Emphasis">
    <w:name w:val="Emphasis"/>
    <w:basedOn w:val="DefaultParagraphFont"/>
    <w:uiPriority w:val="20"/>
    <w:qFormat/>
    <w:rsid w:val="00133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2548">
      <w:bodyDiv w:val="1"/>
      <w:marLeft w:val="0"/>
      <w:marRight w:val="0"/>
      <w:marTop w:val="0"/>
      <w:marBottom w:val="0"/>
      <w:divBdr>
        <w:top w:val="none" w:sz="0" w:space="0" w:color="auto"/>
        <w:left w:val="none" w:sz="0" w:space="0" w:color="auto"/>
        <w:bottom w:val="none" w:sz="0" w:space="0" w:color="auto"/>
        <w:right w:val="none" w:sz="0" w:space="0" w:color="auto"/>
      </w:divBdr>
    </w:div>
    <w:div w:id="323553945">
      <w:bodyDiv w:val="1"/>
      <w:marLeft w:val="0"/>
      <w:marRight w:val="0"/>
      <w:marTop w:val="0"/>
      <w:marBottom w:val="0"/>
      <w:divBdr>
        <w:top w:val="none" w:sz="0" w:space="0" w:color="auto"/>
        <w:left w:val="none" w:sz="0" w:space="0" w:color="auto"/>
        <w:bottom w:val="none" w:sz="0" w:space="0" w:color="auto"/>
        <w:right w:val="none" w:sz="0" w:space="0" w:color="auto"/>
      </w:divBdr>
    </w:div>
    <w:div w:id="513037251">
      <w:bodyDiv w:val="1"/>
      <w:marLeft w:val="0"/>
      <w:marRight w:val="0"/>
      <w:marTop w:val="0"/>
      <w:marBottom w:val="0"/>
      <w:divBdr>
        <w:top w:val="none" w:sz="0" w:space="0" w:color="auto"/>
        <w:left w:val="none" w:sz="0" w:space="0" w:color="auto"/>
        <w:bottom w:val="none" w:sz="0" w:space="0" w:color="auto"/>
        <w:right w:val="none" w:sz="0" w:space="0" w:color="auto"/>
      </w:divBdr>
    </w:div>
    <w:div w:id="578828876">
      <w:bodyDiv w:val="1"/>
      <w:marLeft w:val="0"/>
      <w:marRight w:val="0"/>
      <w:marTop w:val="0"/>
      <w:marBottom w:val="0"/>
      <w:divBdr>
        <w:top w:val="none" w:sz="0" w:space="0" w:color="auto"/>
        <w:left w:val="none" w:sz="0" w:space="0" w:color="auto"/>
        <w:bottom w:val="none" w:sz="0" w:space="0" w:color="auto"/>
        <w:right w:val="none" w:sz="0" w:space="0" w:color="auto"/>
      </w:divBdr>
    </w:div>
    <w:div w:id="745495904">
      <w:bodyDiv w:val="1"/>
      <w:marLeft w:val="0"/>
      <w:marRight w:val="0"/>
      <w:marTop w:val="0"/>
      <w:marBottom w:val="0"/>
      <w:divBdr>
        <w:top w:val="none" w:sz="0" w:space="0" w:color="auto"/>
        <w:left w:val="none" w:sz="0" w:space="0" w:color="auto"/>
        <w:bottom w:val="none" w:sz="0" w:space="0" w:color="auto"/>
        <w:right w:val="none" w:sz="0" w:space="0" w:color="auto"/>
      </w:divBdr>
      <w:divsChild>
        <w:div w:id="1980765097">
          <w:marLeft w:val="0"/>
          <w:marRight w:val="0"/>
          <w:marTop w:val="0"/>
          <w:marBottom w:val="0"/>
          <w:divBdr>
            <w:top w:val="none" w:sz="0" w:space="0" w:color="auto"/>
            <w:left w:val="none" w:sz="0" w:space="0" w:color="auto"/>
            <w:bottom w:val="none" w:sz="0" w:space="0" w:color="auto"/>
            <w:right w:val="none" w:sz="0" w:space="0" w:color="auto"/>
          </w:divBdr>
          <w:divsChild>
            <w:div w:id="2082944233">
              <w:marLeft w:val="0"/>
              <w:marRight w:val="0"/>
              <w:marTop w:val="0"/>
              <w:marBottom w:val="0"/>
              <w:divBdr>
                <w:top w:val="none" w:sz="0" w:space="0" w:color="auto"/>
                <w:left w:val="none" w:sz="0" w:space="0" w:color="auto"/>
                <w:bottom w:val="none" w:sz="0" w:space="0" w:color="auto"/>
                <w:right w:val="none" w:sz="0" w:space="0" w:color="auto"/>
              </w:divBdr>
              <w:divsChild>
                <w:div w:id="1145052896">
                  <w:marLeft w:val="0"/>
                  <w:marRight w:val="0"/>
                  <w:marTop w:val="0"/>
                  <w:marBottom w:val="0"/>
                  <w:divBdr>
                    <w:top w:val="none" w:sz="0" w:space="0" w:color="auto"/>
                    <w:left w:val="none" w:sz="0" w:space="0" w:color="auto"/>
                    <w:bottom w:val="none" w:sz="0" w:space="0" w:color="auto"/>
                    <w:right w:val="none" w:sz="0" w:space="0" w:color="auto"/>
                  </w:divBdr>
                  <w:divsChild>
                    <w:div w:id="996686914">
                      <w:marLeft w:val="0"/>
                      <w:marRight w:val="0"/>
                      <w:marTop w:val="0"/>
                      <w:marBottom w:val="0"/>
                      <w:divBdr>
                        <w:top w:val="none" w:sz="0" w:space="0" w:color="auto"/>
                        <w:left w:val="none" w:sz="0" w:space="0" w:color="auto"/>
                        <w:bottom w:val="none" w:sz="0" w:space="0" w:color="auto"/>
                        <w:right w:val="none" w:sz="0" w:space="0" w:color="auto"/>
                      </w:divBdr>
                      <w:divsChild>
                        <w:div w:id="10504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48123">
          <w:marLeft w:val="0"/>
          <w:marRight w:val="0"/>
          <w:marTop w:val="0"/>
          <w:marBottom w:val="0"/>
          <w:divBdr>
            <w:top w:val="none" w:sz="0" w:space="0" w:color="auto"/>
            <w:left w:val="none" w:sz="0" w:space="0" w:color="auto"/>
            <w:bottom w:val="none" w:sz="0" w:space="0" w:color="auto"/>
            <w:right w:val="none" w:sz="0" w:space="0" w:color="auto"/>
          </w:divBdr>
          <w:divsChild>
            <w:div w:id="1836801125">
              <w:marLeft w:val="0"/>
              <w:marRight w:val="0"/>
              <w:marTop w:val="0"/>
              <w:marBottom w:val="0"/>
              <w:divBdr>
                <w:top w:val="none" w:sz="0" w:space="0" w:color="auto"/>
                <w:left w:val="none" w:sz="0" w:space="0" w:color="auto"/>
                <w:bottom w:val="none" w:sz="0" w:space="0" w:color="auto"/>
                <w:right w:val="none" w:sz="0" w:space="0" w:color="auto"/>
              </w:divBdr>
              <w:divsChild>
                <w:div w:id="840394188">
                  <w:marLeft w:val="0"/>
                  <w:marRight w:val="0"/>
                  <w:marTop w:val="0"/>
                  <w:marBottom w:val="0"/>
                  <w:divBdr>
                    <w:top w:val="none" w:sz="0" w:space="0" w:color="auto"/>
                    <w:left w:val="none" w:sz="0" w:space="0" w:color="auto"/>
                    <w:bottom w:val="none" w:sz="0" w:space="0" w:color="auto"/>
                    <w:right w:val="none" w:sz="0" w:space="0" w:color="auto"/>
                  </w:divBdr>
                  <w:divsChild>
                    <w:div w:id="18733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4446">
              <w:marLeft w:val="0"/>
              <w:marRight w:val="0"/>
              <w:marTop w:val="0"/>
              <w:marBottom w:val="0"/>
              <w:divBdr>
                <w:top w:val="none" w:sz="0" w:space="0" w:color="auto"/>
                <w:left w:val="none" w:sz="0" w:space="0" w:color="auto"/>
                <w:bottom w:val="none" w:sz="0" w:space="0" w:color="auto"/>
                <w:right w:val="none" w:sz="0" w:space="0" w:color="auto"/>
              </w:divBdr>
              <w:divsChild>
                <w:div w:id="789981800">
                  <w:marLeft w:val="0"/>
                  <w:marRight w:val="0"/>
                  <w:marTop w:val="0"/>
                  <w:marBottom w:val="0"/>
                  <w:divBdr>
                    <w:top w:val="none" w:sz="0" w:space="0" w:color="auto"/>
                    <w:left w:val="none" w:sz="0" w:space="0" w:color="auto"/>
                    <w:bottom w:val="none" w:sz="0" w:space="0" w:color="auto"/>
                    <w:right w:val="none" w:sz="0" w:space="0" w:color="auto"/>
                  </w:divBdr>
                  <w:divsChild>
                    <w:div w:id="619647312">
                      <w:marLeft w:val="0"/>
                      <w:marRight w:val="0"/>
                      <w:marTop w:val="0"/>
                      <w:marBottom w:val="0"/>
                      <w:divBdr>
                        <w:top w:val="none" w:sz="0" w:space="0" w:color="auto"/>
                        <w:left w:val="none" w:sz="0" w:space="0" w:color="auto"/>
                        <w:bottom w:val="none" w:sz="0" w:space="0" w:color="auto"/>
                        <w:right w:val="none" w:sz="0" w:space="0" w:color="auto"/>
                      </w:divBdr>
                      <w:divsChild>
                        <w:div w:id="667294402">
                          <w:marLeft w:val="0"/>
                          <w:marRight w:val="0"/>
                          <w:marTop w:val="0"/>
                          <w:marBottom w:val="0"/>
                          <w:divBdr>
                            <w:top w:val="none" w:sz="0" w:space="0" w:color="auto"/>
                            <w:left w:val="none" w:sz="0" w:space="0" w:color="auto"/>
                            <w:bottom w:val="none" w:sz="0" w:space="0" w:color="auto"/>
                            <w:right w:val="none" w:sz="0" w:space="0" w:color="auto"/>
                          </w:divBdr>
                          <w:divsChild>
                            <w:div w:id="1938127361">
                              <w:marLeft w:val="0"/>
                              <w:marRight w:val="0"/>
                              <w:marTop w:val="0"/>
                              <w:marBottom w:val="0"/>
                              <w:divBdr>
                                <w:top w:val="none" w:sz="0" w:space="0" w:color="auto"/>
                                <w:left w:val="none" w:sz="0" w:space="0" w:color="auto"/>
                                <w:bottom w:val="none" w:sz="0" w:space="0" w:color="auto"/>
                                <w:right w:val="none" w:sz="0" w:space="0" w:color="auto"/>
                              </w:divBdr>
                              <w:divsChild>
                                <w:div w:id="582641994">
                                  <w:marLeft w:val="0"/>
                                  <w:marRight w:val="0"/>
                                  <w:marTop w:val="0"/>
                                  <w:marBottom w:val="0"/>
                                  <w:divBdr>
                                    <w:top w:val="none" w:sz="0" w:space="0" w:color="auto"/>
                                    <w:left w:val="none" w:sz="0" w:space="0" w:color="auto"/>
                                    <w:bottom w:val="none" w:sz="0" w:space="0" w:color="auto"/>
                                    <w:right w:val="none" w:sz="0" w:space="0" w:color="auto"/>
                                  </w:divBdr>
                                  <w:divsChild>
                                    <w:div w:id="426925363">
                                      <w:marLeft w:val="0"/>
                                      <w:marRight w:val="0"/>
                                      <w:marTop w:val="0"/>
                                      <w:marBottom w:val="0"/>
                                      <w:divBdr>
                                        <w:top w:val="none" w:sz="0" w:space="0" w:color="auto"/>
                                        <w:left w:val="none" w:sz="0" w:space="0" w:color="auto"/>
                                        <w:bottom w:val="none" w:sz="0" w:space="0" w:color="auto"/>
                                        <w:right w:val="none" w:sz="0" w:space="0" w:color="auto"/>
                                      </w:divBdr>
                                      <w:divsChild>
                                        <w:div w:id="922181085">
                                          <w:marLeft w:val="0"/>
                                          <w:marRight w:val="0"/>
                                          <w:marTop w:val="0"/>
                                          <w:marBottom w:val="0"/>
                                          <w:divBdr>
                                            <w:top w:val="none" w:sz="0" w:space="0" w:color="auto"/>
                                            <w:left w:val="none" w:sz="0" w:space="0" w:color="auto"/>
                                            <w:bottom w:val="none" w:sz="0" w:space="0" w:color="auto"/>
                                            <w:right w:val="none" w:sz="0" w:space="0" w:color="auto"/>
                                          </w:divBdr>
                                          <w:divsChild>
                                            <w:div w:id="24792004">
                                              <w:marLeft w:val="0"/>
                                              <w:marRight w:val="0"/>
                                              <w:marTop w:val="0"/>
                                              <w:marBottom w:val="0"/>
                                              <w:divBdr>
                                                <w:top w:val="none" w:sz="0" w:space="0" w:color="auto"/>
                                                <w:left w:val="none" w:sz="0" w:space="0" w:color="auto"/>
                                                <w:bottom w:val="none" w:sz="0" w:space="0" w:color="auto"/>
                                                <w:right w:val="none" w:sz="0" w:space="0" w:color="auto"/>
                                              </w:divBdr>
                                              <w:divsChild>
                                                <w:div w:id="1100757937">
                                                  <w:marLeft w:val="0"/>
                                                  <w:marRight w:val="0"/>
                                                  <w:marTop w:val="0"/>
                                                  <w:marBottom w:val="0"/>
                                                  <w:divBdr>
                                                    <w:top w:val="none" w:sz="0" w:space="0" w:color="auto"/>
                                                    <w:left w:val="none" w:sz="0" w:space="0" w:color="auto"/>
                                                    <w:bottom w:val="none" w:sz="0" w:space="0" w:color="auto"/>
                                                    <w:right w:val="none" w:sz="0" w:space="0" w:color="auto"/>
                                                  </w:divBdr>
                                                  <w:divsChild>
                                                    <w:div w:id="5651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0276083">
          <w:marLeft w:val="0"/>
          <w:marRight w:val="0"/>
          <w:marTop w:val="0"/>
          <w:marBottom w:val="0"/>
          <w:divBdr>
            <w:top w:val="none" w:sz="0" w:space="0" w:color="auto"/>
            <w:left w:val="none" w:sz="0" w:space="0" w:color="auto"/>
            <w:bottom w:val="none" w:sz="0" w:space="0" w:color="auto"/>
            <w:right w:val="none" w:sz="0" w:space="0" w:color="auto"/>
          </w:divBdr>
          <w:divsChild>
            <w:div w:id="1837766082">
              <w:marLeft w:val="0"/>
              <w:marRight w:val="0"/>
              <w:marTop w:val="0"/>
              <w:marBottom w:val="0"/>
              <w:divBdr>
                <w:top w:val="none" w:sz="0" w:space="0" w:color="auto"/>
                <w:left w:val="none" w:sz="0" w:space="0" w:color="auto"/>
                <w:bottom w:val="none" w:sz="0" w:space="0" w:color="auto"/>
                <w:right w:val="none" w:sz="0" w:space="0" w:color="auto"/>
              </w:divBdr>
              <w:divsChild>
                <w:div w:id="1287199685">
                  <w:marLeft w:val="0"/>
                  <w:marRight w:val="0"/>
                  <w:marTop w:val="0"/>
                  <w:marBottom w:val="0"/>
                  <w:divBdr>
                    <w:top w:val="none" w:sz="0" w:space="0" w:color="auto"/>
                    <w:left w:val="none" w:sz="0" w:space="0" w:color="auto"/>
                    <w:bottom w:val="none" w:sz="0" w:space="0" w:color="auto"/>
                    <w:right w:val="none" w:sz="0" w:space="0" w:color="auto"/>
                  </w:divBdr>
                  <w:divsChild>
                    <w:div w:id="2101247944">
                      <w:marLeft w:val="0"/>
                      <w:marRight w:val="0"/>
                      <w:marTop w:val="0"/>
                      <w:marBottom w:val="0"/>
                      <w:divBdr>
                        <w:top w:val="none" w:sz="0" w:space="0" w:color="auto"/>
                        <w:left w:val="none" w:sz="0" w:space="0" w:color="auto"/>
                        <w:bottom w:val="none" w:sz="0" w:space="0" w:color="auto"/>
                        <w:right w:val="none" w:sz="0" w:space="0" w:color="auto"/>
                      </w:divBdr>
                      <w:divsChild>
                        <w:div w:id="2052607498">
                          <w:marLeft w:val="0"/>
                          <w:marRight w:val="0"/>
                          <w:marTop w:val="0"/>
                          <w:marBottom w:val="0"/>
                          <w:divBdr>
                            <w:top w:val="none" w:sz="0" w:space="0" w:color="auto"/>
                            <w:left w:val="none" w:sz="0" w:space="0" w:color="auto"/>
                            <w:bottom w:val="none" w:sz="0" w:space="0" w:color="auto"/>
                            <w:right w:val="none" w:sz="0" w:space="0" w:color="auto"/>
                          </w:divBdr>
                          <w:divsChild>
                            <w:div w:id="682125035">
                              <w:marLeft w:val="0"/>
                              <w:marRight w:val="0"/>
                              <w:marTop w:val="0"/>
                              <w:marBottom w:val="0"/>
                              <w:divBdr>
                                <w:top w:val="none" w:sz="0" w:space="0" w:color="auto"/>
                                <w:left w:val="none" w:sz="0" w:space="0" w:color="auto"/>
                                <w:bottom w:val="none" w:sz="0" w:space="0" w:color="auto"/>
                                <w:right w:val="none" w:sz="0" w:space="0" w:color="auto"/>
                              </w:divBdr>
                              <w:divsChild>
                                <w:div w:id="619730601">
                                  <w:marLeft w:val="0"/>
                                  <w:marRight w:val="0"/>
                                  <w:marTop w:val="0"/>
                                  <w:marBottom w:val="0"/>
                                  <w:divBdr>
                                    <w:top w:val="none" w:sz="0" w:space="0" w:color="auto"/>
                                    <w:left w:val="none" w:sz="0" w:space="0" w:color="auto"/>
                                    <w:bottom w:val="none" w:sz="0" w:space="0" w:color="auto"/>
                                    <w:right w:val="none" w:sz="0" w:space="0" w:color="auto"/>
                                  </w:divBdr>
                                  <w:divsChild>
                                    <w:div w:id="53629618">
                                      <w:marLeft w:val="0"/>
                                      <w:marRight w:val="0"/>
                                      <w:marTop w:val="0"/>
                                      <w:marBottom w:val="0"/>
                                      <w:divBdr>
                                        <w:top w:val="none" w:sz="0" w:space="0" w:color="auto"/>
                                        <w:left w:val="none" w:sz="0" w:space="0" w:color="auto"/>
                                        <w:bottom w:val="none" w:sz="0" w:space="0" w:color="auto"/>
                                        <w:right w:val="none" w:sz="0" w:space="0" w:color="auto"/>
                                      </w:divBdr>
                                      <w:divsChild>
                                        <w:div w:id="920062033">
                                          <w:marLeft w:val="0"/>
                                          <w:marRight w:val="0"/>
                                          <w:marTop w:val="0"/>
                                          <w:marBottom w:val="0"/>
                                          <w:divBdr>
                                            <w:top w:val="none" w:sz="0" w:space="0" w:color="auto"/>
                                            <w:left w:val="none" w:sz="0" w:space="0" w:color="auto"/>
                                            <w:bottom w:val="none" w:sz="0" w:space="0" w:color="auto"/>
                                            <w:right w:val="none" w:sz="0" w:space="0" w:color="auto"/>
                                          </w:divBdr>
                                          <w:divsChild>
                                            <w:div w:id="1866672105">
                                              <w:marLeft w:val="0"/>
                                              <w:marRight w:val="0"/>
                                              <w:marTop w:val="0"/>
                                              <w:marBottom w:val="0"/>
                                              <w:divBdr>
                                                <w:top w:val="none" w:sz="0" w:space="0" w:color="auto"/>
                                                <w:left w:val="none" w:sz="0" w:space="0" w:color="auto"/>
                                                <w:bottom w:val="none" w:sz="0" w:space="0" w:color="auto"/>
                                                <w:right w:val="none" w:sz="0" w:space="0" w:color="auto"/>
                                              </w:divBdr>
                                              <w:divsChild>
                                                <w:div w:id="208078591">
                                                  <w:marLeft w:val="0"/>
                                                  <w:marRight w:val="0"/>
                                                  <w:marTop w:val="0"/>
                                                  <w:marBottom w:val="0"/>
                                                  <w:divBdr>
                                                    <w:top w:val="none" w:sz="0" w:space="0" w:color="auto"/>
                                                    <w:left w:val="none" w:sz="0" w:space="0" w:color="auto"/>
                                                    <w:bottom w:val="none" w:sz="0" w:space="0" w:color="auto"/>
                                                    <w:right w:val="none" w:sz="0" w:space="0" w:color="auto"/>
                                                  </w:divBdr>
                                                  <w:divsChild>
                                                    <w:div w:id="9856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178556">
          <w:marLeft w:val="0"/>
          <w:marRight w:val="0"/>
          <w:marTop w:val="0"/>
          <w:marBottom w:val="0"/>
          <w:divBdr>
            <w:top w:val="none" w:sz="0" w:space="0" w:color="auto"/>
            <w:left w:val="none" w:sz="0" w:space="0" w:color="auto"/>
            <w:bottom w:val="none" w:sz="0" w:space="0" w:color="auto"/>
            <w:right w:val="none" w:sz="0" w:space="0" w:color="auto"/>
          </w:divBdr>
          <w:divsChild>
            <w:div w:id="1498838977">
              <w:marLeft w:val="0"/>
              <w:marRight w:val="0"/>
              <w:marTop w:val="0"/>
              <w:marBottom w:val="0"/>
              <w:divBdr>
                <w:top w:val="none" w:sz="0" w:space="0" w:color="auto"/>
                <w:left w:val="none" w:sz="0" w:space="0" w:color="auto"/>
                <w:bottom w:val="none" w:sz="0" w:space="0" w:color="auto"/>
                <w:right w:val="none" w:sz="0" w:space="0" w:color="auto"/>
              </w:divBdr>
              <w:divsChild>
                <w:div w:id="681053951">
                  <w:marLeft w:val="0"/>
                  <w:marRight w:val="0"/>
                  <w:marTop w:val="0"/>
                  <w:marBottom w:val="0"/>
                  <w:divBdr>
                    <w:top w:val="none" w:sz="0" w:space="0" w:color="auto"/>
                    <w:left w:val="none" w:sz="0" w:space="0" w:color="auto"/>
                    <w:bottom w:val="none" w:sz="0" w:space="0" w:color="auto"/>
                    <w:right w:val="none" w:sz="0" w:space="0" w:color="auto"/>
                  </w:divBdr>
                  <w:divsChild>
                    <w:div w:id="470515458">
                      <w:marLeft w:val="0"/>
                      <w:marRight w:val="0"/>
                      <w:marTop w:val="0"/>
                      <w:marBottom w:val="0"/>
                      <w:divBdr>
                        <w:top w:val="none" w:sz="0" w:space="0" w:color="auto"/>
                        <w:left w:val="none" w:sz="0" w:space="0" w:color="auto"/>
                        <w:bottom w:val="none" w:sz="0" w:space="0" w:color="auto"/>
                        <w:right w:val="none" w:sz="0" w:space="0" w:color="auto"/>
                      </w:divBdr>
                      <w:divsChild>
                        <w:div w:id="22023783">
                          <w:marLeft w:val="0"/>
                          <w:marRight w:val="0"/>
                          <w:marTop w:val="0"/>
                          <w:marBottom w:val="0"/>
                          <w:divBdr>
                            <w:top w:val="none" w:sz="0" w:space="0" w:color="auto"/>
                            <w:left w:val="none" w:sz="0" w:space="0" w:color="auto"/>
                            <w:bottom w:val="none" w:sz="0" w:space="0" w:color="auto"/>
                            <w:right w:val="none" w:sz="0" w:space="0" w:color="auto"/>
                          </w:divBdr>
                          <w:divsChild>
                            <w:div w:id="302661103">
                              <w:marLeft w:val="0"/>
                              <w:marRight w:val="0"/>
                              <w:marTop w:val="0"/>
                              <w:marBottom w:val="0"/>
                              <w:divBdr>
                                <w:top w:val="none" w:sz="0" w:space="0" w:color="auto"/>
                                <w:left w:val="none" w:sz="0" w:space="0" w:color="auto"/>
                                <w:bottom w:val="none" w:sz="0" w:space="0" w:color="auto"/>
                                <w:right w:val="none" w:sz="0" w:space="0" w:color="auto"/>
                              </w:divBdr>
                              <w:divsChild>
                                <w:div w:id="257829271">
                                  <w:marLeft w:val="0"/>
                                  <w:marRight w:val="0"/>
                                  <w:marTop w:val="0"/>
                                  <w:marBottom w:val="0"/>
                                  <w:divBdr>
                                    <w:top w:val="none" w:sz="0" w:space="0" w:color="auto"/>
                                    <w:left w:val="none" w:sz="0" w:space="0" w:color="auto"/>
                                    <w:bottom w:val="none" w:sz="0" w:space="0" w:color="auto"/>
                                    <w:right w:val="none" w:sz="0" w:space="0" w:color="auto"/>
                                  </w:divBdr>
                                  <w:divsChild>
                                    <w:div w:id="1766880928">
                                      <w:marLeft w:val="0"/>
                                      <w:marRight w:val="0"/>
                                      <w:marTop w:val="0"/>
                                      <w:marBottom w:val="0"/>
                                      <w:divBdr>
                                        <w:top w:val="none" w:sz="0" w:space="0" w:color="auto"/>
                                        <w:left w:val="none" w:sz="0" w:space="0" w:color="auto"/>
                                        <w:bottom w:val="none" w:sz="0" w:space="0" w:color="auto"/>
                                        <w:right w:val="none" w:sz="0" w:space="0" w:color="auto"/>
                                      </w:divBdr>
                                      <w:divsChild>
                                        <w:div w:id="19865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048532">
      <w:bodyDiv w:val="1"/>
      <w:marLeft w:val="0"/>
      <w:marRight w:val="0"/>
      <w:marTop w:val="0"/>
      <w:marBottom w:val="0"/>
      <w:divBdr>
        <w:top w:val="none" w:sz="0" w:space="0" w:color="auto"/>
        <w:left w:val="none" w:sz="0" w:space="0" w:color="auto"/>
        <w:bottom w:val="none" w:sz="0" w:space="0" w:color="auto"/>
        <w:right w:val="none" w:sz="0" w:space="0" w:color="auto"/>
      </w:divBdr>
    </w:div>
    <w:div w:id="1376545664">
      <w:bodyDiv w:val="1"/>
      <w:marLeft w:val="0"/>
      <w:marRight w:val="0"/>
      <w:marTop w:val="0"/>
      <w:marBottom w:val="0"/>
      <w:divBdr>
        <w:top w:val="none" w:sz="0" w:space="0" w:color="auto"/>
        <w:left w:val="none" w:sz="0" w:space="0" w:color="auto"/>
        <w:bottom w:val="none" w:sz="0" w:space="0" w:color="auto"/>
        <w:right w:val="none" w:sz="0" w:space="0" w:color="auto"/>
      </w:divBdr>
    </w:div>
    <w:div w:id="1654067139">
      <w:bodyDiv w:val="1"/>
      <w:marLeft w:val="0"/>
      <w:marRight w:val="0"/>
      <w:marTop w:val="0"/>
      <w:marBottom w:val="0"/>
      <w:divBdr>
        <w:top w:val="none" w:sz="0" w:space="0" w:color="auto"/>
        <w:left w:val="none" w:sz="0" w:space="0" w:color="auto"/>
        <w:bottom w:val="none" w:sz="0" w:space="0" w:color="auto"/>
        <w:right w:val="none" w:sz="0" w:space="0" w:color="auto"/>
      </w:divBdr>
    </w:div>
    <w:div w:id="1892032508">
      <w:bodyDiv w:val="1"/>
      <w:marLeft w:val="0"/>
      <w:marRight w:val="0"/>
      <w:marTop w:val="0"/>
      <w:marBottom w:val="0"/>
      <w:divBdr>
        <w:top w:val="none" w:sz="0" w:space="0" w:color="auto"/>
        <w:left w:val="none" w:sz="0" w:space="0" w:color="auto"/>
        <w:bottom w:val="none" w:sz="0" w:space="0" w:color="auto"/>
        <w:right w:val="none" w:sz="0" w:space="0" w:color="auto"/>
      </w:divBdr>
    </w:div>
    <w:div w:id="201838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rarticlelibrary.com/business-management/group-conflicts-2-main-types-of-group-conflicts-with-diagram-business-management/70152" TargetMode="External"/><Relationship Id="rId5" Type="http://schemas.openxmlformats.org/officeDocument/2006/relationships/webSettings" Target="webSettings.xml"/><Relationship Id="rId10" Type="http://schemas.openxmlformats.org/officeDocument/2006/relationships/hyperlink" Target="https://newsmoor.com/definition-of-group-what-is-group-definition-of-group-by-different-authors-or-experts/" TargetMode="External"/><Relationship Id="rId4" Type="http://schemas.openxmlformats.org/officeDocument/2006/relationships/settings" Target="settings.xml"/><Relationship Id="rId9" Type="http://schemas.openxmlformats.org/officeDocument/2006/relationships/hyperlink" Target="https://revelpreview.pearson.com/epubs/pearson_ford_brown/OPS/xhtml/glossary.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8609F-B3FE-4F3F-AD04-369F84E4E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2020-05-10T09:35:00Z</dcterms:created>
  <dcterms:modified xsi:type="dcterms:W3CDTF">2020-05-10T09:35:00Z</dcterms:modified>
</cp:coreProperties>
</file>