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F83" w:rsidRPr="00261CA7" w:rsidRDefault="00261CA7" w:rsidP="00261CA7">
      <w:pPr>
        <w:spacing w:after="0"/>
        <w:jc w:val="center"/>
        <w:rPr>
          <w:b/>
          <w:sz w:val="32"/>
        </w:rPr>
      </w:pPr>
      <w:r w:rsidRPr="00261CA7">
        <w:rPr>
          <w:b/>
          <w:sz w:val="32"/>
        </w:rPr>
        <w:t>SASS II</w:t>
      </w:r>
    </w:p>
    <w:p w:rsidR="00261CA7" w:rsidRDefault="00261CA7" w:rsidP="00261CA7">
      <w:pPr>
        <w:spacing w:after="0"/>
      </w:pPr>
    </w:p>
    <w:p w:rsidR="00261CA7" w:rsidRDefault="00261CA7" w:rsidP="00261CA7">
      <w:pPr>
        <w:spacing w:after="0"/>
        <w:rPr>
          <w:b/>
          <w:sz w:val="24"/>
        </w:rPr>
      </w:pPr>
      <w:r w:rsidRPr="00261CA7">
        <w:rPr>
          <w:b/>
          <w:sz w:val="24"/>
        </w:rPr>
        <w:sym w:font="Wingdings" w:char="F0E8"/>
      </w:r>
      <w:r w:rsidRPr="00261CA7">
        <w:rPr>
          <w:b/>
          <w:sz w:val="24"/>
        </w:rPr>
        <w:t xml:space="preserve"> Operaciones</w:t>
      </w:r>
      <w:r>
        <w:rPr>
          <w:b/>
          <w:sz w:val="24"/>
        </w:rPr>
        <w:t xml:space="preserve"> Matemáticas</w:t>
      </w:r>
    </w:p>
    <w:p w:rsidR="00261CA7" w:rsidRPr="00261CA7" w:rsidRDefault="00B85DA9" w:rsidP="00261CA7">
      <w:pPr>
        <w:spacing w:after="0"/>
        <w:rPr>
          <w:b/>
          <w:sz w:val="24"/>
        </w:rPr>
      </w:pPr>
      <w:r w:rsidRPr="00261CA7">
        <w:drawing>
          <wp:anchor distT="0" distB="0" distL="114300" distR="114300" simplePos="0" relativeHeight="251659264" behindDoc="0" locked="0" layoutInCell="1" allowOverlap="1" wp14:anchorId="4BC457DE" wp14:editId="466BCD7E">
            <wp:simplePos x="0" y="0"/>
            <wp:positionH relativeFrom="column">
              <wp:posOffset>3155315</wp:posOffset>
            </wp:positionH>
            <wp:positionV relativeFrom="paragraph">
              <wp:posOffset>5715</wp:posOffset>
            </wp:positionV>
            <wp:extent cx="3415869" cy="1862920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869" cy="186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CA7" w:rsidRDefault="00261CA7" w:rsidP="00261CA7">
      <w:pPr>
        <w:spacing w:after="0"/>
      </w:pPr>
      <w:r>
        <w:t>SASS permite la manipulación de propiedades de CSS mediante el uso de operadores matemáticos (</w:t>
      </w:r>
      <w:proofErr w:type="gramStart"/>
      <w:r>
        <w:t>+ ,</w:t>
      </w:r>
      <w:proofErr w:type="gramEnd"/>
      <w:r>
        <w:t xml:space="preserve"> - ,  / , * )</w:t>
      </w:r>
    </w:p>
    <w:p w:rsidR="00261CA7" w:rsidRDefault="00261CA7" w:rsidP="00261CA7">
      <w:pPr>
        <w:spacing w:after="0"/>
      </w:pPr>
    </w:p>
    <w:p w:rsidR="00261CA7" w:rsidRDefault="00261CA7" w:rsidP="00261CA7">
      <w:pPr>
        <w:jc w:val="center"/>
      </w:pPr>
    </w:p>
    <w:p w:rsidR="00B85DA9" w:rsidRDefault="00B85DA9" w:rsidP="00261CA7">
      <w:pPr>
        <w:jc w:val="center"/>
      </w:pPr>
    </w:p>
    <w:p w:rsidR="00B85DA9" w:rsidRDefault="00B85DA9" w:rsidP="00261CA7">
      <w:pPr>
        <w:jc w:val="center"/>
      </w:pPr>
    </w:p>
    <w:p w:rsidR="00B85DA9" w:rsidRDefault="00B85DA9" w:rsidP="00261CA7">
      <w:pPr>
        <w:jc w:val="center"/>
      </w:pPr>
    </w:p>
    <w:p w:rsidR="00261CA7" w:rsidRDefault="00261CA7" w:rsidP="00261CA7">
      <w:pPr>
        <w:spacing w:after="0"/>
      </w:pPr>
    </w:p>
    <w:p w:rsidR="00261CA7" w:rsidRDefault="00261CA7" w:rsidP="00261CA7">
      <w:pPr>
        <w:spacing w:after="0"/>
        <w:rPr>
          <w:b/>
          <w:sz w:val="24"/>
        </w:rPr>
      </w:pPr>
      <w:r w:rsidRPr="00261CA7">
        <w:rPr>
          <w:b/>
          <w:sz w:val="24"/>
        </w:rPr>
        <w:sym w:font="Wingdings" w:char="F0E8"/>
      </w:r>
      <w:r w:rsidRPr="00261CA7">
        <w:rPr>
          <w:b/>
          <w:sz w:val="24"/>
        </w:rPr>
        <w:t xml:space="preserve"> </w:t>
      </w:r>
      <w:r>
        <w:rPr>
          <w:b/>
          <w:sz w:val="24"/>
        </w:rPr>
        <w:t>Condicionales</w:t>
      </w:r>
    </w:p>
    <w:p w:rsidR="00261CA7" w:rsidRPr="00261CA7" w:rsidRDefault="00261CA7" w:rsidP="00261CA7">
      <w:pPr>
        <w:spacing w:after="0"/>
        <w:rPr>
          <w:b/>
          <w:sz w:val="24"/>
        </w:rPr>
      </w:pPr>
    </w:p>
    <w:p w:rsidR="00261CA7" w:rsidRDefault="00744911" w:rsidP="00261CA7">
      <w:pPr>
        <w:spacing w:after="0"/>
      </w:pPr>
      <w:r w:rsidRPr="00744911">
        <w:rPr>
          <w:i/>
        </w:rPr>
        <w:drawing>
          <wp:anchor distT="0" distB="0" distL="114300" distR="114300" simplePos="0" relativeHeight="251658240" behindDoc="0" locked="0" layoutInCell="1" allowOverlap="1" wp14:anchorId="6E70E666" wp14:editId="7C43CB31">
            <wp:simplePos x="0" y="0"/>
            <wp:positionH relativeFrom="column">
              <wp:posOffset>4469765</wp:posOffset>
            </wp:positionH>
            <wp:positionV relativeFrom="paragraph">
              <wp:posOffset>10160</wp:posOffset>
            </wp:positionV>
            <wp:extent cx="2037715" cy="2625090"/>
            <wp:effectExtent l="0" t="0" r="635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CA7">
        <w:t xml:space="preserve">Permiten establecer reglas para validar si se aplica o no una acción, cambio o asignación en el atributo de un elemento. </w:t>
      </w:r>
      <w:r>
        <w:t>Se realizan mediante los operadores: =</w:t>
      </w:r>
      <w:proofErr w:type="gramStart"/>
      <w:r>
        <w:t>= ,</w:t>
      </w:r>
      <w:proofErr w:type="gramEnd"/>
      <w:r>
        <w:t xml:space="preserve"> != , &lt; , &gt;. Se puede aplicar entre variables, constantes o expresiones intermedias:</w:t>
      </w:r>
    </w:p>
    <w:p w:rsidR="00744911" w:rsidRDefault="00744911" w:rsidP="00261CA7">
      <w:pPr>
        <w:spacing w:after="0"/>
      </w:pPr>
    </w:p>
    <w:p w:rsidR="00744911" w:rsidRPr="00744911" w:rsidRDefault="00744911" w:rsidP="00261CA7">
      <w:pPr>
        <w:spacing w:after="0"/>
        <w:rPr>
          <w:color w:val="0070C0"/>
        </w:rPr>
      </w:pPr>
      <w:r>
        <w:tab/>
      </w:r>
      <w:r w:rsidR="001505DC">
        <w:rPr>
          <w:color w:val="0070C0"/>
        </w:rPr>
        <w:t>@</w:t>
      </w:r>
      <w:proofErr w:type="spellStart"/>
      <w:proofErr w:type="gramStart"/>
      <w:r w:rsidR="001505DC">
        <w:rPr>
          <w:color w:val="0070C0"/>
        </w:rPr>
        <w:t>i</w:t>
      </w:r>
      <w:r w:rsidRPr="00744911">
        <w:rPr>
          <w:color w:val="0070C0"/>
        </w:rPr>
        <w:t>f</w:t>
      </w:r>
      <w:proofErr w:type="spellEnd"/>
      <w:r w:rsidRPr="00744911">
        <w:rPr>
          <w:color w:val="0070C0"/>
        </w:rPr>
        <w:t xml:space="preserve">  &lt;</w:t>
      </w:r>
      <w:proofErr w:type="gramEnd"/>
      <w:r w:rsidRPr="00744911">
        <w:rPr>
          <w:color w:val="0070C0"/>
        </w:rPr>
        <w:t>condicional&gt; {</w:t>
      </w:r>
    </w:p>
    <w:p w:rsidR="001505DC" w:rsidRPr="00744911" w:rsidRDefault="001505DC" w:rsidP="001505DC">
      <w:pPr>
        <w:spacing w:after="0"/>
        <w:ind w:firstLine="708"/>
        <w:rPr>
          <w:color w:val="0070C0"/>
        </w:rPr>
      </w:pPr>
      <w:r w:rsidRPr="001505DC">
        <w:rPr>
          <w:color w:val="0070C0"/>
        </w:rPr>
        <w:tab/>
      </w:r>
      <w:r w:rsidRPr="00744911">
        <w:rPr>
          <w:color w:val="0070C0"/>
        </w:rPr>
        <w:t>&lt;</w:t>
      </w:r>
      <w:r>
        <w:rPr>
          <w:color w:val="0070C0"/>
        </w:rPr>
        <w:t xml:space="preserve"> </w:t>
      </w:r>
      <w:r w:rsidRPr="00744911">
        <w:rPr>
          <w:color w:val="0070C0"/>
        </w:rPr>
        <w:t>código</w:t>
      </w:r>
      <w:r>
        <w:rPr>
          <w:color w:val="0070C0"/>
        </w:rPr>
        <w:t xml:space="preserve"> / reglas </w:t>
      </w:r>
      <w:r w:rsidRPr="00744911">
        <w:rPr>
          <w:color w:val="0070C0"/>
        </w:rPr>
        <w:t>&gt;</w:t>
      </w:r>
    </w:p>
    <w:p w:rsidR="00744911" w:rsidRPr="00744911" w:rsidRDefault="00744911" w:rsidP="00744911">
      <w:pPr>
        <w:spacing w:after="0"/>
        <w:ind w:firstLine="708"/>
        <w:rPr>
          <w:color w:val="0070C0"/>
        </w:rPr>
      </w:pPr>
      <w:r w:rsidRPr="00744911">
        <w:rPr>
          <w:color w:val="0070C0"/>
        </w:rPr>
        <w:t>}</w:t>
      </w:r>
    </w:p>
    <w:p w:rsidR="00261CA7" w:rsidRDefault="00261CA7" w:rsidP="00261CA7"/>
    <w:p w:rsidR="00744911" w:rsidRDefault="00744911" w:rsidP="00261CA7">
      <w:pPr>
        <w:rPr>
          <w:i/>
        </w:rPr>
      </w:pPr>
      <w:r>
        <w:rPr>
          <w:i/>
        </w:rPr>
        <w:t>NOTA: El código asociado a una condición se genera únicamente si se cumple la condición</w:t>
      </w:r>
    </w:p>
    <w:p w:rsidR="00744911" w:rsidRPr="00744911" w:rsidRDefault="00744911" w:rsidP="00261CA7">
      <w:pPr>
        <w:rPr>
          <w:i/>
        </w:rPr>
      </w:pPr>
    </w:p>
    <w:p w:rsidR="00261CA7" w:rsidRDefault="00261CA7" w:rsidP="00261CA7"/>
    <w:p w:rsidR="00261CA7" w:rsidRDefault="00261CA7" w:rsidP="00261CA7">
      <w:pPr>
        <w:spacing w:after="0"/>
      </w:pPr>
    </w:p>
    <w:p w:rsidR="00261CA7" w:rsidRDefault="00261CA7" w:rsidP="00261CA7">
      <w:pPr>
        <w:spacing w:after="0"/>
        <w:rPr>
          <w:b/>
          <w:sz w:val="24"/>
        </w:rPr>
      </w:pPr>
      <w:r w:rsidRPr="00261CA7">
        <w:rPr>
          <w:b/>
          <w:sz w:val="24"/>
        </w:rPr>
        <w:sym w:font="Wingdings" w:char="F0E8"/>
      </w:r>
      <w:r w:rsidRPr="00261CA7">
        <w:rPr>
          <w:b/>
          <w:sz w:val="24"/>
        </w:rPr>
        <w:t xml:space="preserve"> </w:t>
      </w:r>
      <w:r w:rsidR="00744911">
        <w:rPr>
          <w:b/>
          <w:sz w:val="24"/>
        </w:rPr>
        <w:t>Bucles</w:t>
      </w:r>
    </w:p>
    <w:p w:rsidR="00261CA7" w:rsidRPr="00261CA7" w:rsidRDefault="00261CA7" w:rsidP="00261CA7">
      <w:pPr>
        <w:spacing w:after="0"/>
        <w:rPr>
          <w:b/>
          <w:sz w:val="24"/>
        </w:rPr>
      </w:pPr>
    </w:p>
    <w:p w:rsidR="00261CA7" w:rsidRDefault="00744911" w:rsidP="00261CA7">
      <w:pPr>
        <w:spacing w:after="0"/>
      </w:pPr>
      <w:r>
        <w:t>Un bucle es una secuencia que repite más de una vez una porción de código dada cierta condición hasta que la misma deja de cumplirse.</w:t>
      </w:r>
      <w:r w:rsidR="00DB750A">
        <w:t xml:space="preserve"> Debe contener: variable de control, inicio y fin; dónde inicio y fin deberán ser valores enteros.</w:t>
      </w:r>
    </w:p>
    <w:p w:rsidR="00744911" w:rsidRDefault="00744911" w:rsidP="00261CA7">
      <w:pPr>
        <w:spacing w:after="0"/>
      </w:pPr>
    </w:p>
    <w:p w:rsidR="00744911" w:rsidRPr="00DB750A" w:rsidRDefault="001505DC" w:rsidP="00DB750A">
      <w:pPr>
        <w:spacing w:after="0"/>
        <w:ind w:firstLine="708"/>
        <w:rPr>
          <w:color w:val="0070C0"/>
          <w:lang w:val="en-US"/>
        </w:rPr>
      </w:pPr>
      <w:r>
        <w:rPr>
          <w:color w:val="0070C0"/>
          <w:lang w:val="en-US"/>
        </w:rPr>
        <w:t>@</w:t>
      </w:r>
      <w:proofErr w:type="gramStart"/>
      <w:r w:rsidR="00DB750A" w:rsidRPr="00DB750A">
        <w:rPr>
          <w:color w:val="0070C0"/>
          <w:lang w:val="en-US"/>
        </w:rPr>
        <w:t>for</w:t>
      </w:r>
      <w:r w:rsidR="00744911" w:rsidRPr="00DB750A">
        <w:rPr>
          <w:color w:val="0070C0"/>
          <w:lang w:val="en-US"/>
        </w:rPr>
        <w:t xml:space="preserve">  &lt;</w:t>
      </w:r>
      <w:proofErr w:type="gramEnd"/>
      <w:r w:rsidR="00DB750A" w:rsidRPr="00DB750A">
        <w:rPr>
          <w:color w:val="0070C0"/>
          <w:lang w:val="en-US"/>
        </w:rPr>
        <w:t>variable</w:t>
      </w:r>
      <w:r w:rsidR="00744911" w:rsidRPr="00DB750A">
        <w:rPr>
          <w:color w:val="0070C0"/>
          <w:lang w:val="en-US"/>
        </w:rPr>
        <w:t>&gt;</w:t>
      </w:r>
      <w:r w:rsidR="00DB750A" w:rsidRPr="00DB750A">
        <w:rPr>
          <w:color w:val="0070C0"/>
          <w:lang w:val="en-US"/>
        </w:rPr>
        <w:t xml:space="preserve"> from &lt;</w:t>
      </w:r>
      <w:proofErr w:type="spellStart"/>
      <w:r w:rsidR="00DB750A" w:rsidRPr="00DB750A">
        <w:rPr>
          <w:color w:val="0070C0"/>
          <w:lang w:val="en-US"/>
        </w:rPr>
        <w:t>inicio</w:t>
      </w:r>
      <w:proofErr w:type="spellEnd"/>
      <w:r w:rsidR="00DB750A" w:rsidRPr="00DB750A">
        <w:rPr>
          <w:color w:val="0070C0"/>
          <w:lang w:val="en-US"/>
        </w:rPr>
        <w:t>&gt; through &lt;fin&gt;</w:t>
      </w:r>
      <w:r w:rsidR="00744911" w:rsidRPr="00DB750A">
        <w:rPr>
          <w:color w:val="0070C0"/>
          <w:lang w:val="en-US"/>
        </w:rPr>
        <w:t xml:space="preserve"> {</w:t>
      </w:r>
    </w:p>
    <w:p w:rsidR="001505DC" w:rsidRPr="00744911" w:rsidRDefault="001505DC" w:rsidP="001505DC">
      <w:pPr>
        <w:spacing w:after="0"/>
        <w:ind w:firstLine="708"/>
        <w:rPr>
          <w:color w:val="0070C0"/>
        </w:rPr>
      </w:pPr>
      <w:r w:rsidRPr="001505DC">
        <w:rPr>
          <w:color w:val="0070C0"/>
        </w:rPr>
        <w:tab/>
      </w:r>
      <w:r w:rsidRPr="00744911">
        <w:rPr>
          <w:color w:val="0070C0"/>
        </w:rPr>
        <w:t>&lt;</w:t>
      </w:r>
      <w:r>
        <w:rPr>
          <w:color w:val="0070C0"/>
        </w:rPr>
        <w:t xml:space="preserve"> </w:t>
      </w:r>
      <w:r w:rsidRPr="00744911">
        <w:rPr>
          <w:color w:val="0070C0"/>
        </w:rPr>
        <w:t>código</w:t>
      </w:r>
      <w:r>
        <w:rPr>
          <w:color w:val="0070C0"/>
        </w:rPr>
        <w:t xml:space="preserve"> / reglas </w:t>
      </w:r>
      <w:r w:rsidRPr="00744911">
        <w:rPr>
          <w:color w:val="0070C0"/>
        </w:rPr>
        <w:t>&gt;</w:t>
      </w:r>
    </w:p>
    <w:p w:rsidR="00744911" w:rsidRPr="00744911" w:rsidRDefault="00744911" w:rsidP="00744911">
      <w:pPr>
        <w:spacing w:after="0"/>
        <w:ind w:firstLine="708"/>
        <w:rPr>
          <w:color w:val="0070C0"/>
        </w:rPr>
      </w:pPr>
      <w:r w:rsidRPr="00744911">
        <w:rPr>
          <w:color w:val="0070C0"/>
        </w:rPr>
        <w:t>}</w:t>
      </w:r>
    </w:p>
    <w:p w:rsidR="00261CA7" w:rsidRDefault="00261CA7" w:rsidP="00261CA7"/>
    <w:p w:rsidR="00261CA7" w:rsidRDefault="00261CA7" w:rsidP="00261CA7"/>
    <w:p w:rsidR="00261CA7" w:rsidRDefault="00261CA7" w:rsidP="00261CA7"/>
    <w:p w:rsidR="00261CA7" w:rsidRDefault="00261CA7" w:rsidP="00261CA7">
      <w:pPr>
        <w:spacing w:after="0"/>
      </w:pPr>
    </w:p>
    <w:p w:rsidR="00261CA7" w:rsidRDefault="00261CA7" w:rsidP="00261CA7">
      <w:pPr>
        <w:spacing w:after="0"/>
        <w:rPr>
          <w:b/>
          <w:sz w:val="24"/>
        </w:rPr>
      </w:pPr>
      <w:r w:rsidRPr="00261CA7">
        <w:rPr>
          <w:b/>
          <w:sz w:val="24"/>
        </w:rPr>
        <w:sym w:font="Wingdings" w:char="F0E8"/>
      </w:r>
      <w:r w:rsidRPr="00261CA7">
        <w:rPr>
          <w:b/>
          <w:sz w:val="24"/>
        </w:rPr>
        <w:t xml:space="preserve"> </w:t>
      </w:r>
      <w:proofErr w:type="spellStart"/>
      <w:r w:rsidR="001505DC">
        <w:rPr>
          <w:b/>
          <w:sz w:val="24"/>
        </w:rPr>
        <w:t>Each</w:t>
      </w:r>
      <w:proofErr w:type="spellEnd"/>
    </w:p>
    <w:p w:rsidR="00261CA7" w:rsidRPr="00261CA7" w:rsidRDefault="00261CA7" w:rsidP="00261CA7">
      <w:pPr>
        <w:spacing w:after="0"/>
        <w:rPr>
          <w:b/>
          <w:sz w:val="24"/>
        </w:rPr>
      </w:pPr>
    </w:p>
    <w:p w:rsidR="00261CA7" w:rsidRDefault="00B85DA9" w:rsidP="00261CA7">
      <w:pPr>
        <w:spacing w:after="0"/>
      </w:pPr>
      <w:r w:rsidRPr="00B85DA9">
        <w:drawing>
          <wp:anchor distT="0" distB="0" distL="114300" distR="114300" simplePos="0" relativeHeight="251660288" behindDoc="0" locked="0" layoutInCell="1" allowOverlap="1" wp14:anchorId="3E3F298E" wp14:editId="182A0C1F">
            <wp:simplePos x="0" y="0"/>
            <wp:positionH relativeFrom="margin">
              <wp:posOffset>3409950</wp:posOffset>
            </wp:positionH>
            <wp:positionV relativeFrom="paragraph">
              <wp:posOffset>6350</wp:posOffset>
            </wp:positionV>
            <wp:extent cx="3171825" cy="1767840"/>
            <wp:effectExtent l="0" t="0" r="9525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36"/>
                    <a:stretch/>
                  </pic:blipFill>
                  <pic:spPr bwMode="auto">
                    <a:xfrm>
                      <a:off x="0" y="0"/>
                      <a:ext cx="3171825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5DC">
        <w:t>Facilita la emisión de estilos, o la evaluación del código para cada elemento de una lista o cada par en un mapa. Dónde cada elemento de la lista está separado por “,”</w:t>
      </w:r>
    </w:p>
    <w:p w:rsidR="001505DC" w:rsidRDefault="001505DC" w:rsidP="00261CA7">
      <w:pPr>
        <w:spacing w:after="0"/>
      </w:pPr>
    </w:p>
    <w:p w:rsidR="001505DC" w:rsidRPr="001505DC" w:rsidRDefault="001505DC" w:rsidP="001505DC">
      <w:pPr>
        <w:spacing w:after="0"/>
        <w:ind w:firstLine="708"/>
        <w:rPr>
          <w:color w:val="0070C0"/>
        </w:rPr>
      </w:pPr>
      <w:r w:rsidRPr="001505DC">
        <w:rPr>
          <w:color w:val="0070C0"/>
        </w:rPr>
        <w:t>@</w:t>
      </w:r>
      <w:proofErr w:type="spellStart"/>
      <w:proofErr w:type="gramStart"/>
      <w:r w:rsidRPr="001505DC">
        <w:rPr>
          <w:color w:val="0070C0"/>
        </w:rPr>
        <w:t>each</w:t>
      </w:r>
      <w:proofErr w:type="spellEnd"/>
      <w:r w:rsidRPr="001505DC">
        <w:rPr>
          <w:color w:val="0070C0"/>
        </w:rPr>
        <w:t xml:space="preserve">  &lt;</w:t>
      </w:r>
      <w:proofErr w:type="gramEnd"/>
      <w:r w:rsidRPr="001505DC">
        <w:rPr>
          <w:color w:val="0070C0"/>
        </w:rPr>
        <w:t xml:space="preserve">variable&gt; </w:t>
      </w:r>
      <w:r w:rsidRPr="001505DC">
        <w:rPr>
          <w:color w:val="0070C0"/>
        </w:rPr>
        <w:t>in</w:t>
      </w:r>
      <w:r w:rsidRPr="001505DC">
        <w:rPr>
          <w:color w:val="0070C0"/>
        </w:rPr>
        <w:t xml:space="preserve"> </w:t>
      </w:r>
      <w:r w:rsidR="00B85DA9">
        <w:rPr>
          <w:color w:val="0070C0"/>
        </w:rPr>
        <w:t>&lt;lista&gt;</w:t>
      </w:r>
      <w:r w:rsidRPr="001505DC">
        <w:rPr>
          <w:color w:val="0070C0"/>
        </w:rPr>
        <w:t>{</w:t>
      </w:r>
    </w:p>
    <w:p w:rsidR="001505DC" w:rsidRPr="00744911" w:rsidRDefault="001505DC" w:rsidP="001505DC">
      <w:pPr>
        <w:spacing w:after="0"/>
        <w:ind w:firstLine="708"/>
        <w:rPr>
          <w:color w:val="0070C0"/>
        </w:rPr>
      </w:pPr>
      <w:r w:rsidRPr="001505DC">
        <w:rPr>
          <w:color w:val="0070C0"/>
        </w:rPr>
        <w:tab/>
      </w:r>
      <w:r w:rsidRPr="00744911">
        <w:rPr>
          <w:color w:val="0070C0"/>
        </w:rPr>
        <w:t>&lt;</w:t>
      </w:r>
      <w:r>
        <w:rPr>
          <w:color w:val="0070C0"/>
        </w:rPr>
        <w:t xml:space="preserve"> </w:t>
      </w:r>
      <w:r w:rsidRPr="00744911">
        <w:rPr>
          <w:color w:val="0070C0"/>
        </w:rPr>
        <w:t>código</w:t>
      </w:r>
      <w:r>
        <w:rPr>
          <w:color w:val="0070C0"/>
        </w:rPr>
        <w:t xml:space="preserve"> / reglas </w:t>
      </w:r>
      <w:r w:rsidRPr="00744911">
        <w:rPr>
          <w:color w:val="0070C0"/>
        </w:rPr>
        <w:t>&gt;</w:t>
      </w:r>
    </w:p>
    <w:p w:rsidR="001505DC" w:rsidRPr="00744911" w:rsidRDefault="001505DC" w:rsidP="001505DC">
      <w:pPr>
        <w:spacing w:after="0"/>
        <w:ind w:firstLine="708"/>
        <w:rPr>
          <w:color w:val="0070C0"/>
        </w:rPr>
      </w:pPr>
      <w:r w:rsidRPr="00744911">
        <w:rPr>
          <w:color w:val="0070C0"/>
        </w:rPr>
        <w:t>}</w:t>
      </w:r>
    </w:p>
    <w:p w:rsidR="001505DC" w:rsidRDefault="001505DC" w:rsidP="00261CA7">
      <w:pPr>
        <w:spacing w:after="0"/>
      </w:pPr>
    </w:p>
    <w:p w:rsidR="00261CA7" w:rsidRDefault="00261CA7" w:rsidP="00261CA7"/>
    <w:p w:rsidR="00EF418A" w:rsidRDefault="00EF418A" w:rsidP="00261CA7"/>
    <w:p w:rsidR="00EF418A" w:rsidRDefault="00EF418A" w:rsidP="00EF418A">
      <w:pPr>
        <w:spacing w:after="0"/>
        <w:rPr>
          <w:b/>
          <w:sz w:val="24"/>
        </w:rPr>
      </w:pPr>
      <w:r w:rsidRPr="00261CA7">
        <w:rPr>
          <w:b/>
          <w:sz w:val="24"/>
        </w:rPr>
        <w:sym w:font="Wingdings" w:char="F0E8"/>
      </w:r>
      <w:r w:rsidRPr="00261CA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Maps</w:t>
      </w:r>
      <w:proofErr w:type="spellEnd"/>
    </w:p>
    <w:p w:rsidR="00EF418A" w:rsidRPr="00261CA7" w:rsidRDefault="00543206" w:rsidP="00EF418A">
      <w:pPr>
        <w:spacing w:after="0"/>
        <w:rPr>
          <w:b/>
          <w:sz w:val="24"/>
        </w:rPr>
      </w:pPr>
      <w:r w:rsidRPr="00543206">
        <w:drawing>
          <wp:anchor distT="0" distB="0" distL="114300" distR="114300" simplePos="0" relativeHeight="251661312" behindDoc="0" locked="0" layoutInCell="1" allowOverlap="1" wp14:anchorId="170C5337" wp14:editId="4EE11589">
            <wp:simplePos x="0" y="0"/>
            <wp:positionH relativeFrom="margin">
              <wp:posOffset>3451225</wp:posOffset>
            </wp:positionH>
            <wp:positionV relativeFrom="paragraph">
              <wp:posOffset>81915</wp:posOffset>
            </wp:positionV>
            <wp:extent cx="3145155" cy="176974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8" t="4268" b="1821"/>
                    <a:stretch/>
                  </pic:blipFill>
                  <pic:spPr bwMode="auto">
                    <a:xfrm>
                      <a:off x="0" y="0"/>
                      <a:ext cx="3145155" cy="176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18A" w:rsidRDefault="00EF418A" w:rsidP="00EF418A">
      <w:r>
        <w:t xml:space="preserve">Los </w:t>
      </w:r>
      <w:proofErr w:type="spellStart"/>
      <w:r>
        <w:t>maps</w:t>
      </w:r>
      <w:proofErr w:type="spellEnd"/>
      <w:r>
        <w:t xml:space="preserve"> son variables cuyo valor es la colección de variables. Se definen con un nombre que los identifica. </w:t>
      </w:r>
    </w:p>
    <w:p w:rsidR="00EF418A" w:rsidRDefault="00EF418A" w:rsidP="00EF418A">
      <w:pPr>
        <w:spacing w:after="0"/>
        <w:ind w:firstLine="708"/>
        <w:rPr>
          <w:color w:val="0070C0"/>
          <w:lang w:val="en-US"/>
        </w:rPr>
      </w:pPr>
      <w:r w:rsidRPr="00EF418A">
        <w:rPr>
          <w:color w:val="0070C0"/>
          <w:lang w:val="en-US"/>
        </w:rPr>
        <w:t>$map: (</w:t>
      </w:r>
      <w:r w:rsidRPr="00543206">
        <w:rPr>
          <w:color w:val="FF0000"/>
          <w:lang w:val="en-US"/>
        </w:rPr>
        <w:t>key1</w:t>
      </w:r>
      <w:r w:rsidRPr="00EF418A">
        <w:rPr>
          <w:color w:val="0070C0"/>
          <w:lang w:val="en-US"/>
        </w:rPr>
        <w:t>:</w:t>
      </w:r>
      <w:proofErr w:type="gramStart"/>
      <w:r w:rsidRPr="00EF418A">
        <w:rPr>
          <w:color w:val="0070C0"/>
          <w:lang w:val="en-US"/>
        </w:rPr>
        <w:t>value</w:t>
      </w:r>
      <w:r w:rsidR="00543206">
        <w:rPr>
          <w:color w:val="0070C0"/>
          <w:lang w:val="en-US"/>
        </w:rPr>
        <w:t xml:space="preserve"> </w:t>
      </w:r>
      <w:r w:rsidRPr="00EF418A">
        <w:rPr>
          <w:color w:val="0070C0"/>
          <w:lang w:val="en-US"/>
        </w:rPr>
        <w:t>,</w:t>
      </w:r>
      <w:proofErr w:type="gramEnd"/>
      <w:r w:rsidR="00543206">
        <w:rPr>
          <w:color w:val="0070C0"/>
          <w:lang w:val="en-US"/>
        </w:rPr>
        <w:t xml:space="preserve"> </w:t>
      </w:r>
      <w:r w:rsidRPr="00543206">
        <w:rPr>
          <w:color w:val="FF0000"/>
          <w:lang w:val="en-US"/>
        </w:rPr>
        <w:t>key2</w:t>
      </w:r>
      <w:r w:rsidRPr="00EF418A">
        <w:rPr>
          <w:color w:val="0070C0"/>
          <w:lang w:val="en-US"/>
        </w:rPr>
        <w:t>:value</w:t>
      </w:r>
      <w:r w:rsidR="00543206">
        <w:rPr>
          <w:color w:val="0070C0"/>
          <w:lang w:val="en-US"/>
        </w:rPr>
        <w:t xml:space="preserve"> </w:t>
      </w:r>
      <w:r w:rsidRPr="00EF418A">
        <w:rPr>
          <w:color w:val="0070C0"/>
          <w:lang w:val="en-US"/>
        </w:rPr>
        <w:t>,</w:t>
      </w:r>
      <w:r w:rsidR="00543206">
        <w:rPr>
          <w:color w:val="0070C0"/>
          <w:lang w:val="en-US"/>
        </w:rPr>
        <w:t xml:space="preserve"> </w:t>
      </w:r>
      <w:r w:rsidRPr="00543206">
        <w:rPr>
          <w:color w:val="FF0000"/>
          <w:lang w:val="en-US"/>
        </w:rPr>
        <w:t>key3</w:t>
      </w:r>
      <w:r w:rsidRPr="00EF418A">
        <w:rPr>
          <w:color w:val="0070C0"/>
          <w:lang w:val="en-US"/>
        </w:rPr>
        <w:t>:value);</w:t>
      </w:r>
    </w:p>
    <w:p w:rsidR="00EF418A" w:rsidRPr="00EF418A" w:rsidRDefault="00EF418A" w:rsidP="00EF418A">
      <w:pPr>
        <w:spacing w:after="0"/>
        <w:rPr>
          <w:color w:val="0070C0"/>
          <w:lang w:val="en-US"/>
        </w:rPr>
      </w:pPr>
    </w:p>
    <w:p w:rsidR="00EF418A" w:rsidRDefault="00EF418A" w:rsidP="00EF418A">
      <w:r>
        <w:t>Las claves (</w:t>
      </w:r>
      <w:proofErr w:type="spellStart"/>
      <w:r>
        <w:t>key</w:t>
      </w:r>
      <w:proofErr w:type="spellEnd"/>
      <w:r>
        <w:t>) suelen ser cadenas o números, mientras que los valores pueden ser cualquier tipo de dato.</w:t>
      </w:r>
    </w:p>
    <w:p w:rsidR="00EF418A" w:rsidRPr="00EF418A" w:rsidRDefault="00636F64" w:rsidP="00261CA7">
      <w:r w:rsidRPr="008E7EA6">
        <w:drawing>
          <wp:anchor distT="0" distB="0" distL="114300" distR="114300" simplePos="0" relativeHeight="251667456" behindDoc="0" locked="0" layoutInCell="1" allowOverlap="1" wp14:anchorId="51B20C6D" wp14:editId="36938A17">
            <wp:simplePos x="0" y="0"/>
            <wp:positionH relativeFrom="margin">
              <wp:align>left</wp:align>
            </wp:positionH>
            <wp:positionV relativeFrom="paragraph">
              <wp:posOffset>145962</wp:posOffset>
            </wp:positionV>
            <wp:extent cx="2538483" cy="1605737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483" cy="1605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18A" w:rsidRDefault="00EF418A" w:rsidP="00261CA7"/>
    <w:p w:rsidR="00636F64" w:rsidRDefault="00636F64" w:rsidP="00261CA7"/>
    <w:p w:rsidR="00636F64" w:rsidRDefault="00636F64" w:rsidP="00261CA7"/>
    <w:p w:rsidR="00636F64" w:rsidRDefault="00636F64" w:rsidP="00261CA7"/>
    <w:p w:rsidR="00636F64" w:rsidRDefault="00636F64" w:rsidP="00261CA7"/>
    <w:p w:rsidR="00636F64" w:rsidRPr="00EF418A" w:rsidRDefault="00636F64" w:rsidP="00261CA7"/>
    <w:p w:rsidR="00EF418A" w:rsidRPr="00EF418A" w:rsidRDefault="00EF418A" w:rsidP="00261CA7"/>
    <w:p w:rsidR="00FA25EE" w:rsidRDefault="00636F64" w:rsidP="00FA25EE">
      <w:pPr>
        <w:spacing w:after="0"/>
        <w:rPr>
          <w:b/>
          <w:sz w:val="24"/>
        </w:rPr>
      </w:pPr>
      <w:r w:rsidRPr="00636F64">
        <w:rPr>
          <w:lang w:val="en-US"/>
        </w:rPr>
        <w:drawing>
          <wp:anchor distT="0" distB="0" distL="114300" distR="114300" simplePos="0" relativeHeight="251666432" behindDoc="0" locked="0" layoutInCell="1" allowOverlap="1" wp14:anchorId="73188D86" wp14:editId="0FFA5408">
            <wp:simplePos x="0" y="0"/>
            <wp:positionH relativeFrom="margin">
              <wp:posOffset>3287336</wp:posOffset>
            </wp:positionH>
            <wp:positionV relativeFrom="paragraph">
              <wp:posOffset>-62763</wp:posOffset>
            </wp:positionV>
            <wp:extent cx="3271833" cy="2234923"/>
            <wp:effectExtent l="0" t="0" r="508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357" cy="2235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5EE" w:rsidRPr="00261CA7">
        <w:rPr>
          <w:b/>
          <w:sz w:val="24"/>
        </w:rPr>
        <w:sym w:font="Wingdings" w:char="F0E8"/>
      </w:r>
      <w:r w:rsidR="00FA25EE" w:rsidRPr="00261CA7">
        <w:rPr>
          <w:b/>
          <w:sz w:val="24"/>
        </w:rPr>
        <w:t xml:space="preserve"> </w:t>
      </w:r>
      <w:proofErr w:type="spellStart"/>
      <w:r w:rsidR="00FA25EE">
        <w:rPr>
          <w:b/>
          <w:sz w:val="24"/>
        </w:rPr>
        <w:t>Extend</w:t>
      </w:r>
      <w:proofErr w:type="spellEnd"/>
    </w:p>
    <w:p w:rsidR="00FA25EE" w:rsidRPr="00261CA7" w:rsidRDefault="00FA25EE" w:rsidP="00FA25EE">
      <w:pPr>
        <w:spacing w:after="0"/>
        <w:rPr>
          <w:b/>
          <w:sz w:val="24"/>
        </w:rPr>
      </w:pPr>
    </w:p>
    <w:p w:rsidR="00FA25EE" w:rsidRDefault="00574FE8" w:rsidP="00FA25EE">
      <w:r>
        <w:t>A menudo al diseñar una página una clase debe tener todos los estilos de otra clase además de sus propios estilos específicos. En estos cas</w:t>
      </w:r>
      <w:r w:rsidR="00636F64">
        <w:t>os usamos @</w:t>
      </w:r>
      <w:proofErr w:type="spellStart"/>
      <w:r w:rsidR="00636F64">
        <w:t>extend</w:t>
      </w:r>
      <w:proofErr w:type="spellEnd"/>
      <w:r w:rsidR="00636F64">
        <w:t xml:space="preserve"> para traer los estilos de otra clase</w:t>
      </w:r>
      <w:r w:rsidR="00FA25EE">
        <w:t xml:space="preserve">. </w:t>
      </w:r>
    </w:p>
    <w:p w:rsidR="00EF418A" w:rsidRPr="00636F64" w:rsidRDefault="00EF418A" w:rsidP="00261CA7">
      <w:pPr>
        <w:rPr>
          <w:color w:val="0070C0"/>
        </w:rPr>
      </w:pPr>
    </w:p>
    <w:p w:rsidR="00636F64" w:rsidRPr="00636F64" w:rsidRDefault="00636F64" w:rsidP="00261CA7"/>
    <w:p w:rsidR="00FA25EE" w:rsidRPr="00636F64" w:rsidRDefault="00FA25EE" w:rsidP="00261CA7"/>
    <w:p w:rsidR="00FA25EE" w:rsidRPr="00636F64" w:rsidRDefault="00FA25EE" w:rsidP="00261CA7"/>
    <w:p w:rsidR="00FA25EE" w:rsidRPr="00636F64" w:rsidRDefault="00FA25EE" w:rsidP="00261CA7"/>
    <w:p w:rsidR="00FA25EE" w:rsidRPr="00636F64" w:rsidRDefault="00FA25EE" w:rsidP="00261CA7"/>
    <w:p w:rsidR="00FA25EE" w:rsidRDefault="00FA25EE" w:rsidP="00FA25EE">
      <w:pPr>
        <w:spacing w:after="0"/>
        <w:rPr>
          <w:b/>
          <w:sz w:val="24"/>
        </w:rPr>
      </w:pPr>
      <w:r w:rsidRPr="00261CA7">
        <w:rPr>
          <w:b/>
          <w:sz w:val="24"/>
        </w:rPr>
        <w:sym w:font="Wingdings" w:char="F0E8"/>
      </w:r>
      <w:r w:rsidRPr="00261CA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Mixin</w:t>
      </w:r>
      <w:proofErr w:type="spellEnd"/>
    </w:p>
    <w:p w:rsidR="00FA25EE" w:rsidRPr="00261CA7" w:rsidRDefault="00FA25EE" w:rsidP="00FA25EE">
      <w:pPr>
        <w:spacing w:after="0"/>
        <w:rPr>
          <w:b/>
          <w:sz w:val="24"/>
        </w:rPr>
      </w:pPr>
    </w:p>
    <w:p w:rsidR="00FA25EE" w:rsidRDefault="00140246" w:rsidP="00261CA7">
      <w:r w:rsidRPr="00140246">
        <w:t xml:space="preserve">Permiten </w:t>
      </w:r>
      <w:r>
        <w:t>defini</w:t>
      </w:r>
      <w:r w:rsidRPr="00140246">
        <w:t xml:space="preserve">r estilos que pueden ser reutilizados en el Proyecto. </w:t>
      </w:r>
      <w:r>
        <w:t>Pueden recibir argumentos.</w:t>
      </w:r>
    </w:p>
    <w:p w:rsidR="00140246" w:rsidRDefault="00140246" w:rsidP="00261CA7">
      <w:r w:rsidRPr="00140246">
        <w:drawing>
          <wp:inline distT="0" distB="0" distL="0" distR="0" wp14:anchorId="29DA9739" wp14:editId="5CD9C47B">
            <wp:extent cx="5953956" cy="3648584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0246" w:rsidRDefault="00140246" w:rsidP="00261CA7"/>
    <w:p w:rsidR="00140246" w:rsidRDefault="00140246" w:rsidP="00261CA7"/>
    <w:p w:rsidR="00140246" w:rsidRDefault="00140246" w:rsidP="00261CA7"/>
    <w:p w:rsidR="00140246" w:rsidRDefault="00140246" w:rsidP="00261CA7"/>
    <w:p w:rsidR="00140246" w:rsidRDefault="00140246" w:rsidP="00261CA7"/>
    <w:p w:rsidR="00140246" w:rsidRDefault="00140246" w:rsidP="00261CA7"/>
    <w:p w:rsidR="00140246" w:rsidRDefault="00140246" w:rsidP="00261CA7"/>
    <w:p w:rsidR="00140246" w:rsidRPr="00140246" w:rsidRDefault="00140246" w:rsidP="00261CA7">
      <w:r w:rsidRPr="00140246">
        <w:lastRenderedPageBreak/>
        <w:drawing>
          <wp:inline distT="0" distB="0" distL="0" distR="0" wp14:anchorId="534317EB" wp14:editId="419B8CBB">
            <wp:extent cx="6660515" cy="2183765"/>
            <wp:effectExtent l="0" t="0" r="698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246" w:rsidRPr="00140246" w:rsidSect="00DB750A">
      <w:pgSz w:w="12240" w:h="15840"/>
      <w:pgMar w:top="568" w:right="900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A7"/>
    <w:rsid w:val="00140246"/>
    <w:rsid w:val="001505DC"/>
    <w:rsid w:val="0018226D"/>
    <w:rsid w:val="00261CA7"/>
    <w:rsid w:val="0053078B"/>
    <w:rsid w:val="00543206"/>
    <w:rsid w:val="00574FE8"/>
    <w:rsid w:val="00636F64"/>
    <w:rsid w:val="006F675E"/>
    <w:rsid w:val="00744911"/>
    <w:rsid w:val="008C5841"/>
    <w:rsid w:val="008E7EA6"/>
    <w:rsid w:val="00B85DA9"/>
    <w:rsid w:val="00CA56C1"/>
    <w:rsid w:val="00DB750A"/>
    <w:rsid w:val="00EF418A"/>
    <w:rsid w:val="00FA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7D8D"/>
  <w15:chartTrackingRefBased/>
  <w15:docId w15:val="{A9E26228-BB4E-40BD-9B48-12F73BDF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4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Eréndira Celeste Hernández Morales</dc:creator>
  <cp:keywords/>
  <dc:description/>
  <cp:lastModifiedBy>Eréndira Celeste Hernández Morales</cp:lastModifiedBy>
  <cp:revision>6</cp:revision>
  <dcterms:created xsi:type="dcterms:W3CDTF">2022-02-19T01:01:00Z</dcterms:created>
  <dcterms:modified xsi:type="dcterms:W3CDTF">2022-02-20T06:12:00Z</dcterms:modified>
</cp:coreProperties>
</file>