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93F" w:rsidRPr="0026293B" w:rsidRDefault="0026293B" w:rsidP="0026293B">
      <w:r w:rsidRPr="0026293B">
        <w:t>Leisure Activities and Commerce</w:t>
      </w:r>
      <w:r>
        <w:t xml:space="preserve"> are a vital and needed part of any exploratory group.</w:t>
      </w:r>
      <w:bookmarkStart w:id="0" w:name="_GoBack"/>
      <w:bookmarkEnd w:id="0"/>
    </w:p>
    <w:sectPr w:rsidR="0085593F" w:rsidRPr="00262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3B"/>
    <w:rsid w:val="0026293B"/>
    <w:rsid w:val="0085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D7112-691C-46C4-89EF-FCBF53A3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emmett parker</dc:creator>
  <cp:keywords/>
  <dc:description/>
  <cp:lastModifiedBy>emmett parker</cp:lastModifiedBy>
  <cp:revision>1</cp:revision>
  <dcterms:created xsi:type="dcterms:W3CDTF">2018-01-22T02:02:00Z</dcterms:created>
  <dcterms:modified xsi:type="dcterms:W3CDTF">2018-01-22T02:04:00Z</dcterms:modified>
</cp:coreProperties>
</file>