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Обычный квартальный отчёт без пометок.</w:t>
      </w:r>
    </w:p>
  </w:body>
</w:document>
</file>

<file path=word/_rels/document.xml.rels><?xml version="1.0" encoding="UTF-8"?><Relationships xmlns="http://schemas.openxmlformats.org/package/2006/relationships"/>
</file>