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0e69d801c6fab53a3cfa892242426f7f802f4f"/>
    <w:p>
      <w:pPr>
        <w:pStyle w:val="Heading1"/>
      </w:pPr>
      <w:r>
        <w:t xml:space="preserve">Установка макросов libre-macros (для пользователя)</w:t>
      </w:r>
    </w:p>
    <w:p>
      <w:pPr>
        <w:pStyle w:val="FirstParagraph"/>
      </w:pPr>
      <w:r>
        <w:t xml:space="preserve">Краткое руководство: как установить макросы в</w:t>
      </w:r>
      <w:r>
        <w:t xml:space="preserve"> </w:t>
      </w:r>
      <w:r>
        <w:rPr>
          <w:b/>
          <w:bCs/>
        </w:rPr>
        <w:t xml:space="preserve">AlterOffice ACell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LibreOffice Calc</w:t>
      </w:r>
      <w:r>
        <w:t xml:space="preserve"> </w:t>
      </w:r>
      <w:r>
        <w:t xml:space="preserve">из одного файла</w:t>
      </w:r>
      <w:r>
        <w:t xml:space="preserve"> </w:t>
      </w:r>
      <w:r>
        <w:rPr>
          <w:rStyle w:val="VerbatimChar"/>
          <w:b/>
          <w:bCs/>
        </w:rPr>
        <w:t xml:space="preserve">MacroInstaller_bundled.ods</w:t>
      </w:r>
      <w:r>
        <w:t xml:space="preserve">.</w:t>
      </w:r>
    </w:p>
    <w:p>
      <w:pPr>
        <w:pStyle w:val="BodyText"/>
      </w:pPr>
      <w:r>
        <w:t xml:space="preserve">Внутри этой книги уже есть все нужные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— отдельно скачивать репозиторий или выбирать папку с исходниками</w:t>
      </w:r>
      <w:r>
        <w:t xml:space="preserve"> </w:t>
      </w:r>
      <w:r>
        <w:rPr>
          <w:b/>
          <w:bCs/>
        </w:rPr>
        <w:t xml:space="preserve">не нужно</w:t>
      </w:r>
      <w:r>
        <w:t xml:space="preserve">.</w:t>
      </w:r>
    </w:p>
    <w:p>
      <w:pPr>
        <w:pStyle w:val="BodyText"/>
      </w:pPr>
      <w:r>
        <w:t xml:space="preserve">Полное руководство для разработчиков:</w:t>
      </w:r>
      <w:r>
        <w:t xml:space="preserve"> </w:t>
      </w:r>
      <w:hyperlink r:id="rId9">
        <w:r>
          <w:rPr>
            <w:rStyle w:val="Hyperlink"/>
          </w:rPr>
          <w:t xml:space="preserve">INSTALL_GUIDE.md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Иллюстрации</w:t>
      </w:r>
      <w:r>
        <w:t xml:space="preserve"> </w:t>
      </w:r>
      <w:r>
        <w:t xml:space="preserve">— в каталоге</w:t>
      </w:r>
      <w:r>
        <w:t xml:space="preserve"> </w:t>
      </w:r>
      <w:hyperlink r:id="rId10">
        <w:r>
          <w:rPr>
            <w:rStyle w:val="VerbatimChar"/>
          </w:rPr>
          <w:t xml:space="preserve">figs/02_INSTALL_USER/</w:t>
        </w:r>
      </w:hyperlink>
      <w:r>
        <w:t xml:space="preserve">.</w:t>
      </w:r>
      <w:r>
        <w:br/>
      </w:r>
      <w:r>
        <w:t xml:space="preserve">Подпись со ссылкой «скриншот» + вставка ниже: на GitHub картинка inline, в Cursor при сбое превью —</w:t>
      </w:r>
      <w:r>
        <w:t xml:space="preserve"> </w:t>
      </w:r>
      <w:r>
        <w:rPr>
          <w:b/>
          <w:bCs/>
        </w:rPr>
        <w:t xml:space="preserve">Ctrl+клик</w:t>
      </w:r>
      <w:r>
        <w:t xml:space="preserve"> </w:t>
      </w:r>
      <w:r>
        <w:t xml:space="preserve">по ссылке.</w:t>
      </w:r>
    </w:p>
    <w:p>
      <w:r>
        <w:pict>
          <v:rect style="width:0;height:1.5pt" o:hralign="center" o:hrstd="t" o:hr="t"/>
        </w:pict>
      </w:r>
    </w:p>
    <w:bookmarkStart w:id="21" w:name="что-понадобится"/>
    <w:p>
      <w:pPr>
        <w:pStyle w:val="Heading2"/>
      </w:pPr>
      <w:r>
        <w:t xml:space="preserve">1. Что понадобится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AlterOffice</w:t>
      </w:r>
      <w:r>
        <w:t xml:space="preserve"> </w:t>
      </w:r>
      <w:r>
        <w:t xml:space="preserve">(ACell) или</w:t>
      </w:r>
      <w:r>
        <w:t xml:space="preserve"> </w:t>
      </w:r>
      <w:r>
        <w:rPr>
          <w:b/>
          <w:bCs/>
        </w:rPr>
        <w:t xml:space="preserve">LibreOffice Calc</w:t>
      </w:r>
      <w:r>
        <w:t xml:space="preserve"> </w:t>
      </w:r>
      <w:r>
        <w:t xml:space="preserve">с поддержкой Python-макросов (PyUNO).</w:t>
      </w:r>
    </w:p>
    <w:p>
      <w:pPr>
        <w:pStyle w:val="Compact"/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  <w:b/>
          <w:bCs/>
        </w:rPr>
        <w:t xml:space="preserve">MacroInstaller_bundled.ods</w:t>
      </w:r>
      <w:r>
        <w:t xml:space="preserve"> </w:t>
      </w:r>
      <w:r>
        <w:t xml:space="preserve">(его вам передают вместе с комплектом макросов).</w:t>
      </w:r>
    </w:p>
    <w:bookmarkStart w:id="15" w:name="разрешение-на-выполнение-макросов"/>
    <w:p>
      <w:pPr>
        <w:pStyle w:val="Heading3"/>
      </w:pPr>
      <w:r>
        <w:t xml:space="preserve">Разрешение на выполнение макросов</w:t>
      </w:r>
    </w:p>
    <w:p>
      <w:pPr>
        <w:pStyle w:val="FirstParagraph"/>
      </w:pPr>
      <w:r>
        <w:rPr>
          <w:b/>
          <w:bCs/>
        </w:rPr>
        <w:t xml:space="preserve">Сервис → Параметры → Безопасность → Безопасность макросов</w:t>
      </w:r>
    </w:p>
    <w:p>
      <w:pPr>
        <w:pStyle w:val="BodyText"/>
      </w:pPr>
      <w:r>
        <w:t xml:space="preserve">Для установщика нужен уровень, при котором разрешено выполнение макросов из документа (средний с подтверждением или низкий уровень - когда все разрешены - после установки верните настройки как минимум на уровень medium).</w:t>
      </w:r>
    </w:p>
    <w:p>
      <w:pPr>
        <w:pStyle w:val="BlockText"/>
      </w:pPr>
      <w:r>
        <w:rPr>
          <w:b/>
          <w:bCs/>
        </w:rPr>
        <w:t xml:space="preserve">Рис. 1</w:t>
      </w:r>
      <w:r>
        <w:t xml:space="preserve"> </w:t>
      </w:r>
      <w:r>
        <w:t xml:space="preserve">— уровень безопасности, допускающий запуск макросов из открытого документа. ·</w:t>
      </w:r>
      <w:r>
        <w:t xml:space="preserve"> </w:t>
      </w:r>
      <w:hyperlink r:id="rId11">
        <w:r>
          <w:rPr>
            <w:rStyle w:val="Hyperlink"/>
          </w:rPr>
          <w:t xml:space="preserve">скриншот</w:t>
        </w:r>
      </w:hyperlink>
    </w:p>
    <w:p>
      <w:pPr>
        <w:pStyle w:val="CaptionedFigure"/>
      </w:pPr>
      <w:r>
        <w:drawing>
          <wp:inline>
            <wp:extent cx="5334000" cy="4801675"/>
            <wp:effectExtent b="0" l="0" r="0" t="0"/>
            <wp:docPr descr="Настройки безопасности макросов" title="" id="13" name="Picture"/>
            <a:graphic>
              <a:graphicData uri="http://schemas.openxmlformats.org/drawingml/2006/picture">
                <pic:pic>
                  <pic:nvPicPr>
                    <pic:cNvPr descr="figs/02_INSTALL_USER/fi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безопасности макросов</w:t>
      </w:r>
    </w:p>
    <w:bookmarkEnd w:id="15"/>
    <w:bookmarkStart w:id="20" w:name="Xf79e45f0aac604e5edd0e8570bf36b827013f60"/>
    <w:p>
      <w:pPr>
        <w:pStyle w:val="Heading3"/>
      </w:pPr>
      <w:r>
        <w:t xml:space="preserve">Проверка (НЕОБЯЗАТЕЛЬНО), что макросы вообще работают</w:t>
      </w:r>
    </w:p>
    <w:p>
      <w:pPr>
        <w:pStyle w:val="Compact"/>
        <w:numPr>
          <w:ilvl w:val="0"/>
          <w:numId w:val="1002"/>
        </w:numPr>
      </w:pPr>
      <w:r>
        <w:t xml:space="preserve">Откройте ACell или Calc.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02"/>
        </w:numPr>
      </w:pPr>
      <w:r>
        <w:t xml:space="preserve">Запустите любой тестовый макрос Python (в AlterOffice —</w:t>
      </w:r>
      <w:r>
        <w:t xml:space="preserve"> </w:t>
      </w:r>
      <w:r>
        <w:rPr>
          <w:b/>
          <w:bCs/>
        </w:rPr>
        <w:t xml:space="preserve">Макросы AlterOffice → HelloWorld → HelloWorldPython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Рис. 2</w:t>
      </w:r>
      <w:r>
        <w:t xml:space="preserve"> </w:t>
      </w:r>
      <w:r>
        <w:t xml:space="preserve">— проверка, что Python-макросы выполняются в вашей установке офиса. ·</w:t>
      </w:r>
      <w:r>
        <w:t xml:space="preserve"> </w:t>
      </w:r>
      <w:hyperlink r:id="rId16">
        <w:r>
          <w:rPr>
            <w:rStyle w:val="Hyperlink"/>
          </w:rPr>
          <w:t xml:space="preserve">скриншот</w:t>
        </w:r>
      </w:hyperlink>
    </w:p>
    <w:p>
      <w:pPr>
        <w:pStyle w:val="CaptionedFigure"/>
      </w:pPr>
      <w:r>
        <w:drawing>
          <wp:inline>
            <wp:extent cx="5334000" cy="4883612"/>
            <wp:effectExtent b="0" l="0" r="0" t="0"/>
            <wp:docPr descr="Диалог «Выполнить макрос» с тестовым Python-макросом" title="" id="18" name="Picture"/>
            <a:graphic>
              <a:graphicData uri="http://schemas.openxmlformats.org/drawingml/2006/picture">
                <pic:pic>
                  <pic:nvPicPr>
                    <pic:cNvPr descr="figs/02_INSTALL_USER/fi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Диалог «Выполнить макрос» с тестовым Python-макросом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установка-из-macroinstaller_bundled.ods"/>
    <w:p>
      <w:pPr>
        <w:pStyle w:val="Heading2"/>
      </w:pPr>
      <w:r>
        <w:t xml:space="preserve">2. Установка из MacroInstaller_bundled.ods</w:t>
      </w:r>
    </w:p>
    <w:bookmarkStart w:id="26" w:name="шаг-1.-откройте-файл"/>
    <w:p>
      <w:pPr>
        <w:pStyle w:val="Heading3"/>
      </w:pPr>
      <w:r>
        <w:t xml:space="preserve">Шаг 1. Откройте файл</w:t>
      </w:r>
    </w:p>
    <w:p>
      <w:pPr>
        <w:pStyle w:val="Compact"/>
        <w:numPr>
          <w:ilvl w:val="0"/>
          <w:numId w:val="1003"/>
        </w:numPr>
      </w:pPr>
      <w:r>
        <w:t xml:space="preserve">Сохраните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 </w:t>
      </w:r>
      <w:r>
        <w:t xml:space="preserve">на диск (например, в «Загрузки»).</w:t>
      </w:r>
    </w:p>
    <w:p>
      <w:pPr>
        <w:pStyle w:val="Compact"/>
        <w:numPr>
          <w:ilvl w:val="0"/>
          <w:numId w:val="1003"/>
        </w:numPr>
      </w:pPr>
      <w:r>
        <w:t xml:space="preserve">Откройте его</w:t>
      </w:r>
      <w:r>
        <w:t xml:space="preserve"> </w:t>
      </w:r>
      <w:r>
        <w:rPr>
          <w:b/>
          <w:bCs/>
        </w:rPr>
        <w:t xml:space="preserve">двойным щелчком</w:t>
      </w:r>
      <w:r>
        <w:t xml:space="preserve"> </w:t>
      </w:r>
      <w:r>
        <w:t xml:space="preserve">в ACell / Calc.</w:t>
      </w:r>
    </w:p>
    <w:p>
      <w:pPr>
        <w:pStyle w:val="FirstParagraph"/>
      </w:pPr>
      <w:r>
        <w:t xml:space="preserve">На листе указаны: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Ячейка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_Встроенный_Пакет_</w:t>
            </w:r>
            <w:r>
              <w:t xml:space="preserve"> </w:t>
            </w:r>
            <w:r>
              <w:t xml:space="preserve">— признак, что макросы берутся из файла, а не с диска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номер версии комплекта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Рис. 3</w:t>
      </w:r>
      <w:r>
        <w:t xml:space="preserve"> </w:t>
      </w:r>
      <w:r>
        <w:t xml:space="preserve">— открытый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 </w:t>
      </w:r>
      <w:r>
        <w:t xml:space="preserve">с признаком встроенного пакета и номером версии. ·</w:t>
      </w:r>
      <w:r>
        <w:t xml:space="preserve"> </w:t>
      </w:r>
      <w:hyperlink r:id="rId22">
        <w:r>
          <w:rPr>
            <w:rStyle w:val="Hyperlink"/>
          </w:rPr>
          <w:t xml:space="preserve">скриншот</w:t>
        </w:r>
      </w:hyperlink>
    </w:p>
    <w:p>
      <w:pPr>
        <w:pStyle w:val="CaptionedFigure"/>
      </w:pPr>
      <w:r>
        <w:drawing>
          <wp:inline>
            <wp:extent cx="5334000" cy="3412765"/>
            <wp:effectExtent b="0" l="0" r="0" t="0"/>
            <wp:docPr descr="Лист установщика: ячейки A2 и B2" title="" id="24" name="Picture"/>
            <a:graphic>
              <a:graphicData uri="http://schemas.openxmlformats.org/drawingml/2006/picture">
                <pic:pic>
                  <pic:nvPicPr>
                    <pic:cNvPr descr="figs/02_INSTALL_USER/fi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установщика: ячейки A2 и B2</w:t>
      </w:r>
    </w:p>
    <w:bookmarkEnd w:id="26"/>
    <w:bookmarkStart w:id="30" w:name="шаг-2.-запустите-установщик"/>
    <w:p>
      <w:pPr>
        <w:pStyle w:val="Heading3"/>
      </w:pPr>
      <w:r>
        <w:t xml:space="preserve">Шаг 2. Запустите установщик</w:t>
      </w:r>
    </w:p>
    <w:p>
      <w:pPr>
        <w:pStyle w:val="FirstParagraph"/>
      </w:pPr>
      <w:r>
        <w:rPr>
          <w:b/>
          <w:bCs/>
        </w:rPr>
        <w:t xml:space="preserve">Способ А (кнопка на листе)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«Запуск диалога установки»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4</w:t>
      </w:r>
      <w:r>
        <w:t xml:space="preserve"> </w:t>
      </w:r>
      <w:r>
        <w:t xml:space="preserve">— запуск установщика кнопкой на листе (способ А). ·</w:t>
      </w:r>
      <w:r>
        <w:t xml:space="preserve"> </w:t>
      </w:r>
      <w:hyperlink r:id="rId27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Кнопка «Запуск диалога установки» на листе</w:t>
            </w:r>
          </w:p>
        </w:tc>
      </w:tr>
    </w:tbl>
    <w:p>
      <w:pPr>
        <w:pStyle w:val="ImageCaption"/>
      </w:pPr>
      <w:r>
        <w:t xml:space="preserve">Кнопка «Запуск диалога установки» на листе</w:t>
      </w:r>
    </w:p>
    <w:p>
      <w:pPr>
        <w:pStyle w:val="BodyText"/>
      </w:pPr>
      <w:r>
        <w:rPr>
          <w:b/>
          <w:bCs/>
        </w:rPr>
        <w:t xml:space="preserve">Способ Б (через меню)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05"/>
        </w:numPr>
      </w:pPr>
      <w:r>
        <w:t xml:space="preserve">Разверните имя</w:t>
      </w:r>
      <w:r>
        <w:t xml:space="preserve"> </w:t>
      </w:r>
      <w:r>
        <w:rPr>
          <w:b/>
          <w:bCs/>
        </w:rPr>
        <w:t xml:space="preserve">этого документа</w:t>
      </w:r>
      <w:r>
        <w:t xml:space="preserve"> </w:t>
      </w:r>
      <w:r>
        <w:t xml:space="preserve">(не «Мои макросы»).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installer_bundled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install_macros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Выполнить</w:t>
      </w:r>
    </w:p>
    <w:p>
      <w:pPr>
        <w:pStyle w:val="BlockText"/>
      </w:pPr>
      <w:r>
        <w:rPr>
          <w:b/>
          <w:bCs/>
        </w:rPr>
        <w:t xml:space="preserve">Рис. 5</w:t>
      </w:r>
      <w:r>
        <w:t xml:space="preserve"> </w:t>
      </w:r>
      <w:r>
        <w:t xml:space="preserve">— запуск установщика через меню (способ Б). ·</w:t>
      </w:r>
      <w:r>
        <w:t xml:space="preserve"> </w:t>
      </w:r>
      <w:hyperlink r:id="rId28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Путь к макросу install_macros в дереве документа</w:t>
            </w:r>
          </w:p>
        </w:tc>
      </w:tr>
    </w:tbl>
    <w:p>
      <w:pPr>
        <w:pStyle w:val="ImageCaption"/>
      </w:pPr>
      <w:r>
        <w:t xml:space="preserve">Путь к макросу install_macros в дереве документа</w:t>
      </w:r>
    </w:p>
    <w:p>
      <w:pPr>
        <w:pStyle w:val="BodyText"/>
      </w:pPr>
      <w:r>
        <w:t xml:space="preserve">При запросе безопасности —</w:t>
      </w:r>
      <w:r>
        <w:t xml:space="preserve"> </w:t>
      </w:r>
      <w:r>
        <w:rPr>
          <w:b/>
          <w:bCs/>
        </w:rPr>
        <w:t xml:space="preserve">Разрешить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6</w:t>
      </w:r>
      <w:r>
        <w:t xml:space="preserve"> </w:t>
      </w:r>
      <w:r>
        <w:t xml:space="preserve">— подтверждение выполнения макроса из документа. ·</w:t>
      </w:r>
      <w:r>
        <w:t xml:space="preserve"> </w:t>
      </w:r>
      <w:hyperlink r:id="rId29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Диалог безопасности: кнопка «Разрешить»</w:t>
            </w:r>
          </w:p>
        </w:tc>
      </w:tr>
    </w:tbl>
    <w:p>
      <w:pPr>
        <w:pStyle w:val="ImageCaption"/>
      </w:pPr>
      <w:r>
        <w:t xml:space="preserve">Диалог безопасности: кнопка «Разрешить»</w:t>
      </w:r>
    </w:p>
    <w:bookmarkEnd w:id="30"/>
    <w:bookmarkStart w:id="32" w:name="шаг-3.-выберите-макросы"/>
    <w:p>
      <w:pPr>
        <w:pStyle w:val="Heading3"/>
      </w:pPr>
      <w:r>
        <w:t xml:space="preserve">Шаг 3. Выберите макросы</w:t>
      </w:r>
    </w:p>
    <w:p>
      <w:pPr>
        <w:pStyle w:val="FirstParagraph"/>
      </w:pPr>
      <w:r>
        <w:t xml:space="preserve">Откроется окно</w:t>
      </w:r>
      <w:r>
        <w:t xml:space="preserve"> </w:t>
      </w:r>
      <w:r>
        <w:rPr>
          <w:b/>
          <w:bCs/>
        </w:rPr>
        <w:t xml:space="preserve">«Выберите макросы (встроенный архив)»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отмечены все найденные макросы;</w:t>
      </w:r>
    </w:p>
    <w:p>
      <w:pPr>
        <w:pStyle w:val="Compact"/>
        <w:numPr>
          <w:ilvl w:val="0"/>
          <w:numId w:val="1006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«Подробнее…»</w:t>
      </w:r>
      <w:r>
        <w:t xml:space="preserve"> </w:t>
      </w:r>
      <w:r>
        <w:t xml:space="preserve">— краткое описание файла;</w:t>
      </w:r>
    </w:p>
    <w:p>
      <w:pPr>
        <w:pStyle w:val="Compact"/>
        <w:numPr>
          <w:ilvl w:val="0"/>
          <w:numId w:val="1006"/>
        </w:numPr>
      </w:pPr>
      <w:r>
        <w:t xml:space="preserve">снимите галочки с ненужных;</w:t>
      </w:r>
    </w:p>
    <w:p>
      <w:pPr>
        <w:pStyle w:val="Compact"/>
        <w:numPr>
          <w:ilvl w:val="0"/>
          <w:numId w:val="1006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«Установить выбранные»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7</w:t>
      </w:r>
      <w:r>
        <w:t xml:space="preserve"> </w:t>
      </w:r>
      <w:r>
        <w:t xml:space="preserve">— окно выбора макросов из встроенного архива. ·</w:t>
      </w:r>
      <w:r>
        <w:t xml:space="preserve"> </w:t>
      </w:r>
      <w:hyperlink r:id="rId31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Диалог выбора макросов для установки</w:t>
            </w:r>
          </w:p>
        </w:tc>
      </w:tr>
    </w:tbl>
    <w:p>
      <w:pPr>
        <w:pStyle w:val="ImageCaption"/>
      </w:pPr>
      <w:r>
        <w:t xml:space="preserve">Диалог выбора макросов для установки</w:t>
      </w:r>
    </w:p>
    <w:p>
      <w:pPr>
        <w:pStyle w:val="BodyText"/>
      </w:pPr>
      <w:r>
        <w:t xml:space="preserve">Диалог</w:t>
      </w:r>
      <w:r>
        <w:t xml:space="preserve"> </w:t>
      </w:r>
      <w:r>
        <w:rPr>
          <w:b/>
          <w:bCs/>
        </w:rPr>
        <w:t xml:space="preserve">выбора папки не появится</w:t>
      </w:r>
      <w:r>
        <w:t xml:space="preserve"> </w:t>
      </w:r>
      <w:r>
        <w:t xml:space="preserve">— файлы уже внутри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.</w:t>
      </w:r>
    </w:p>
    <w:bookmarkEnd w:id="32"/>
    <w:bookmarkStart w:id="35" w:name="шаг-4.-готово"/>
    <w:p>
      <w:pPr>
        <w:pStyle w:val="Heading3"/>
      </w:pPr>
      <w:r>
        <w:t xml:space="preserve">Шаг 4. Готово</w:t>
      </w:r>
    </w:p>
    <w:p>
      <w:pPr>
        <w:pStyle w:val="FirstParagraph"/>
      </w:pPr>
      <w:r>
        <w:t xml:space="preserve">В сообщении будет указано, сколько файлов скопировано и куда.</w:t>
      </w:r>
    </w:p>
    <w:p>
      <w:pPr>
        <w:pStyle w:val="BlockText"/>
      </w:pPr>
      <w:r>
        <w:rPr>
          <w:b/>
          <w:bCs/>
        </w:rPr>
        <w:t xml:space="preserve">Рис. 8</w:t>
      </w:r>
      <w:r>
        <w:t xml:space="preserve"> </w:t>
      </w:r>
      <w:r>
        <w:t xml:space="preserve">— результат установки: число скопированных файлов и каталог назначения. ·</w:t>
      </w:r>
      <w:r>
        <w:t xml:space="preserve"> </w:t>
      </w:r>
      <w:hyperlink r:id="rId33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Сообщение об успешной установке</w:t>
            </w:r>
          </w:p>
        </w:tc>
      </w:tr>
    </w:tbl>
    <w:p>
      <w:pPr>
        <w:pStyle w:val="ImageCaption"/>
      </w:pPr>
      <w:r>
        <w:t xml:space="preserve">Сообщение об успешной установке</w:t>
      </w:r>
    </w:p>
    <w:p>
      <w:pPr>
        <w:pStyle w:val="BodyText"/>
      </w:pPr>
      <w:r>
        <w:t xml:space="preserve">Макросы попадают в профиль пользователя: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Типичный 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(AlterOffice)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~/.config/alteroffice/5/user/Scripts/python/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(LibreOffice)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~/.config/libreoffice/4/user/Scripts/python/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(AlterOffice)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%AppData%\AlterOffice3\4\user\Scripts\python\</w:t>
            </w:r>
          </w:p>
        </w:tc>
      </w:tr>
    </w:tbl>
    <w:p>
      <w:pPr>
        <w:pStyle w:val="BodyText"/>
      </w:pPr>
      <w:r>
        <w:t xml:space="preserve">Точный путь:</w:t>
      </w:r>
      <w:r>
        <w:t xml:space="preserve"> </w:t>
      </w:r>
      <w:r>
        <w:rPr>
          <w:b/>
          <w:bCs/>
        </w:rPr>
        <w:t xml:space="preserve">Сервис → Параметры → Пути → Макросы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Перезапустите ACell / Calc</w:t>
      </w:r>
      <w:r>
        <w:t xml:space="preserve"> </w:t>
      </w:r>
      <w:r>
        <w:t xml:space="preserve">— после этого макросы появятся в</w:t>
      </w:r>
      <w:r>
        <w:t xml:space="preserve"> </w:t>
      </w:r>
      <w:r>
        <w:rPr>
          <w:b/>
          <w:bCs/>
        </w:rPr>
        <w:t xml:space="preserve">Мои макросы → Python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9</w:t>
      </w:r>
      <w:r>
        <w:t xml:space="preserve"> </w:t>
      </w:r>
      <w:r>
        <w:t xml:space="preserve">— список модулей в профиле пользователя после перезапуска. ·</w:t>
      </w:r>
      <w:r>
        <w:t xml:space="preserve"> </w:t>
      </w:r>
      <w:hyperlink r:id="rId34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Установленные макросы в «Мои макросы → Python»</w:t>
            </w:r>
          </w:p>
        </w:tc>
      </w:tr>
    </w:tbl>
    <w:p>
      <w:pPr>
        <w:pStyle w:val="ImageCaption"/>
      </w:pPr>
      <w:r>
        <w:t xml:space="preserve">Установленные макросы в «Мои макросы → Python»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что-установлено"/>
    <w:p>
      <w:pPr>
        <w:pStyle w:val="Heading2"/>
      </w:pPr>
      <w:r>
        <w:t xml:space="preserve">3. Что установлено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Объединение данных из нескольких книг Calc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t xml:space="preserve">Визард параметров и пресеты на листе «Параметры_Объединения»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t xml:space="preserve">Выбор файла в строку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</w:t>
            </w:r>
          </w:p>
        </w:tc>
        <w:tc>
          <w:tcPr/>
          <w:p>
            <w:pPr>
              <w:pStyle w:val="Compact"/>
            </w:pPr>
            <w:r>
              <w:t xml:space="preserve">Настройка контекстного меню ячейки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t xml:space="preserve">Отчёт о файлах в папке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functions_pp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функции постобработки (</w:t>
            </w:r>
            <w:r>
              <w:rPr>
                <w:rStyle w:val="VerbatimChar"/>
              </w:rPr>
              <w:t xml:space="preserve">functions_pp.py#…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functions_final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функции финальной обработки (</w:t>
            </w:r>
            <w:r>
              <w:rPr>
                <w:rStyle w:val="VerbatimChar"/>
              </w:rPr>
              <w:t xml:space="preserve">functions_final.py#…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Вместе с макросами копируется каталог</w:t>
      </w:r>
      <w:r>
        <w:t xml:space="preserve"> </w:t>
      </w:r>
      <w:r>
        <w:rPr>
          <w:rStyle w:val="VerbatimChar"/>
          <w:b/>
          <w:bCs/>
        </w:rPr>
        <w:t xml:space="preserve">pythonpath/</w:t>
      </w:r>
      <w:r>
        <w:t xml:space="preserve"> </w:t>
      </w:r>
      <w:r>
        <w:t xml:space="preserve">(общая библиотека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).</w:t>
      </w:r>
    </w:p>
    <w:p>
      <w:pPr>
        <w:pStyle w:val="BodyText"/>
      </w:pPr>
      <w:r>
        <w:t xml:space="preserve">Подробные инструкции по работе — в отдельных файлах документации (если они входят в ваш комплект).</w:t>
      </w:r>
    </w:p>
    <w:p>
      <w:r>
        <w:pict>
          <v:rect style="width:0;height:1.5pt" o:hralign="center" o:hrstd="t" o:hr="t"/>
        </w:pict>
      </w:r>
    </w:p>
    <w:bookmarkEnd w:id="37"/>
    <w:bookmarkStart w:id="42" w:name="первый-запуск-после-установки"/>
    <w:p>
      <w:pPr>
        <w:pStyle w:val="Heading2"/>
      </w:pPr>
      <w:r>
        <w:t xml:space="preserve">4. Первый запуск после установки</w:t>
      </w:r>
    </w:p>
    <w:bookmarkStart w:id="38" w:name="запуск-из-меню"/>
    <w:p>
      <w:pPr>
        <w:pStyle w:val="Heading3"/>
      </w:pPr>
      <w:r>
        <w:t xml:space="preserve">Запуск из меню</w:t>
      </w:r>
    </w:p>
    <w:p>
      <w:pPr>
        <w:pStyle w:val="Compact"/>
        <w:numPr>
          <w:ilvl w:val="0"/>
          <w:numId w:val="1007"/>
        </w:numPr>
      </w:pPr>
      <w:r>
        <w:t xml:space="preserve">Откройте рабочую книгу (для сбора данных — с листом</w:t>
      </w:r>
      <w:r>
        <w:t xml:space="preserve"> </w:t>
      </w:r>
      <w:r>
        <w:rPr>
          <w:b/>
          <w:bCs/>
        </w:rPr>
        <w:t xml:space="preserve">«Параметры_Объединения»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Мои макросы → Python →</w:t>
      </w:r>
      <w:r>
        <w:t xml:space="preserve"> </w:t>
      </w:r>
      <w:r>
        <w:t xml:space="preserve">имя модуля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t xml:space="preserve">функция</w:t>
      </w:r>
      <w:r>
        <w:t xml:space="preserve"> </w:t>
      </w:r>
      <w:r>
        <w:rPr>
          <w:b/>
          <w:bCs/>
        </w:rPr>
        <w:t xml:space="preserve">→ Выполнить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Запуск сбора книг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set_merge_param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select_source_file</w:t>
            </w:r>
          </w:p>
        </w:tc>
        <w:tc>
          <w:tcPr/>
          <w:p>
            <w:pPr>
              <w:pStyle w:val="Compact"/>
            </w:pPr>
            <w:r>
              <w:t xml:space="preserve">Выбор файла-источника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setContextMenu</w:t>
            </w:r>
          </w:p>
        </w:tc>
        <w:tc>
          <w:tcPr/>
          <w:p>
            <w:pPr>
              <w:pStyle w:val="Compact"/>
            </w:pPr>
            <w:r>
              <w:t xml:space="preserve">Установка пунктов контекстного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analyze_files_dialog</w:t>
            </w:r>
          </w:p>
        </w:tc>
        <w:tc>
          <w:tcPr/>
          <w:p>
            <w:pPr>
              <w:pStyle w:val="Compact"/>
            </w:pPr>
            <w:r>
              <w:t xml:space="preserve">Список файлов в папке</w:t>
            </w:r>
          </w:p>
        </w:tc>
      </w:tr>
    </w:tbl>
    <w:bookmarkEnd w:id="38"/>
    <w:bookmarkStart w:id="41" w:name="контекстное-меню-ячейки-рекомендуется"/>
    <w:p>
      <w:pPr>
        <w:pStyle w:val="Heading3"/>
      </w:pPr>
      <w:r>
        <w:t xml:space="preserve">Контекстное меню ячейки (рекомендуется)</w:t>
      </w:r>
    </w:p>
    <w:p>
      <w:pPr>
        <w:pStyle w:val="FirstParagraph"/>
      </w:pPr>
      <w:r>
        <w:t xml:space="preserve">Один раз после установки: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Мои макросы → Python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context_menu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setContextMenu</w:t>
      </w:r>
    </w:p>
    <w:p>
      <w:pPr>
        <w:pStyle w:val="Compact"/>
        <w:numPr>
          <w:ilvl w:val="0"/>
          <w:numId w:val="1008"/>
        </w:numPr>
      </w:pPr>
      <w:r>
        <w:t xml:space="preserve">Отметьте нужные пункты →</w:t>
      </w:r>
      <w:r>
        <w:t xml:space="preserve"> </w:t>
      </w:r>
      <w:r>
        <w:rPr>
          <w:b/>
          <w:bCs/>
        </w:rPr>
        <w:t xml:space="preserve">Установить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Перезапустите ACell / Calc</w:t>
      </w:r>
    </w:p>
    <w:p>
      <w:pPr>
        <w:pStyle w:val="BlockText"/>
      </w:pPr>
      <w:r>
        <w:rPr>
          <w:b/>
          <w:bCs/>
        </w:rPr>
        <w:t xml:space="preserve">Рис. 10</w:t>
      </w:r>
      <w:r>
        <w:t xml:space="preserve"> </w:t>
      </w:r>
      <w:r>
        <w:t xml:space="preserve">— выбор пунктов, которые появятся в контекстном меню ячейки. ·</w:t>
      </w:r>
      <w:r>
        <w:t xml:space="preserve"> </w:t>
      </w:r>
      <w:hyperlink r:id="rId39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Диалог настройки контекстного меню setContextMenu</w:t>
            </w:r>
          </w:p>
        </w:tc>
      </w:tr>
    </w:tbl>
    <w:p>
      <w:pPr>
        <w:pStyle w:val="ImageCaption"/>
      </w:pPr>
      <w:r>
        <w:t xml:space="preserve">Диалог настройки контекстного меню setContextMenu</w:t>
      </w:r>
    </w:p>
    <w:p>
      <w:pPr>
        <w:pStyle w:val="BodyText"/>
      </w:pPr>
      <w:r>
        <w:t xml:space="preserve">После этого макросы можно вызывать</w:t>
      </w:r>
      <w:r>
        <w:t xml:space="preserve"> </w:t>
      </w:r>
      <w:r>
        <w:rPr>
          <w:b/>
          <w:bCs/>
        </w:rPr>
        <w:t xml:space="preserve">правым щелчком по произвольной ячейке призвольного листа любой книги ACell / Calc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11</w:t>
      </w:r>
      <w:r>
        <w:t xml:space="preserve"> </w:t>
      </w:r>
      <w:r>
        <w:t xml:space="preserve">— вызов макросов правым щелчком по ячейке. ·</w:t>
      </w:r>
      <w:r>
        <w:t xml:space="preserve"> </w:t>
      </w:r>
      <w:hyperlink r:id="rId40">
        <w:r>
          <w:rPr>
            <w:rStyle w:val="Hyperlink"/>
          </w:rPr>
          <w:t xml:space="preserve">скриншот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Контекстное меню ячейки с пунктами макросов</w:t>
            </w:r>
          </w:p>
        </w:tc>
      </w:tr>
    </w:tbl>
    <w:p>
      <w:pPr>
        <w:pStyle w:val="ImageCaption"/>
      </w:pPr>
      <w:r>
        <w:t xml:space="preserve">Контекстное меню ячейки с пунктами макросов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частые-проблемы"/>
    <w:p>
      <w:pPr>
        <w:pStyle w:val="Heading2"/>
      </w:pPr>
      <w:r>
        <w:t xml:space="preserve">5. Частые проблемы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не реагирует / ошибка макроса</w:t>
            </w:r>
          </w:p>
        </w:tc>
        <w:tc>
          <w:tcPr/>
          <w:p>
            <w:pPr>
              <w:pStyle w:val="Compact"/>
            </w:pPr>
            <w:r>
              <w:t xml:space="preserve">Разрешите макросы в настройках безопасности; откройте файл с диска, не из временной несохранённой копии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 найдено ни одного .py»</w:t>
            </w:r>
          </w:p>
        </w:tc>
        <w:tc>
          <w:tcPr/>
          <w:p>
            <w:pPr>
              <w:pStyle w:val="Compact"/>
            </w:pPr>
            <w:r>
              <w:t xml:space="preserve">Возьмите целый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MacroInstaller_bundled.ods</w:t>
            </w:r>
            <w:r>
              <w:t xml:space="preserve"> </w:t>
            </w:r>
            <w:r>
              <w:t xml:space="preserve">заново — файл мог быть повреждён или пересохранён без встроенного архива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Макросы не видны в меню</w:t>
            </w:r>
          </w:p>
        </w:tc>
        <w:tc>
          <w:tcPr/>
          <w:p>
            <w:pPr>
              <w:pStyle w:val="Compact"/>
            </w:pPr>
            <w:r>
              <w:t xml:space="preserve">Перезапустите ACell / Calc; проверьте каталог</w:t>
            </w:r>
            <w:r>
              <w:t xml:space="preserve"> </w:t>
            </w:r>
            <w:r>
              <w:rPr>
                <w:b/>
                <w:bCs/>
              </w:rPr>
              <w:t xml:space="preserve">Макросы</w:t>
            </w:r>
            <w:r>
              <w:t xml:space="preserve"> </w:t>
            </w:r>
            <w:r>
              <w:t xml:space="preserve">в параметрах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Снова просит выбрать папку</w:t>
            </w:r>
          </w:p>
        </w:tc>
        <w:tc>
          <w:tcPr/>
          <w:p>
            <w:pPr>
              <w:pStyle w:val="Compact"/>
            </w:pPr>
            <w:r>
              <w:t xml:space="preserve">Документ не сохранён на диск — сохраните</w:t>
            </w:r>
            <w:r>
              <w:t xml:space="preserve"> </w:t>
            </w:r>
            <w:r>
              <w:rPr>
                <w:rStyle w:val="VerbatimChar"/>
              </w:rPr>
              <w:t xml:space="preserve">.ods</w:t>
            </w:r>
            <w:r>
              <w:t xml:space="preserve"> </w:t>
            </w:r>
            <w:r>
              <w:t xml:space="preserve">и повторите установку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при нажатии кнопки</w:t>
            </w:r>
            <w:r>
              <w:t xml:space="preserve"> </w:t>
            </w:r>
            <w:r>
              <w:rPr>
                <w:rStyle w:val="VerbatimChar"/>
              </w:rPr>
              <w:t xml:space="preserve">takes 0 positional arguments</w:t>
            </w:r>
          </w:p>
        </w:tc>
        <w:tc>
          <w:tcPr/>
          <w:p>
            <w:pPr>
              <w:pStyle w:val="Compact"/>
            </w:pPr>
            <w:r>
              <w:t xml:space="preserve">Используйте актуальный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MacroInstaller_bundled.ods</w:t>
            </w:r>
            <w:r>
              <w:t xml:space="preserve"> </w:t>
            </w:r>
            <w:r>
              <w:t xml:space="preserve">из комплекта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сохранении просит пароль / «документ защищён»</w:t>
            </w:r>
          </w:p>
        </w:tc>
        <w:tc>
          <w:tcPr/>
          <w:p>
            <w:pPr>
              <w:pStyle w:val="Compact"/>
            </w:pPr>
            <w:r>
              <w:t xml:space="preserve">Файл открывается</w:t>
            </w:r>
            <w:r>
              <w:t xml:space="preserve"> </w:t>
            </w:r>
            <w:r>
              <w:rPr>
                <w:b/>
                <w:bCs/>
              </w:rPr>
              <w:t xml:space="preserve">только для чтения</w:t>
            </w:r>
            <w:r>
              <w:t xml:space="preserve"> </w:t>
            </w:r>
            <w:r>
              <w:t xml:space="preserve">— для установки макросов пароль</w:t>
            </w:r>
            <w:r>
              <w:t xml:space="preserve"> </w:t>
            </w:r>
            <w:r>
              <w:rPr>
                <w:b/>
                <w:bCs/>
              </w:rPr>
              <w:t xml:space="preserve">не нужен</w:t>
            </w:r>
            <w:r>
              <w:t xml:space="preserve">; не пересохраняйте книгу без необходимости</w:t>
            </w:r>
          </w:p>
        </w:tc>
      </w:tr>
    </w:tbl>
    <w:bookmarkStart w:id="43" w:name="X04da01ee76e1c5df2a535169449184fb8017e5b"/>
    <w:p>
      <w:pPr>
        <w:pStyle w:val="Heading3"/>
      </w:pPr>
      <w:r>
        <w:t xml:space="preserve">Как открыть установщик на запись (для разработчиков)</w:t>
      </w:r>
    </w:p>
    <w:p>
      <w:pPr>
        <w:pStyle w:val="FirstParagraph"/>
      </w:pPr>
      <w:r>
        <w:t xml:space="preserve">Пароль по умолчанию:</w:t>
      </w:r>
      <w:r>
        <w:t xml:space="preserve"> </w:t>
      </w:r>
      <w:r>
        <w:rPr>
          <w:rStyle w:val="VerbatimChar"/>
        </w:rPr>
        <w:t xml:space="preserve">macros_libre_123456</w:t>
      </w:r>
      <w:r>
        <w:t xml:space="preserve"> </w:t>
      </w:r>
      <w:r>
        <w:t xml:space="preserve">(или из</w:t>
      </w:r>
      <w:r>
        <w:t xml:space="preserve"> </w:t>
      </w:r>
      <w:r>
        <w:rPr>
          <w:rStyle w:val="VerbatimChar"/>
        </w:rPr>
        <w:t xml:space="preserve">installer/installer_password.txt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MACRO_INSTALLER_PASSWORD</w:t>
      </w:r>
      <w:r>
        <w:t xml:space="preserve"> </w:t>
      </w:r>
      <w:r>
        <w:t xml:space="preserve">при сборке).</w:t>
      </w:r>
    </w:p>
    <w:p>
      <w:pPr>
        <w:pStyle w:val="Compact"/>
        <w:numPr>
          <w:ilvl w:val="0"/>
          <w:numId w:val="1009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 </w:t>
      </w:r>
      <w:r>
        <w:t xml:space="preserve">в Calc / AlterOffice — в заголовке окна обычно видно</w:t>
      </w:r>
      <w:r>
        <w:t xml:space="preserve"> </w:t>
      </w:r>
      <w:r>
        <w:rPr>
          <w:b/>
          <w:bCs/>
        </w:rPr>
        <w:t xml:space="preserve">«Только для чтения»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Файл → Свойства → Защита</w:t>
      </w:r>
      <w:r>
        <w:t xml:space="preserve"> </w:t>
      </w:r>
      <w:r>
        <w:t xml:space="preserve">(в AlterOffice может называться</w:t>
      </w:r>
      <w:r>
        <w:t xml:space="preserve"> </w:t>
      </w:r>
      <w:r>
        <w:rPr>
          <w:b/>
          <w:bCs/>
        </w:rPr>
        <w:t xml:space="preserve">Параметры документа → Безопасность</w:t>
      </w:r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t xml:space="preserve">снимите</w:t>
      </w:r>
      <w:r>
        <w:t xml:space="preserve"> </w:t>
      </w:r>
      <w:r>
        <w:rPr>
          <w:b/>
          <w:bCs/>
        </w:rPr>
        <w:t xml:space="preserve">«Открывать файл только для чтения»</w:t>
      </w:r>
      <w:r>
        <w:t xml:space="preserve">, если нужно редактировать лист;</w:t>
      </w:r>
    </w:p>
    <w:p>
      <w:pPr>
        <w:pStyle w:val="Compact"/>
        <w:numPr>
          <w:ilvl w:val="1"/>
          <w:numId w:val="1010"/>
        </w:numPr>
      </w:pPr>
      <w:r>
        <w:t xml:space="preserve">при запросе введите</w:t>
      </w:r>
      <w:r>
        <w:t xml:space="preserve"> </w:t>
      </w:r>
      <w:r>
        <w:rPr>
          <w:b/>
          <w:bCs/>
        </w:rPr>
        <w:t xml:space="preserve">пароль на изменение</w:t>
      </w:r>
      <w:r>
        <w:t xml:space="preserve"> </w:t>
      </w:r>
      <w:r>
        <w:t xml:space="preserve">(тот же, что при сборке).</w:t>
      </w:r>
    </w:p>
    <w:p>
      <w:pPr>
        <w:pStyle w:val="Compact"/>
        <w:numPr>
          <w:ilvl w:val="0"/>
          <w:numId w:val="1009"/>
        </w:numPr>
      </w:pPr>
      <w:r>
        <w:t xml:space="preserve">Альтернатива:</w:t>
      </w:r>
      <w:r>
        <w:t xml:space="preserve"> </w:t>
      </w:r>
      <w:r>
        <w:rPr>
          <w:b/>
          <w:bCs/>
        </w:rPr>
        <w:t xml:space="preserve">Правка → Режим «только для чтения»</w:t>
      </w:r>
      <w:r>
        <w:t xml:space="preserve"> </w:t>
      </w:r>
      <w:r>
        <w:t xml:space="preserve">— переключите выкл.; при наличии пароля на запись Calc может запросить его.</w:t>
      </w:r>
    </w:p>
    <w:p>
      <w:pPr>
        <w:pStyle w:val="Compact"/>
        <w:numPr>
          <w:ilvl w:val="0"/>
          <w:numId w:val="1009"/>
        </w:numPr>
      </w:pPr>
      <w:r>
        <w:t xml:space="preserve">После правок сохраните книгу (</w:t>
      </w:r>
      <w:r>
        <w:rPr>
          <w:b/>
          <w:bCs/>
        </w:rPr>
        <w:t xml:space="preserve">Ctrl+S</w:t>
      </w:r>
      <w:r>
        <w:t xml:space="preserve">) — снова потребуется пароль на изменение, если защита включена при следующей сборке.</w:t>
      </w:r>
    </w:p>
    <w:p>
      <w:pPr>
        <w:pStyle w:val="FirstParagraph"/>
      </w:pPr>
      <w:r>
        <w:t xml:space="preserve">Для обычной установки макросов (кнопка на листе) снимать защиту</w:t>
      </w:r>
      <w:r>
        <w:t xml:space="preserve"> </w:t>
      </w:r>
      <w:r>
        <w:rPr>
          <w:b/>
          <w:bCs/>
        </w:rPr>
        <w:t xml:space="preserve">не нужно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повторная-установка-обновление"/>
    <w:p>
      <w:pPr>
        <w:pStyle w:val="Heading2"/>
      </w:pPr>
      <w:r>
        <w:t xml:space="preserve">6. Повторная установка / обновление</w:t>
      </w:r>
    </w:p>
    <w:p>
      <w:pPr>
        <w:pStyle w:val="Compact"/>
        <w:numPr>
          <w:ilvl w:val="0"/>
          <w:numId w:val="1011"/>
        </w:numPr>
      </w:pPr>
      <w:r>
        <w:t xml:space="preserve">Получите новый</w:t>
      </w:r>
      <w:r>
        <w:t xml:space="preserve"> </w:t>
      </w:r>
      <w:r>
        <w:rPr>
          <w:rStyle w:val="VerbatimChar"/>
          <w:b/>
          <w:bCs/>
        </w:rPr>
        <w:t xml:space="preserve">MacroInstaller_bundled.ods</w:t>
      </w:r>
      <w:r>
        <w:t xml:space="preserve"> </w:t>
      </w:r>
      <w:r>
        <w:t xml:space="preserve">(с более новой версией в ячейке</w:t>
      </w:r>
      <w:r>
        <w:t xml:space="preserve"> </w:t>
      </w:r>
      <w:r>
        <w:rPr>
          <w:b/>
          <w:bCs/>
        </w:rPr>
        <w:t xml:space="preserve">B2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Повторите установку (§2).</w:t>
      </w:r>
    </w:p>
    <w:p>
      <w:pPr>
        <w:pStyle w:val="Compact"/>
        <w:numPr>
          <w:ilvl w:val="0"/>
          <w:numId w:val="1011"/>
        </w:numPr>
      </w:pPr>
      <w:r>
        <w:t xml:space="preserve">В диалоге выберите макросы для перезаписи — существующие файлы в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 </w:t>
      </w:r>
      <w:r>
        <w:t xml:space="preserve">будут заменены.</w:t>
      </w:r>
    </w:p>
    <w:p>
      <w:pPr>
        <w:pStyle w:val="Compact"/>
        <w:numPr>
          <w:ilvl w:val="0"/>
          <w:numId w:val="1011"/>
        </w:numPr>
      </w:pPr>
      <w:r>
        <w:t xml:space="preserve">Перезапустите ACell / Calc.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для конечных пользователей. Сборка установщика и установка из исходников — в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INSTALL_GUIDE.md</w:t>
        </w:r>
      </w:hyperlink>
      <w:r>
        <w:rPr>
          <w:i/>
          <w:iCs/>
        </w:rPr>
        <w:t xml:space="preserve">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hyperlink" Id="rId9" Target="INSTALL_GUIDE.md" TargetMode="External" /><Relationship Type="http://schemas.openxmlformats.org/officeDocument/2006/relationships/hyperlink" Id="rId10" Target="figs/02_INSTALL_USER/" TargetMode="External" /><Relationship Type="http://schemas.openxmlformats.org/officeDocument/2006/relationships/hyperlink" Id="rId11" Target="figs/02_INSTALL_USER/fi1.png" TargetMode="External" /><Relationship Type="http://schemas.openxmlformats.org/officeDocument/2006/relationships/hyperlink" Id="rId39" Target="figs/02_INSTALL_USER/fi10.png" TargetMode="External" /><Relationship Type="http://schemas.openxmlformats.org/officeDocument/2006/relationships/hyperlink" Id="rId40" Target="figs/02_INSTALL_USER/fi11.png" TargetMode="External" /><Relationship Type="http://schemas.openxmlformats.org/officeDocument/2006/relationships/hyperlink" Id="rId16" Target="figs/02_INSTALL_USER/fi2.png" TargetMode="External" /><Relationship Type="http://schemas.openxmlformats.org/officeDocument/2006/relationships/hyperlink" Id="rId22" Target="figs/02_INSTALL_USER/fi3.png" TargetMode="External" /><Relationship Type="http://schemas.openxmlformats.org/officeDocument/2006/relationships/hyperlink" Id="rId27" Target="figs/02_INSTALL_USER/fi4.png" TargetMode="External" /><Relationship Type="http://schemas.openxmlformats.org/officeDocument/2006/relationships/hyperlink" Id="rId28" Target="figs/02_INSTALL_USER/fi5.png" TargetMode="External" /><Relationship Type="http://schemas.openxmlformats.org/officeDocument/2006/relationships/hyperlink" Id="rId29" Target="figs/02_INSTALL_USER/fi6.png" TargetMode="External" /><Relationship Type="http://schemas.openxmlformats.org/officeDocument/2006/relationships/hyperlink" Id="rId31" Target="figs/02_INSTALL_USER/fi7.png" TargetMode="External" /><Relationship Type="http://schemas.openxmlformats.org/officeDocument/2006/relationships/hyperlink" Id="rId33" Target="figs/02_INSTALL_USER/fi8.png" TargetMode="External" /><Relationship Type="http://schemas.openxmlformats.org/officeDocument/2006/relationships/hyperlink" Id="rId34" Target="figs/02_INSTALL_USER/fi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STALL_GUIDE.md" TargetMode="External" /><Relationship Type="http://schemas.openxmlformats.org/officeDocument/2006/relationships/hyperlink" Id="rId10" Target="figs/02_INSTALL_USER/" TargetMode="External" /><Relationship Type="http://schemas.openxmlformats.org/officeDocument/2006/relationships/hyperlink" Id="rId11" Target="figs/02_INSTALL_USER/fi1.png" TargetMode="External" /><Relationship Type="http://schemas.openxmlformats.org/officeDocument/2006/relationships/hyperlink" Id="rId39" Target="figs/02_INSTALL_USER/fi10.png" TargetMode="External" /><Relationship Type="http://schemas.openxmlformats.org/officeDocument/2006/relationships/hyperlink" Id="rId40" Target="figs/02_INSTALL_USER/fi11.png" TargetMode="External" /><Relationship Type="http://schemas.openxmlformats.org/officeDocument/2006/relationships/hyperlink" Id="rId16" Target="figs/02_INSTALL_USER/fi2.png" TargetMode="External" /><Relationship Type="http://schemas.openxmlformats.org/officeDocument/2006/relationships/hyperlink" Id="rId22" Target="figs/02_INSTALL_USER/fi3.png" TargetMode="External" /><Relationship Type="http://schemas.openxmlformats.org/officeDocument/2006/relationships/hyperlink" Id="rId27" Target="figs/02_INSTALL_USER/fi4.png" TargetMode="External" /><Relationship Type="http://schemas.openxmlformats.org/officeDocument/2006/relationships/hyperlink" Id="rId28" Target="figs/02_INSTALL_USER/fi5.png" TargetMode="External" /><Relationship Type="http://schemas.openxmlformats.org/officeDocument/2006/relationships/hyperlink" Id="rId29" Target="figs/02_INSTALL_USER/fi6.png" TargetMode="External" /><Relationship Type="http://schemas.openxmlformats.org/officeDocument/2006/relationships/hyperlink" Id="rId31" Target="figs/02_INSTALL_USER/fi7.png" TargetMode="External" /><Relationship Type="http://schemas.openxmlformats.org/officeDocument/2006/relationships/hyperlink" Id="rId33" Target="figs/02_INSTALL_USER/fi8.png" TargetMode="External" /><Relationship Type="http://schemas.openxmlformats.org/officeDocument/2006/relationships/hyperlink" Id="rId34" Target="figs/02_INSTALL_USER/fi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2026-10-20T08:54:39Z</dcterms:created>
  <dcterms:modified xsi:type="dcterms:W3CDTF">2026-10-20T08:54:39Z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