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Xbd7946a1d29abf732772ab44e8970a675ae02ab"/>
    <w:p>
      <w:pPr>
        <w:pStyle w:val="Heading1"/>
      </w:pPr>
      <w:r>
        <w:t xml:space="preserve">Техническое задание: унификация настроек постобработки, финальной обработки и ВПР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libre-macros / collect_workbooks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черновик ТЗ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2025-06-29</w:t>
      </w:r>
    </w:p>
    <w:p>
      <w:r>
        <w:pict>
          <v:rect style="width:0;height:1.5pt" o:hralign="center" o:hrstd="t" o:hr="t"/>
        </w:pict>
      </w:r>
    </w:p>
    <w:bookmarkStart w:id="9" w:name="проблема"/>
    <w:p>
      <w:pPr>
        <w:pStyle w:val="Heading2"/>
      </w:pPr>
      <w:r>
        <w:t xml:space="preserve">1. Проблема</w:t>
      </w:r>
    </w:p>
    <w:p>
      <w:pPr>
        <w:pStyle w:val="FirstParagraph"/>
      </w:pPr>
      <w:r>
        <w:t xml:space="preserve">Сейчас параметры функций задаются</w:t>
      </w:r>
      <w:r>
        <w:t xml:space="preserve"> </w:t>
      </w:r>
      <w:r>
        <w:rPr>
          <w:b/>
          <w:bCs/>
        </w:rPr>
        <w:t xml:space="preserve">разными способами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Как сейчас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Большинство функций постобработки</w:t>
            </w:r>
          </w:p>
        </w:tc>
        <w:tc>
          <w:tcPr/>
          <w:p>
            <w:pPr>
              <w:pStyle w:val="Compact"/>
            </w:pPr>
            <w:r>
              <w:t xml:space="preserve">Одна строка в колонке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, синтаксис у каждой функции свой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сводная_таблица</w:t>
            </w:r>
          </w:p>
        </w:tc>
        <w:tc>
          <w:tcPr/>
          <w:p>
            <w:pPr>
              <w:pStyle w:val="Compact"/>
            </w:pPr>
            <w:r>
              <w:t xml:space="preserve">Вложенный диалог →</w:t>
            </w:r>
            <w:r>
              <w:t xml:space="preserve"> </w:t>
            </w:r>
            <w:r>
              <w:rPr>
                <w:b/>
                <w:bCs/>
              </w:rPr>
              <w:t xml:space="preserve">JSON</w:t>
            </w:r>
            <w:r>
              <w:t xml:space="preserve"> </w:t>
            </w:r>
            <w:r>
              <w:t xml:space="preserve">в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ВПР</w:t>
            </w:r>
          </w:p>
        </w:tc>
        <w:tc>
          <w:tcPr/>
          <w:p>
            <w:pPr>
              <w:pStyle w:val="Compact"/>
            </w:pPr>
            <w:r>
              <w:t xml:space="preserve">Отдельный режим визарда → колонки</w:t>
            </w:r>
            <w:r>
              <w:t xml:space="preserve"> </w:t>
            </w:r>
            <w:r>
              <w:rPr>
                <w:b/>
                <w:bCs/>
              </w:rPr>
              <w:t xml:space="preserve">B–F</w:t>
            </w:r>
            <w:r>
              <w:t xml:space="preserve">, не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Функции с листами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лист | параметры</w:t>
            </w:r>
            <w:r>
              <w:t xml:space="preserve">, разделители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не единообразно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Функции без листов</w:t>
            </w:r>
          </w:p>
        </w:tc>
        <w:tc>
          <w:tcPr/>
          <w:p>
            <w:pPr>
              <w:pStyle w:val="Compact"/>
            </w:pPr>
            <w:r>
              <w:t xml:space="preserve">Запятые, точки с запятой,</w:t>
            </w:r>
            <w:r>
              <w:t xml:space="preserve"> </w:t>
            </w:r>
            <w:r>
              <w:rPr>
                <w:rStyle w:val="VerbatimChar"/>
              </w:rPr>
              <w:t xml:space="preserve">-&gt;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смешанно</w:t>
            </w:r>
          </w:p>
        </w:tc>
      </w:tr>
    </w:tbl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param_wizard.py</w:t>
      </w:r>
      <w:r>
        <w:t xml:space="preserve"> </w:t>
      </w:r>
      <w:r>
        <w:t xml:space="preserve">кнопка</w:t>
      </w:r>
      <w:r>
        <w:t xml:space="preserve"> </w:t>
      </w:r>
      <w:r>
        <w:rPr>
          <w:b/>
          <w:bCs/>
        </w:rPr>
        <w:t xml:space="preserve">«Параметры…»</w:t>
      </w:r>
      <w:r>
        <w:t xml:space="preserve"> </w:t>
      </w:r>
      <w:r>
        <w:t xml:space="preserve">есть только для</w:t>
      </w:r>
      <w:r>
        <w:t xml:space="preserve"> </w:t>
      </w:r>
      <w:r>
        <w:rPr>
          <w:rStyle w:val="VerbatimChar"/>
        </w:rPr>
        <w:t xml:space="preserve">сводная_таблица</w:t>
      </w:r>
      <w:r>
        <w:t xml:space="preserve">; остальные функции редактируются вручную в C. Код диалогов сводной и ВПР (~1500 строк) живёт в</w:t>
      </w:r>
      <w:r>
        <w:t xml:space="preserve"> </w:t>
      </w:r>
      <w:r>
        <w:rPr>
          <w:rStyle w:val="VerbatimChar"/>
        </w:rPr>
        <w:t xml:space="preserve">param_wizard.py</w:t>
      </w:r>
      <w:r>
        <w:t xml:space="preserve">, что затрудняет сопровождение.</w:t>
      </w:r>
    </w:p>
    <w:p>
      <w:r>
        <w:pict>
          <v:rect style="width:0;height:1.5pt" o:hralign="center" o:hrstd="t" o:hr="t"/>
        </w:pict>
      </w:r>
    </w:p>
    <w:bookmarkEnd w:id="9"/>
    <w:bookmarkStart w:id="10" w:name="цель"/>
    <w:p>
      <w:pPr>
        <w:pStyle w:val="Heading2"/>
      </w:pPr>
      <w:r>
        <w:t xml:space="preserve">2. Цель</w:t>
      </w:r>
    </w:p>
    <w:p>
      <w:pPr>
        <w:pStyle w:val="Compact"/>
        <w:numPr>
          <w:ilvl w:val="0"/>
          <w:numId w:val="1001"/>
        </w:numPr>
      </w:pPr>
      <w:r>
        <w:t xml:space="preserve">Для</w:t>
      </w:r>
      <w:r>
        <w:t xml:space="preserve"> </w:t>
      </w:r>
      <w:r>
        <w:rPr>
          <w:b/>
          <w:bCs/>
        </w:rPr>
        <w:t xml:space="preserve">каждой</w:t>
      </w:r>
      <w:r>
        <w:t xml:space="preserve"> </w:t>
      </w:r>
      <w:r>
        <w:t xml:space="preserve">встроенной функции постобработки диапазона, постобработки строки и финальной обработки —</w:t>
      </w:r>
      <w:r>
        <w:t xml:space="preserve"> </w:t>
      </w:r>
      <w:r>
        <w:rPr>
          <w:b/>
          <w:bCs/>
        </w:rPr>
        <w:t xml:space="preserve">вложенный микродиалог</w:t>
      </w:r>
      <w:r>
        <w:t xml:space="preserve"> </w:t>
      </w:r>
      <w:r>
        <w:t xml:space="preserve">с отдельной формой полей (как у сводной).</w:t>
      </w:r>
    </w:p>
    <w:p>
      <w:pPr>
        <w:pStyle w:val="Compact"/>
        <w:numPr>
          <w:ilvl w:val="0"/>
          <w:numId w:val="1001"/>
        </w:numPr>
      </w:pPr>
      <w:r>
        <w:t xml:space="preserve">Код диалогов держать</w:t>
      </w:r>
      <w:r>
        <w:t xml:space="preserve"> </w:t>
      </w:r>
      <w:r>
        <w:rPr>
          <w:b/>
          <w:bCs/>
        </w:rPr>
        <w:t xml:space="preserve">в одном модуле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macro-lib/param_wizard.py</w:t>
      </w:r>
      <w:r>
        <w:t xml:space="preserve"> </w:t>
      </w:r>
      <w:r>
        <w:t xml:space="preserve">(как у</w:t>
      </w:r>
      <w:r>
        <w:t xml:space="preserve"> </w:t>
      </w:r>
      <w:r>
        <w:rPr>
          <w:rStyle w:val="VerbatimChar"/>
        </w:rPr>
        <w:t xml:space="preserve">show_vlookup_param_dialog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show_pivot_table_param_dialog</w:t>
      </w:r>
      <w:r>
        <w:t xml:space="preserve">), чтобы избежать проблем UNO с импортами/peer и циклических зависимостей. Допускается позднее вынесение в отдельный файл как рефакторинг, но</w:t>
      </w:r>
      <w:r>
        <w:t xml:space="preserve"> </w:t>
      </w:r>
      <w:r>
        <w:rPr>
          <w:b/>
          <w:bCs/>
        </w:rPr>
        <w:t xml:space="preserve">не является требованием ТЗ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Ввести</w:t>
      </w:r>
      <w:r>
        <w:t xml:space="preserve"> </w:t>
      </w:r>
      <w:r>
        <w:rPr>
          <w:b/>
          <w:bCs/>
        </w:rPr>
        <w:t xml:space="preserve">единый канонический формат</w:t>
      </w:r>
      <w:r>
        <w:t xml:space="preserve"> </w:t>
      </w:r>
      <w:r>
        <w:t xml:space="preserve">хранения параметров: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JSON</w:t>
      </w:r>
      <w:r>
        <w:t xml:space="preserve"> </w:t>
      </w:r>
      <w:r>
        <w:t xml:space="preserve">(по умолчанию в диалогах, галочка «Сохранять как JSON» включена). JSON всегда это массив объектов, даже если по логике все оформлено как один объект - но при этом [ слева и ] справа можно не сохранять для читаемости - система должна понять при ошибке парсинга в лоб и подставить []; Если в итоге парсинга JSON он корректно парсится но не получается массив объектов, то критическая ошибка. Если JSON не парсится то пробовать парсить как строку с разделителями.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текстовый</w:t>
      </w:r>
      <w:r>
        <w:t xml:space="preserve"> </w:t>
      </w:r>
      <w:r>
        <w:t xml:space="preserve">(разделители) — при снятой галочке, по</w:t>
      </w:r>
      <w:r>
        <w:t xml:space="preserve"> </w:t>
      </w:r>
      <w:r>
        <w:rPr>
          <w:b/>
          <w:bCs/>
        </w:rPr>
        <w:t xml:space="preserve">единым правилам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Парсеры в</w:t>
      </w:r>
      <w:r>
        <w:t xml:space="preserve"> </w:t>
      </w:r>
      <w:r>
        <w:rPr>
          <w:rStyle w:val="VerbatimChar"/>
        </w:rPr>
        <w:t xml:space="preserve">libre_macros_lib.py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libre_macros_final_lib.py</w:t>
      </w:r>
      <w:r>
        <w:t xml:space="preserve"> </w:t>
      </w:r>
      <w:r>
        <w:t xml:space="preserve">должны понимать</w:t>
      </w:r>
      <w:r>
        <w:t xml:space="preserve"> </w:t>
      </w:r>
      <w:r>
        <w:rPr>
          <w:b/>
          <w:bCs/>
        </w:rPr>
        <w:t xml:space="preserve">оба</w:t>
      </w:r>
      <w:r>
        <w:t xml:space="preserve"> </w:t>
      </w:r>
      <w:r>
        <w:t xml:space="preserve">формата.</w:t>
      </w:r>
    </w:p>
    <w:p>
      <w:pPr>
        <w:pStyle w:val="FirstParagraph"/>
      </w:pPr>
      <w:r>
        <w:t xml:space="preserve">Старые форматы записи не обязательно поддерживать обратная совместимость нет требуется. Но надо переделать все генерации тестовых примеров.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ВПР</w:t>
      </w:r>
      <w:r>
        <w:t xml:space="preserve">: добавить JSON в С,</w:t>
      </w:r>
      <w:r>
        <w:t xml:space="preserve"> </w:t>
      </w:r>
      <w:r>
        <w:rPr>
          <w:b/>
          <w:bCs/>
        </w:rPr>
        <w:t xml:space="preserve">текущий формат B–F сохранить без изменений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24" w:name="архитектура"/>
    <w:p>
      <w:pPr>
        <w:pStyle w:val="Heading2"/>
      </w:pPr>
      <w:r>
        <w:t xml:space="preserve">3. Архитектура</w:t>
      </w:r>
    </w:p>
    <w:bookmarkStart w:id="11" w:name="файлы"/>
    <w:p>
      <w:pPr>
        <w:pStyle w:val="Heading3"/>
      </w:pPr>
      <w:r>
        <w:t xml:space="preserve">3.1. Файлы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77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param_wizard.py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  <w:r>
              <w:t xml:space="preserve"> </w:t>
            </w:r>
            <w:r>
              <w:rPr>
                <w:rStyle w:val="VerbatimChar"/>
              </w:rPr>
              <w:t xml:space="preserve">show_*_param_dialog()</w:t>
            </w:r>
            <w:r>
              <w:t xml:space="preserve">, общие виджеты, сериализация JSON ↔ текст, кнопка «Параметры…», маршрутизация по ключу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pythonpath/libre_macros_param_codec.py</w:t>
            </w:r>
            <w:r>
              <w:t xml:space="preserve"> </w:t>
            </w:r>
            <w:r>
              <w:rPr>
                <w:i/>
                <w:iCs/>
              </w:rPr>
              <w:t xml:space="preserve">(новый, рекомендуется)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encode_param()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decode_param()</w:t>
            </w:r>
            <w:r>
              <w:t xml:space="preserve">, константы разделителей, схемы JSON 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pivot_table_wizard.py</w:t>
            </w:r>
          </w:p>
        </w:tc>
        <w:tc>
          <w:tcPr/>
          <w:p>
            <w:pPr>
              <w:pStyle w:val="Compact"/>
            </w:pPr>
            <w:r>
              <w:t xml:space="preserve">Тонкая обёртка →</w:t>
            </w:r>
            <w:r>
              <w:t xml:space="preserve"> </w:t>
            </w:r>
            <w:r>
              <w:rPr>
                <w:rStyle w:val="VerbatimChar"/>
              </w:rPr>
              <w:t xml:space="preserve">param_wizard.show_pivot_table_param_dialog</w:t>
            </w:r>
            <w:r>
              <w:t xml:space="preserve"> </w:t>
            </w:r>
            <w:r>
              <w:t xml:space="preserve">(как сейчас)</w:t>
            </w:r>
          </w:p>
        </w:tc>
      </w:tr>
    </w:tbl>
    <w:bookmarkEnd w:id="11"/>
    <w:bookmarkStart w:id="12" w:name="кнопка-параметры-в-визарде"/>
    <w:p>
      <w:pPr>
        <w:pStyle w:val="Heading3"/>
      </w:pPr>
      <w:r>
        <w:t xml:space="preserve">3.2. Кнопка «Параметры…» в визарде</w:t>
      </w:r>
    </w:p>
    <w:p>
      <w:pPr>
        <w:pStyle w:val="FirstParagraph"/>
      </w:pPr>
      <w:r>
        <w:t xml:space="preserve">Расширить логику</w:t>
      </w:r>
      <w:r>
        <w:t xml:space="preserve"> </w:t>
      </w:r>
      <w:r>
        <w:rPr>
          <w:rStyle w:val="VerbatimChar"/>
        </w:rPr>
        <w:t xml:space="preserve">_sync_pivot_params_btn_visibility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_sync_inner_params_btn_visibility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Показывать для</w:t>
      </w:r>
      <w:r>
        <w:t xml:space="preserve"> </w:t>
      </w:r>
      <w:r>
        <w:rPr>
          <w:rStyle w:val="VerbatimChar"/>
        </w:rPr>
        <w:t xml:space="preserve">postprocess_range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postprocess_row</w:t>
      </w:r>
      <w:r>
        <w:t xml:space="preserve">,</w:t>
      </w:r>
      <w:r>
        <w:t xml:space="preserve"> </w:t>
      </w:r>
      <w:r>
        <w:rPr>
          <w:rStyle w:val="VerbatimChar"/>
        </w:rPr>
        <w:t xml:space="preserve">Финальная_обработка</w:t>
      </w:r>
      <w:r>
        <w:t xml:space="preserve">, если ключ B — встроенная функция из карт макроса.</w:t>
      </w:r>
    </w:p>
    <w:p>
      <w:pPr>
        <w:pStyle w:val="Compact"/>
        <w:numPr>
          <w:ilvl w:val="0"/>
          <w:numId w:val="1004"/>
        </w:numPr>
      </w:pPr>
      <w:r>
        <w:t xml:space="preserve">Для функций</w:t>
      </w:r>
      <w:r>
        <w:t xml:space="preserve"> </w:t>
      </w:r>
      <w:r>
        <w:rPr>
          <w:b/>
          <w:bCs/>
        </w:rPr>
        <w:t xml:space="preserve">без параметров</w:t>
      </w:r>
      <w:r>
        <w:t xml:space="preserve"> </w:t>
      </w:r>
      <w:r>
        <w:t xml:space="preserve">(C пусто) — кнопка скрыта или диалог с одной подсказкой «параметры не требуются».</w:t>
      </w:r>
    </w:p>
    <w:p>
      <w:pPr>
        <w:pStyle w:val="Compact"/>
        <w:numPr>
          <w:ilvl w:val="0"/>
          <w:numId w:val="1004"/>
        </w:numPr>
      </w:pPr>
      <w:r>
        <w:t xml:space="preserve">OK диалога → запись в C (или B–F для ВПР) + обновление поля extra в форме визарда.</w:t>
      </w:r>
    </w:p>
    <w:bookmarkEnd w:id="12"/>
    <w:bookmarkStart w:id="13" w:name="вложенный-диалог"/>
    <w:p>
      <w:pPr>
        <w:pStyle w:val="Heading3"/>
      </w:pPr>
      <w:r>
        <w:t xml:space="preserve">3.3. Вложенный диалог</w:t>
      </w:r>
    </w:p>
    <w:p>
      <w:pPr>
        <w:pStyle w:val="FirstParagraph"/>
      </w:pPr>
      <w:r>
        <w:t xml:space="preserve">Повторить паттерн</w:t>
      </w:r>
      <w:r>
        <w:t xml:space="preserve"> </w:t>
      </w:r>
      <w:r>
        <w:rPr>
          <w:rStyle w:val="VerbatimChar"/>
        </w:rPr>
        <w:t xml:space="preserve">show_vlookup_param_dialog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show_pivot_table_param_dialog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_nested_subdialog_create_peer()</w:t>
      </w:r>
      <w:r>
        <w:t xml:space="preserve"> </w:t>
      </w:r>
      <w:r>
        <w:t xml:space="preserve">— родитель окно документа, не модальный визард;</w:t>
      </w:r>
    </w:p>
    <w:p>
      <w:pPr>
        <w:pStyle w:val="Compact"/>
        <w:numPr>
          <w:ilvl w:val="0"/>
          <w:numId w:val="1005"/>
        </w:numPr>
      </w:pPr>
      <w:r>
        <w:t xml:space="preserve">на всех формах внизу:</w:t>
      </w:r>
      <w:r>
        <w:t xml:space="preserve"> </w:t>
      </w:r>
      <w:r>
        <w:rPr>
          <w:b/>
          <w:bCs/>
        </w:rPr>
        <w:t xml:space="preserve">☑ Сохранять как JSON</w:t>
      </w:r>
      <w:r>
        <w:t xml:space="preserve"> </w:t>
      </w:r>
      <w:r>
        <w:t xml:space="preserve">(по умолчанию включено);</w:t>
      </w:r>
    </w:p>
    <w:p>
      <w:pPr>
        <w:pStyle w:val="Compact"/>
        <w:numPr>
          <w:ilvl w:val="0"/>
          <w:numId w:val="1005"/>
        </w:numPr>
      </w:pPr>
      <w:r>
        <w:t xml:space="preserve">при переключении галочки — превью итоговой строки (readonly).</w:t>
      </w:r>
    </w:p>
    <w:bookmarkEnd w:id="13"/>
    <w:bookmarkStart w:id="18" w:name="X1df38c2e40d786943ff507851807507f94b1f47"/>
    <w:p>
      <w:pPr>
        <w:pStyle w:val="Heading3"/>
      </w:pPr>
      <w:r>
        <w:t xml:space="preserve">3.4. Мультиблоки по листам — общий UI (</w:t>
      </w:r>
      <w:r>
        <w:rPr>
          <w:rStyle w:val="VerbatimChar"/>
        </w:rPr>
        <w:t xml:space="preserve">SheetBlockGrid</w:t>
      </w:r>
      <w:r>
        <w:t xml:space="preserve">)</w:t>
      </w:r>
    </w:p>
    <w:p>
      <w:pPr>
        <w:pStyle w:val="FirstParagraph"/>
      </w:pPr>
      <w:r>
        <w:t xml:space="preserve">Для функций, где в C допускается</w:t>
      </w:r>
      <w:r>
        <w:t xml:space="preserve"> </w:t>
      </w:r>
      <w:r>
        <w:rPr>
          <w:b/>
          <w:bCs/>
        </w:rPr>
        <w:t xml:space="preserve">разный набор параметров на разных листах</w:t>
      </w:r>
      <w:r>
        <w:t xml:space="preserve">, диалог строится по</w:t>
      </w:r>
      <w:r>
        <w:t xml:space="preserve"> </w:t>
      </w:r>
      <w:r>
        <w:rPr>
          <w:b/>
          <w:bCs/>
        </w:rPr>
        <w:t xml:space="preserve">единому шаблону</w:t>
      </w:r>
      <w:r>
        <w:t xml:space="preserve">. Реализация — общие виджеты в</w:t>
      </w:r>
      <w:r>
        <w:t xml:space="preserve"> </w:t>
      </w:r>
      <w:r>
        <w:rPr>
          <w:rStyle w:val="VerbatimChar"/>
        </w:rPr>
        <w:t xml:space="preserve">param_wizard.py</w:t>
      </w:r>
      <w:r>
        <w:t xml:space="preserve"> </w:t>
      </w:r>
      <w:r>
        <w:t xml:space="preserve">(не копировать разметку в каждый</w:t>
      </w:r>
      <w:r>
        <w:t xml:space="preserve"> </w:t>
      </w:r>
      <w:r>
        <w:rPr>
          <w:rStyle w:val="VerbatimChar"/>
        </w:rPr>
        <w:t xml:space="preserve">show_*_dialog</w:t>
      </w:r>
      <w:r>
        <w:t xml:space="preserve">).</w:t>
      </w:r>
    </w:p>
    <w:bookmarkStart w:id="14" w:name="два-режима-диалога"/>
    <w:p>
      <w:pPr>
        <w:pStyle w:val="Heading4"/>
      </w:pPr>
      <w:r>
        <w:t xml:space="preserve">3.4.1. Два режима диалога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2"/>
        <w:gridCol w:w="867"/>
        <w:gridCol w:w="4448"/>
        <w:gridCol w:w="16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Когда</w:t>
            </w:r>
          </w:p>
        </w:tc>
        <w:tc>
          <w:tcPr/>
          <w:p>
            <w:pPr>
              <w:pStyle w:val="Compact"/>
            </w:pPr>
            <w:r>
              <w:t xml:space="preserve">Верхняя зона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Мультиблок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SheetBlockGrid</w:t>
            </w:r>
          </w:p>
        </w:tc>
        <w:tc>
          <w:tcPr/>
          <w:p>
            <w:pPr>
              <w:pStyle w:val="Compact"/>
            </w:pPr>
            <w:r>
              <w:t xml:space="preserve">Параметры</w:t>
            </w:r>
            <w:r>
              <w:t xml:space="preserve"> </w:t>
            </w:r>
            <w:r>
              <w:rPr>
                <w:b/>
                <w:bCs/>
              </w:rPr>
              <w:t xml:space="preserve">зависят от листа</w:t>
            </w:r>
            <w:r>
              <w:t xml:space="preserve"> </w:t>
            </w:r>
            <w:r>
              <w:t xml:space="preserve">(толщина сетки, сортировка, зебра…)</w:t>
            </w:r>
          </w:p>
        </w:tc>
        <w:tc>
          <w:tcPr/>
          <w:p>
            <w:pPr>
              <w:pStyle w:val="Compact"/>
            </w:pPr>
            <w:r>
              <w:t xml:space="preserve">Грид блоков + «+ Блок»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Список листов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SheetListPanel</w:t>
            </w:r>
          </w:p>
        </w:tc>
        <w:tc>
          <w:tcPr/>
          <w:p>
            <w:pPr>
              <w:pStyle w:val="Compact"/>
            </w:pPr>
            <w:r>
              <w:t xml:space="preserve">На перечисленных листах</w:t>
            </w:r>
            <w:r>
              <w:t xml:space="preserve"> </w:t>
            </w:r>
            <w:r>
              <w:rPr>
                <w:b/>
                <w:bCs/>
              </w:rPr>
              <w:t xml:space="preserve">одно и то же</w:t>
            </w:r>
            <w:r>
              <w:t xml:space="preserve"> </w:t>
            </w:r>
            <w:r>
              <w:t xml:space="preserve">действие (тонкая сетка, удаление листов…)</w:t>
            </w:r>
          </w:p>
        </w:tc>
        <w:tc>
          <w:tcPr/>
          <w:p>
            <w:pPr>
              <w:pStyle w:val="Compact"/>
            </w:pPr>
            <w:r>
              <w:t xml:space="preserve">Чекбокс «Все листы» + грид имён</w:t>
            </w:r>
          </w:p>
        </w:tc>
      </w:tr>
    </w:tbl>
    <w:p>
      <w:pPr>
        <w:pStyle w:val="BodyText"/>
      </w:pPr>
      <w:r>
        <w:t xml:space="preserve">Переключатель</w:t>
      </w:r>
      <w:r>
        <w:t xml:space="preserve"> </w:t>
      </w:r>
      <w:r>
        <w:rPr>
          <w:b/>
          <w:bCs/>
        </w:rPr>
        <w:t xml:space="preserve">«Одинаково на всех листах»</w:t>
      </w:r>
      <w:r>
        <w:t xml:space="preserve"> </w:t>
      </w:r>
      <w:r>
        <w:t xml:space="preserve">(в</w:t>
      </w:r>
      <w:r>
        <w:t xml:space="preserve"> </w:t>
      </w:r>
      <w:r>
        <w:rPr>
          <w:rStyle w:val="VerbatimChar"/>
        </w:rPr>
        <w:t xml:space="preserve">SheetBlockGrid</w:t>
      </w:r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включён → грид скрыт, показывается</w:t>
      </w:r>
      <w:r>
        <w:t xml:space="preserve"> </w:t>
      </w:r>
      <w:r>
        <w:rPr>
          <w:b/>
          <w:bCs/>
        </w:rPr>
        <w:t xml:space="preserve">одна строка полей</w:t>
      </w:r>
      <w:r>
        <w:t xml:space="preserve"> </w:t>
      </w:r>
      <w:r>
        <w:t xml:space="preserve">без колонки «Лист»; в JSON/C —</w:t>
      </w:r>
      <w:r>
        <w:t xml:space="preserve"> </w:t>
      </w:r>
      <w:r>
        <w:rPr>
          <w:b/>
          <w:bCs/>
        </w:rPr>
        <w:t xml:space="preserve">один элемент массива без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sheet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выключен → режим мультиблока (грид).</w:t>
      </w:r>
    </w:p>
    <w:bookmarkEnd w:id="14"/>
    <w:bookmarkStart w:id="15" w:name="грид-блоков-sheetblockgrid"/>
    <w:p>
      <w:pPr>
        <w:pStyle w:val="Heading4"/>
      </w:pPr>
      <w:r>
        <w:t xml:space="preserve">3.4.2. Грид блоков (</w:t>
      </w:r>
      <w:r>
        <w:rPr>
          <w:rStyle w:val="VerbatimChar"/>
        </w:rPr>
        <w:t xml:space="preserve">SheetBlockGrid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Макет:</w:t>
      </w:r>
    </w:p>
    <w:p>
      <w:pPr>
        <w:pStyle w:val="SourceCode"/>
      </w:pPr>
      <w:r>
        <w:rPr>
          <w:rStyle w:val="VerbatimChar"/>
        </w:rPr>
        <w:t xml:space="preserve">☐ Одинаково на всех листах          ← master, по умолчанию выкл. в финале, вкл. допустим в range</w:t>
      </w:r>
      <w:r>
        <w:br/>
      </w:r>
      <w:r>
        <w:br/>
      </w:r>
      <w:r>
        <w:rPr>
          <w:rStyle w:val="VerbatimChar"/>
        </w:rPr>
        <w:t xml:space="preserve">┌──────────┬─────────────────────────────────────────────┬───┐</w:t>
      </w:r>
      <w:r>
        <w:br/>
      </w:r>
      <w:r>
        <w:rPr>
          <w:rStyle w:val="VerbatimChar"/>
        </w:rPr>
        <w:t xml:space="preserve">│ Лист     │ &lt;поля параметров функции&gt;                   │ × │</w:t>
      </w:r>
      <w:r>
        <w:br/>
      </w:r>
      <w:r>
        <w:rPr>
          <w:rStyle w:val="VerbatimChar"/>
        </w:rPr>
        <w:t xml:space="preserve">├──────────┼─────────────────────────────────────────────┼───┤</w:t>
      </w:r>
      <w:r>
        <w:br/>
      </w:r>
      <w:r>
        <w:rPr>
          <w:rStyle w:val="VerbatimChar"/>
        </w:rPr>
        <w:t xml:space="preserve">│ [Сводная▼]│ толщина [тонкая▼]  цвет [#CCCCCC    ]    │ × │</w:t>
      </w:r>
      <w:r>
        <w:br/>
      </w:r>
      <w:r>
        <w:rPr>
          <w:rStyle w:val="VerbatimChar"/>
        </w:rPr>
        <w:t xml:space="preserve">│ [Orders ▼]│ толщина [25      ]  цвет [темныйсиний▼]   │ × │</w:t>
      </w:r>
      <w:r>
        <w:br/>
      </w:r>
      <w:r>
        <w:rPr>
          <w:rStyle w:val="VerbatimChar"/>
        </w:rPr>
        <w:t xml:space="preserve">└──────────┴─────────────────────────────────────────────┴───┘</w:t>
      </w:r>
      <w:r>
        <w:br/>
      </w:r>
      <w:r>
        <w:rPr>
          <w:rStyle w:val="VerbatimChar"/>
        </w:rPr>
        <w:t xml:space="preserve">                        [ + Блок ]</w:t>
      </w:r>
      <w:r>
        <w:br/>
      </w:r>
      <w:r>
        <w:br/>
      </w:r>
      <w:r>
        <w:rPr>
          <w:rStyle w:val="VerbatimChar"/>
        </w:rPr>
        <w:t xml:space="preserve">── превью C (readonly) 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☑ Сохранять как JSON                    [ OK ]  [ Отмена ]</w:t>
      </w:r>
    </w:p>
    <w:p>
      <w:pPr>
        <w:pStyle w:val="FirstParagraph"/>
      </w:pPr>
      <w:r>
        <w:rPr>
          <w:b/>
          <w:bCs/>
        </w:rPr>
        <w:t xml:space="preserve">Колонки грида (фиксированные + динамические):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"/>
        <w:gridCol w:w="833"/>
        <w:gridCol w:w="1131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Колонка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Лист</w:t>
            </w:r>
          </w:p>
        </w:tc>
        <w:tc>
          <w:tcPr/>
          <w:p>
            <w:pPr>
              <w:pStyle w:val="Compact"/>
            </w:pPr>
            <w:r>
              <w:t xml:space="preserve">Combo + ручной ввод</w:t>
            </w:r>
          </w:p>
        </w:tc>
        <w:tc>
          <w:tcPr/>
          <w:p>
            <w:pPr>
              <w:pStyle w:val="Compact"/>
            </w:pPr>
            <w:r>
              <w:t xml:space="preserve">Имена листов</w:t>
            </w:r>
            <w:r>
              <w:t xml:space="preserve"> </w:t>
            </w:r>
            <w:r>
              <w:rPr>
                <w:b/>
                <w:bCs/>
              </w:rPr>
              <w:t xml:space="preserve">активной книги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doc.getSheets()</w:t>
            </w:r>
            <w:r>
              <w:t xml:space="preserve">); пусто в range-режиме = «текущий лист шага»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1…N−1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поля функции</w:t>
            </w:r>
          </w:p>
        </w:tc>
        <w:tc>
          <w:tcPr/>
          <w:p>
            <w:pPr>
              <w:pStyle w:val="Compact"/>
            </w:pPr>
            <w:r>
              <w:t xml:space="preserve">см. §6.1</w:t>
            </w:r>
          </w:p>
        </w:tc>
        <w:tc>
          <w:tcPr/>
          <w:p>
            <w:pPr>
              <w:pStyle w:val="Compact"/>
            </w:pPr>
            <w:r>
              <w:t xml:space="preserve">Задаются схемой</w:t>
            </w:r>
            <w:r>
              <w:t xml:space="preserve"> </w:t>
            </w:r>
            <w:r>
              <w:rPr>
                <w:rStyle w:val="VerbatimChar"/>
              </w:rPr>
              <w:t xml:space="preserve">INNER_DIALOG_REGISTRY[fn_key].grid_columns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×</w:t>
            </w:r>
          </w:p>
        </w:tc>
        <w:tc>
          <w:tcPr/>
          <w:p>
            <w:pPr>
              <w:pStyle w:val="Compact"/>
            </w:pPr>
            <w:r>
              <w:t xml:space="preserve">кнопка</w:t>
            </w:r>
          </w:p>
        </w:tc>
        <w:tc>
          <w:tcPr/>
          <w:p>
            <w:pPr>
              <w:pStyle w:val="Compact"/>
            </w:pPr>
            <w:r>
              <w:t xml:space="preserve">Удалить строку; минимум</w:t>
            </w:r>
            <w:r>
              <w:t xml:space="preserve"> </w:t>
            </w:r>
            <w:r>
              <w:rPr>
                <w:b/>
                <w:bCs/>
              </w:rPr>
              <w:t xml:space="preserve">0 строк</w:t>
            </w:r>
            <w:r>
              <w:t xml:space="preserve"> </w:t>
            </w:r>
            <w:r>
              <w:t xml:space="preserve">(пустой грид → параметры по умолчанию)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Кнопка «+ Блок»:</w:t>
      </w:r>
    </w:p>
    <w:p>
      <w:pPr>
        <w:pStyle w:val="Compact"/>
        <w:numPr>
          <w:ilvl w:val="0"/>
          <w:numId w:val="1007"/>
        </w:numPr>
      </w:pPr>
      <w:r>
        <w:t xml:space="preserve">добавляет</w:t>
      </w:r>
      <w:r>
        <w:t xml:space="preserve"> </w:t>
      </w:r>
      <w:r>
        <w:rPr>
          <w:b/>
          <w:bCs/>
        </w:rPr>
        <w:t xml:space="preserve">новую пустую строку</w:t>
      </w:r>
      <w:r>
        <w:t xml:space="preserve"> </w:t>
      </w:r>
      <w:r>
        <w:t xml:space="preserve">в грид с фокусом в колонке «Лист»;</w:t>
      </w:r>
    </w:p>
    <w:p>
      <w:pPr>
        <w:pStyle w:val="Compact"/>
        <w:numPr>
          <w:ilvl w:val="0"/>
          <w:numId w:val="1007"/>
        </w:numPr>
      </w:pPr>
      <w:r>
        <w:t xml:space="preserve">дублирует значения</w:t>
      </w:r>
      <w:r>
        <w:t xml:space="preserve"> </w:t>
      </w:r>
      <w:r>
        <w:rPr>
          <w:b/>
          <w:bCs/>
        </w:rPr>
        <w:t xml:space="preserve">последней строки</w:t>
      </w:r>
      <w:r>
        <w:t xml:space="preserve"> </w:t>
      </w:r>
      <w:r>
        <w:t xml:space="preserve">(удобно: скопировать блок и сменить только лист);</w:t>
      </w:r>
    </w:p>
    <w:p>
      <w:pPr>
        <w:pStyle w:val="Compact"/>
        <w:numPr>
          <w:ilvl w:val="0"/>
          <w:numId w:val="1007"/>
        </w:numPr>
      </w:pPr>
      <w:r>
        <w:t xml:space="preserve">при первом открытии пустого диалога —</w:t>
      </w:r>
      <w:r>
        <w:t xml:space="preserve"> </w:t>
      </w:r>
      <w:r>
        <w:rPr>
          <w:b/>
          <w:bCs/>
        </w:rPr>
        <w:t xml:space="preserve">одна строка</w:t>
      </w:r>
      <w:r>
        <w:t xml:space="preserve"> </w:t>
      </w:r>
      <w:r>
        <w:t xml:space="preserve">с пустым листом и полями по умолчанию функции.</w:t>
      </w:r>
    </w:p>
    <w:p>
      <w:pPr>
        <w:pStyle w:val="FirstParagraph"/>
      </w:pPr>
      <w:r>
        <w:rPr>
          <w:b/>
          <w:bCs/>
        </w:rPr>
        <w:t xml:space="preserve">Валидация при OK:</w:t>
      </w:r>
    </w:p>
    <w:p>
      <w:pPr>
        <w:pStyle w:val="Compact"/>
        <w:numPr>
          <w:ilvl w:val="0"/>
          <w:numId w:val="1008"/>
        </w:numPr>
      </w:pPr>
      <w:r>
        <w:t xml:space="preserve">в режиме мультиблока:</w:t>
      </w:r>
      <w:r>
        <w:t xml:space="preserve"> </w:t>
      </w:r>
      <w:r>
        <w:rPr>
          <w:b/>
          <w:bCs/>
        </w:rPr>
        <w:t xml:space="preserve">имена листов в строках не должны пересекаться</w:t>
      </w:r>
      <w:r>
        <w:t xml:space="preserve"> </w:t>
      </w:r>
      <w:r>
        <w:t xml:space="preserve">(один лист — один блок); дубликат → подсветка строки и сообщение;</w:t>
      </w:r>
    </w:p>
    <w:p>
      <w:pPr>
        <w:pStyle w:val="Compact"/>
        <w:numPr>
          <w:ilvl w:val="0"/>
          <w:numId w:val="1008"/>
        </w:numPr>
      </w:pPr>
      <w:r>
        <w:t xml:space="preserve">пустая колонка «Лист» в range-постобработке допустима</w:t>
      </w:r>
      <w:r>
        <w:t xml:space="preserve"> </w:t>
      </w:r>
      <w:r>
        <w:rPr>
          <w:b/>
          <w:bCs/>
        </w:rPr>
        <w:t xml:space="preserve">только в одной строке</w:t>
      </w:r>
      <w:r>
        <w:t xml:space="preserve"> </w:t>
      </w:r>
      <w:r>
        <w:t xml:space="preserve">и означает «лист, на котором выполняется шаг»;</w:t>
      </w:r>
    </w:p>
    <w:p>
      <w:pPr>
        <w:pStyle w:val="Compact"/>
        <w:numPr>
          <w:ilvl w:val="0"/>
          <w:numId w:val="1008"/>
        </w:numPr>
      </w:pPr>
      <w:r>
        <w:t xml:space="preserve">в финальной обработке пустой «Лист» = «все листы книги» (как текст без</w:t>
      </w:r>
      <w:r>
        <w:t xml:space="preserve"> </w:t>
      </w:r>
      <w:r>
        <w:rPr>
          <w:rStyle w:val="VerbatimChar"/>
        </w:rPr>
        <w:t xml:space="preserve">|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Сохранение грида → JSON / текст: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каждая строка грида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один элемент</w:t>
      </w:r>
      <w:r>
        <w:t xml:space="preserve"> </w:t>
      </w:r>
      <w:r>
        <w:t xml:space="preserve">корневого JSON-массива с полем</w:t>
      </w:r>
      <w:r>
        <w:t xml:space="preserve"> </w:t>
      </w:r>
      <w:r>
        <w:rPr>
          <w:rStyle w:val="VerbatimChar"/>
        </w:rPr>
        <w:t xml:space="preserve">"sheet"</w:t>
      </w:r>
      <w:r>
        <w:t xml:space="preserve"> </w:t>
      </w:r>
      <w:r>
        <w:t xml:space="preserve">(если лист задан);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текст:</w:t>
      </w:r>
      <w:r>
        <w:t xml:space="preserve"> </w:t>
      </w:r>
      <w:r>
        <w:t xml:space="preserve">строки склеиваются через</w:t>
      </w:r>
      <w:r>
        <w:t xml:space="preserve"> </w:t>
      </w:r>
      <w:r>
        <w:rPr>
          <w:b/>
          <w:bCs/>
        </w:rPr>
        <w:t xml:space="preserve">DS_BLOCK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;</w:t>
      </w:r>
      <w:r>
        <w:t xml:space="preserve">):</w:t>
      </w:r>
      <w:r>
        <w:t xml:space="preserve"> </w:t>
      </w:r>
      <w:r>
        <w:rPr>
          <w:rStyle w:val="VerbatimChar"/>
        </w:rPr>
        <w:t xml:space="preserve">Лист1 | &lt;параметры&gt; ; Лист2 | &lt;параметры&gt;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порядок строк в гриде = порядок элементов в массиве / блоков в C.</w:t>
      </w:r>
    </w:p>
    <w:p>
      <w:pPr>
        <w:pStyle w:val="FirstParagraph"/>
      </w:pPr>
      <w:r>
        <w:rPr>
          <w:b/>
          <w:bCs/>
        </w:rPr>
        <w:t xml:space="preserve">Вложенные подтаблицы</w:t>
      </w:r>
      <w:r>
        <w:t xml:space="preserve"> </w:t>
      </w:r>
      <w:r>
        <w:t xml:space="preserve">(если у блока несколько однотипных правил):</w:t>
      </w:r>
    </w:p>
    <w:p>
      <w:pPr>
        <w:pStyle w:val="Compact"/>
        <w:numPr>
          <w:ilvl w:val="0"/>
          <w:numId w:val="1010"/>
        </w:numPr>
      </w:pPr>
      <w:r>
        <w:t xml:space="preserve">внутри строки грида или в отдельной панели под выбранной строкой —</w:t>
      </w:r>
      <w:r>
        <w:t xml:space="preserve"> </w:t>
      </w:r>
      <w:r>
        <w:rPr>
          <w:b/>
          <w:bCs/>
        </w:rPr>
        <w:t xml:space="preserve">второй грид</w:t>
      </w:r>
      <w:r>
        <w:t xml:space="preserve"> </w:t>
      </w:r>
      <w:r>
        <w:t xml:space="preserve">(пример: ключи сортировки, правила</w:t>
      </w:r>
      <w:r>
        <w:t xml:space="preserve"> </w:t>
      </w:r>
      <w:r>
        <w:rPr>
          <w:rStyle w:val="VerbatimChar"/>
        </w:rPr>
        <w:t xml:space="preserve">формат_столбцы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подтаблица сериализуется в</w:t>
      </w:r>
      <w:r>
        <w:t xml:space="preserve"> </w:t>
      </w:r>
      <w:r>
        <w:rPr>
          <w:b/>
          <w:bCs/>
        </w:rPr>
        <w:t xml:space="preserve">массив внутри JSON-объекта блока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, …), в тексте — через</w:t>
      </w:r>
      <w:r>
        <w:t xml:space="preserve"> </w:t>
      </w:r>
      <w:r>
        <w:rPr>
          <w:b/>
          <w:bCs/>
        </w:rPr>
        <w:t xml:space="preserve">DS_LIST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,</w:t>
      </w:r>
      <w:r>
        <w:t xml:space="preserve">) внутри правой части после</w:t>
      </w:r>
      <w:r>
        <w:t xml:space="preserve"> </w:t>
      </w:r>
      <w:r>
        <w:rPr>
          <w:rStyle w:val="VerbatimChar"/>
        </w:rPr>
        <w:t xml:space="preserve">|</w:t>
      </w:r>
      <w:r>
        <w:t xml:space="preserve">.</w:t>
      </w:r>
    </w:p>
    <w:p>
      <w:pPr>
        <w:pStyle w:val="FirstParagraph"/>
      </w:pPr>
      <w:r>
        <w:t xml:space="preserve">API (черновик):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build_sheet_block_grid(dm, dlg, schema, initial_blocks, doc,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allow_all_sheets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schema.grid_columns — список колонок полей (id, label, kind, default, choices…)</w:t>
      </w:r>
      <w:r>
        <w:br/>
      </w:r>
      <w:r>
        <w:rPr>
          <w:rStyle w:val="CommentTok"/>
        </w:rPr>
        <w:t xml:space="preserve">    schema.nested_grids — опц. вложенные таблицы по id колонки-контейнера</w:t>
      </w:r>
      <w:r>
        <w:br/>
      </w:r>
      <w:r>
        <w:rPr>
          <w:rStyle w:val="CommentTok"/>
        </w:rPr>
        <w:t xml:space="preserve">    Возвращает controller: get_blocks(), set_blocks(), on_ok_validate()</w:t>
      </w:r>
      <w:r>
        <w:br/>
      </w:r>
      <w:r>
        <w:rPr>
          <w:rStyle w:val="CommentTok"/>
        </w:rPr>
        <w:t xml:space="preserve">    """</w:t>
      </w:r>
    </w:p>
    <w:bookmarkEnd w:id="15"/>
    <w:bookmarkStart w:id="16" w:name="список-листов-sheetlistpanel"/>
    <w:p>
      <w:pPr>
        <w:pStyle w:val="Heading4"/>
      </w:pPr>
      <w:r>
        <w:t xml:space="preserve">3.4.3. Список листов (</w:t>
      </w:r>
      <w:r>
        <w:rPr>
          <w:rStyle w:val="VerbatimChar"/>
        </w:rPr>
        <w:t xml:space="preserve">SheetListPanel</w:t>
      </w:r>
      <w:r>
        <w:t xml:space="preserve">)</w:t>
      </w:r>
    </w:p>
    <w:p>
      <w:pPr>
        <w:pStyle w:val="FirstParagraph"/>
      </w:pPr>
      <w:r>
        <w:t xml:space="preserve">Для функций без полей параметров — только</w:t>
      </w:r>
      <w:r>
        <w:t xml:space="preserve"> </w:t>
      </w:r>
      <w:r>
        <w:rPr>
          <w:b/>
          <w:bCs/>
        </w:rPr>
        <w:t xml:space="preserve">на каких листах</w:t>
      </w:r>
      <w:r>
        <w:t xml:space="preserve"> </w:t>
      </w:r>
      <w:r>
        <w:t xml:space="preserve">выполнить шаг:</w:t>
      </w:r>
    </w:p>
    <w:p>
      <w:pPr>
        <w:pStyle w:val="SourceCode"/>
      </w:pPr>
      <w:r>
        <w:rPr>
          <w:rStyle w:val="VerbatimChar"/>
        </w:rPr>
        <w:t xml:space="preserve">☑ Все листы</w:t>
      </w:r>
      <w:r>
        <w:br/>
      </w:r>
      <w:r>
        <w:br/>
      </w:r>
      <w:r>
        <w:rPr>
          <w:rStyle w:val="VerbatimChar"/>
        </w:rPr>
        <w:t xml:space="preserve">┌────┬──────────────┐</w:t>
      </w:r>
      <w:r>
        <w:br/>
      </w:r>
      <w:r>
        <w:rPr>
          <w:rStyle w:val="VerbatimChar"/>
        </w:rPr>
        <w:t xml:space="preserve">│ ☑  │ Сводная      │</w:t>
      </w:r>
      <w:r>
        <w:br/>
      </w:r>
      <w:r>
        <w:rPr>
          <w:rStyle w:val="VerbatimChar"/>
        </w:rPr>
        <w:t xml:space="preserve">│ ☑  │ Orders       │</w:t>
      </w:r>
      <w:r>
        <w:br/>
      </w:r>
      <w:r>
        <w:rPr>
          <w:rStyle w:val="VerbatimChar"/>
        </w:rPr>
        <w:t xml:space="preserve">│ ☐  │ Merge        │</w:t>
      </w:r>
      <w:r>
        <w:br/>
      </w:r>
      <w:r>
        <w:rPr>
          <w:rStyle w:val="VerbatimChar"/>
        </w:rPr>
        <w:t xml:space="preserve">└────┴──────────────┘</w:t>
      </w:r>
      <w:r>
        <w:br/>
      </w:r>
      <w:r>
        <w:rPr>
          <w:rStyle w:val="VerbatimChar"/>
        </w:rPr>
        <w:t xml:space="preserve">        [ + Лист ]     ← добавить имя вручную / из combo</w:t>
      </w:r>
      <w:r>
        <w:br/>
      </w:r>
      <w:r>
        <w:br/>
      </w:r>
      <w:r>
        <w:rPr>
          <w:rStyle w:val="VerbatimChar"/>
        </w:rPr>
        <w:t xml:space="preserve">☑ Сохранять как JSON                    [ OK ]  [ Отмена ]</w:t>
      </w:r>
    </w:p>
    <w:p>
      <w:pPr>
        <w:pStyle w:val="Compact"/>
        <w:numPr>
          <w:ilvl w:val="0"/>
          <w:numId w:val="1011"/>
        </w:numPr>
      </w:pPr>
      <w:r>
        <w:t xml:space="preserve">«Все листы» → JSON без</w:t>
      </w:r>
      <w:r>
        <w:t xml:space="preserve"> </w:t>
      </w:r>
      <w:r>
        <w:rPr>
          <w:rStyle w:val="VerbatimChar"/>
        </w:rPr>
        <w:t xml:space="preserve">sheets</w:t>
      </w:r>
      <w:r>
        <w:t xml:space="preserve"> </w:t>
      </w:r>
      <w:r>
        <w:t xml:space="preserve">/ пустой C; иначе</w:t>
      </w:r>
      <w:r>
        <w:t xml:space="preserve"> </w:t>
      </w:r>
      <w:r>
        <w:rPr>
          <w:rStyle w:val="VerbatimChar"/>
        </w:rPr>
        <w:t xml:space="preserve">{"sheets":["…"]}</w:t>
      </w:r>
      <w:r>
        <w:t xml:space="preserve"> </w:t>
      </w:r>
      <w:r>
        <w:t xml:space="preserve">или текст</w:t>
      </w:r>
      <w:r>
        <w:t xml:space="preserve"> </w:t>
      </w:r>
      <w:r>
        <w:rPr>
          <w:rStyle w:val="VerbatimChar"/>
        </w:rPr>
        <w:t xml:space="preserve">Сводная, Orders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не путать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SheetBlockGrid</w:t>
      </w:r>
      <w:r>
        <w:t xml:space="preserve">: здесь нельзя задать разные параметры на разных листах.</w:t>
      </w:r>
    </w:p>
    <w:bookmarkEnd w:id="16"/>
    <w:bookmarkStart w:id="17" w:name="сводная-какой-паттерн-у-какой-функции"/>
    <w:p>
      <w:pPr>
        <w:pStyle w:val="Heading4"/>
      </w:pPr>
      <w:r>
        <w:t xml:space="preserve">3.4.4. Сводная: какой паттерн у какой функции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22"/>
        <w:gridCol w:w="67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Паттерн</w:t>
            </w:r>
          </w:p>
        </w:tc>
        <w:tc>
          <w:tcPr/>
          <w:p>
            <w:pPr>
              <w:pStyle w:val="Compact"/>
            </w:pPr>
            <w:r>
              <w:t xml:space="preserve">Функции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SheetBlockGrid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сетка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заголовок_плюс_высота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перенос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перенос_и_авто_высота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зебра_диапазон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сортировка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раскрасить_блоки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высота_строки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отступ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шрифт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ширина_столбцов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формат_даты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формат_столбцы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подсветка_по_порогу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условное_форматирование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градиент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удалить_столбцы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конкатенация_столбцов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применить_формулу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удаление_строк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пропуск_пустых_строк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группировка_по_столбцу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стиль_печати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заполнение_вниз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копировать_как_значения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замена_значений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переименовать_лист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SheetBlockGrid</w:t>
            </w:r>
            <w:r>
              <w:t xml:space="preserve"> </w:t>
            </w:r>
            <w:r>
              <w:t xml:space="preserve">+ вложенный грид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сортировка</w:t>
            </w:r>
            <w:r>
              <w:t xml:space="preserve"> </w:t>
            </w:r>
            <w:r>
              <w:t xml:space="preserve">(ключи),</w:t>
            </w:r>
            <w:r>
              <w:t xml:space="preserve"> </w:t>
            </w:r>
            <w:r>
              <w:rPr>
                <w:rStyle w:val="VerbatimChar"/>
              </w:rPr>
              <w:t xml:space="preserve">формат_столбцы</w:t>
            </w:r>
            <w:r>
              <w:t xml:space="preserve"> </w:t>
            </w:r>
            <w:r>
              <w:t xml:space="preserve">(правила),</w:t>
            </w:r>
            <w:r>
              <w:t xml:space="preserve"> </w:t>
            </w:r>
            <w:r>
              <w:rPr>
                <w:rStyle w:val="VerbatimChar"/>
              </w:rPr>
              <w:t xml:space="preserve">заполнение_вниз_вычислить</w:t>
            </w:r>
            <w:r>
              <w:t xml:space="preserve"> </w:t>
            </w:r>
            <w:r>
              <w:t xml:space="preserve">(правила)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SheetListPanel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тонкая_сетка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толстая_сетка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авто_высота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авто_ширина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левое_выравнивание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сброс_стрипов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закрепить_заголовок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автофильтр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вертикаль_центр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только_значения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удаление_листов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скрытие_листов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формат_деньги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Без листов в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сводная_таблица</w:t>
            </w:r>
            <w:r>
              <w:t xml:space="preserve"> </w:t>
            </w:r>
            <w:r>
              <w:t xml:space="preserve">(отдельная форма); ROW-функции без полей кроме листа (§6.2) — лист опционален в C, диалог</w:t>
            </w:r>
            <w:r>
              <w:t xml:space="preserve"> </w:t>
            </w:r>
            <w:r>
              <w:rPr>
                <w:b/>
                <w:bCs/>
              </w:rPr>
              <w:t xml:space="preserve">§3.4.3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Отдельная форма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сводная_таблица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ВПР</w:t>
            </w:r>
          </w:p>
        </w:tc>
      </w:tr>
    </w:tbl>
    <w:p>
      <w:pPr>
        <w:pStyle w:val="BodyText"/>
      </w:pPr>
      <w:r>
        <w:t xml:space="preserve">В §6.1 для каждой функции в колонке</w:t>
      </w:r>
      <w:r>
        <w:t xml:space="preserve"> </w:t>
      </w:r>
      <w:r>
        <w:rPr>
          <w:b/>
          <w:bCs/>
        </w:rPr>
        <w:t xml:space="preserve">Диалог</w:t>
      </w:r>
      <w:r>
        <w:t xml:space="preserve"> </w:t>
      </w:r>
      <w:r>
        <w:t xml:space="preserve">указан паттерн:</w:t>
      </w:r>
      <w:r>
        <w:t xml:space="preserve"> </w:t>
      </w:r>
      <w:r>
        <w:rPr>
          <w:rStyle w:val="VerbatimChar"/>
        </w:rPr>
        <w:t xml:space="preserve">§3.4.2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§3.4.3</w:t>
      </w:r>
      <w:r>
        <w:t xml:space="preserve"> </w:t>
      </w:r>
      <w:r>
        <w:t xml:space="preserve">/ — .</w:t>
      </w:r>
    </w:p>
    <w:p>
      <w:pPr>
        <w:pStyle w:val="BodyText"/>
      </w:pPr>
      <w:r>
        <w:t xml:space="preserve">В колонке</w:t>
      </w:r>
      <w:r>
        <w:t xml:space="preserve"> </w:t>
      </w:r>
      <w:r>
        <w:rPr>
          <w:b/>
          <w:bCs/>
        </w:rPr>
        <w:t xml:space="preserve">Финал</w:t>
      </w:r>
      <w:r>
        <w:t xml:space="preserve"> </w:t>
      </w:r>
      <w:r>
        <w:t xml:space="preserve">— не «просто добавить в</w:t>
      </w:r>
      <w:r>
        <w:t xml:space="preserve"> </w:t>
      </w:r>
      <w:r>
        <w:rPr>
          <w:rStyle w:val="VerbatimChar"/>
        </w:rPr>
        <w:t xml:space="preserve">_FINAL_MAP_SPEC</w:t>
      </w:r>
      <w:r>
        <w:t xml:space="preserve">», а статус по</w:t>
      </w:r>
      <w:r>
        <w:t xml:space="preserve"> </w:t>
      </w:r>
      <w:r>
        <w:rPr>
          <w:b/>
          <w:bCs/>
        </w:rPr>
        <w:t xml:space="preserve">§3.5</w:t>
      </w:r>
      <w:r>
        <w:t xml:space="preserve"> </w:t>
      </w:r>
      <w:r>
        <w:t xml:space="preserve">(отдельный исполнитель</w:t>
      </w:r>
      <w:r>
        <w:t xml:space="preserve"> </w:t>
      </w:r>
      <w:r>
        <w:rPr>
          <w:rStyle w:val="VerbatimChar"/>
        </w:rPr>
        <w:t xml:space="preserve">lm_final_*</w:t>
      </w:r>
      <w:r>
        <w:t xml:space="preserve">).</w:t>
      </w:r>
    </w:p>
    <w:bookmarkEnd w:id="17"/>
    <w:bookmarkEnd w:id="18"/>
    <w:bookmarkStart w:id="23" w:name="X245bbe35923039f938da94e9fd09c324e993e9d"/>
    <w:p>
      <w:pPr>
        <w:pStyle w:val="Heading3"/>
      </w:pPr>
      <w:r>
        <w:t xml:space="preserve">3.5. Постобработка диапазона vs финальная обработка (отдельный исполнитель)</w:t>
      </w:r>
    </w:p>
    <w:p>
      <w:pPr>
        <w:pStyle w:val="FirstParagraph"/>
      </w:pPr>
      <w:r>
        <w:t xml:space="preserve">Ключ в</w:t>
      </w:r>
      <w:r>
        <w:t xml:space="preserve"> </w:t>
      </w:r>
      <w:r>
        <w:rPr>
          <w:rStyle w:val="VerbatimChar"/>
          <w:b/>
          <w:bCs/>
        </w:rPr>
        <w:t xml:space="preserve">_FINAL_MAP_SPEC</w:t>
      </w:r>
      <w:r>
        <w:t xml:space="preserve"> </w:t>
      </w:r>
      <w:r>
        <w:t xml:space="preserve">— только</w:t>
      </w:r>
      <w:r>
        <w:t xml:space="preserve"> </w:t>
      </w:r>
      <w:r>
        <w:rPr>
          <w:b/>
          <w:bCs/>
        </w:rPr>
        <w:t xml:space="preserve">регистрация</w:t>
      </w:r>
      <w:r>
        <w:t xml:space="preserve"> </w:t>
      </w:r>
      <w:r>
        <w:t xml:space="preserve">шага на листе «Финальная_обработка». Этого</w:t>
      </w:r>
      <w:r>
        <w:t xml:space="preserve"> </w:t>
      </w:r>
      <w:r>
        <w:rPr>
          <w:b/>
          <w:bCs/>
        </w:rPr>
        <w:t xml:space="preserve">недостаточно</w:t>
      </w:r>
      <w:r>
        <w:t xml:space="preserve">: у range и final</w:t>
      </w:r>
      <w:r>
        <w:t xml:space="preserve"> </w:t>
      </w:r>
      <w:r>
        <w:rPr>
          <w:b/>
          <w:bCs/>
        </w:rPr>
        <w:t xml:space="preserve">разные сигнатуры</w:t>
      </w:r>
      <w:r>
        <w:t xml:space="preserve"> </w:t>
      </w:r>
      <w:r>
        <w:t xml:space="preserve">и контекст вызова.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"/>
        <w:gridCol w:w="4022"/>
        <w:gridCol w:w="364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Постобработка_Диапазон (RANGE)</w:t>
            </w:r>
          </w:p>
        </w:tc>
        <w:tc>
          <w:tcPr/>
          <w:p>
            <w:pPr>
              <w:pStyle w:val="Compact"/>
            </w:pPr>
            <w:r>
              <w:t xml:space="preserve">Финальная_обработка (FINAL)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Когда</w:t>
            </w:r>
          </w:p>
        </w:tc>
        <w:tc>
          <w:tcPr/>
          <w:p>
            <w:pPr>
              <w:pStyle w:val="Compact"/>
            </w:pPr>
            <w:r>
              <w:t xml:space="preserve">После копирования,</w:t>
            </w:r>
            <w:r>
              <w:t xml:space="preserve"> </w:t>
            </w:r>
            <w:r>
              <w:rPr>
                <w:b/>
                <w:bCs/>
              </w:rPr>
              <w:t xml:space="preserve">по каждому листу результата</w:t>
            </w:r>
            <w:r>
              <w:t xml:space="preserve"> </w:t>
            </w:r>
            <w:r>
              <w:t xml:space="preserve">в цепочке</w:t>
            </w:r>
          </w:p>
        </w:tc>
        <w:tc>
          <w:tcPr/>
          <w:p>
            <w:pPr>
              <w:pStyle w:val="Compact"/>
            </w:pPr>
            <w:r>
              <w:t xml:space="preserve">После материализации сводных,</w:t>
            </w:r>
            <w:r>
              <w:t xml:space="preserve"> </w:t>
            </w:r>
            <w:r>
              <w:rPr>
                <w:b/>
                <w:bCs/>
              </w:rPr>
              <w:t xml:space="preserve">по всей книге</w:t>
            </w:r>
            <w:r>
              <w:t xml:space="preserve">, до итогового диалога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Сигнатура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(doc, sheet, data_range, header_row_range, *extra_args)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(doc, sheets, data_ranges, header_row_ranges, *extra_args)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коллекции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Колбэк в карте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merge_pp_range_*</w:t>
            </w:r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rStyle w:val="VerbatimChar"/>
              </w:rPr>
              <w:t xml:space="preserve">lm_pp_range_*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merge_final_*</w:t>
            </w:r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lm_final_*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libre_macros_values_lib.py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libre_macros_final_lib.py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Фильтр листов из C</w:t>
            </w:r>
          </w:p>
        </w:tc>
        <w:tc>
          <w:tcPr/>
          <w:p>
            <w:pPr>
              <w:pStyle w:val="Compact"/>
            </w:pPr>
            <w:r>
              <w:t xml:space="preserve">Текущий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шага vs блоки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param_decode</w:t>
            </w:r>
          </w:p>
        </w:tc>
        <w:tc>
          <w:tcPr/>
          <w:p>
            <w:pPr>
              <w:pStyle w:val="Compact"/>
            </w:pPr>
            <w:r>
              <w:t xml:space="preserve">Обход всех пар</w:t>
            </w:r>
            <w:r>
              <w:t xml:space="preserve"> </w:t>
            </w:r>
            <w:r>
              <w:rPr>
                <w:rStyle w:val="VerbatimChar"/>
              </w:rPr>
              <w:t xml:space="preserve">(sheet, data_range, header_range)</w:t>
            </w:r>
            <w:r>
              <w:t xml:space="preserve">; блоки C выбирают листы и параметры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Нельзя</w:t>
      </w:r>
      <w:r>
        <w:t xml:space="preserve"> </w:t>
      </w:r>
      <w:r>
        <w:t xml:space="preserve">записать в</w:t>
      </w:r>
      <w:r>
        <w:t xml:space="preserve"> </w:t>
      </w:r>
      <w:r>
        <w:rPr>
          <w:rStyle w:val="VerbatimChar"/>
        </w:rPr>
        <w:t xml:space="preserve">_FINAL_MAP_SPEC</w:t>
      </w:r>
      <w:r>
        <w:t xml:space="preserve"> </w:t>
      </w:r>
      <w:r>
        <w:t xml:space="preserve">тот же</w:t>
      </w:r>
      <w:r>
        <w:t xml:space="preserve"> </w:t>
      </w:r>
      <w:r>
        <w:rPr>
          <w:rStyle w:val="VerbatimChar"/>
        </w:rPr>
        <w:t xml:space="preserve">merge_pp_range_*</w:t>
      </w:r>
      <w:r>
        <w:t xml:space="preserve">, что в</w:t>
      </w:r>
      <w:r>
        <w:t xml:space="preserve"> </w:t>
      </w:r>
      <w:r>
        <w:rPr>
          <w:rStyle w:val="VerbatimChar"/>
        </w:rPr>
        <w:t xml:space="preserve">_PP_RANGE_MAP_SPEC</w:t>
      </w:r>
      <w:r>
        <w:t xml:space="preserve">, без обёртки — макрос не соберёт цепочку или вызовет с неверными аргументами.</w:t>
      </w:r>
    </w:p>
    <w:bookmarkStart w:id="19" w:name="X625d09e16ec0ecb0b37a32553a3f4fdddff49d6"/>
    <w:p>
      <w:pPr>
        <w:pStyle w:val="Heading4"/>
      </w:pPr>
      <w:r>
        <w:t xml:space="preserve">3.5.1. Три статуса реализации (для колонки «Финал» в §6.1)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3858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Обозначение в §6.1</w:t>
            </w:r>
          </w:p>
        </w:tc>
        <w:tc>
          <w:tcPr/>
          <w:p>
            <w:pPr>
              <w:pStyle w:val="Compact"/>
            </w:pPr>
            <w:r>
              <w:t xml:space="preserve">Что делать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Уже есть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§3.5 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lm_final_*</w:t>
            </w:r>
            <w:r>
              <w:t xml:space="preserve"> </w:t>
            </w:r>
            <w:r>
              <w:t xml:space="preserve">реализован; перевести разбор C на</w:t>
            </w:r>
            <w:r>
              <w:t xml:space="preserve"> </w:t>
            </w:r>
            <w:r>
              <w:rPr>
                <w:rStyle w:val="VerbatimChar"/>
              </w:rPr>
              <w:t xml:space="preserve">param_decode</w:t>
            </w:r>
            <w:r>
              <w:t xml:space="preserve"> </w:t>
            </w:r>
            <w:r>
              <w:t xml:space="preserve">(общий с range)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Нужна новая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§3.5 B</w:t>
            </w:r>
          </w:p>
        </w:tc>
        <w:tc>
          <w:tcPr/>
          <w:p>
            <w:pPr>
              <w:pStyle w:val="Compact"/>
            </w:pPr>
            <w:r>
              <w:t xml:space="preserve">Написать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lm_final_&lt;ключ&gt;</w:t>
            </w:r>
            <w:r>
              <w:t xml:space="preserve"> </w:t>
            </w:r>
            <w:r>
              <w:t xml:space="preserve">+ строка в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merge_final_&lt;ключ&gt;</w:t>
            </w:r>
            <w:r>
              <w:t xml:space="preserve"> </w:t>
            </w:r>
            <w:r>
              <w:t xml:space="preserve">(шим из</w:t>
            </w:r>
            <w:r>
              <w:t xml:space="preserve"> </w:t>
            </w:r>
            <w:r>
              <w:rPr>
                <w:rStyle w:val="VerbatimChar"/>
              </w:rPr>
              <w:t xml:space="preserve">lm_final_*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в финале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Только range (и/или row)</w:t>
            </w:r>
          </w:p>
        </w:tc>
      </w:tr>
    </w:tbl>
    <w:bookmarkEnd w:id="19"/>
    <w:bookmarkStart w:id="20" w:name="шаблон-новой-lm_final_-статус-b"/>
    <w:p>
      <w:pPr>
        <w:pStyle w:val="Heading4"/>
      </w:pPr>
      <w:r>
        <w:t xml:space="preserve">3.5.2. Шаблон новой</w:t>
      </w:r>
      <w:r>
        <w:t xml:space="preserve"> </w:t>
      </w:r>
      <w:r>
        <w:rPr>
          <w:rStyle w:val="VerbatimChar"/>
        </w:rPr>
        <w:t xml:space="preserve">lm_final_*</w:t>
      </w:r>
      <w:r>
        <w:t xml:space="preserve"> </w:t>
      </w:r>
      <w:r>
        <w:t xml:space="preserve">(статус B)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lm_final_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ключ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(doc, sheets, data_ranges, header_row_ranges,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extra_args):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Финал: тот же смысл, что lm_pp_range_&lt;ключ&gt;, но по коллекциям листов.</w:t>
      </w:r>
      <w:r>
        <w:br/>
      </w:r>
      <w:r>
        <w:rPr>
          <w:rStyle w:val="CommentTok"/>
        </w:rPr>
        <w:t xml:space="preserve">    C — тот же формат, что у range (param_decode).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param_decode(</w:t>
      </w:r>
      <w:r>
        <w:rPr>
          <w:rStyle w:val="StringTok"/>
        </w:rPr>
        <w:t xml:space="preserve">"&lt;ключ&gt;"</w:t>
      </w:r>
      <w:r>
        <w:rPr>
          <w:rStyle w:val="NormalTok"/>
        </w:rPr>
        <w:t xml:space="preserve">, extra_args[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extra_args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для каждого sheet в sheets: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cfg = config_for_sheet(blocks, sheet.Name)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if cfg is None: continue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lm_pp_range_&lt;ключ&gt;(doc, sheet, data_rng, header_rng, ...из cfg...)</w:t>
      </w:r>
    </w:p>
    <w:p>
      <w:pPr>
        <w:pStyle w:val="FirstParagraph"/>
      </w:pPr>
      <w:r>
        <w:t xml:space="preserve">Рекомендуется общий цикл</w:t>
      </w:r>
      <w:r>
        <w:t xml:space="preserve"> </w:t>
      </w:r>
      <w:r>
        <w:rPr>
          <w:rStyle w:val="VerbatimChar"/>
          <w:b/>
          <w:bCs/>
        </w:rPr>
        <w:t xml:space="preserve">_lm_final_apply_range_blocks(doc, sheets, data_ranges, header_row_ranges, fn_key, range_fn)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libre_macros_values_lib.py</w:t>
      </w:r>
      <w:r>
        <w:t xml:space="preserve"> </w:t>
      </w:r>
      <w:r>
        <w:t xml:space="preserve">(по аналогии с</w:t>
      </w:r>
      <w:r>
        <w:t xml:space="preserve"> </w:t>
      </w:r>
      <w:r>
        <w:rPr>
          <w:rStyle w:val="VerbatimChar"/>
        </w:rPr>
        <w:t xml:space="preserve">_lm_final_apply_grid_preset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lm_final_grid</w:t>
      </w:r>
      <w:r>
        <w:t xml:space="preserve">), чтобы не дублировать обход листов.</w:t>
      </w:r>
    </w:p>
    <w:p>
      <w:pPr>
        <w:pStyle w:val="BodyText"/>
      </w:pPr>
      <w:r>
        <w:t xml:space="preserve">Особые случаи: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сброс_стрипов</w:t>
      </w:r>
      <w:r>
        <w:t xml:space="preserve"> </w:t>
      </w:r>
      <w:r>
        <w:t xml:space="preserve">— финальный вариант сбрасывает состояние на перечисленных листах перед row-шагами (если финал и row совмещены в одном запуске — задокументировать порядок).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перенос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перенос_и_авто_высота</w:t>
      </w:r>
      <w:r>
        <w:t xml:space="preserve"> </w:t>
      </w:r>
      <w:r>
        <w:t xml:space="preserve">— как range, но с</w:t>
      </w:r>
      <w:r>
        <w:t xml:space="preserve"> </w:t>
      </w:r>
      <w:r>
        <w:rPr>
          <w:rStyle w:val="VerbatimChar"/>
        </w:rPr>
        <w:t xml:space="preserve">include_header</w:t>
      </w:r>
      <w:r>
        <w:t xml:space="preserve"> </w:t>
      </w:r>
      <w:r>
        <w:t xml:space="preserve">на коллекции заголовков.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ROW-only нюанс</w:t>
      </w:r>
      <w:r>
        <w:t xml:space="preserve"> </w:t>
      </w:r>
      <w:r>
        <w:t xml:space="preserve">(</w:t>
      </w:r>
      <w:r>
        <w:rPr>
          <w:rStyle w:val="VerbatimChar"/>
        </w:rPr>
        <w:t xml:space="preserve">высота_строки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Постобработка_Строка</w:t>
      </w:r>
      <w:r>
        <w:t xml:space="preserve">) — в финале всё равно</w:t>
      </w:r>
      <w:r>
        <w:t xml:space="preserve"> </w:t>
      </w:r>
      <w:r>
        <w:rPr>
          <w:rStyle w:val="VerbatimChar"/>
          <w:b/>
          <w:bCs/>
        </w:rPr>
        <w:t xml:space="preserve">lm_final_*</w:t>
      </w:r>
      <w:r>
        <w:rPr>
          <w:b/>
          <w:bCs/>
        </w:rPr>
        <w:t xml:space="preserve"> </w:t>
      </w:r>
      <w:r>
        <w:rPr>
          <w:b/>
          <w:bCs/>
        </w:rPr>
        <w:t xml:space="preserve">по диапазону</w:t>
      </w:r>
      <w:r>
        <w:t xml:space="preserve">, не</w:t>
      </w:r>
      <w:r>
        <w:t xml:space="preserve"> </w:t>
      </w:r>
      <w:r>
        <w:rPr>
          <w:rStyle w:val="VerbatimChar"/>
        </w:rPr>
        <w:t xml:space="preserve">lm_pp_row_*</w:t>
      </w:r>
      <w:r>
        <w:t xml:space="preserve">.</w:t>
      </w:r>
    </w:p>
    <w:bookmarkEnd w:id="20"/>
    <w:bookmarkStart w:id="21" w:name="регистрация-цепочка-имён"/>
    <w:p>
      <w:pPr>
        <w:pStyle w:val="Heading4"/>
      </w:pPr>
      <w:r>
        <w:t xml:space="preserve">3.5.3. Регистрация (цепочка имён)</w:t>
      </w:r>
    </w:p>
    <w:p>
      <w:pPr>
        <w:pStyle w:val="SourceCode"/>
      </w:pPr>
      <w:r>
        <w:rPr>
          <w:rStyle w:val="VerbatimChar"/>
        </w:rPr>
        <w:t xml:space="preserve">Лист параметров B=&lt;ключ&gt;</w:t>
      </w:r>
      <w:r>
        <w:br/>
      </w:r>
      <w:r>
        <w:rPr>
          <w:rStyle w:val="VerbatimChar"/>
        </w:rPr>
        <w:t xml:space="preserve">  → MERGE_FINAL_PROCESSING_MAP[B]</w:t>
      </w:r>
      <w:r>
        <w:br/>
      </w:r>
      <w:r>
        <w:rPr>
          <w:rStyle w:val="VerbatimChar"/>
        </w:rPr>
        <w:t xml:space="preserve">  → merge_final_&lt;ключ&gt;          # collect_workbooks, шим</w:t>
      </w:r>
      <w:r>
        <w:br/>
      </w:r>
      <w:r>
        <w:rPr>
          <w:rStyle w:val="VerbatimChar"/>
        </w:rPr>
        <w:t xml:space="preserve">  → lm_final_&lt;ключ&gt;             # values_lib / final_lib</w:t>
      </w:r>
      <w:r>
        <w:br/>
      </w:r>
      <w:r>
        <w:rPr>
          <w:rStyle w:val="VerbatimChar"/>
        </w:rPr>
        <w:t xml:space="preserve">  → param_decode(&lt;ключ&gt;, C)     # общий кодек с range</w:t>
      </w:r>
      <w:r>
        <w:br/>
      </w:r>
      <w:r>
        <w:rPr>
          <w:rStyle w:val="VerbatimChar"/>
        </w:rPr>
        <w:t xml:space="preserve">  → lm_pp_range_&lt;ключ&gt;(...)     # переиспользование логики ячейки/диапазона</w:t>
      </w:r>
    </w:p>
    <w:p>
      <w:pPr>
        <w:pStyle w:val="FirstParagraph"/>
      </w:pPr>
      <w:r>
        <w:t xml:space="preserve">При добавлении статуса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обязательно: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lm_final_&lt;ключ&gt;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libre_macros_values_lib.py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libre_macros_final_lib.py</w:t>
      </w:r>
      <w:r>
        <w:t xml:space="preserve"> </w:t>
      </w:r>
      <w:r>
        <w:t xml:space="preserve">для операций с листами книги);</w:t>
      </w:r>
    </w:p>
    <w:p>
      <w:pPr>
        <w:pStyle w:val="Compact"/>
        <w:numPr>
          <w:ilvl w:val="1"/>
          <w:numId w:val="1014"/>
        </w:numPr>
      </w:pPr>
      <w:r>
        <w:t xml:space="preserve">имя функции —</w:t>
      </w:r>
      <w:r>
        <w:t xml:space="preserve"> </w:t>
      </w:r>
      <w:r>
        <w:rPr>
          <w:b/>
          <w:bCs/>
        </w:rPr>
        <w:t xml:space="preserve">латиница</w:t>
      </w:r>
      <w:r>
        <w:t xml:space="preserve">, как у существующих (</w:t>
      </w:r>
      <w:r>
        <w:rPr>
          <w:rStyle w:val="VerbatimChar"/>
        </w:rPr>
        <w:t xml:space="preserve">lm_final_sort</w:t>
      </w:r>
      <w:r>
        <w:t xml:space="preserve">, не</w:t>
      </w:r>
      <w:r>
        <w:t xml:space="preserve"> </w:t>
      </w:r>
      <w:r>
        <w:rPr>
          <w:rStyle w:val="VerbatimChar"/>
        </w:rPr>
        <w:t xml:space="preserve">lm_final_сортировка</w:t>
      </w:r>
      <w:r>
        <w:t xml:space="preserve">); соответствие ключу B — в</w:t>
      </w:r>
      <w:r>
        <w:t xml:space="preserve"> </w:t>
      </w:r>
      <w:r>
        <w:rPr>
          <w:rStyle w:val="VerbatimChar"/>
        </w:rPr>
        <w:t xml:space="preserve">_FINAL_MAP_SPEC</w:t>
      </w:r>
      <w:r>
        <w:t xml:space="preserve"> </w:t>
      </w:r>
      <w:r>
        <w:t xml:space="preserve">и комментарии;</w:t>
      </w:r>
    </w:p>
    <w:p>
      <w:pPr>
        <w:pStyle w:val="Compact"/>
        <w:numPr>
          <w:ilvl w:val="0"/>
          <w:numId w:val="1013"/>
        </w:numPr>
      </w:pPr>
      <w:r>
        <w:t xml:space="preserve">запись</w:t>
      </w:r>
      <w:r>
        <w:t xml:space="preserve"> </w:t>
      </w:r>
      <w:r>
        <w:rPr>
          <w:rStyle w:val="VerbatimChar"/>
        </w:rPr>
        <w:t xml:space="preserve">("&lt;ключ&gt;", "merge_final_&lt;…&gt;")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_FINAL_MAP_SPEC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при необходимости —</w:t>
      </w:r>
      <w:r>
        <w:t xml:space="preserve"> </w:t>
      </w:r>
      <w:r>
        <w:rPr>
          <w:rStyle w:val="VerbatimChar"/>
        </w:rPr>
        <w:t xml:space="preserve">_LM_PP_REQUIRED_BINDINGS</w:t>
      </w:r>
      <w:r>
        <w:t xml:space="preserve"> </w:t>
      </w:r>
      <w:r>
        <w:t xml:space="preserve">/ re-export в</w:t>
      </w:r>
      <w:r>
        <w:t xml:space="preserve"> </w:t>
      </w:r>
      <w:r>
        <w:rPr>
          <w:rStyle w:val="VerbatimChar"/>
        </w:rPr>
        <w:t xml:space="preserve">libre_macros_lib.py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тест round-trip C и smoke финальной фазы на 2+ листах.</w:t>
      </w:r>
    </w:p>
    <w:bookmarkEnd w:id="21"/>
    <w:bookmarkStart w:id="22" w:name="сводка-финал-на-момент-тз"/>
    <w:p>
      <w:pPr>
        <w:pStyle w:val="Heading4"/>
      </w:pPr>
      <w:r>
        <w:t xml:space="preserve">3.5.4. Сводка: финал на момент ТЗ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Статус §3.5</w:t>
            </w:r>
          </w:p>
        </w:tc>
        <w:tc>
          <w:tcPr/>
          <w:p>
            <w:pPr>
              <w:pStyle w:val="Compact"/>
            </w:pPr>
            <w:r>
              <w:t xml:space="preserve">Модуль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удаление_листов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скрытие_листов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только_значения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libre_macros_final_lib.py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заголовок_плюс_высота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сетка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тонкая_сетка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толстая_сетка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вертикаль_центр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зебра_диапазон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сортировка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раскрасить_блоки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libre_macros_values_lib.py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lm_final_colorize_blocks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авто_высота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авто_ширина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левое_выравнивание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сброс_стрипов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закрепить_заголовок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автофильтр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lm_final_autofit_rows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lm_final_autofit_columns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lm_final_left_align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lm_final_reset_path_stripes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lm_final_freeze_header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lm_final_autofilter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перенос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перенос_и_авто_высота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lm_final_word_wrap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lm_final_word_wrap_and_fit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высота_строки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отступ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шрифт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ширина_столбцов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lm_final_row_height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lm_final_indent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lm_final_set_font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lm_final_column_width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формат_деньги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формат_даты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формат_столбцы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подсветка_по_порогу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условное_форматирование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градиент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удалить_столбцы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конкатенация_столбцов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применить_формулу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удаление_строк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пропуск_пустых_строк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группировка_по_столбцу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стиль_печати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заполнение_вниз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заполнение_вниз_вычислить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копировать_как_значения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замена_значений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переименовать_лист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lm_final_format_money</w:t>
            </w:r>
            <w:r>
              <w:t xml:space="preserve">, …,</w:t>
            </w:r>
            <w:r>
              <w:t xml:space="preserve"> </w:t>
            </w:r>
            <w:r>
              <w:rPr>
                <w:rStyle w:val="VerbatimChar"/>
              </w:rPr>
              <w:t xml:space="preserve">lm_final_print_style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lm_final_fill_down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lm_final_fill_down_calculate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lm_final_copy_values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lm_final_replace_values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lm_final_rename_sheet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остальные из §6.1 с</w:t>
            </w:r>
            <w:r>
              <w:t xml:space="preserve"> </w:t>
            </w:r>
            <w:r>
              <w:rPr>
                <w:b/>
                <w:bCs/>
              </w:rPr>
              <w:t xml:space="preserve">Финал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только range/row (</w:t>
            </w:r>
            <w:r>
              <w:rPr>
                <w:rStyle w:val="VerbatimChar"/>
              </w:rPr>
              <w:t xml:space="preserve">сводная_таблица</w:t>
            </w:r>
            <w:r>
              <w:t xml:space="preserve"> </w:t>
            </w:r>
            <w:r>
              <w:t xml:space="preserve">и др.)</w:t>
            </w:r>
          </w:p>
        </w:tc>
      </w:tr>
    </w:tbl>
    <w:p>
      <w:pPr>
        <w:pStyle w:val="BodyText"/>
      </w:pPr>
      <w:r>
        <w:t xml:space="preserve">Формат</w:t>
      </w:r>
      <w:r>
        <w:t xml:space="preserve"> </w:t>
      </w:r>
      <w:r>
        <w:rPr>
          <w:b/>
          <w:bCs/>
        </w:rPr>
        <w:t xml:space="preserve">C и диалоги — общие</w:t>
      </w:r>
      <w:r>
        <w:t xml:space="preserve"> </w:t>
      </w:r>
      <w:r>
        <w:t xml:space="preserve">для range и final; различается только</w:t>
      </w:r>
      <w:r>
        <w:t xml:space="preserve"> </w:t>
      </w:r>
      <w:r>
        <w:rPr>
          <w:b/>
          <w:bCs/>
        </w:rPr>
        <w:t xml:space="preserve">исполнитель</w:t>
      </w:r>
      <w:r>
        <w:t xml:space="preserve"> </w:t>
      </w:r>
      <w:r>
        <w:t xml:space="preserve">(</w:t>
      </w:r>
      <w:r>
        <w:rPr>
          <w:rStyle w:val="VerbatimChar"/>
        </w:rPr>
        <w:t xml:space="preserve">lm_pp_range_*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lm_final_*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8" w:name="единый-формат-хранения"/>
    <w:p>
      <w:pPr>
        <w:pStyle w:val="Heading2"/>
      </w:pPr>
      <w:r>
        <w:t xml:space="preserve">4. Единый формат хранения</w:t>
      </w:r>
    </w:p>
    <w:bookmarkStart w:id="25" w:name="json-канонический"/>
    <w:p>
      <w:pPr>
        <w:pStyle w:val="Heading3"/>
      </w:pPr>
      <w:r>
        <w:t xml:space="preserve">4.1. JSON (канонический)</w:t>
      </w:r>
    </w:p>
    <w:p>
      <w:pPr>
        <w:pStyle w:val="FirstParagraph"/>
      </w:pPr>
      <w:r>
        <w:t xml:space="preserve">Колонка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(или эквивалент для финала) —</w:t>
      </w:r>
      <w:r>
        <w:t xml:space="preserve"> </w:t>
      </w:r>
      <w:r>
        <w:rPr>
          <w:b/>
          <w:bCs/>
        </w:rPr>
        <w:t xml:space="preserve">всегда JSON-массив</w:t>
      </w:r>
      <w:r>
        <w:t xml:space="preserve">, даже для одного блока: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"раскрасить_блоки"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"Сводная"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"Отдел"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"Город"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"голубой"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"#E2EFDA"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Правила:</w:t>
      </w:r>
    </w:p>
    <w:p>
      <w:pPr>
        <w:pStyle w:val="Compact"/>
        <w:numPr>
          <w:ilvl w:val="0"/>
          <w:numId w:val="1015"/>
        </w:numPr>
      </w:pPr>
      <w:r>
        <w:t xml:space="preserve">Корень —</w:t>
      </w:r>
      <w:r>
        <w:t xml:space="preserve"> </w:t>
      </w:r>
      <w:r>
        <w:rPr>
          <w:b/>
          <w:bCs/>
        </w:rPr>
        <w:t xml:space="preserve">только массив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, не объект.</w:t>
      </w:r>
    </w:p>
    <w:p>
      <w:pPr>
        <w:pStyle w:val="Compact"/>
        <w:numPr>
          <w:ilvl w:val="0"/>
          <w:numId w:val="1015"/>
        </w:numPr>
      </w:pPr>
      <w:r>
        <w:t xml:space="preserve">Каждый элемент — объект с полем</w:t>
      </w:r>
      <w:r>
        <w:t xml:space="preserve"> </w:t>
      </w:r>
      <w:r>
        <w:rPr>
          <w:rStyle w:val="VerbatimChar"/>
        </w:rPr>
        <w:t xml:space="preserve">"v": 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"fn": "&lt;ключ_B&gt;"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Несколько листов/блоков →</w:t>
      </w:r>
      <w:r>
        <w:t xml:space="preserve"> </w:t>
      </w:r>
      <w:r>
        <w:rPr>
          <w:b/>
          <w:bCs/>
        </w:rPr>
        <w:t xml:space="preserve">несколько элементов массива</w:t>
      </w:r>
      <w:r>
        <w:t xml:space="preserve"> </w:t>
      </w:r>
      <w:r>
        <w:t xml:space="preserve">(один элемент на лист).</w:t>
      </w:r>
    </w:p>
    <w:p>
      <w:pPr>
        <w:pStyle w:val="Compact"/>
        <w:numPr>
          <w:ilvl w:val="0"/>
          <w:numId w:val="1015"/>
        </w:numPr>
      </w:pPr>
      <w:r>
        <w:t xml:space="preserve">Пустые параметры →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[{"v":1,"fn":"авто_высота"}]</w:t>
      </w:r>
      <w:r>
        <w:t xml:space="preserve"> </w:t>
      </w:r>
      <w:r>
        <w:t xml:space="preserve">(без</w:t>
      </w:r>
      <w:r>
        <w:t xml:space="preserve"> </w:t>
      </w:r>
      <w:r>
        <w:rPr>
          <w:rStyle w:val="VerbatimChar"/>
        </w:rPr>
        <w:t xml:space="preserve">sheets</w:t>
      </w:r>
      <w:r>
        <w:t xml:space="preserve"> </w:t>
      </w:r>
      <w:r>
        <w:t xml:space="preserve">= все листы / без фильтра).</w:t>
      </w:r>
    </w:p>
    <w:p>
      <w:pPr>
        <w:pStyle w:val="Compact"/>
        <w:numPr>
          <w:ilvl w:val="0"/>
          <w:numId w:val="1015"/>
        </w:numPr>
      </w:pPr>
      <w:r>
        <w:t xml:space="preserve">Детекция JSON при чтении: строка после</w:t>
      </w:r>
      <w:r>
        <w:t xml:space="preserve"> </w:t>
      </w:r>
      <w:r>
        <w:rPr>
          <w:rStyle w:val="VerbatimChar"/>
        </w:rPr>
        <w:t xml:space="preserve">strip()</w:t>
      </w:r>
      <w:r>
        <w:t xml:space="preserve"> </w:t>
      </w:r>
      <w:r>
        <w:t xml:space="preserve">начинается с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и парсится</w:t>
      </w:r>
      <w:r>
        <w:t xml:space="preserve"> </w:t>
      </w:r>
      <w:r>
        <w:rPr>
          <w:rStyle w:val="VerbatimChar"/>
        </w:rPr>
        <w:t xml:space="preserve">json.loads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_lm_pp_parse_json_relaxed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Миграция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сводная_таблица</w:t>
      </w:r>
      <w:r>
        <w:rPr>
          <w:b/>
          <w:bCs/>
        </w:rPr>
        <w:t xml:space="preserve">:</w:t>
      </w:r>
      <w:r>
        <w:t xml:space="preserve"> </w:t>
      </w:r>
      <w:r>
        <w:t xml:space="preserve">сейчас в C — один объект</w:t>
      </w:r>
      <w:r>
        <w:t xml:space="preserve"> </w:t>
      </w:r>
      <w:r>
        <w:rPr>
          <w:rStyle w:val="VerbatimChar"/>
        </w:rPr>
        <w:t xml:space="preserve">{...}</w:t>
      </w:r>
      <w:r>
        <w:t xml:space="preserve">. Парсер принимает и объект, и</w:t>
      </w:r>
      <w:r>
        <w:t xml:space="preserve"> </w:t>
      </w:r>
      <w:r>
        <w:rPr>
          <w:rStyle w:val="VerbatimChar"/>
        </w:rPr>
        <w:t xml:space="preserve">[{...}]</w:t>
      </w:r>
      <w:r>
        <w:t xml:space="preserve">; диалог пишет только массив.</w:t>
      </w:r>
    </w:p>
    <w:bookmarkEnd w:id="25"/>
    <w:bookmarkStart w:id="26" w:name="текстовый-формат-разделители"/>
    <w:p>
      <w:pPr>
        <w:pStyle w:val="Heading3"/>
      </w:pPr>
      <w:r>
        <w:t xml:space="preserve">4.2. Текстовый формат (разделители)</w:t>
      </w:r>
    </w:p>
    <w:p>
      <w:pPr>
        <w:pStyle w:val="FirstParagraph"/>
      </w:pPr>
      <w:r>
        <w:t xml:space="preserve">Унифицированная иерархия (константы в</w:t>
      </w:r>
      <w:r>
        <w:t xml:space="preserve"> </w:t>
      </w:r>
      <w:r>
        <w:rPr>
          <w:rStyle w:val="VerbatimChar"/>
        </w:rPr>
        <w:t xml:space="preserve">libre_macros_param_codec.py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80"/>
        <w:gridCol w:w="669"/>
        <w:gridCol w:w="1338"/>
        <w:gridCol w:w="5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DS_SHEET</w:t>
            </w:r>
          </w:p>
        </w:tc>
        <w:tc>
          <w:tcPr/>
          <w:p>
            <w:pPr>
              <w:pStyle w:val="Compact"/>
            </w:pPr>
            <w:r>
              <w:t xml:space="preserve">Лист ↔ параметры блока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,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DS_LIST</w:t>
            </w:r>
          </w:p>
        </w:tc>
        <w:tc>
          <w:tcPr/>
          <w:p>
            <w:pPr>
              <w:pStyle w:val="Compact"/>
            </w:pPr>
            <w:r>
              <w:t xml:space="preserve">Элементы списка (столбцы, имена листов, пары…)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-&gt;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DS_KV</w:t>
            </w:r>
          </w:p>
        </w:tc>
        <w:tc>
          <w:tcPr/>
          <w:p>
            <w:pPr>
              <w:pStyle w:val="Compact"/>
            </w:pPr>
            <w:r>
              <w:t xml:space="preserve">Ключ → значение (альтернатива: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;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DS_BLOCK</w:t>
            </w:r>
          </w:p>
        </w:tc>
        <w:tc>
          <w:tcPr/>
          <w:p>
            <w:pPr>
              <w:pStyle w:val="Compact"/>
            </w:pPr>
            <w:r>
              <w:t xml:space="preserve">Блоки (разные листы / разные задания)</w:t>
            </w:r>
          </w:p>
        </w:tc>
      </w:tr>
    </w:tbl>
    <w:p>
      <w:pPr>
        <w:pStyle w:val="BodyText"/>
      </w:pPr>
      <w:r>
        <w:t xml:space="preserve">Дополнительно (только где нужно, документировать в функции):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1107"/>
        <w:gridCol w:w="50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DS_PAIR</w:t>
            </w:r>
          </w:p>
        </w:tc>
        <w:tc>
          <w:tcPr/>
          <w:p>
            <w:pPr>
              <w:pStyle w:val="Compact"/>
            </w:pPr>
            <w:r>
              <w:t xml:space="preserve">Пара «заливка/шрифт», «толщина/цвет», «высота/выравнивание»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DS_COLORS</w:t>
            </w:r>
          </w:p>
        </w:tc>
        <w:tc>
          <w:tcPr/>
          <w:p>
            <w:pPr>
              <w:pStyle w:val="Compact"/>
            </w:pPr>
            <w:r>
              <w:t xml:space="preserve">Несколько цветов в</w:t>
            </w:r>
            <w:r>
              <w:t xml:space="preserve"> </w:t>
            </w:r>
            <w:r>
              <w:rPr>
                <w:rStyle w:val="VerbatimChar"/>
              </w:rPr>
              <w:t xml:space="preserve">раскрасить_блоки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DS_FLAG</w:t>
            </w:r>
          </w:p>
        </w:tc>
        <w:tc>
          <w:tcPr/>
          <w:p>
            <w:pPr>
              <w:pStyle w:val="Compact"/>
            </w:pPr>
            <w:r>
              <w:t xml:space="preserve">Суффикс опции:</w:t>
            </w:r>
            <w:r>
              <w:t xml:space="preserve"> </w:t>
            </w:r>
            <w:r>
              <w:rPr>
                <w:rStyle w:val="VerbatimChar"/>
              </w:rPr>
              <w:t xml:space="preserve">раскрасить_блоки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!граница</w:t>
            </w:r>
            <w:r>
              <w:t xml:space="preserve"> </w:t>
            </w:r>
            <w:r>
              <w:t xml:space="preserve">(§6.1);</w:t>
            </w:r>
            <w:r>
              <w:t xml:space="preserve"> </w:t>
            </w:r>
            <w:r>
              <w:rPr>
                <w:rStyle w:val="VerbatimChar"/>
              </w:rPr>
              <w:t xml:space="preserve">формат_*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!конверт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!convert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convert_existing</w:t>
            </w:r>
            <w:r>
              <w:t xml:space="preserve"> </w:t>
            </w:r>
            <w:r>
              <w:t xml:space="preserve">(§6.1.1)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</w:t>
            </w:r>
            <w:r>
              <w:t xml:space="preserve"> </w:t>
            </w:r>
            <w:r>
              <w:t xml:space="preserve">(внутри значения)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DS_FIELD</w:t>
            </w:r>
          </w:p>
        </w:tc>
        <w:tc>
          <w:tcPr/>
          <w:p>
            <w:pPr>
              <w:pStyle w:val="Compact"/>
            </w:pPr>
            <w:r>
              <w:t xml:space="preserve">Поля структуры (как в ВПР:</w:t>
            </w:r>
            <w:r>
              <w:t xml:space="preserve"> </w:t>
            </w:r>
            <w:r>
              <w:rPr>
                <w:rStyle w:val="VerbatimChar"/>
              </w:rPr>
              <w:t xml:space="preserve">Лист|Строка|Столбец|Заголовок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Шаблон блока с листом:</w:t>
      </w:r>
    </w:p>
    <w:p>
      <w:pPr>
        <w:pStyle w:val="SourceCode"/>
      </w:pPr>
      <w:r>
        <w:rPr>
          <w:rStyle w:val="VerbatimChar"/>
        </w:rPr>
        <w:t xml:space="preserve">&lt;лист_или_список_листов&gt; | &lt;параметры_блока&gt;</w:t>
      </w:r>
    </w:p>
    <w:p>
      <w:pPr>
        <w:pStyle w:val="FirstParagraph"/>
      </w:pPr>
      <w:r>
        <w:rPr>
          <w:b/>
          <w:bCs/>
        </w:rPr>
        <w:t xml:space="preserve">Несколько блоков:</w:t>
      </w:r>
    </w:p>
    <w:p>
      <w:pPr>
        <w:pStyle w:val="SourceCode"/>
      </w:pPr>
      <w:r>
        <w:rPr>
          <w:rStyle w:val="VerbatimChar"/>
        </w:rPr>
        <w:t xml:space="preserve">Сводная | &lt;параметры&gt; ; Orders | &lt;параметры&gt;</w:t>
      </w:r>
    </w:p>
    <w:p>
      <w:pPr>
        <w:pStyle w:val="FirstParagraph"/>
      </w:pPr>
      <w:r>
        <w:rPr>
          <w:b/>
          <w:bCs/>
        </w:rPr>
        <w:t xml:space="preserve">Без привязки к листу</w:t>
      </w:r>
      <w:r>
        <w:t xml:space="preserve"> </w:t>
      </w:r>
      <w:r>
        <w:t xml:space="preserve">(постобработка диапазона на текущем листе): один блок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DS_SHEET:</w:t>
      </w:r>
    </w:p>
    <w:p>
      <w:pPr>
        <w:pStyle w:val="SourceCode"/>
      </w:pPr>
      <w:r>
        <w:rPr>
          <w:rStyle w:val="VerbatimChar"/>
        </w:rPr>
        <w:t xml:space="preserve">&lt;параметры&gt;</w:t>
      </w:r>
    </w:p>
    <w:p>
      <w:pPr>
        <w:pStyle w:val="FirstParagraph"/>
      </w:pPr>
      <w:r>
        <w:rPr>
          <w:b/>
          <w:bCs/>
        </w:rPr>
        <w:t xml:space="preserve">Семантика «без листа» (обязательное общее правило для всех функций, где лист опционален):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RANGE / ROW (постобработка),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SheetBlockGrid</w:t>
      </w:r>
      <w:r>
        <w:rPr>
          <w:b/>
          <w:bCs/>
        </w:rPr>
        <w:t xml:space="preserve">:</w:t>
      </w:r>
      <w:r>
        <w:t xml:space="preserve"> </w:t>
      </w:r>
      <w:r>
        <w:t xml:space="preserve">если в блоке не указан лист (</w:t>
      </w:r>
      <w:r>
        <w:rPr>
          <w:rStyle w:val="VerbatimChar"/>
        </w:rPr>
        <w:t xml:space="preserve">sheet</w:t>
      </w:r>
      <w:r>
        <w:t xml:space="preserve"> </w:t>
      </w:r>
      <w:r>
        <w:t xml:space="preserve">в JSON отсутствует/пустой, или текст без</w:t>
      </w:r>
      <w:r>
        <w:t xml:space="preserve"> </w:t>
      </w:r>
      <w:r>
        <w:rPr>
          <w:rStyle w:val="VerbatimChar"/>
        </w:rPr>
        <w:t xml:space="preserve">лист |</w:t>
      </w:r>
      <w:r>
        <w:t xml:space="preserve">), то параметры применяются к</w:t>
      </w:r>
      <w:r>
        <w:t xml:space="preserve"> </w:t>
      </w:r>
      <w:r>
        <w:rPr>
          <w:b/>
          <w:bCs/>
        </w:rPr>
        <w:t xml:space="preserve">текущему листу шага</w:t>
      </w:r>
      <w:r>
        <w:t xml:space="preserve"> </w:t>
      </w:r>
      <w:r>
        <w:t xml:space="preserve">(тому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, который уже передан в</w:t>
      </w:r>
      <w:r>
        <w:t xml:space="preserve"> </w:t>
      </w:r>
      <w:r>
        <w:rPr>
          <w:rStyle w:val="VerbatimChar"/>
        </w:rPr>
        <w:t xml:space="preserve">lm_pp_range_*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lm_pp_row_*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RANGE / ROW,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SheetListPanel</w:t>
      </w:r>
      <w:r>
        <w:rPr>
          <w:b/>
          <w:bCs/>
        </w:rPr>
        <w:t xml:space="preserve">:</w:t>
      </w:r>
      <w:r>
        <w:t xml:space="preserve"> </w:t>
      </w:r>
      <w:r>
        <w:t xml:space="preserve">если</w:t>
      </w:r>
      <w:r>
        <w:t xml:space="preserve"> </w:t>
      </w:r>
      <w:r>
        <w:rPr>
          <w:rStyle w:val="VerbatimChar"/>
        </w:rPr>
        <w:t xml:space="preserve">sheets</w:t>
      </w:r>
      <w:r>
        <w:t xml:space="preserve"> </w:t>
      </w:r>
      <w:r>
        <w:t xml:space="preserve">отсутствует / «Все листы» —</w:t>
      </w:r>
      <w:r>
        <w:t xml:space="preserve"> </w:t>
      </w:r>
      <w:r>
        <w:rPr>
          <w:b/>
          <w:bCs/>
        </w:rPr>
        <w:t xml:space="preserve">нет фильтра</w:t>
      </w:r>
      <w:r>
        <w:t xml:space="preserve">: шаг выполняется на</w:t>
      </w:r>
      <w:r>
        <w:t xml:space="preserve"> </w:t>
      </w:r>
      <w:r>
        <w:rPr>
          <w:b/>
          <w:bCs/>
        </w:rPr>
        <w:t xml:space="preserve">каждом</w:t>
      </w:r>
      <w:r>
        <w:t xml:space="preserve"> </w:t>
      </w:r>
      <w:r>
        <w:t xml:space="preserve">вызове цепочки (на каждом листе результата, где он стоит в B); если</w:t>
      </w:r>
      <w:r>
        <w:t xml:space="preserve"> </w:t>
      </w:r>
      <w:r>
        <w:rPr>
          <w:rStyle w:val="VerbatimChar"/>
        </w:rPr>
        <w:t xml:space="preserve">sheets</w:t>
      </w:r>
      <w:r>
        <w:t xml:space="preserve"> </w:t>
      </w:r>
      <w:r>
        <w:t xml:space="preserve">задан — только когда имя текущего листа в списке.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FINAL (финальная обработка):</w:t>
      </w:r>
      <w:r>
        <w:t xml:space="preserve"> </w:t>
      </w:r>
      <w:r>
        <w:t xml:space="preserve">если в блоке не указан лист /</w:t>
      </w:r>
      <w:r>
        <w:t xml:space="preserve"> </w:t>
      </w:r>
      <w:r>
        <w:rPr>
          <w:rStyle w:val="VerbatimChar"/>
        </w:rPr>
        <w:t xml:space="preserve">sheets</w:t>
      </w:r>
      <w:r>
        <w:t xml:space="preserve">, то параметры применяются ко</w:t>
      </w:r>
      <w:r>
        <w:t xml:space="preserve"> </w:t>
      </w:r>
      <w:r>
        <w:rPr>
          <w:b/>
          <w:bCs/>
        </w:rPr>
        <w:t xml:space="preserve">всем листам книги</w:t>
      </w:r>
      <w:r>
        <w:t xml:space="preserve">, для которых в финале есть</w:t>
      </w:r>
      <w:r>
        <w:t xml:space="preserve"> </w:t>
      </w:r>
      <w:r>
        <w:rPr>
          <w:rStyle w:val="VerbatimChar"/>
        </w:rPr>
        <w:t xml:space="preserve">data_range</w:t>
      </w:r>
      <w:r>
        <w:t xml:space="preserve">/</w:t>
      </w:r>
      <w:r>
        <w:rPr>
          <w:rStyle w:val="VerbatimChar"/>
        </w:rPr>
        <w:t xml:space="preserve">header_row_range</w:t>
      </w:r>
      <w:r>
        <w:t xml:space="preserve"> </w:t>
      </w:r>
      <w:r>
        <w:t xml:space="preserve">(аналогично «пустому списку листов» в</w:t>
      </w:r>
      <w:r>
        <w:t xml:space="preserve"> </w:t>
      </w:r>
      <w:r>
        <w:rPr>
          <w:rStyle w:val="VerbatimChar"/>
        </w:rPr>
        <w:t xml:space="preserve">тонкая_сетка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Если лист указан явно (в JSON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, или в тексте</w:t>
      </w:r>
      <w:r>
        <w:t xml:space="preserve"> </w:t>
      </w:r>
      <w:r>
        <w:rPr>
          <w:rStyle w:val="VerbatimChar"/>
        </w:rPr>
        <w:t xml:space="preserve">Лист | ...</w:t>
      </w:r>
      <w:r>
        <w:t xml:space="preserve">) — шаг выполняется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на совпавших листах.</w:t>
      </w:r>
    </w:p>
    <w:p>
      <w:pPr>
        <w:pStyle w:val="FirstParagraph"/>
      </w:pPr>
      <w:r>
        <w:rPr>
          <w:b/>
          <w:bCs/>
        </w:rPr>
        <w:t xml:space="preserve">Списки листов</w:t>
      </w:r>
      <w:r>
        <w:t xml:space="preserve"> </w:t>
      </w:r>
      <w:r>
        <w:t xml:space="preserve">внутри левой части: через DS_LIST (</w:t>
      </w:r>
      <w:r>
        <w:rPr>
          <w:rStyle w:val="VerbatimChar"/>
        </w:rPr>
        <w:t xml:space="preserve">,</w:t>
      </w:r>
      <w:r>
        <w:t xml:space="preserve">), как сейчас</w:t>
      </w:r>
      <w:r>
        <w:t xml:space="preserve"> </w:t>
      </w:r>
      <w:r>
        <w:rPr>
          <w:rStyle w:val="VerbatimChar"/>
        </w:rPr>
        <w:t xml:space="preserve">_lm_pp_parse_sheet_names_from_spec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sheet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sheets</w:t>
      </w:r>
      <w:r>
        <w:rPr>
          <w:b/>
          <w:bCs/>
        </w:rPr>
        <w:t xml:space="preserve"> </w:t>
      </w:r>
      <w:r>
        <w:rPr>
          <w:b/>
          <w:bCs/>
        </w:rPr>
        <w:t xml:space="preserve">в JSON</w:t>
      </w:r>
      <w:r>
        <w:t xml:space="preserve"> </w:t>
      </w:r>
      <w:r>
        <w:t xml:space="preserve">(не смешивать в одном блоке):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4168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Паттерн UI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"sheet": "Сводная"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SheetBlockGrid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Один лист на</w:t>
            </w:r>
            <w:r>
              <w:t xml:space="preserve"> </w:t>
            </w:r>
            <w:r>
              <w:rPr>
                <w:b/>
                <w:bCs/>
              </w:rPr>
              <w:t xml:space="preserve">строку грида</w:t>
            </w:r>
            <w:r>
              <w:t xml:space="preserve">; несколько листов — несколько элементов массива или</w:t>
            </w:r>
            <w:r>
              <w:t xml:space="preserve"> </w:t>
            </w:r>
            <w:r>
              <w:rPr>
                <w:rStyle w:val="VerbatimChar"/>
              </w:rPr>
              <w:t xml:space="preserve">Л1,Л2 \| …</w:t>
            </w:r>
            <w:r>
              <w:t xml:space="preserve"> </w:t>
            </w:r>
            <w:r>
              <w:t xml:space="preserve">в тексте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"sheets": ["Сводная","Orders"]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SheetListPanel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Список листов в</w:t>
            </w:r>
            <w:r>
              <w:t xml:space="preserve"> </w:t>
            </w:r>
            <w:r>
              <w:rPr>
                <w:b/>
                <w:bCs/>
              </w:rPr>
              <w:t xml:space="preserve">одном</w:t>
            </w:r>
            <w:r>
              <w:t xml:space="preserve"> </w:t>
            </w:r>
            <w:r>
              <w:t xml:space="preserve">элементе массива; одинаковое действие на всех перечисленных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поле отсутствует</w:t>
            </w:r>
          </w:p>
        </w:tc>
        <w:tc>
          <w:tcPr/>
          <w:p>
            <w:pPr>
              <w:pStyle w:val="Compact"/>
            </w:pPr>
            <w:r>
              <w:t xml:space="preserve">оба</w:t>
            </w:r>
          </w:p>
        </w:tc>
        <w:tc>
          <w:tcPr/>
          <w:p>
            <w:pPr>
              <w:pStyle w:val="Compact"/>
            </w:pPr>
            <w:r>
              <w:t xml:space="preserve">§4.2: range — текущий лист шага; final — все листы с данными</w:t>
            </w:r>
          </w:p>
        </w:tc>
      </w:tr>
    </w:tbl>
    <w:p>
      <w:pPr>
        <w:pStyle w:val="BodyText"/>
      </w:pPr>
      <w:r>
        <w:t xml:space="preserve">В</w:t>
      </w:r>
      <w:r>
        <w:t xml:space="preserve"> </w:t>
      </w:r>
      <w:r>
        <w:rPr>
          <w:b/>
          <w:bCs/>
        </w:rPr>
        <w:t xml:space="preserve">SheetListPanel</w:t>
      </w:r>
      <w:r>
        <w:t xml:space="preserve"> </w:t>
      </w:r>
      <w:r>
        <w:t xml:space="preserve">использовать только</w:t>
      </w:r>
      <w:r>
        <w:t xml:space="preserve"> </w:t>
      </w:r>
      <w:r>
        <w:rPr>
          <w:rStyle w:val="VerbatimChar"/>
        </w:rPr>
        <w:t xml:space="preserve">sheets</w:t>
      </w:r>
      <w:r>
        <w:t xml:space="preserve"> </w:t>
      </w:r>
      <w:r>
        <w:t xml:space="preserve">(массив), не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. В</w:t>
      </w:r>
      <w:r>
        <w:t xml:space="preserve"> </w:t>
      </w:r>
      <w:r>
        <w:rPr>
          <w:b/>
          <w:bCs/>
        </w:rPr>
        <w:t xml:space="preserve">SheetBlockGrid</w:t>
      </w:r>
      <w:r>
        <w:t xml:space="preserve"> </w:t>
      </w:r>
      <w:r>
        <w:t xml:space="preserve">— только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 </w:t>
      </w:r>
      <w:r>
        <w:t xml:space="preserve">на строку, не</w:t>
      </w:r>
      <w:r>
        <w:t xml:space="preserve"> </w:t>
      </w:r>
      <w:r>
        <w:rPr>
          <w:rStyle w:val="VerbatimChar"/>
        </w:rPr>
        <w:t xml:space="preserve">sheets</w:t>
      </w:r>
      <w:r>
        <w:t xml:space="preserve">.</w:t>
      </w:r>
    </w:p>
    <w:p>
      <w:pPr>
        <w:pStyle w:val="BodyText"/>
      </w:pPr>
      <w:r>
        <w:t xml:space="preserve">Парсеры</w:t>
      </w:r>
      <w:r>
        <w:t xml:space="preserve"> </w:t>
      </w:r>
      <w:r>
        <w:rPr>
          <w:b/>
          <w:bCs/>
        </w:rPr>
        <w:t xml:space="preserve">сохраняют</w:t>
      </w:r>
      <w:r>
        <w:t xml:space="preserve"> </w:t>
      </w:r>
      <w:r>
        <w:t xml:space="preserve">поддержку старых вариантов (</w:t>
      </w:r>
      <w:r>
        <w:rPr>
          <w:rStyle w:val="VerbatimChar"/>
        </w:rPr>
        <w:t xml:space="preserve">: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для сетки,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между блоками при наличии</w:t>
      </w:r>
      <w:r>
        <w:t xml:space="preserve"> </w:t>
      </w:r>
      <w:r>
        <w:rPr>
          <w:rStyle w:val="VerbatimChar"/>
        </w:rPr>
        <w:t xml:space="preserve">|</w:t>
      </w:r>
      <w:r>
        <w:t xml:space="preserve">) — через слой</w:t>
      </w:r>
      <w:r>
        <w:t xml:space="preserve"> </w:t>
      </w:r>
      <w:r>
        <w:rPr>
          <w:rStyle w:val="VerbatimChar"/>
        </w:rPr>
        <w:t xml:space="preserve">decode_param_legacy()</w:t>
      </w:r>
      <w:r>
        <w:t xml:space="preserve">.</w:t>
      </w:r>
    </w:p>
    <w:bookmarkEnd w:id="26"/>
    <w:bookmarkStart w:id="27" w:name="общий-api-кодека"/>
    <w:p>
      <w:pPr>
        <w:pStyle w:val="Heading3"/>
      </w:pPr>
      <w:r>
        <w:t xml:space="preserve">4.3. Общий API кодека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param_decode(fn_key, raw_text)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"""Всегда возвращает list[dict] — нормализованные блоки."""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param_encode(fn_key, blocks: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as_json: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"""Сериализация в C."""</w:t>
      </w:r>
    </w:p>
    <w:p>
      <w:pPr>
        <w:pStyle w:val="FirstParagraph"/>
      </w:pPr>
      <w:r>
        <w:t xml:space="preserve">Каждая функция регистрирует схему в</w:t>
      </w:r>
      <w:r>
        <w:t xml:space="preserve"> </w:t>
      </w:r>
      <w:r>
        <w:rPr>
          <w:rStyle w:val="VerbatimChar"/>
        </w:rPr>
        <w:t xml:space="preserve">PARAM_SCHEMAS[fn_key]</w:t>
      </w:r>
      <w:r>
        <w:t xml:space="preserve">: поля JSON, правила текстовой сериализации, значения по умолчанию.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впр-особый-случай"/>
    <w:p>
      <w:pPr>
        <w:pStyle w:val="Heading2"/>
      </w:pPr>
      <w:r>
        <w:t xml:space="preserve">5. ВПР — особый случай</w:t>
      </w:r>
    </w:p>
    <w:bookmarkStart w:id="29" w:name="текущий-формат-сохраняется-без-изменений"/>
    <w:p>
      <w:pPr>
        <w:pStyle w:val="Heading3"/>
      </w:pPr>
      <w:r>
        <w:t xml:space="preserve">5.1. Текущий формат (сохраняется, без изменений)</w:t>
      </w:r>
    </w:p>
    <w:p>
      <w:pPr>
        <w:pStyle w:val="FirstParagraph"/>
      </w:pPr>
      <w:r>
        <w:t xml:space="preserve">Строка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ВПР</w:t>
      </w:r>
      <w:r>
        <w:t xml:space="preserve">. Колонки</w:t>
      </w:r>
      <w:r>
        <w:t xml:space="preserve"> </w:t>
      </w:r>
      <w:r>
        <w:rPr>
          <w:b/>
          <w:bCs/>
        </w:rPr>
        <w:t xml:space="preserve">B–F</w:t>
      </w:r>
      <w:r>
        <w:t xml:space="preserve"> </w:t>
      </w:r>
      <w:r>
        <w:t xml:space="preserve">(не C как единственное поле):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6"/>
        <w:gridCol w:w="1532"/>
        <w:gridCol w:w="57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Колонка</w:t>
            </w:r>
          </w:p>
        </w:tc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Формат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Левая таблица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Лист|Начало_Строка|Начало_Столбец|Строка_Заголовков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Правая таблица</w:t>
            </w:r>
          </w:p>
        </w:tc>
        <w:tc>
          <w:tcPr/>
          <w:p>
            <w:pPr>
              <w:pStyle w:val="Compact"/>
            </w:pPr>
            <w:r>
              <w:t xml:space="preserve">то 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Ключ сравнения</w:t>
            </w:r>
          </w:p>
        </w:tc>
        <w:tc>
          <w:tcPr/>
          <w:p>
            <w:pPr>
              <w:pStyle w:val="Compact"/>
            </w:pPr>
            <w:r>
              <w:t xml:space="preserve">столбцы через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Ключ_левый: … # Ключ_правый: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Столбцы извлечения</w:t>
            </w:r>
          </w:p>
        </w:tc>
        <w:tc>
          <w:tcPr/>
          <w:p>
            <w:pPr>
              <w:pStyle w:val="Compact"/>
            </w:pPr>
            <w:r>
              <w:t xml:space="preserve">имена через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Оформление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Цвет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Заполнять_дубли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Заполнитель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Мульти</w:t>
            </w:r>
            <w:r>
              <w:t xml:space="preserve"> </w:t>
            </w:r>
            <w:r>
              <w:t xml:space="preserve">— через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</w:p>
        </w:tc>
      </w:tr>
    </w:tbl>
    <w:p>
      <w:pPr>
        <w:pStyle w:val="BodyText"/>
      </w:pPr>
      <w:r>
        <w:t xml:space="preserve">Диалог</w:t>
      </w:r>
      <w:r>
        <w:t xml:space="preserve"> </w:t>
      </w:r>
      <w:r>
        <w:rPr>
          <w:rStyle w:val="VerbatimChar"/>
        </w:rPr>
        <w:t xml:space="preserve">show_vlookup_param_dialog</w:t>
      </w:r>
      <w:r>
        <w:t xml:space="preserve"> </w:t>
      </w:r>
      <w:r>
        <w:t xml:space="preserve">остаётся; при</w:t>
      </w:r>
      <w:r>
        <w:t xml:space="preserve"> </w:t>
      </w:r>
      <w:r>
        <w:rPr>
          <w:b/>
          <w:bCs/>
        </w:rPr>
        <w:t xml:space="preserve">снятой</w:t>
      </w:r>
      <w:r>
        <w:t xml:space="preserve"> </w:t>
      </w:r>
      <w:r>
        <w:t xml:space="preserve">галочке JSON запись идёт в B–F как сейчас.</w:t>
      </w:r>
    </w:p>
    <w:bookmarkEnd w:id="29"/>
    <w:bookmarkStart w:id="30" w:name="json-для-впр-новое"/>
    <w:p>
      <w:pPr>
        <w:pStyle w:val="Heading3"/>
      </w:pPr>
      <w:r>
        <w:t xml:space="preserve">5.2. JSON для ВПР (новое)</w:t>
      </w:r>
    </w:p>
    <w:p>
      <w:pPr>
        <w:pStyle w:val="FirstParagraph"/>
      </w:pPr>
      <w:r>
        <w:t xml:space="preserve">При</w:t>
      </w:r>
      <w:r>
        <w:t xml:space="preserve"> </w:t>
      </w:r>
      <w:r>
        <w:rPr>
          <w:b/>
          <w:bCs/>
        </w:rPr>
        <w:t xml:space="preserve">включённой</w:t>
      </w:r>
      <w:r>
        <w:t xml:space="preserve"> </w:t>
      </w:r>
      <w:r>
        <w:t xml:space="preserve">галочке «Сохранять как JSON»:</w:t>
      </w:r>
    </w:p>
    <w:p>
      <w:pPr>
        <w:pStyle w:val="Compact"/>
        <w:numPr>
          <w:ilvl w:val="0"/>
          <w:numId w:val="1017"/>
        </w:numPr>
      </w:pPr>
      <w:r>
        <w:t xml:space="preserve">Запись в колонку</w:t>
      </w:r>
      <w:r>
        <w:t xml:space="preserve"> </w:t>
      </w:r>
      <w:r>
        <w:rPr>
          <w:b/>
          <w:bCs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В текущем формате не сохраняется …</w:t>
      </w:r>
    </w:p>
    <w:p>
      <w:pPr>
        <w:pStyle w:val="Compact"/>
        <w:numPr>
          <w:ilvl w:val="0"/>
          <w:numId w:val="1017"/>
        </w:numPr>
      </w:pPr>
      <w:r>
        <w:t xml:space="preserve">Формат: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"впр"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"start_row"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"start_col"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"header_row"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"Справочник"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"start_row"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"start_col"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"header_row"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"keys_same"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"keys_left"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"keys_right"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"extract_columns"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"Наименование"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"Цена"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"highlight_color"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"голубой"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"fill_duplicates"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"not_found_fill"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"multi_match_one_cell"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Compact"/>
        <w:numPr>
          <w:ilvl w:val="0"/>
          <w:numId w:val="1018"/>
        </w:numPr>
      </w:pPr>
      <w:r>
        <w:t xml:space="preserve">Исполнитель ВПР: если С содержит валидный JSON-массив с</w:t>
      </w:r>
      <w:r>
        <w:t xml:space="preserve"> </w:t>
      </w:r>
      <w:r>
        <w:rPr>
          <w:rStyle w:val="VerbatimChar"/>
        </w:rPr>
        <w:t xml:space="preserve">"fn":"впр"</w:t>
      </w:r>
      <w:r>
        <w:t xml:space="preserve"> </w:t>
      </w:r>
      <w:r>
        <w:t xml:space="preserve">— использовать его; иначе —</w:t>
      </w:r>
      <w:r>
        <w:t xml:space="preserve"> </w:t>
      </w:r>
      <w:r>
        <w:rPr>
          <w:b/>
          <w:bCs/>
        </w:rPr>
        <w:t xml:space="preserve">legacy B–F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Диалог ВПР остаётся в</w:t>
      </w:r>
      <w:r>
        <w:t xml:space="preserve"> </w:t>
      </w:r>
      <w:r>
        <w:rPr>
          <w:rStyle w:val="VerbatimChar"/>
        </w:rPr>
        <w:t xml:space="preserve">param_wizard.py</w:t>
      </w:r>
      <w:r>
        <w:t xml:space="preserve"> </w:t>
      </w:r>
      <w:r>
        <w:t xml:space="preserve">(единый модуль диалогов); галочка JSON по умолчанию</w:t>
      </w:r>
      <w:r>
        <w:t xml:space="preserve"> </w:t>
      </w:r>
      <w:r>
        <w:rPr>
          <w:b/>
          <w:bCs/>
        </w:rPr>
        <w:t xml:space="preserve">выключена</w:t>
      </w:r>
      <w:r>
        <w:t xml:space="preserve"> </w:t>
      </w:r>
      <w:r>
        <w:t xml:space="preserve">(§10; legacy B–F остаётся основным режимом до явного переключения)</w:t>
      </w:r>
    </w:p>
    <w:p>
      <w:pPr>
        <w:pStyle w:val="Compact"/>
        <w:numPr>
          <w:ilvl w:val="0"/>
          <w:numId w:val="1018"/>
        </w:numPr>
      </w:pPr>
      <w:r>
        <w:t xml:space="preserve">В параметры ВПР дполнительно добавить trim_keys: true/false - если true/1/yes/да/+ тогда перед тем как составить итоговые ключи значеняи колонок их составляющие очищаются от пробельных символов справа и слева причем те только чстые пробелы но и другие символы визуально их напоминающие а также переносы строк внутри ячейки. ТО что внутри значения пробелы и т.д неименны - не тримятся …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64" w:name="спецификация-по-функциям"/>
    <w:p>
      <w:pPr>
        <w:pStyle w:val="Heading2"/>
      </w:pPr>
      <w:r>
        <w:t xml:space="preserve">6. Спецификация по функциям</w:t>
      </w:r>
    </w:p>
    <w:p>
      <w:pPr>
        <w:pStyle w:val="FirstParagraph"/>
      </w:pPr>
      <w:r>
        <w:t xml:space="preserve">Ниже:</w:t>
      </w:r>
      <w:r>
        <w:t xml:space="preserve"> </w:t>
      </w:r>
      <w:r>
        <w:rPr>
          <w:b/>
          <w:bCs/>
        </w:rPr>
        <w:t xml:space="preserve">JSON-поля</w:t>
      </w:r>
      <w:r>
        <w:t xml:space="preserve"> </w:t>
      </w:r>
      <w:r>
        <w:t xml:space="preserve">(один элемент массива =</w:t>
      </w:r>
      <w:r>
        <w:t xml:space="preserve"> </w:t>
      </w:r>
      <w:r>
        <w:rPr>
          <w:b/>
          <w:bCs/>
        </w:rPr>
        <w:t xml:space="preserve">одна строка</w:t>
      </w:r>
      <w:r>
        <w:t xml:space="preserve"> </w:t>
      </w:r>
      <w:r>
        <w:rPr>
          <w:rStyle w:val="VerbatimChar"/>
        </w:rPr>
        <w:t xml:space="preserve">SheetBlockGrid</w:t>
      </w:r>
      <w:r>
        <w:t xml:space="preserve">, если не оговорено иное),</w:t>
      </w:r>
      <w:r>
        <w:t xml:space="preserve"> </w:t>
      </w:r>
      <w:r>
        <w:rPr>
          <w:b/>
          <w:bCs/>
        </w:rPr>
        <w:t xml:space="preserve">текст C</w:t>
      </w:r>
      <w:r>
        <w:t xml:space="preserve"> </w:t>
      </w:r>
      <w:r>
        <w:t xml:space="preserve">(при</w:t>
      </w:r>
      <w:r>
        <w:t xml:space="preserve"> </w:t>
      </w:r>
      <w:r>
        <w:rPr>
          <w:rStyle w:val="VerbatimChar"/>
        </w:rPr>
        <w:t xml:space="preserve">as_json=false</w:t>
      </w:r>
      <w:r>
        <w:t xml:space="preserve">),</w:t>
      </w:r>
      <w:r>
        <w:t xml:space="preserve"> </w:t>
      </w:r>
      <w:r>
        <w:rPr>
          <w:b/>
          <w:bCs/>
        </w:rPr>
        <w:t xml:space="preserve">диалог</w:t>
      </w:r>
      <w:r>
        <w:t xml:space="preserve"> </w:t>
      </w:r>
      <w:r>
        <w:t xml:space="preserve">(паттерн §3.4),</w:t>
      </w:r>
      <w:r>
        <w:t xml:space="preserve"> </w:t>
      </w:r>
      <w:r>
        <w:rPr>
          <w:b/>
          <w:bCs/>
        </w:rPr>
        <w:t xml:space="preserve">финал</w:t>
      </w:r>
      <w:r>
        <w:t xml:space="preserve">.</w:t>
      </w:r>
    </w:p>
    <w:p>
      <w:pPr>
        <w:pStyle w:val="BodyText"/>
      </w:pPr>
      <w:r>
        <w:t xml:space="preserve">Обозначения в колонке</w:t>
      </w:r>
      <w:r>
        <w:t xml:space="preserve"> </w:t>
      </w:r>
      <w:r>
        <w:rPr>
          <w:b/>
          <w:bCs/>
        </w:rPr>
        <w:t xml:space="preserve">Диалог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**§3.4.2</w:t>
      </w:r>
      <w:r>
        <w:t xml:space="preserve">** —</w:t>
      </w:r>
      <w:r>
        <w:t xml:space="preserve"> </w:t>
      </w:r>
      <w:r>
        <w:rPr>
          <w:rStyle w:val="VerbatimChar"/>
        </w:rPr>
        <w:t xml:space="preserve">SheetBlockGrid</w:t>
      </w:r>
      <w:r>
        <w:t xml:space="preserve">: грид «Лист | параметры», кнопки «+ Блок» и «×»;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**§3.4.2+keys**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SheetBlockGrid</w:t>
      </w:r>
      <w:r>
        <w:t xml:space="preserve"> </w:t>
      </w:r>
      <w:r>
        <w:t xml:space="preserve">+ вложенный грид ключей/правил в строке;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**§3.4.3**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SheetListPanel</w:t>
      </w:r>
      <w:r>
        <w:t xml:space="preserve">: только список листов, «Все листы»;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**—**</w:t>
      </w:r>
      <w:r>
        <w:t xml:space="preserve"> </w:t>
      </w:r>
      <w:r>
        <w:t xml:space="preserve">— диалог не нужен или отдельная форма.</w:t>
      </w:r>
    </w:p>
    <w:p>
      <w:pPr>
        <w:pStyle w:val="FirstParagraph"/>
      </w:pPr>
      <w:r>
        <w:t xml:space="preserve">для указания цветов нужно сделать очень широкий набор именованных цветов и документировать его в описаниях постпроцессинга или предусмотреть кастомный способ задания цвета</w:t>
      </w:r>
      <w:r>
        <w:t xml:space="preserve"> </w:t>
      </w:r>
      <w:r>
        <w:rPr>
          <w:rStyle w:val="VerbatimChar"/>
        </w:rPr>
        <w:t xml:space="preserve">25/#CCCCCC</w:t>
      </w:r>
    </w:p>
    <w:p>
      <w:r>
        <w:pict>
          <v:rect style="width:0;height:1.5pt" o:hralign="center" o:hrstd="t" o:hr="t"/>
        </w:pict>
      </w:r>
    </w:p>
    <w:bookmarkStart w:id="61" w:name="постобработка-диапазона-range"/>
    <w:p>
      <w:pPr>
        <w:pStyle w:val="Heading3"/>
      </w:pPr>
      <w:r>
        <w:t xml:space="preserve">6.1. Постобработка диапазона (RANGE)</w:t>
      </w:r>
    </w:p>
    <w:p>
      <w:pPr>
        <w:pStyle w:val="FirstParagraph"/>
      </w:pPr>
      <w:r>
        <w:t xml:space="preserve">Источник ключей:</w:t>
      </w:r>
      <w:r>
        <w:t xml:space="preserve"> </w:t>
      </w:r>
      <w:r>
        <w:rPr>
          <w:rStyle w:val="VerbatimChar"/>
        </w:rPr>
        <w:t xml:space="preserve">_PP_RANGE_MAP_SPEC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collect_workbooks.py</w:t>
      </w:r>
      <w:r>
        <w:t xml:space="preserve">.</w:t>
      </w:r>
    </w:p>
    <w:bookmarkStart w:id="32" w:name="сводная_таблица-эталон-уже-есть"/>
    <w:p>
      <w:pPr>
        <w:pStyle w:val="Heading4"/>
      </w:pPr>
      <w:r>
        <w:rPr>
          <w:rStyle w:val="VerbatimChar"/>
        </w:rPr>
        <w:t xml:space="preserve">сводная_таблица</w:t>
      </w:r>
      <w:r>
        <w:t xml:space="preserve"> </w:t>
      </w:r>
      <w:r>
        <w:rPr>
          <w:i/>
          <w:iCs/>
        </w:rPr>
        <w:t xml:space="preserve">(эталон, уже есть)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7"/>
        <w:gridCol w:w="752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[{"v":1,"fn":"сводная_таблица","source_sheet":"…","sheet_name":"…","as_values":false,"row_fields":[],"column_fields":[],"filter_fields":[],"data_fields":[{"field":"…","function":"SUM"}]}]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(только JSON или legacy-объект без массива)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t xml:space="preserve">Отдельная существующая форма (не</w:t>
            </w:r>
            <w:r>
              <w:t xml:space="preserve"> </w:t>
            </w:r>
            <w:r>
              <w:rPr>
                <w:rStyle w:val="VerbatimChar"/>
              </w:rPr>
              <w:t xml:space="preserve">SheetBlockGrid</w:t>
            </w:r>
            <w:r>
              <w:t xml:space="preserve">): макет полей, лист-источник, as_values — перенести из</w:t>
            </w:r>
            <w:r>
              <w:t xml:space="preserve"> </w:t>
            </w:r>
            <w:r>
              <w:rPr>
                <w:rStyle w:val="VerbatimChar"/>
              </w:rPr>
              <w:t xml:space="preserve">param_wizard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2"/>
    <w:bookmarkStart w:id="33" w:name="сетка"/>
    <w:p>
      <w:pPr>
        <w:pStyle w:val="Heading4"/>
      </w:pPr>
      <w:r>
        <w:rPr>
          <w:rStyle w:val="VerbatimChar"/>
        </w:rPr>
        <w:t xml:space="preserve">сетка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71"/>
        <w:gridCol w:w="7448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{"sheet":"Сводная","width":"тонкая","color":"#666666"}</w:t>
            </w:r>
            <w:r>
              <w:t xml:space="preserve">; без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— §4.2 (текущий лист / все листы в финале)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толстая/темныйсиний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Сводная | 25/#CCCCCC ; Orders | толстая/синий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— колонки грида: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Толщина</w:t>
            </w:r>
            <w:r>
              <w:t xml:space="preserve"> </w:t>
            </w:r>
            <w:r>
              <w:t xml:space="preserve">(combo: тонкая/толстая/число мм),</w:t>
            </w:r>
            <w:r>
              <w:t xml:space="preserve"> </w:t>
            </w:r>
            <w:r>
              <w:rPr>
                <w:rStyle w:val="VerbatimChar"/>
              </w:rPr>
              <w:t xml:space="preserve">Цвет</w:t>
            </w:r>
            <w:r>
              <w:t xml:space="preserve"> </w:t>
            </w:r>
            <w:r>
              <w:t xml:space="preserve">(combo именованных + hex); «+ Блок»; чекбокс «Одинаково на всех листах»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lm_final_grid</w:t>
            </w:r>
            <w:r>
              <w:t xml:space="preserve">; C через</w:t>
            </w:r>
            <w:r>
              <w:t xml:space="preserve"> </w:t>
            </w:r>
            <w:r>
              <w:rPr>
                <w:rStyle w:val="VerbatimChar"/>
              </w:rPr>
              <w:t xml:space="preserve">param_decode</w:t>
            </w:r>
          </w:p>
        </w:tc>
      </w:tr>
    </w:tbl>
    <w:bookmarkEnd w:id="33"/>
    <w:bookmarkStart w:id="34" w:name="тонкая_сетка-толстая_сетка"/>
    <w:p>
      <w:pPr>
        <w:pStyle w:val="Heading4"/>
      </w:pPr>
      <w:r>
        <w:rPr>
          <w:rStyle w:val="VerbatimChar"/>
        </w:rPr>
        <w:t xml:space="preserve">тонкая_сетка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толстая_сетка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33"/>
        <w:gridCol w:w="7186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{"sheets":["Сводная","Orders"]}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 </w:t>
            </w:r>
            <w:r>
              <w:t xml:space="preserve">→ все листы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Сводная, 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§3.4.3</w:t>
            </w:r>
            <w:r>
              <w:t xml:space="preserve"> </w:t>
            </w:r>
            <w:r>
              <w:t xml:space="preserve">— чекбокс «Все листы» + грид имён листов с «+ Лист»; параметров кроме списка листов 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lm_final_thin_grid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lm_final_thick_grid</w:t>
            </w:r>
            <w:r>
              <w:t xml:space="preserve">; C через</w:t>
            </w:r>
            <w:r>
              <w:t xml:space="preserve"> </w:t>
            </w:r>
            <w:r>
              <w:rPr>
                <w:rStyle w:val="VerbatimChar"/>
              </w:rPr>
              <w:t xml:space="preserve">param_decode</w:t>
            </w:r>
          </w:p>
        </w:tc>
      </w:tr>
    </w:tbl>
    <w:bookmarkEnd w:id="34"/>
    <w:bookmarkStart w:id="35" w:name="заголовок_плюс_высота"/>
    <w:p>
      <w:pPr>
        <w:pStyle w:val="Heading4"/>
      </w:pPr>
      <w:r>
        <w:rPr>
          <w:rStyle w:val="VerbatimChar"/>
        </w:rPr>
        <w:t xml:space="preserve">заголовок_плюс_высота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638"/>
        <w:gridCol w:w="728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{"sheet":"Сводная","height_mm":13,"h_align":"center","v_align":"center"}</w:t>
            </w:r>
            <w:r>
              <w:t xml:space="preserve">; без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— §4.2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+13 center-center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Сводная | +13 center-center ; 2 | +8 left-top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— колонки: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Высота_мм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Гориз.</w:t>
            </w:r>
            <w:r>
              <w:t xml:space="preserve"> </w:t>
            </w:r>
            <w:r>
              <w:t xml:space="preserve">(combo),</w:t>
            </w:r>
            <w:r>
              <w:t xml:space="preserve"> </w:t>
            </w:r>
            <w:r>
              <w:rPr>
                <w:rStyle w:val="VerbatimChar"/>
              </w:rPr>
              <w:t xml:space="preserve">Верт.</w:t>
            </w:r>
            <w:r>
              <w:t xml:space="preserve"> </w:t>
            </w:r>
            <w:r>
              <w:t xml:space="preserve">(combo); «+ Блок»; «Одинаково на всех листах»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lm_final_header_plus_height</w:t>
            </w:r>
            <w:r>
              <w:t xml:space="preserve">; C через</w:t>
            </w:r>
            <w:r>
              <w:t xml:space="preserve"> </w:t>
            </w:r>
            <w:r>
              <w:rPr>
                <w:rStyle w:val="VerbatimChar"/>
              </w:rPr>
              <w:t xml:space="preserve">param_decode</w:t>
            </w:r>
          </w:p>
        </w:tc>
      </w:tr>
    </w:tbl>
    <w:bookmarkEnd w:id="35"/>
    <w:bookmarkStart w:id="36" w:name="перенос-перенос_и_авто_высота"/>
    <w:p>
      <w:pPr>
        <w:pStyle w:val="Heading4"/>
      </w:pPr>
      <w:r>
        <w:rPr>
          <w:rStyle w:val="VerbatimChar"/>
        </w:rPr>
        <w:t xml:space="preserve">перенос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перенос_и_авто_высота</w:t>
      </w:r>
    </w:p>
    <w:p>
      <w:pPr>
        <w:pStyle w:val="BlockText"/>
      </w:pPr>
      <w:r>
        <w:rPr>
          <w:b/>
          <w:bCs/>
        </w:rPr>
        <w:t xml:space="preserve">Изменение относительно текущего кода:</w:t>
      </w:r>
      <w:r>
        <w:t xml:space="preserve"> </w:t>
      </w:r>
      <w:r>
        <w:t xml:space="preserve">сейчас перенос применяется только к</w:t>
      </w:r>
      <w:r>
        <w:t xml:space="preserve"> </w:t>
      </w:r>
      <w:r>
        <w:rPr>
          <w:rStyle w:val="VerbatimChar"/>
        </w:rPr>
        <w:t xml:space="preserve">data_range</w:t>
      </w:r>
      <w:r>
        <w:t xml:space="preserve"> </w:t>
      </w:r>
      <w:r>
        <w:t xml:space="preserve">(заголовок не трогается), листы из C не фильтруются. По ТЗ добавляются оба параметра; при отсутствии C / legacy-записи поведение как сейчас (все листы шага, только данные, перенос включён).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10"/>
        <w:gridCol w:w="7609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{"sheet":"Сводная","wrap":true,"include_header":false}</w:t>
            </w:r>
            <w:r>
              <w:t xml:space="preserve"> </w:t>
            </w:r>
            <w:r>
              <w:t xml:space="preserve">— без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→ текущий лист (постобработка диапазона) или все листы (финал, см. ниже)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да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нет</w:t>
            </w:r>
            <w:r>
              <w:t xml:space="preserve"> </w:t>
            </w:r>
            <w:r>
              <w:t xml:space="preserve">(пусто = да); с заголовком:</w:t>
            </w:r>
            <w:r>
              <w:t xml:space="preserve"> </w:t>
            </w:r>
            <w:r>
              <w:rPr>
                <w:rStyle w:val="VerbatimChar"/>
              </w:rPr>
              <w:t xml:space="preserve">да,заголовок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нет,header</w:t>
            </w:r>
            <w:r>
              <w:t xml:space="preserve">; по листам:</w:t>
            </w:r>
            <w:r>
              <w:t xml:space="preserve"> </w:t>
            </w:r>
            <w:r>
              <w:rPr>
                <w:rStyle w:val="VerbatimChar"/>
              </w:rPr>
              <w:t xml:space="preserve">Сводная | да ; Orders | нет,заголовок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— колонки: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Перенос</w:t>
            </w:r>
            <w:r>
              <w:t xml:space="preserve"> </w:t>
            </w:r>
            <w:r>
              <w:t xml:space="preserve">(checkbox),</w:t>
            </w:r>
            <w:r>
              <w:t xml:space="preserve"> </w:t>
            </w:r>
            <w:r>
              <w:rPr>
                <w:rStyle w:val="VerbatimChar"/>
              </w:rPr>
              <w:t xml:space="preserve">Включая заголовок</w:t>
            </w:r>
            <w:r>
              <w:t xml:space="preserve"> </w:t>
            </w:r>
            <w:r>
              <w:t xml:space="preserve">(checkbox); «+ Блок»; «Одинаково на всех листах». Для</w:t>
            </w:r>
            <w:r>
              <w:t xml:space="preserve"> </w:t>
            </w:r>
            <w:r>
              <w:rPr>
                <w:rStyle w:val="VerbatimChar"/>
              </w:rPr>
              <w:t xml:space="preserve">перенос_и_авто_высота</w:t>
            </w:r>
            <w:r>
              <w:t xml:space="preserve"> </w:t>
            </w:r>
            <w:r>
              <w:t xml:space="preserve">— подпись под гридом: при «Включая заголовок» автоподбор высоты затрагивает и строку заголовков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lm_final_word_wrap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lm_final_word_wrap_and_fit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  <w:r>
              <w:t xml:space="preserve">; C общий с range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Поведение: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wrap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IsTextWrapped</w:t>
      </w:r>
      <w:r>
        <w:t xml:space="preserve"> </w:t>
      </w:r>
      <w:r>
        <w:t xml:space="preserve">на выбранном диапазоне.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include_header</w:t>
      </w:r>
      <w:r>
        <w:t xml:space="preserve"> </w:t>
      </w:r>
      <w:r>
        <w:t xml:space="preserve">— если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перенос (и при</w:t>
      </w:r>
      <w:r>
        <w:t xml:space="preserve"> </w:t>
      </w:r>
      <w:r>
        <w:rPr>
          <w:rStyle w:val="VerbatimChar"/>
        </w:rPr>
        <w:t xml:space="preserve">перенос_и_авто_высота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OptimalHeight</w:t>
      </w:r>
      <w:r>
        <w:t xml:space="preserve">) применяется и к</w:t>
      </w:r>
      <w:r>
        <w:t xml:space="preserve"> </w:t>
      </w:r>
      <w:r>
        <w:rPr>
          <w:rStyle w:val="VerbatimChar"/>
        </w:rPr>
        <w:t xml:space="preserve">header_row_range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Фильтр по листу — как у</w:t>
      </w:r>
      <w:r>
        <w:t xml:space="preserve"> </w:t>
      </w:r>
      <w:r>
        <w:rPr>
          <w:rStyle w:val="VerbatimChar"/>
        </w:rPr>
        <w:t xml:space="preserve">сортировка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сетка</w:t>
      </w:r>
      <w:r>
        <w:t xml:space="preserve">: шаг выполняется на листе только если имя совпадает с блоком; несколько блоков через</w:t>
      </w:r>
      <w:r>
        <w:t xml:space="preserve"> </w:t>
      </w:r>
      <w:r>
        <w:rPr>
          <w:rStyle w:val="VerbatimChar"/>
        </w:rPr>
        <w:t xml:space="preserve">DS_BLOCK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;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Примеры JSON: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"перенос"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"Сводная"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"wrap"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"include_header"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"перенос"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"Orders"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"wrap"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"include_header"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"перенос_и_авто_высота"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"wrap"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"include_header"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(один элемент без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 </w:t>
      </w:r>
      <w:r>
        <w:t xml:space="preserve">— §4.2: в range только текущий лист, в финале все листы с данными)</w:t>
      </w:r>
    </w:p>
    <w:bookmarkEnd w:id="36"/>
    <w:bookmarkStart w:id="37" w:name="Xd10c3c182017ae0b58eeb2dfb5af5377e0c9afe"/>
    <w:p>
      <w:pPr>
        <w:pStyle w:val="Heading4"/>
      </w:pPr>
      <w:r>
        <w:rPr>
          <w:rStyle w:val="VerbatimChar"/>
        </w:rPr>
        <w:t xml:space="preserve">авто_высота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авто_ширина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левое_выравнивание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сброс_стрипов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закрепить_заголовок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автофильтр</w:t>
      </w:r>
    </w:p>
    <w:p>
      <w:pPr>
        <w:pStyle w:val="FirstParagraph"/>
      </w:pPr>
      <w:r>
        <w:t xml:space="preserve">Группа</w:t>
      </w:r>
      <w:r>
        <w:t xml:space="preserve"> </w:t>
      </w:r>
      <w:r>
        <w:rPr>
          <w:b/>
          <w:bCs/>
        </w:rPr>
        <w:t xml:space="preserve">без дополнительных полей</w:t>
      </w:r>
      <w:r>
        <w:t xml:space="preserve"> </w:t>
      </w:r>
      <w:r>
        <w:t xml:space="preserve">— только фильтр листов. Одна схема JSON/текста и один тип диалога (</w:t>
      </w:r>
      <w:r>
        <w:rPr>
          <w:b/>
          <w:bCs/>
        </w:rPr>
        <w:t xml:space="preserve">§3.4.3</w:t>
      </w:r>
      <w:r>
        <w:t xml:space="preserve">) для всех шести ключей; отличается только</w:t>
      </w:r>
      <w:r>
        <w:t xml:space="preserve"> </w:t>
      </w:r>
      <w:r>
        <w:rPr>
          <w:rStyle w:val="VerbatimChar"/>
        </w:rPr>
        <w:t xml:space="preserve">fn</w:t>
      </w:r>
      <w:r>
        <w:t xml:space="preserve"> </w:t>
      </w:r>
      <w:r>
        <w:t xml:space="preserve">и колбэк исполнителя.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28"/>
        <w:gridCol w:w="749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[{"v":1,"fn":"авто_высота","sheets":["Сводная","Orders"]}]</w:t>
            </w:r>
            <w:r>
              <w:t xml:space="preserve"> </w:t>
            </w:r>
            <w:r>
              <w:t xml:space="preserve">— без</w:t>
            </w:r>
            <w:r>
              <w:t xml:space="preserve"> </w:t>
            </w:r>
            <w:r>
              <w:rPr>
                <w:rStyle w:val="VerbatimChar"/>
              </w:rPr>
              <w:t xml:space="preserve">sheets</w:t>
            </w:r>
            <w:r>
              <w:t xml:space="preserve"> </w:t>
            </w:r>
            <w:r>
              <w:t xml:space="preserve">/ пустой массив →</w:t>
            </w:r>
            <w:r>
              <w:t xml:space="preserve"> </w:t>
            </w:r>
            <w:r>
              <w:rPr>
                <w:b/>
                <w:bCs/>
              </w:rPr>
              <w:t xml:space="preserve">все листы</w:t>
            </w:r>
            <w:r>
              <w:t xml:space="preserve"> </w:t>
            </w:r>
            <w:r>
              <w:t xml:space="preserve">(финал) или</w:t>
            </w:r>
            <w:r>
              <w:t xml:space="preserve"> </w:t>
            </w:r>
            <w:r>
              <w:rPr>
                <w:b/>
                <w:bCs/>
              </w:rPr>
              <w:t xml:space="preserve">без фильтра</w:t>
            </w:r>
            <w:r>
              <w:t xml:space="preserve"> </w:t>
            </w:r>
            <w:r>
              <w:t xml:space="preserve">(range: шаг на каждом листе результата)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Сводная, Orders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Сводная; Orders</w:t>
            </w:r>
            <w:r>
              <w:t xml:space="preserve">; пусто — как без</w:t>
            </w:r>
            <w:r>
              <w:t xml:space="preserve"> </w:t>
            </w:r>
            <w:r>
              <w:rPr>
                <w:rStyle w:val="VerbatimChar"/>
              </w:rPr>
              <w:t xml:space="preserve">sheets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§3.4.3</w:t>
            </w:r>
            <w:r>
              <w:t xml:space="preserve"> </w:t>
            </w:r>
            <w:r>
              <w:t xml:space="preserve">— «Все листы» + грид имён с «+ Лист»; отдельных параметров 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 по одному</w:t>
            </w:r>
            <w:r>
              <w:t xml:space="preserve"> </w:t>
            </w:r>
            <w:r>
              <w:rPr>
                <w:rStyle w:val="VerbatimChar"/>
              </w:rPr>
              <w:t xml:space="preserve">lm_final_&lt;ключ&gt;</w:t>
            </w:r>
            <w:r>
              <w:t xml:space="preserve"> </w:t>
            </w:r>
            <w:r>
              <w:t xml:space="preserve">на каждый из шести ключей +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  <w:r>
              <w:t xml:space="preserve">; C общий с range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Поведение по ключам (исполнитель не меняет формат C):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50"/>
        <w:gridCol w:w="61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Действие на отфильтрованных листах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авто_высота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OptimalHeight</w:t>
            </w:r>
            <w:r>
              <w:t xml:space="preserve"> </w:t>
            </w:r>
            <w:r>
              <w:t xml:space="preserve">для строк данных диапазона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авто_ширина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OptimalWidth</w:t>
            </w:r>
            <w:r>
              <w:t xml:space="preserve"> </w:t>
            </w:r>
            <w:r>
              <w:t xml:space="preserve">для столбцов диапазона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левое_выравнивание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HoriJustify = LEFT</w:t>
            </w:r>
            <w:r>
              <w:t xml:space="preserve"> </w:t>
            </w:r>
            <w:r>
              <w:t xml:space="preserve">на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сброс_стрипов</w:t>
            </w:r>
          </w:p>
        </w:tc>
        <w:tc>
          <w:tcPr/>
          <w:p>
            <w:pPr>
              <w:pStyle w:val="Compact"/>
            </w:pPr>
            <w:r>
              <w:t xml:space="preserve">сброс состояния «полосы_по_пути» для листа (перед row-шагом зебры по пути)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закрепить_заголовок</w:t>
            </w:r>
          </w:p>
        </w:tc>
        <w:tc>
          <w:tcPr/>
          <w:p>
            <w:pPr>
              <w:pStyle w:val="Compact"/>
            </w:pPr>
            <w:r>
              <w:t xml:space="preserve">freeze panes по первой строке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автофильтр</w:t>
            </w:r>
          </w:p>
        </w:tc>
        <w:tc>
          <w:tcPr/>
          <w:p>
            <w:pPr>
              <w:pStyle w:val="Compact"/>
            </w:pPr>
            <w:r>
              <w:t xml:space="preserve">именованный DatabaseRange + AutoFilter на значащей области</w:t>
            </w:r>
          </w:p>
        </w:tc>
      </w:tr>
    </w:tbl>
    <w:p>
      <w:pPr>
        <w:pStyle w:val="BodyText"/>
      </w:pPr>
      <w:r>
        <w:rPr>
          <w:b/>
          <w:bCs/>
        </w:rPr>
        <w:t xml:space="preserve">Range vs финал: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Постобработка_Диапазон:</w:t>
      </w:r>
      <w:r>
        <w:t xml:space="preserve"> </w:t>
      </w:r>
      <w:r>
        <w:t xml:space="preserve">шаг по-прежнему вызывается в контексте каждого листа результата; если в C задан</w:t>
      </w:r>
      <w:r>
        <w:t xml:space="preserve"> </w:t>
      </w:r>
      <w:r>
        <w:rPr>
          <w:rStyle w:val="VerbatimChar"/>
        </w:rPr>
        <w:t xml:space="preserve">sheets</w:t>
      </w:r>
      <w:r>
        <w:t xml:space="preserve"> </w:t>
      </w:r>
      <w:r>
        <w:t xml:space="preserve">— выполнять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когда имя текущего листа в списке; пустой C — на всех листах, где есть шаг в цепочке.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Финальная_обработка:</w:t>
      </w:r>
      <w:r>
        <w:t xml:space="preserve"> </w:t>
      </w:r>
      <w:r>
        <w:t xml:space="preserve">обход листов книги; если</w:t>
      </w:r>
      <w:r>
        <w:t xml:space="preserve"> </w:t>
      </w:r>
      <w:r>
        <w:rPr>
          <w:rStyle w:val="VerbatimChar"/>
        </w:rPr>
        <w:t xml:space="preserve">sheets</w:t>
      </w:r>
      <w:r>
        <w:t xml:space="preserve"> </w:t>
      </w:r>
      <w:r>
        <w:t xml:space="preserve">задан — только они; иначе — все листы с данными (как у</w:t>
      </w:r>
      <w:r>
        <w:t xml:space="preserve"> </w:t>
      </w:r>
      <w:r>
        <w:rPr>
          <w:rStyle w:val="VerbatimChar"/>
        </w:rPr>
        <w:t xml:space="preserve">тонкая_сетка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вертикаль_центр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Примеры: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"авто_ширина"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"Merge"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"Сводная"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"закрепить_заголовок"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(второй — все листы в финале)</w:t>
      </w:r>
    </w:p>
    <w:p>
      <w:pPr>
        <w:pStyle w:val="BodyText"/>
      </w:pPr>
      <w:r>
        <w:t xml:space="preserve">Текст:</w:t>
      </w:r>
      <w:r>
        <w:t xml:space="preserve"> </w:t>
      </w:r>
      <w:r>
        <w:rPr>
          <w:rStyle w:val="VerbatimChar"/>
        </w:rPr>
        <w:t xml:space="preserve">Merge, Сводная</w:t>
      </w:r>
      <w:r>
        <w:t xml:space="preserve"> </w:t>
      </w:r>
      <w:r>
        <w:t xml:space="preserve">или пусто.</w:t>
      </w:r>
    </w:p>
    <w:bookmarkEnd w:id="37"/>
    <w:bookmarkStart w:id="38" w:name="высота_строки"/>
    <w:p>
      <w:pPr>
        <w:pStyle w:val="Heading4"/>
      </w:pPr>
      <w:r>
        <w:rPr>
          <w:rStyle w:val="VerbatimChar"/>
        </w:rPr>
        <w:t xml:space="preserve">высота_строки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78"/>
        <w:gridCol w:w="734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{"sheet":"Сводная","rows":[2,3,4],"height_mm":6}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{"sheet":"Orders","rows":"all","height_mm":5}</w:t>
            </w:r>
            <w:r>
              <w:t xml:space="preserve">; без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— текущий лист (range) / все листы (финал)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2,3,4 -&gt; 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(скрыть); по листам:</w:t>
            </w:r>
            <w:r>
              <w:t xml:space="preserve"> </w:t>
            </w:r>
            <w:r>
              <w:rPr>
                <w:rStyle w:val="VerbatimChar"/>
              </w:rPr>
              <w:t xml:space="preserve">Сводная \| 6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Сводная \| 2,3,4 -&gt; 6 ; Orders \|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— колонки: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Строки</w:t>
            </w:r>
            <w:r>
              <w:t xml:space="preserve"> </w:t>
            </w:r>
            <w:r>
              <w:t xml:space="preserve">(все / список 1-based),</w:t>
            </w:r>
            <w:r>
              <w:t xml:space="preserve"> </w:t>
            </w:r>
            <w:r>
              <w:rPr>
                <w:rStyle w:val="VerbatimChar"/>
              </w:rPr>
              <w:t xml:space="preserve">Высота_мм</w:t>
            </w:r>
            <w:r>
              <w:t xml:space="preserve"> </w:t>
            </w:r>
            <w:r>
              <w:t xml:space="preserve">(число;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скрыть); «+ Блок»; «Одинаково на всех листах»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lm_final_row_height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  <w:r>
              <w:t xml:space="preserve">; C общий с range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Постобработка_Строка (ROW):</w:t>
      </w:r>
      <w:r>
        <w:t xml:space="preserve"> </w:t>
      </w:r>
      <w:r>
        <w:t xml:space="preserve">тот же кодек и диалог; на row-шаге</w:t>
      </w:r>
      <w:r>
        <w:t xml:space="preserve"> </w:t>
      </w:r>
      <w:r>
        <w:rPr>
          <w:rStyle w:val="VerbatimChar"/>
        </w:rPr>
        <w:t xml:space="preserve">rows</w:t>
      </w:r>
      <w:r>
        <w:t xml:space="preserve"> </w:t>
      </w:r>
      <w:r>
        <w:t xml:space="preserve">относится к</w:t>
      </w:r>
      <w:r>
        <w:t xml:space="preserve"> </w:t>
      </w:r>
      <w:r>
        <w:rPr>
          <w:b/>
          <w:bCs/>
        </w:rPr>
        <w:t xml:space="preserve">текущей</w:t>
      </w:r>
      <w:r>
        <w:t xml:space="preserve"> </w:t>
      </w:r>
      <w:r>
        <w:t xml:space="preserve">строке данных, если задан список — только к перечисленным номерам строк листа; фильтр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 </w:t>
      </w:r>
      <w:r>
        <w:t xml:space="preserve">— как у range.</w:t>
      </w:r>
    </w:p>
    <w:p>
      <w:pPr>
        <w:pStyle w:val="BodyText"/>
      </w:pPr>
      <w:r>
        <w:rPr>
          <w:b/>
          <w:bCs/>
        </w:rPr>
        <w:t xml:space="preserve">Примеры JSON: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"высота_строки"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"Сводная"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"height_mm"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"высота_строки"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"Orders"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DecValTok"/>
        </w:rPr>
        <w:t xml:space="preserve">4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"height_mm"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38"/>
    <w:bookmarkStart w:id="39" w:name="отступ"/>
    <w:p>
      <w:pPr>
        <w:pStyle w:val="Heading4"/>
      </w:pPr>
      <w:r>
        <w:rPr>
          <w:rStyle w:val="VerbatimChar"/>
        </w:rPr>
        <w:t xml:space="preserve">отступ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78"/>
        <w:gridCol w:w="734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{"sheet":"Сводная","h_align":"right","steps":1,"columns":["Сумма"]}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 </w:t>
            </w:r>
            <w:r>
              <w:t xml:space="preserve">пусто → все столбцы; без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— как у</w:t>
            </w:r>
            <w:r>
              <w:t xml:space="preserve"> </w:t>
            </w:r>
            <w:r>
              <w:rPr>
                <w:rStyle w:val="VerbatimChar"/>
              </w:rPr>
              <w:t xml:space="preserve">высота_строки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right,1,Сумма</w:t>
            </w:r>
            <w:r>
              <w:t xml:space="preserve">; по листам:</w:t>
            </w:r>
            <w:r>
              <w:t xml:space="preserve"> </w:t>
            </w:r>
            <w:r>
              <w:rPr>
                <w:rStyle w:val="VerbatimChar"/>
              </w:rPr>
              <w:t xml:space="preserve">Сводная \| right,1,Сумма ; Orders \| center,2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— колонки: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Выравнивание</w:t>
            </w:r>
            <w:r>
              <w:t xml:space="preserve"> </w:t>
            </w:r>
            <w:r>
              <w:t xml:space="preserve">(left/center/right),</w:t>
            </w:r>
            <w:r>
              <w:t xml:space="preserve"> </w:t>
            </w:r>
            <w:r>
              <w:rPr>
                <w:rStyle w:val="VerbatimChar"/>
              </w:rPr>
              <w:t xml:space="preserve">Шаги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Столбцы</w:t>
            </w:r>
            <w:r>
              <w:t xml:space="preserve"> </w:t>
            </w:r>
            <w:r>
              <w:t xml:space="preserve">(список, опц.); «+ Блок»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lm_final_indent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  <w:r>
              <w:t xml:space="preserve">; C общий с range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 JSON: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"отступ"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"h_align"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"right"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"Сумма"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"Наименование"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39"/>
    <w:bookmarkStart w:id="40" w:name="шрифт"/>
    <w:p>
      <w:pPr>
        <w:pStyle w:val="Heading4"/>
      </w:pPr>
      <w:r>
        <w:rPr>
          <w:rStyle w:val="VerbatimChar"/>
        </w:rPr>
        <w:t xml:space="preserve">шрифт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78"/>
        <w:gridCol w:w="734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{"sheet":"Сводная","name":"Arial","size_data":11,"size_header":12}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в поле = не менять; без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— как у</w:t>
            </w:r>
            <w:r>
              <w:t xml:space="preserve"> </w:t>
            </w:r>
            <w:r>
              <w:rPr>
                <w:rStyle w:val="VerbatimChar"/>
              </w:rPr>
              <w:t xml:space="preserve">высота_строки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Arial;11;12</w:t>
            </w:r>
            <w:r>
              <w:t xml:space="preserve"> </w:t>
            </w:r>
            <w:r>
              <w:t xml:space="preserve">(поля через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внутри</w:t>
            </w:r>
            <w:r>
              <w:t xml:space="preserve"> </w:t>
            </w:r>
            <w:r>
              <w:t xml:space="preserve">блока после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); по листам:</w:t>
            </w:r>
            <w:r>
              <w:t xml:space="preserve"> </w:t>
            </w:r>
            <w:r>
              <w:rPr>
                <w:rStyle w:val="VerbatimChar"/>
              </w:rPr>
              <w:t xml:space="preserve">Сводная \| Arial;11;12 ; Orders \| -;12;14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— колонки: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Имя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Размер_данных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Размер_заголовка</w:t>
            </w:r>
            <w:r>
              <w:t xml:space="preserve"> </w:t>
            </w:r>
            <w:r>
              <w:t xml:space="preserve">(пусто или «—» = не менять); «+ Блок»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lm_final_set_font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  <w:r>
              <w:t xml:space="preserve">; C общий с range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 текстовом формате разделитель блоков листов —</w:t>
      </w:r>
      <w:r>
        <w:t xml:space="preserve"> </w:t>
      </w:r>
      <w:r>
        <w:rPr>
          <w:b/>
          <w:bCs/>
        </w:rPr>
        <w:t xml:space="preserve">DS_BLOCK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;</w:t>
      </w:r>
      <w:r>
        <w:t xml:space="preserve">), разделитель полей шрифта внутри блока —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после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(как сейчас в C, но с префиксом листа).</w:t>
      </w:r>
    </w:p>
    <w:p>
      <w:pPr>
        <w:pStyle w:val="BodyText"/>
      </w:pPr>
      <w:r>
        <w:rPr>
          <w:b/>
          <w:bCs/>
        </w:rPr>
        <w:t xml:space="preserve">Пример JSON: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"шрифт"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"Сводная"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"PT Sans"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"size_data"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"size_header"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"шрифт"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"Orders"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"Arial"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"size_data"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"size_header"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40"/>
    <w:bookmarkStart w:id="41" w:name="зебра_диапазон"/>
    <w:p>
      <w:pPr>
        <w:pStyle w:val="Heading4"/>
      </w:pPr>
      <w:r>
        <w:rPr>
          <w:rStyle w:val="VerbatimChar"/>
        </w:rPr>
        <w:t xml:space="preserve">зебра_диапазон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21"/>
        <w:gridCol w:w="7398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{"sheet":"Итог","roles":{"header":{"fill":"excel_header","font":"белый"},"even":{…},"odd":{…}}}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header:excel_header/белый; even:голубой/синий; odd:белый/синий</w:t>
            </w:r>
            <w:r>
              <w:t xml:space="preserve"> </w:t>
            </w:r>
            <w:r>
              <w:t xml:space="preserve">или с листом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— колонки: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Заголовок</w:t>
            </w:r>
            <w:r>
              <w:t xml:space="preserve"> </w:t>
            </w:r>
            <w:r>
              <w:t xml:space="preserve">(заливка/шрифт),</w:t>
            </w:r>
            <w:r>
              <w:t xml:space="preserve"> </w:t>
            </w:r>
            <w:r>
              <w:rPr>
                <w:rStyle w:val="VerbatimChar"/>
              </w:rPr>
              <w:t xml:space="preserve">Чётные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Нечётные</w:t>
            </w:r>
            <w:r>
              <w:t xml:space="preserve"> </w:t>
            </w:r>
            <w:r>
              <w:t xml:space="preserve">(каждая — пара цветов или одно поле</w:t>
            </w:r>
            <w:r>
              <w:t xml:space="preserve"> </w:t>
            </w:r>
            <w:r>
              <w:rPr>
                <w:rStyle w:val="VerbatimChar"/>
              </w:rPr>
              <w:t xml:space="preserve">заливка/шрифт</w:t>
            </w:r>
            <w:r>
              <w:t xml:space="preserve">); «+ Блок»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lm_final_zebra</w:t>
            </w:r>
            <w:r>
              <w:t xml:space="preserve">; C через</w:t>
            </w:r>
            <w:r>
              <w:t xml:space="preserve"> </w:t>
            </w:r>
            <w:r>
              <w:rPr>
                <w:rStyle w:val="VerbatimChar"/>
              </w:rPr>
              <w:t xml:space="preserve">param_decode</w:t>
            </w:r>
          </w:p>
        </w:tc>
      </w:tr>
    </w:tbl>
    <w:bookmarkEnd w:id="41"/>
    <w:bookmarkStart w:id="42" w:name="сортировка"/>
    <w:p>
      <w:pPr>
        <w:pStyle w:val="Heading4"/>
      </w:pPr>
      <w:r>
        <w:rPr>
          <w:rStyle w:val="VerbatimChar"/>
        </w:rPr>
        <w:t xml:space="preserve">сортировка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77"/>
        <w:gridCol w:w="744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{"sheet":"Сводная","keys":[{"column":"Сумма","desc":true},{"column":"Дата","desc":false}]}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см. ниже</w:t>
            </w:r>
            <w:r>
              <w:t xml:space="preserve"> </w:t>
            </w:r>
            <w:r>
              <w:rPr>
                <w:b/>
                <w:bCs/>
              </w:rPr>
              <w:t xml:space="preserve">«Текст по листам»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§3.4.2+keys</w:t>
            </w:r>
            <w:r>
              <w:t xml:space="preserve"> </w:t>
            </w:r>
            <w:r>
              <w:t xml:space="preserve">— внешний грид: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 </w:t>
            </w:r>
            <w:r>
              <w:t xml:space="preserve">+ кнопка «Правила…» / вложенный грид</w:t>
            </w:r>
            <w:r>
              <w:t xml:space="preserve"> </w:t>
            </w:r>
            <w:r>
              <w:rPr>
                <w:rStyle w:val="VerbatimChar"/>
              </w:rPr>
              <w:t xml:space="preserve">Столбец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Направление</w:t>
            </w:r>
            <w:r>
              <w:t xml:space="preserve"> </w:t>
            </w:r>
            <w:r>
              <w:t xml:space="preserve">(+/−); «+ Блок» на внешнем гриде; «+ Ключ» на вложенном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lm_final_sort</w:t>
            </w:r>
            <w:r>
              <w:t xml:space="preserve">; C через</w:t>
            </w:r>
            <w:r>
              <w:t xml:space="preserve"> </w:t>
            </w:r>
            <w:r>
              <w:rPr>
                <w:rStyle w:val="VerbatimChar"/>
              </w:rPr>
              <w:t xml:space="preserve">param_decode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Текст по листам</w:t>
      </w:r>
      <w:r>
        <w:t xml:space="preserve"> </w:t>
      </w:r>
      <w:r>
        <w:t xml:space="preserve">(разделители §4.2):</w:t>
      </w:r>
    </w:p>
    <w:p>
      <w:pPr>
        <w:pStyle w:val="SourceCode"/>
      </w:pPr>
      <w:r>
        <w:rPr>
          <w:rStyle w:val="VerbatimChar"/>
        </w:rPr>
        <w:t xml:space="preserve">&lt;лист&gt; DS_SHEET &lt;ключи_сортировки&gt; [ DS_BLOCK &lt;следующий_блок&gt; … 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67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Часть</w:t>
            </w:r>
          </w:p>
        </w:tc>
        <w:tc>
          <w:tcPr/>
          <w:p>
            <w:pPr>
              <w:pStyle w:val="Compact"/>
            </w:pPr>
            <w:r>
              <w:t xml:space="preserve">Разделитель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Лист ↔ ключи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DS_SHEET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 \| …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Orders: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Несколько листов с</w:t>
            </w:r>
            <w:r>
              <w:t xml:space="preserve"> </w:t>
            </w:r>
            <w:r>
              <w:rPr>
                <w:b/>
                <w:bCs/>
              </w:rPr>
              <w:t xml:space="preserve">одинаковыми</w:t>
            </w:r>
            <w:r>
              <w:t xml:space="preserve"> </w:t>
            </w:r>
            <w:r>
              <w:t xml:space="preserve">ключами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DS_LIST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 </w:t>
            </w:r>
            <w:r>
              <w:t xml:space="preserve">слева от DS_SHEET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Сводная,Orders \| Сумма -&gt; -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Ключи внутри блока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DS_LIST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Сумма -&gt; -, Дата -&gt; +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Колонка ↔ направление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DS_KV</w:t>
            </w:r>
            <w:r>
              <w:t xml:space="preserve"> </w:t>
            </w:r>
            <w:r>
              <w:rPr>
                <w:rStyle w:val="VerbatimChar"/>
              </w:rPr>
              <w:t xml:space="preserve">-&gt;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Сумма -&gt; -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1/asc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ФИО=-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  <w:r>
              <w:t xml:space="preserve">/</w:t>
            </w:r>
            <w:r>
              <w:rPr>
                <w:rStyle w:val="VerbatimChar"/>
              </w:rPr>
              <w:t xml:space="preserve">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asc</w:t>
            </w:r>
            <w:r>
              <w:t xml:space="preserve">/</w:t>
            </w:r>
            <w:r>
              <w:rPr>
                <w:rStyle w:val="VerbatimChar"/>
              </w:rPr>
              <w:t xml:space="preserve">desc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возр</w:t>
            </w:r>
            <w:r>
              <w:t xml:space="preserve">/</w:t>
            </w:r>
            <w:r>
              <w:rPr>
                <w:rStyle w:val="VerbatimChar"/>
              </w:rPr>
              <w:t xml:space="preserve">убыв</w:t>
            </w:r>
            <w:r>
              <w:t xml:space="preserve"> </w:t>
            </w:r>
            <w:r>
              <w:t xml:space="preserve">(пусто = возр.)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-&gt; -</w:t>
            </w:r>
            <w:r>
              <w:t xml:space="preserve"> </w:t>
            </w:r>
            <w:r>
              <w:t xml:space="preserve">= по убыванию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Блоки для</w:t>
            </w:r>
            <w:r>
              <w:t xml:space="preserve"> </w:t>
            </w:r>
            <w:r>
              <w:rPr>
                <w:b/>
                <w:bCs/>
              </w:rPr>
              <w:t xml:space="preserve">разных</w:t>
            </w:r>
            <w:r>
              <w:t xml:space="preserve"> </w:t>
            </w:r>
            <w:r>
              <w:t xml:space="preserve">листов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DS_BLOCK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 ; Orders \| Дата -&gt; +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Без листа</w:t>
      </w:r>
      <w:r>
        <w:t xml:space="preserve"> </w:t>
      </w:r>
      <w:r>
        <w:t xml:space="preserve">(range: текущий лист шага; финал: все листы с данными) — только правая часть, без DS_SHEET:</w:t>
      </w:r>
    </w:p>
    <w:p>
      <w:pPr>
        <w:pStyle w:val="SourceCode"/>
      </w:pPr>
      <w:r>
        <w:rPr>
          <w:rStyle w:val="VerbatimChar"/>
        </w:rPr>
        <w:t xml:space="preserve">Сумма -&gt; -, Дата -&gt; +</w:t>
      </w:r>
    </w:p>
    <w:p>
      <w:pPr>
        <w:pStyle w:val="FirstParagraph"/>
      </w:pPr>
      <w:r>
        <w:rPr>
          <w:b/>
          <w:bCs/>
        </w:rPr>
        <w:t xml:space="preserve">Примеры целой строки 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Сумма -&gt; -</w:t>
            </w:r>
          </w:p>
        </w:tc>
        <w:tc>
          <w:tcPr/>
          <w:p>
            <w:pPr>
              <w:pStyle w:val="Compact"/>
            </w:pPr>
            <w:r>
              <w:t xml:space="preserve">один лист / все листы — сортировка по «Сумма» убыв.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Сумма -&gt; -, Дата -&gt; +</w:t>
            </w:r>
          </w:p>
        </w:tc>
        <w:tc>
          <w:tcPr/>
          <w:p>
            <w:pPr>
              <w:pStyle w:val="Compact"/>
            </w:pPr>
            <w:r>
              <w:t xml:space="preserve">два ключа на том же наборе листов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 \| Сумма -&gt; - ; Orders \| Дата -&gt; +</w:t>
            </w:r>
          </w:p>
        </w:tc>
        <w:tc>
          <w:tcPr/>
          <w:p>
            <w:pPr>
              <w:pStyle w:val="Compact"/>
            </w:pPr>
            <w:r>
              <w:t xml:space="preserve">разные ключи на разных листах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Сводная,Итог \| Отдел -&gt; +, Сумма -&gt; -</w:t>
            </w:r>
          </w:p>
        </w:tc>
        <w:tc>
          <w:tcPr/>
          <w:p>
            <w:pPr>
              <w:pStyle w:val="Compact"/>
            </w:pPr>
            <w:r>
              <w:t xml:space="preserve">два листа — одинаковые ключи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1:asc; ФИО=-</w:t>
            </w:r>
          </w:p>
        </w:tc>
        <w:tc>
          <w:tcPr/>
          <w:p>
            <w:pPr>
              <w:pStyle w:val="Compact"/>
            </w:pPr>
            <w:r>
              <w:t xml:space="preserve">без листа; альтернативные DS_KV (</w:t>
            </w: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t xml:space="preserve">внутри ключей, не путать с DS_SHEET — здесь нет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между листом и ключами)</w:t>
            </w:r>
          </w:p>
        </w:tc>
      </w:tr>
    </w:tbl>
    <w:p>
      <w:pPr>
        <w:pStyle w:val="BodyText"/>
      </w:pPr>
      <w:r>
        <w:t xml:space="preserve">Одна строка грида «Лист» в диалоге = один текстовый блок</w:t>
      </w:r>
      <w:r>
        <w:t xml:space="preserve"> </w:t>
      </w:r>
      <w:r>
        <w:rPr>
          <w:rStyle w:val="VerbatimChar"/>
        </w:rPr>
        <w:t xml:space="preserve">лист \| ключи</w:t>
      </w:r>
      <w:r>
        <w:t xml:space="preserve"> </w:t>
      </w:r>
      <w:r>
        <w:t xml:space="preserve">(или только</w:t>
      </w:r>
      <w:r>
        <w:t xml:space="preserve"> </w:t>
      </w:r>
      <w:r>
        <w:rPr>
          <w:rStyle w:val="VerbatimChar"/>
        </w:rPr>
        <w:t xml:space="preserve">ключи</w:t>
      </w:r>
      <w:r>
        <w:t xml:space="preserve">, если «Одинаково на всех листах»).</w:t>
      </w:r>
    </w:p>
    <w:bookmarkEnd w:id="42"/>
    <w:bookmarkStart w:id="43" w:name="Xf7e5e3b4b1b0552f846b6fbf085dee91d3cf93a"/>
    <w:p>
      <w:pPr>
        <w:pStyle w:val="Heading4"/>
      </w:pPr>
      <w:r>
        <w:rPr>
          <w:rStyle w:val="VerbatimChar"/>
        </w:rPr>
        <w:t xml:space="preserve">раскрасить_блоки</w:t>
      </w:r>
      <w:r>
        <w:t xml:space="preserve"> </w:t>
      </w:r>
      <w:r>
        <w:rPr>
          <w:i/>
          <w:iCs/>
        </w:rPr>
        <w:t xml:space="preserve">(реализовано как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раскрасить</w:t>
      </w:r>
      <w:r>
        <w:rPr>
          <w:i/>
          <w:iCs/>
        </w:rPr>
        <w:t xml:space="preserve"> </w:t>
      </w:r>
      <w:r>
        <w:rPr>
          <w:i/>
          <w:iCs/>
        </w:rPr>
        <w:t xml:space="preserve">— переименовать)</w:t>
      </w:r>
    </w:p>
    <w:p>
      <w:pPr>
        <w:pStyle w:val="BlockText"/>
      </w:pPr>
      <w:r>
        <w:rPr>
          <w:b/>
          <w:bCs/>
        </w:rPr>
        <w:t xml:space="preserve">Переименование:</w:t>
      </w:r>
      <w:r>
        <w:t xml:space="preserve"> </w:t>
      </w:r>
      <w:r>
        <w:t xml:space="preserve">ключ B/C</w:t>
      </w:r>
      <w:r>
        <w:t xml:space="preserve"> </w:t>
      </w:r>
      <w:r>
        <w:rPr>
          <w:rStyle w:val="VerbatimChar"/>
        </w:rPr>
        <w:t xml:space="preserve">раскрасить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раскрасить_блоки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_PP_RANGE_MAP_SPEC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_FINAL_MAP_SPEC</w:t>
      </w:r>
      <w:r>
        <w:t xml:space="preserve">, визарде, тестах и примерах. Алиас</w:t>
      </w:r>
      <w:r>
        <w:t xml:space="preserve"> </w:t>
      </w:r>
      <w:r>
        <w:rPr>
          <w:rStyle w:val="VerbatimChar"/>
        </w:rPr>
        <w:t xml:space="preserve">раскрасить</w:t>
      </w:r>
      <w:r>
        <w:t xml:space="preserve"> </w:t>
      </w:r>
      <w:r>
        <w:t xml:space="preserve">не сохранять (§2, п.4). В коде:</w:t>
      </w:r>
      <w:r>
        <w:t xml:space="preserve"> </w:t>
      </w:r>
      <w:r>
        <w:rPr>
          <w:rStyle w:val="VerbatimChar"/>
        </w:rPr>
        <w:t xml:space="preserve">lm_pp_range_colorize_blocks_data</w:t>
      </w:r>
      <w:r>
        <w:t xml:space="preserve"> </w:t>
      </w:r>
      <w:r>
        <w:t xml:space="preserve">(или переименовать</w:t>
      </w:r>
      <w:r>
        <w:t xml:space="preserve"> </w:t>
      </w:r>
      <w:r>
        <w:rPr>
          <w:rStyle w:val="VerbatimChar"/>
        </w:rPr>
        <w:t xml:space="preserve">lm_pp_range_colorize_data</w:t>
      </w:r>
      <w:r>
        <w:t xml:space="preserve">),</w:t>
      </w:r>
      <w:r>
        <w:t xml:space="preserve"> </w:t>
      </w:r>
      <w:r>
        <w:rPr>
          <w:rStyle w:val="VerbatimChar"/>
        </w:rPr>
        <w:t xml:space="preserve">lm_final_colorize_blocks</w:t>
      </w:r>
      <w:r>
        <w:t xml:space="preserve"> </w:t>
      </w:r>
      <w:r>
        <w:t xml:space="preserve">(переименовать</w:t>
      </w:r>
      <w:r>
        <w:t xml:space="preserve"> </w:t>
      </w:r>
      <w:r>
        <w:rPr>
          <w:rStyle w:val="VerbatimChar"/>
        </w:rPr>
        <w:t xml:space="preserve">lm_final_colorize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78"/>
        <w:gridCol w:w="734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{"sheet":"Сводная","key_columns":["Отдел","A"],"colors":["голубой","#E2EFDA"],"sort":"asc","outline_blocks":true,"outline_color":null}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см. ниже</w:t>
            </w:r>
            <w:r>
              <w:t xml:space="preserve"> </w:t>
            </w:r>
            <w:r>
              <w:rPr>
                <w:b/>
                <w:bCs/>
              </w:rPr>
              <w:t xml:space="preserve">«Текст по листам»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Столбцы_ключа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Цвета</w:t>
            </w:r>
            <w:r>
              <w:t xml:space="preserve"> </w:t>
            </w:r>
            <w:r>
              <w:t xml:space="preserve">(%),</w:t>
            </w:r>
            <w:r>
              <w:t xml:space="preserve"> </w:t>
            </w:r>
            <w:r>
              <w:rPr>
                <w:rStyle w:val="VerbatimChar"/>
              </w:rPr>
              <w:t xml:space="preserve">Сортировка</w:t>
            </w:r>
            <w:r>
              <w:t xml:space="preserve"> </w:t>
            </w:r>
            <w:r>
              <w:t xml:space="preserve">(нет/+/−),</w:t>
            </w:r>
            <w:r>
              <w:t xml:space="preserve"> </w:t>
            </w:r>
            <w:r>
              <w:rPr>
                <w:b/>
                <w:bCs/>
              </w:rPr>
              <w:t xml:space="preserve">☑ Выделить блоки границей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Цвет_границы</w:t>
            </w:r>
            <w:r>
              <w:t xml:space="preserve"> </w:t>
            </w:r>
            <w:r>
              <w:t xml:space="preserve">(опц., пусто = авто); «+ Блок»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lm_final_colorize_blocks</w:t>
            </w:r>
            <w:r>
              <w:t xml:space="preserve">; C через</w:t>
            </w:r>
            <w:r>
              <w:t xml:space="preserve"> </w:t>
            </w:r>
            <w:r>
              <w:rPr>
                <w:rStyle w:val="VerbatimChar"/>
              </w:rPr>
              <w:t xml:space="preserve">param_decode</w:t>
            </w:r>
          </w:p>
        </w:tc>
      </w:tr>
    </w:tbl>
    <w:p>
      <w:pPr>
        <w:pStyle w:val="BodyText"/>
      </w:pPr>
      <w:r>
        <w:rPr>
          <w:b/>
          <w:bCs/>
        </w:rPr>
        <w:t xml:space="preserve">Параметр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outline_blocks</w:t>
      </w:r>
      <w:r>
        <w:rPr>
          <w:b/>
          <w:bCs/>
        </w:rPr>
        <w:t xml:space="preserve"> </w:t>
      </w:r>
      <w:r>
        <w:rPr>
          <w:b/>
          <w:bCs/>
        </w:rPr>
        <w:t xml:space="preserve">(выделить блоки толстой границей):</w:t>
      </w:r>
    </w:p>
    <w:p>
      <w:pPr>
        <w:pStyle w:val="Compact"/>
        <w:numPr>
          <w:ilvl w:val="0"/>
          <w:numId w:val="1022"/>
        </w:numPr>
      </w:pPr>
      <w:r>
        <w:t xml:space="preserve">По умолчанию</w:t>
      </w:r>
      <w:r>
        <w:t xml:space="preserve"> </w:t>
      </w:r>
      <w:r>
        <w:rPr>
          <w:rStyle w:val="VerbatimChar"/>
          <w:b/>
          <w:bCs/>
        </w:rPr>
        <w:t xml:space="preserve">false</w:t>
      </w:r>
      <w:r>
        <w:t xml:space="preserve"> </w:t>
      </w:r>
      <w:r>
        <w:t xml:space="preserve">— только заливка (и авто-цвет шрифта), как сейчас.</w:t>
      </w:r>
    </w:p>
    <w:p>
      <w:pPr>
        <w:pStyle w:val="Compact"/>
        <w:numPr>
          <w:ilvl w:val="0"/>
          <w:numId w:val="1022"/>
        </w:numPr>
      </w:pPr>
      <w:r>
        <w:t xml:space="preserve">Если</w:t>
      </w:r>
      <w:r>
        <w:t xml:space="preserve"> </w:t>
      </w:r>
      <w:r>
        <w:rPr>
          <w:rStyle w:val="VerbatimChar"/>
          <w:b/>
          <w:bCs/>
        </w:rPr>
        <w:t xml:space="preserve">true</w:t>
      </w:r>
      <w:r>
        <w:t xml:space="preserve">: для каждого</w:t>
      </w:r>
      <w:r>
        <w:t xml:space="preserve"> </w:t>
      </w:r>
      <w:r>
        <w:rPr>
          <w:b/>
          <w:bCs/>
        </w:rPr>
        <w:t xml:space="preserve">непрерывного блока строк</w:t>
      </w:r>
      <w:r>
        <w:t xml:space="preserve"> </w:t>
      </w:r>
      <w:r>
        <w:t xml:space="preserve">с одинаковым значением ключа (после опциональной сортировки) на внешнем прямоугольнике блока в пределах</w:t>
      </w:r>
      <w:r>
        <w:t xml:space="preserve"> </w:t>
      </w:r>
      <w:r>
        <w:rPr>
          <w:rStyle w:val="VerbatimChar"/>
        </w:rPr>
        <w:t xml:space="preserve">data_range</w:t>
      </w:r>
      <w:r>
        <w:t xml:space="preserve"> </w:t>
      </w:r>
      <w:r>
        <w:t xml:space="preserve">(столбцы</w:t>
      </w:r>
      <w:r>
        <w:t xml:space="preserve"> </w:t>
      </w:r>
      <w:r>
        <w:rPr>
          <w:rStyle w:val="VerbatimChar"/>
        </w:rPr>
        <w:t xml:space="preserve">sc…ec</w:t>
      </w:r>
      <w:r>
        <w:t xml:space="preserve">, строки группы) рисуется</w:t>
      </w:r>
      <w:r>
        <w:t xml:space="preserve"> </w:t>
      </w:r>
      <w:r>
        <w:rPr>
          <w:b/>
          <w:bCs/>
        </w:rPr>
        <w:t xml:space="preserve">толстая</w:t>
      </w:r>
      <w:r>
        <w:t xml:space="preserve"> </w:t>
      </w:r>
      <w:r>
        <w:t xml:space="preserve">рамка.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outline_color</w:t>
      </w:r>
      <w:r>
        <w:t xml:space="preserve">: имя или</w:t>
      </w:r>
      <w:r>
        <w:t xml:space="preserve"> </w:t>
      </w:r>
      <w:r>
        <w:rPr>
          <w:rStyle w:val="VerbatimChar"/>
        </w:rPr>
        <w:t xml:space="preserve">#hex</w:t>
      </w:r>
      <w:r>
        <w:t xml:space="preserve">;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/ пусто —</w:t>
      </w:r>
      <w:r>
        <w:t xml:space="preserve"> </w:t>
      </w:r>
      <w:r>
        <w:rPr>
          <w:b/>
          <w:bCs/>
        </w:rPr>
        <w:t xml:space="preserve">авто</w:t>
      </w:r>
      <w:r>
        <w:t xml:space="preserve">: цвет контрастирует с заливкой блока (та же логика, что</w:t>
      </w:r>
      <w:r>
        <w:t xml:space="preserve"> </w:t>
      </w:r>
      <w:r>
        <w:rPr>
          <w:rStyle w:val="VerbatimChar"/>
        </w:rPr>
        <w:t xml:space="preserve">_lm_pp_colorize_auto_text_color</w:t>
      </w:r>
      <w:r>
        <w:t xml:space="preserve">, но для линии границы — при необходимости затемнение/осветление заливки, не совпадать с</w:t>
      </w:r>
      <w:r>
        <w:t xml:space="preserve"> </w:t>
      </w:r>
      <w:r>
        <w:rPr>
          <w:rStyle w:val="VerbatimChar"/>
        </w:rPr>
        <w:t xml:space="preserve">CellBackColor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Толщина рамки — как у «толстая сетка» (</w:t>
      </w:r>
      <w:r>
        <w:rPr>
          <w:b/>
          <w:bCs/>
        </w:rPr>
        <w:t xml:space="preserve">35</w:t>
      </w:r>
      <w:r>
        <w:t xml:space="preserve">, 1/100 мм) или константа</w:t>
      </w:r>
      <w:r>
        <w:t xml:space="preserve"> </w:t>
      </w:r>
      <w:r>
        <w:rPr>
          <w:rStyle w:val="VerbatimChar"/>
        </w:rPr>
        <w:t xml:space="preserve">LM_COLORIZE_BLOCK_OUTLINE_WIDTH</w:t>
      </w:r>
      <w:r>
        <w:t xml:space="preserve"> </w:t>
      </w:r>
      <w:r>
        <w:t xml:space="preserve">в коде.</w:t>
      </w:r>
    </w:p>
    <w:p>
      <w:pPr>
        <w:pStyle w:val="Compact"/>
        <w:numPr>
          <w:ilvl w:val="0"/>
          <w:numId w:val="1022"/>
        </w:numPr>
      </w:pPr>
      <w:r>
        <w:t xml:space="preserve">Граница только</w:t>
      </w:r>
      <w:r>
        <w:t xml:space="preserve"> </w:t>
      </w:r>
      <w:r>
        <w:rPr>
          <w:b/>
          <w:bCs/>
        </w:rPr>
        <w:t xml:space="preserve">внешний контур</w:t>
      </w:r>
      <w:r>
        <w:t xml:space="preserve"> </w:t>
      </w:r>
      <w:r>
        <w:t xml:space="preserve">блока (верх/низ/лево/право диапазона группы), не сетка внутри блока.</w:t>
      </w:r>
    </w:p>
    <w:p>
      <w:pPr>
        <w:pStyle w:val="Compact"/>
        <w:numPr>
          <w:ilvl w:val="0"/>
          <w:numId w:val="1022"/>
        </w:numPr>
      </w:pPr>
      <w:r>
        <w:t xml:space="preserve">Заголовок и служебная колонка-ключ не входят в оформление границей (ключевая колонка удаляется после шага, как сейчас).</w:t>
      </w:r>
    </w:p>
    <w:p>
      <w:pPr>
        <w:pStyle w:val="FirstParagraph"/>
      </w:pPr>
      <w:r>
        <w:rPr>
          <w:b/>
          <w:bCs/>
        </w:rPr>
        <w:t xml:space="preserve">Текст по листам</w:t>
      </w:r>
      <w:r>
        <w:t xml:space="preserve"> </w:t>
      </w:r>
      <w:r>
        <w:t xml:space="preserve">(разделители §4.2):</w:t>
      </w:r>
    </w:p>
    <w:p>
      <w:pPr>
        <w:pStyle w:val="SourceCode"/>
      </w:pPr>
      <w:r>
        <w:rPr>
          <w:rStyle w:val="VerbatimChar"/>
        </w:rPr>
        <w:t xml:space="preserve">[ &lt;лист&gt; DS_SHEET ] &lt;столбцы_ключа&gt; DS_KV &lt;цвета&gt; [ / &lt;сортировка&gt; ] [ !граница [ : &lt;цвет_границы&gt; ] 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Часть</w:t>
            </w:r>
          </w:p>
        </w:tc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Лист (опц.)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лист \|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лист: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 \|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Несколько листов, одни настройки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Л1,Л2 \| 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Сводная,Итог \|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Столбцы ключа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DS_LIST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Отдел, Город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A,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Ключ → оформление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DS_KV</w:t>
            </w:r>
            <w:r>
              <w:t xml:space="preserve"> </w:t>
            </w:r>
            <w:r>
              <w:rPr>
                <w:rStyle w:val="VerbatimChar"/>
              </w:rPr>
              <w:t xml:space="preserve">-&gt;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Отдел -&gt; голубой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Несколько цветов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DS_COLORS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голубой%белый%серый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Сортировка по ключу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/убыв</w:t>
            </w:r>
            <w:r>
              <w:t xml:space="preserve"> </w:t>
            </w:r>
            <w:r>
              <w:t xml:space="preserve">(опц.)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…/-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Рамка блоков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DS_FLAG</w:t>
            </w:r>
            <w:r>
              <w:t xml:space="preserve"> </w:t>
            </w:r>
            <w:r>
              <w:rPr>
                <w:rStyle w:val="VerbatimChar"/>
              </w:rPr>
              <w:t xml:space="preserve">!граница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!outline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…!граница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…/+!граница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Цвет рамки (опц.)</w:t>
            </w:r>
          </w:p>
        </w:tc>
        <w:tc>
          <w:tcPr/>
          <w:p>
            <w:pPr>
              <w:pStyle w:val="Compact"/>
            </w:pPr>
            <w:r>
              <w:t xml:space="preserve">после</w:t>
            </w:r>
            <w:r>
              <w:t xml:space="preserve"> </w:t>
            </w:r>
            <w:r>
              <w:rPr>
                <w:rStyle w:val="VerbatimChar"/>
              </w:rPr>
              <w:t xml:space="preserve">!граница: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…!граница:темныйсиний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…!граница:#333333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Разные листы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DS_BLOCK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 \| … ; Orders \| …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Без листа</w:t>
      </w:r>
      <w:r>
        <w:t xml:space="preserve"> </w:t>
      </w:r>
      <w:r>
        <w:t xml:space="preserve">— только правая часть (текущий лист в range / все листы в финале):</w:t>
      </w:r>
    </w:p>
    <w:p>
      <w:pPr>
        <w:pStyle w:val="SourceCode"/>
      </w:pPr>
      <w:r>
        <w:rPr>
          <w:rStyle w:val="VerbatimChar"/>
        </w:rPr>
        <w:t xml:space="preserve">Отдел, Город -&gt; голубой%белый/+!граница</w:t>
      </w:r>
    </w:p>
    <w:p>
      <w:pPr>
        <w:pStyle w:val="FirstParagraph"/>
      </w:pPr>
      <w:r>
        <w:rPr>
          <w:b/>
          <w:bCs/>
        </w:rPr>
        <w:t xml:space="preserve">Примеры JSON: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"раскрасить_блоки"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"Сводная"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"Отдел"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"Город"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"голубой"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"#E2EFDA"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"outline_blocks"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"outline_color"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"раскрасить_блоки"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"#E2EFDA"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"outline_blocks"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"outline_color"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"темныйсиний"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Алгоритм</w:t>
      </w:r>
      <w:r>
        <w:t xml:space="preserve"> </w:t>
      </w:r>
      <w:r>
        <w:t xml:space="preserve">(базовый — как в реализованном</w:t>
      </w:r>
      <w:r>
        <w:t xml:space="preserve"> </w:t>
      </w:r>
      <w:r>
        <w:rPr>
          <w:rStyle w:val="VerbatimChar"/>
        </w:rPr>
        <w:t xml:space="preserve">раскрасить</w:t>
      </w:r>
      <w:r>
        <w:t xml:space="preserve">):</w:t>
      </w:r>
    </w:p>
    <w:p>
      <w:pPr>
        <w:pStyle w:val="Compact"/>
        <w:numPr>
          <w:ilvl w:val="0"/>
          <w:numId w:val="1023"/>
        </w:numPr>
      </w:pPr>
      <w:r>
        <w:t xml:space="preserve">Временная колонка — формула-ключ (trim whitespace у частей ключа).</w:t>
      </w:r>
    </w:p>
    <w:p>
      <w:pPr>
        <w:pStyle w:val="Compact"/>
        <w:numPr>
          <w:ilvl w:val="0"/>
          <w:numId w:val="1023"/>
        </w:numPr>
      </w:pPr>
      <w:r>
        <w:t xml:space="preserve">Опциональная сортировка по ключу (</w:t>
      </w:r>
      <w:r>
        <w:rPr>
          <w:rStyle w:val="VerbatimChar"/>
        </w:rPr>
        <w:t xml:space="preserve">sort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Обход строк: смена ключа → новая группа; заливка группы (один цвет / градации / цикл</w:t>
      </w:r>
      <w:r>
        <w:t xml:space="preserve"> </w:t>
      </w:r>
      <w:r>
        <w:rPr>
          <w:rStyle w:val="VerbatimChar"/>
        </w:rPr>
        <w:t xml:space="preserve">%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Авто-цвет шрифта по заливке.</w:t>
      </w:r>
    </w:p>
    <w:p>
      <w:pPr>
        <w:pStyle w:val="Compact"/>
        <w:numPr>
          <w:ilvl w:val="0"/>
          <w:numId w:val="1023"/>
        </w:numPr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outline_blocks</w:t>
      </w:r>
      <w:r>
        <w:t xml:space="preserve"> </w:t>
      </w:r>
      <w:r>
        <w:t xml:space="preserve">— для каждой группы: толстая внешняя рамка на</w:t>
      </w:r>
      <w:r>
        <w:t xml:space="preserve"> </w:t>
      </w:r>
      <w:r>
        <w:rPr>
          <w:rStyle w:val="VerbatimChar"/>
        </w:rPr>
        <w:t xml:space="preserve">sc…ec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row_first…row_last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Удаление временной колонки.</w:t>
      </w:r>
    </w:p>
    <w:bookmarkEnd w:id="43"/>
    <w:bookmarkStart w:id="44" w:name="формат_деньги"/>
    <w:p>
      <w:pPr>
        <w:pStyle w:val="Heading4"/>
      </w:pPr>
      <w:r>
        <w:rPr>
          <w:rStyle w:val="VerbatimChar"/>
        </w:rPr>
        <w:t xml:space="preserve">формат_деньги</w:t>
      </w:r>
    </w:p>
    <w:p>
      <w:pPr>
        <w:pStyle w:val="FirstParagraph"/>
      </w:pPr>
      <w:r>
        <w:t xml:space="preserve">Маркеры столбцов (</w:t>
      </w:r>
      <w:r>
        <w:rPr>
          <w:rStyle w:val="VerbatimChar"/>
        </w:rPr>
        <w:t xml:space="preserve">сумм</w:t>
      </w:r>
      <w:r>
        <w:t xml:space="preserve">,</w:t>
      </w:r>
      <w:r>
        <w:t xml:space="preserve"> </w:t>
      </w:r>
      <w:r>
        <w:rPr>
          <w:rStyle w:val="VerbatimChar"/>
        </w:rPr>
        <w:t xml:space="preserve">руб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…) —</w:t>
      </w:r>
      <w:r>
        <w:t xml:space="preserve"> </w:t>
      </w:r>
      <w:r>
        <w:rPr>
          <w:b/>
          <w:bCs/>
        </w:rPr>
        <w:t xml:space="preserve">в коде</w:t>
      </w:r>
      <w:r>
        <w:t xml:space="preserve">; в C — фильтр листов и опция конвертации (см.</w:t>
      </w:r>
      <w:r>
        <w:t xml:space="preserve"> </w:t>
      </w:r>
      <w:r>
        <w:rPr>
          <w:b/>
          <w:bCs/>
        </w:rPr>
        <w:t xml:space="preserve">§6.1.1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78"/>
        <w:gridCol w:w="734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{"sheets":["Сводная"],"convert_existing":true}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{"sheets":["Merge","Итог"],"convert_existing":false}</w:t>
            </w:r>
            <w:r>
              <w:t xml:space="preserve">; без</w:t>
            </w:r>
            <w:r>
              <w:t xml:space="preserve"> </w:t>
            </w:r>
            <w:r>
              <w:rPr>
                <w:rStyle w:val="VerbatimChar"/>
              </w:rPr>
              <w:t xml:space="preserve">sheets</w:t>
            </w:r>
            <w:r>
              <w:t xml:space="preserve"> </w:t>
            </w:r>
            <w:r>
              <w:t xml:space="preserve">— §4.2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Merge, Итог</w:t>
            </w:r>
            <w:r>
              <w:t xml:space="preserve"> </w:t>
            </w:r>
            <w:r>
              <w:t xml:space="preserve">/ пусто; с конвертацией:</w:t>
            </w:r>
            <w:r>
              <w:t xml:space="preserve"> </w:t>
            </w:r>
            <w:r>
              <w:rPr>
                <w:rStyle w:val="VerbatimChar"/>
              </w:rPr>
              <w:t xml:space="preserve">Сводная !конверт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Merge, Итог !convert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§3.4.3</w:t>
            </w:r>
            <w:r>
              <w:t xml:space="preserve"> </w:t>
            </w:r>
            <w:r>
              <w:t xml:space="preserve">— «Все листы» + грид имён; ☑</w:t>
            </w:r>
            <w:r>
              <w:t xml:space="preserve"> </w:t>
            </w:r>
            <w:r>
              <w:rPr>
                <w:b/>
                <w:bCs/>
              </w:rPr>
              <w:t xml:space="preserve">«Конвертировать текст в число»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convert_existing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lm_final_format_money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  <w:r>
              <w:t xml:space="preserve">; C общий с range</w:t>
            </w:r>
          </w:p>
        </w:tc>
      </w:tr>
    </w:tbl>
    <w:p>
      <w:pPr>
        <w:pStyle w:val="BodyTex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convert_existing:true</w:t>
      </w:r>
      <w:r>
        <w:t xml:space="preserve"> </w:t>
      </w:r>
      <w:r>
        <w:t xml:space="preserve">— для каждого целевого столбца (по маркерам заголовка) перед назначением</w:t>
      </w:r>
      <w:r>
        <w:t xml:space="preserve"> </w:t>
      </w:r>
      <w:r>
        <w:rPr>
          <w:rStyle w:val="VerbatimChar"/>
        </w:rPr>
        <w:t xml:space="preserve">_LM_PP_FORMAT_MONEY_FMT</w:t>
      </w:r>
      <w:r>
        <w:t xml:space="preserve"> </w:t>
      </w:r>
      <w:r>
        <w:t xml:space="preserve">обход ячеек данных и конвертация текстовых чисел (§6.1.1).</w:t>
      </w:r>
    </w:p>
    <w:bookmarkEnd w:id="44"/>
    <w:bookmarkStart w:id="45" w:name="формат_даты"/>
    <w:p>
      <w:pPr>
        <w:pStyle w:val="Heading4"/>
      </w:pPr>
      <w:r>
        <w:rPr>
          <w:rStyle w:val="VerbatimChar"/>
        </w:rPr>
        <w:t xml:space="preserve">формат_даты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78"/>
        <w:gridCol w:w="734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{"sheet":"Сводная","markers":["дата","срок","deadline"],"convert_existing":true}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markers</w:t>
            </w:r>
            <w:r>
              <w:t xml:space="preserve"> </w:t>
            </w:r>
            <w:r>
              <w:t xml:space="preserve">пусто → маркеры по умолчанию из кода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дата,срок,deadline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Сводная \| дата,срок !конверт ; Orders \| deadline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Маркеры</w:t>
            </w:r>
            <w:r>
              <w:t xml:space="preserve"> </w:t>
            </w:r>
            <w:r>
              <w:t xml:space="preserve">(список), ☑</w:t>
            </w:r>
            <w:r>
              <w:t xml:space="preserve"> </w:t>
            </w:r>
            <w:r>
              <w:rPr>
                <w:b/>
                <w:bCs/>
              </w:rPr>
              <w:t xml:space="preserve">«Конвертировать текст в дату»</w:t>
            </w:r>
            <w:r>
              <w:t xml:space="preserve">; «+ Блок»; «Одинаково на всех листах»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lm_final_format_date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</w:p>
        </w:tc>
      </w:tr>
    </w:tbl>
    <w:p>
      <w:pPr>
        <w:pStyle w:val="BodyTex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convert_existing:true</w:t>
      </w:r>
      <w:r>
        <w:t xml:space="preserve"> </w:t>
      </w:r>
      <w:r>
        <w:t xml:space="preserve">— конвертация текстовых дат/времени в целевых столбцах перед</w:t>
      </w:r>
      <w:r>
        <w:t xml:space="preserve"> </w:t>
      </w:r>
      <w:r>
        <w:rPr>
          <w:rStyle w:val="VerbatimChar"/>
        </w:rPr>
        <w:t xml:space="preserve">_LM_PP_DATE_FORMAT</w:t>
      </w:r>
      <w:r>
        <w:t xml:space="preserve"> </w:t>
      </w:r>
      <w:r>
        <w:t xml:space="preserve">(§6.1.1).</w:t>
      </w:r>
    </w:p>
    <w:bookmarkEnd w:id="45"/>
    <w:bookmarkStart w:id="47" w:name="формат_столбцы"/>
    <w:p>
      <w:pPr>
        <w:pStyle w:val="Heading4"/>
      </w:pPr>
      <w:r>
        <w:rPr>
          <w:rStyle w:val="VerbatimChar"/>
        </w:rPr>
        <w:t xml:space="preserve">формат_столбцы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78"/>
        <w:gridCol w:w="734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{"sheet":"Сводная","convert_existing":true,"rules":[{"column":"Сумма","format":"# ##0,00"},{"column":3,"format":"0,00%"}]}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Сумма,# ##0,00</w:t>
            </w:r>
            <w:r>
              <w:t xml:space="preserve"> </w:t>
            </w:r>
            <w:r>
              <w:t xml:space="preserve">(правила через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); по листам:</w:t>
            </w:r>
            <w:r>
              <w:t xml:space="preserve"> </w:t>
            </w:r>
            <w:r>
              <w:rPr>
                <w:rStyle w:val="VerbatimChar"/>
              </w:rPr>
              <w:t xml:space="preserve">Сводная \| Сумма,# ##0,00 !конверт ; Orders \| 3,0,00%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§3.4.2+rules</w:t>
            </w:r>
            <w:r>
              <w:t xml:space="preserve"> </w:t>
            </w:r>
            <w:r>
              <w:t xml:space="preserve">— внешний грид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 </w:t>
            </w:r>
            <w:r>
              <w:t xml:space="preserve">+ вложенный</w:t>
            </w:r>
            <w:r>
              <w:t xml:space="preserve"> </w:t>
            </w:r>
            <w:r>
              <w:rPr>
                <w:rStyle w:val="VerbatimChar"/>
              </w:rPr>
              <w:t xml:space="preserve">Столбец</w:t>
            </w:r>
            <w:r>
              <w:t xml:space="preserve">/</w:t>
            </w:r>
            <w:r>
              <w:rPr>
                <w:rStyle w:val="VerbatimChar"/>
              </w:rPr>
              <w:t xml:space="preserve">Формат</w:t>
            </w:r>
            <w:r>
              <w:t xml:space="preserve">; ☑</w:t>
            </w:r>
            <w:r>
              <w:t xml:space="preserve"> </w:t>
            </w:r>
            <w:r>
              <w:rPr>
                <w:b/>
                <w:bCs/>
              </w:rPr>
              <w:t xml:space="preserve">«Конвертировать текст»</w:t>
            </w:r>
            <w:r>
              <w:t xml:space="preserve"> </w:t>
            </w:r>
            <w:r>
              <w:t xml:space="preserve">на блок; «+ Блок» / «+ Правило»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lm_final_format_columns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</w:p>
        </w:tc>
      </w:tr>
    </w:tbl>
    <w:p>
      <w:pPr>
        <w:pStyle w:val="BodyTex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convert_existing:true</w:t>
      </w:r>
      <w:r>
        <w:t xml:space="preserve"> </w:t>
      </w:r>
      <w:r>
        <w:t xml:space="preserve">— для каждого правила тип конвертации выводится из шаблона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(число / дата / процент / общий — §6.1.1); затем</w:t>
      </w:r>
      <w:r>
        <w:t xml:space="preserve"> </w:t>
      </w:r>
      <w:r>
        <w:rPr>
          <w:rStyle w:val="VerbatimChar"/>
        </w:rPr>
        <w:t xml:space="preserve">NumberFormat</w:t>
      </w:r>
      <w:r>
        <w:t xml:space="preserve">.</w:t>
      </w:r>
    </w:p>
    <w:bookmarkStart w:id="46" w:name="X3ce79aa022a4c9f77248b48f1f6ad32bcca6057"/>
    <w:p>
      <w:pPr>
        <w:pStyle w:val="Heading5"/>
      </w:pPr>
      <w:r>
        <w:t xml:space="preserve">§6.1.1. Конвертация текстовых значений (</w:t>
      </w:r>
      <w:r>
        <w:rPr>
          <w:rStyle w:val="VerbatimChar"/>
        </w:rPr>
        <w:t xml:space="preserve">convert_existing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Проблема.</w:t>
      </w:r>
      <w:r>
        <w:t xml:space="preserve"> </w:t>
      </w:r>
      <w:r>
        <w:t xml:space="preserve">Назначение</w:t>
      </w:r>
      <w:r>
        <w:t xml:space="preserve"> </w:t>
      </w:r>
      <w:r>
        <w:rPr>
          <w:rStyle w:val="VerbatimChar"/>
        </w:rPr>
        <w:t xml:space="preserve">NumberFormat</w:t>
      </w:r>
      <w:r>
        <w:t xml:space="preserve"> </w:t>
      </w:r>
      <w:r>
        <w:t xml:space="preserve">столбцу или ячейке</w:t>
      </w:r>
      <w:r>
        <w:t xml:space="preserve"> </w:t>
      </w:r>
      <w:r>
        <w:rPr>
          <w:b/>
          <w:bCs/>
        </w:rPr>
        <w:t xml:space="preserve">не меняет</w:t>
      </w:r>
      <w:r>
        <w:t xml:space="preserve"> </w:t>
      </w:r>
      <w:r>
        <w:t xml:space="preserve">тип содержимого: числа и даты, сохранённые как</w:t>
      </w:r>
      <w:r>
        <w:t xml:space="preserve"> </w:t>
      </w:r>
      <w:r>
        <w:rPr>
          <w:b/>
          <w:bCs/>
        </w:rPr>
        <w:t xml:space="preserve">текст</w:t>
      </w:r>
      <w:r>
        <w:t xml:space="preserve"> </w:t>
      </w:r>
      <w:r>
        <w:t xml:space="preserve">(в т.ч. с ведущим апострофом</w:t>
      </w:r>
      <w:r>
        <w:t xml:space="preserve"> </w:t>
      </w:r>
      <w:r>
        <w:rPr>
          <w:rStyle w:val="VerbatimChar"/>
        </w:rPr>
        <w:t xml:space="preserve">'</w:t>
      </w:r>
      <w:r>
        <w:t xml:space="preserve">), остаются текстом. Вручную это исправляется входом в ячейку (F2) и Enter. В UNO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API, эквивалентного этому действию одной командой — нужна явная перезапись значения.</w:t>
      </w:r>
    </w:p>
    <w:p>
      <w:pPr>
        <w:pStyle w:val="BodyText"/>
      </w:pPr>
      <w:r>
        <w:rPr>
          <w:b/>
          <w:bCs/>
        </w:rPr>
        <w:t xml:space="preserve">Параметр</w:t>
      </w:r>
      <w:r>
        <w:t xml:space="preserve"> </w:t>
      </w:r>
      <w:r>
        <w:rPr>
          <w:rStyle w:val="VerbatimChar"/>
        </w:rPr>
        <w:t xml:space="preserve">convert_existing</w:t>
      </w:r>
      <w:r>
        <w:t xml:space="preserve"> </w:t>
      </w:r>
      <w:r>
        <w:t xml:space="preserve">(bool, опционально):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/ отсутствует</w:t>
            </w:r>
          </w:p>
        </w:tc>
        <w:tc>
          <w:tcPr/>
          <w:p>
            <w:pPr>
              <w:pStyle w:val="Compact"/>
            </w:pPr>
            <w:r>
              <w:t xml:space="preserve">Только назначение</w:t>
            </w:r>
            <w:r>
              <w:t xml:space="preserve"> </w:t>
            </w:r>
            <w:r>
              <w:rPr>
                <w:rStyle w:val="VerbatimChar"/>
              </w:rPr>
              <w:t xml:space="preserve">NumberFormat</w:t>
            </w:r>
            <w:r>
              <w:t xml:space="preserve"> </w:t>
            </w:r>
            <w:r>
              <w:t xml:space="preserve">(как сейчас в</w:t>
            </w:r>
            <w:r>
              <w:t xml:space="preserve"> </w:t>
            </w:r>
            <w:r>
              <w:rPr>
                <w:rStyle w:val="VerbatimChar"/>
              </w:rPr>
              <w:t xml:space="preserve">lm_pp_range_format_*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Сначала конвертация подходящих текстовых ячеек в целевых столбцах, затем</w:t>
            </w:r>
            <w:r>
              <w:t xml:space="preserve"> </w:t>
            </w:r>
            <w:r>
              <w:rPr>
                <w:rStyle w:val="VerbatimChar"/>
              </w:rPr>
              <w:t xml:space="preserve">NumberFormat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Кодирование: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JSON:</w:t>
      </w:r>
      <w:r>
        <w:t xml:space="preserve"> </w:t>
      </w:r>
      <w:r>
        <w:rPr>
          <w:rStyle w:val="VerbatimChar"/>
        </w:rPr>
        <w:t xml:space="preserve">"convert_existing": true|false</w:t>
      </w:r>
      <w:r>
        <w:t xml:space="preserve"> </w:t>
      </w:r>
      <w:r>
        <w:t xml:space="preserve">на уровне блока (элемента массива).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Текст:</w:t>
      </w:r>
      <w:r>
        <w:t xml:space="preserve"> </w:t>
      </w:r>
      <w:r>
        <w:t xml:space="preserve">суффикс</w:t>
      </w:r>
      <w:r>
        <w:t xml:space="preserve"> </w:t>
      </w:r>
      <w:r>
        <w:rPr>
          <w:b/>
          <w:bCs/>
        </w:rPr>
        <w:t xml:space="preserve">DS_FLAG</w:t>
      </w:r>
      <w:r>
        <w:t xml:space="preserve"> </w:t>
      </w:r>
      <w:r>
        <w:rPr>
          <w:rStyle w:val="VerbatimChar"/>
        </w:rPr>
        <w:t xml:space="preserve">!конверт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!convert</w:t>
      </w:r>
      <w:r>
        <w:t xml:space="preserve"> </w:t>
      </w:r>
      <w:r>
        <w:t xml:space="preserve">в правой части блока (после параметров листа), напр.</w:t>
      </w:r>
      <w:r>
        <w:t xml:space="preserve"> </w:t>
      </w:r>
      <w:r>
        <w:rPr>
          <w:rStyle w:val="VerbatimChar"/>
        </w:rPr>
        <w:t xml:space="preserve">Сводная \| дата,срок !конверт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Диалог:</w:t>
      </w:r>
      <w:r>
        <w:t xml:space="preserve"> </w:t>
      </w:r>
      <w:r>
        <w:t xml:space="preserve">чекбокс с подсказкой:</w:t>
      </w:r>
      <w:r>
        <w:t xml:space="preserve"> </w:t>
      </w:r>
      <w:r>
        <w:rPr>
          <w:i/>
          <w:iCs/>
        </w:rPr>
        <w:t xml:space="preserve">«Преобразовать текст в число/дату перед форматом (аналог F2+Enter)»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Область обхода:</w:t>
      </w:r>
      <w:r>
        <w:t xml:space="preserve"> </w:t>
      </w:r>
      <w:r>
        <w:t xml:space="preserve">строки</w:t>
      </w:r>
      <w:r>
        <w:t xml:space="preserve"> </w:t>
      </w:r>
      <w:r>
        <w:rPr>
          <w:rStyle w:val="VerbatimChar"/>
        </w:rPr>
        <w:t xml:space="preserve">data_range</w:t>
      </w:r>
      <w:r>
        <w:t xml:space="preserve"> </w:t>
      </w:r>
      <w:r>
        <w:t xml:space="preserve">целевого листа,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строки заголовка (</w:t>
      </w:r>
      <w:r>
        <w:rPr>
          <w:rStyle w:val="VerbatimChar"/>
        </w:rPr>
        <w:t xml:space="preserve">header_row_range</w:t>
      </w:r>
      <w:r>
        <w:t xml:space="preserve"> </w:t>
      </w:r>
      <w:r>
        <w:t xml:space="preserve">не трогается). Пустые ячейки пропускаются.</w:t>
      </w:r>
    </w:p>
    <w:p>
      <w:pPr>
        <w:pStyle w:val="BodyText"/>
      </w:pPr>
      <w:r>
        <w:rPr>
          <w:b/>
          <w:bCs/>
        </w:rPr>
        <w:t xml:space="preserve">Алгоритм</w:t>
      </w:r>
      <w:r>
        <w:t xml:space="preserve"> </w:t>
      </w:r>
      <w:r>
        <w:t xml:space="preserve">(общий хелпер, напр.</w:t>
      </w:r>
      <w:r>
        <w:t xml:space="preserve"> </w:t>
      </w:r>
      <w:r>
        <w:rPr>
          <w:rStyle w:val="VerbatimChar"/>
        </w:rPr>
        <w:t xml:space="preserve">_lm_pp_convert_cells_for_format</w:t>
      </w:r>
      <w:r>
        <w:t xml:space="preserve">):</w:t>
      </w:r>
    </w:p>
    <w:p>
      <w:pPr>
        <w:pStyle w:val="Compact"/>
        <w:numPr>
          <w:ilvl w:val="0"/>
          <w:numId w:val="1025"/>
        </w:numPr>
      </w:pPr>
      <w:r>
        <w:t xml:space="preserve">Для каждой ячейки столбца: если</w:t>
      </w:r>
      <w:r>
        <w:t xml:space="preserve"> </w:t>
      </w:r>
      <w:r>
        <w:rPr>
          <w:rStyle w:val="VerbatimChar"/>
        </w:rPr>
        <w:t xml:space="preserve">CellContentType</w:t>
      </w:r>
      <w:r>
        <w:t xml:space="preserve"> </w:t>
      </w:r>
      <w:r>
        <w:t xml:space="preserve">= TEXT (или формула, дающая текст) — попытка преобразования; VALUE/DATE уже корректного типа — только</w:t>
      </w:r>
      <w:r>
        <w:t xml:space="preserve"> </w:t>
      </w:r>
      <w:r>
        <w:rPr>
          <w:rStyle w:val="VerbatimChar"/>
        </w:rPr>
        <w:t xml:space="preserve">NumberFormat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Число</w:t>
      </w:r>
      <w:r>
        <w:t xml:space="preserve"> </w:t>
      </w:r>
      <w:r>
        <w:t xml:space="preserve">(деньги,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в шаблоне): логика как в</w:t>
      </w:r>
      <w:r>
        <w:t xml:space="preserve"> </w:t>
      </w:r>
      <w:r>
        <w:rPr>
          <w:rStyle w:val="VerbatimChar"/>
        </w:rPr>
        <w:t xml:space="preserve">lm_pp_row_convert_numeric_strings</w:t>
      </w:r>
      <w:r>
        <w:t xml:space="preserve"> </w:t>
      </w:r>
      <w:r>
        <w:t xml:space="preserve">— нормализация пробелов/запятой,</w:t>
      </w:r>
      <w:r>
        <w:t xml:space="preserve"> </w:t>
      </w:r>
      <w:r>
        <w:rPr>
          <w:rStyle w:val="VerbatimChar"/>
        </w:rPr>
        <w:t xml:space="preserve">cell.String = ""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cell.Value = float</w:t>
      </w:r>
      <w:r>
        <w:t xml:space="preserve">, затем формат. Строки, похожие на дату (</w:t>
      </w:r>
      <w:r>
        <w:rPr>
          <w:rStyle w:val="VerbatimChar"/>
        </w:rPr>
        <w:t xml:space="preserve">DD.MM.YYYY</w:t>
      </w:r>
      <w:r>
        <w:t xml:space="preserve">,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, с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для времени),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трогать в числовом режиме.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Дата/время</w:t>
      </w:r>
      <w:r>
        <w:t xml:space="preserve"> </w:t>
      </w:r>
      <w:r>
        <w:t xml:space="preserve">(шаблон с</w:t>
      </w:r>
      <w:r>
        <w:t xml:space="preserve"> </w:t>
      </w:r>
      <w:r>
        <w:rPr>
          <w:rStyle w:val="VerbatimChar"/>
        </w:rPr>
        <w:t xml:space="preserve">Д</w:t>
      </w:r>
      <w:r>
        <w:t xml:space="preserve">,</w:t>
      </w:r>
      <w:r>
        <w:t xml:space="preserve"> </w:t>
      </w:r>
      <w:r>
        <w:rPr>
          <w:rStyle w:val="VerbatimChar"/>
        </w:rPr>
        <w:t xml:space="preserve">М</w:t>
      </w:r>
      <w:r>
        <w:t xml:space="preserve">,</w:t>
      </w:r>
      <w:r>
        <w:t xml:space="preserve"> </w:t>
      </w:r>
      <w:r>
        <w:rPr>
          <w:rStyle w:val="VerbatimChar"/>
        </w:rPr>
        <w:t xml:space="preserve">Г</w:t>
      </w:r>
      <w:r>
        <w:t xml:space="preserve">,</w:t>
      </w:r>
      <w:r>
        <w:t xml:space="preserve"> </w:t>
      </w:r>
      <w:r>
        <w:rPr>
          <w:rStyle w:val="VerbatimChar"/>
        </w:rPr>
        <w:t xml:space="preserve">Ч</w:t>
      </w:r>
      <w:r>
        <w:t xml:space="preserve">,</w:t>
      </w:r>
      <w:r>
        <w:t xml:space="preserve"> </w:t>
      </w:r>
      <w:r>
        <w:rPr>
          <w:rStyle w:val="VerbatimChar"/>
        </w:rPr>
        <w:t xml:space="preserve">МИ</w:t>
      </w:r>
      <w:r>
        <w:t xml:space="preserve">… или распознанный date-format): парсинг строки в serial LibreOffice (</w:t>
      </w:r>
      <w:r>
        <w:rPr>
          <w:rStyle w:val="VerbatimChar"/>
        </w:rPr>
        <w:t xml:space="preserve">cell.Value</w:t>
      </w:r>
      <w:r>
        <w:t xml:space="preserve"> </w:t>
      </w:r>
      <w:r>
        <w:t xml:space="preserve">как дата), затем формат. Нераспознанные строки оставить без изменений.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Общий / неизвестный</w:t>
      </w:r>
      <w:r>
        <w:t xml:space="preserve"> </w:t>
      </w:r>
      <w:r>
        <w:t xml:space="preserve">формат: попытка числа, иначе даты, иначе пропуск.</w:t>
      </w:r>
    </w:p>
    <w:p>
      <w:pPr>
        <w:pStyle w:val="Compact"/>
        <w:numPr>
          <w:ilvl w:val="0"/>
          <w:numId w:val="1025"/>
        </w:numPr>
      </w:pPr>
      <w:r>
        <w:t xml:space="preserve">Итог в лог постобработки:</w:t>
      </w:r>
      <w:r>
        <w:t xml:space="preserve"> </w:t>
      </w:r>
      <w:r>
        <w:rPr>
          <w:rStyle w:val="VerbatimChar"/>
        </w:rPr>
        <w:t xml:space="preserve">конвертировано N</w:t>
      </w:r>
      <w:r>
        <w:t xml:space="preserve">,</w:t>
      </w:r>
      <w:r>
        <w:t xml:space="preserve"> </w:t>
      </w:r>
      <w:r>
        <w:rPr>
          <w:rStyle w:val="VerbatimChar"/>
        </w:rPr>
        <w:t xml:space="preserve">пропущено M</w:t>
      </w:r>
      <w:r>
        <w:t xml:space="preserve">,</w:t>
      </w:r>
      <w:r>
        <w:t xml:space="preserve"> </w:t>
      </w:r>
      <w:r>
        <w:rPr>
          <w:rStyle w:val="VerbatimChar"/>
        </w:rPr>
        <w:t xml:space="preserve">ошибка K</w:t>
      </w:r>
      <w:r>
        <w:t xml:space="preserve"> </w:t>
      </w:r>
      <w:r>
        <w:t xml:space="preserve">(по листу и столбцу).</w:t>
      </w:r>
    </w:p>
    <w:p>
      <w:pPr>
        <w:pStyle w:val="FirstParagraph"/>
      </w:pPr>
      <w:r>
        <w:rPr>
          <w:b/>
          <w:bCs/>
        </w:rPr>
        <w:t xml:space="preserve">Реализация (рекомендации):</w:t>
      </w:r>
    </w:p>
    <w:p>
      <w:pPr>
        <w:pStyle w:val="Compact"/>
        <w:numPr>
          <w:ilvl w:val="0"/>
          <w:numId w:val="1026"/>
        </w:numPr>
      </w:pPr>
      <w:r>
        <w:t xml:space="preserve">Переиспользовать и вынести из</w:t>
      </w:r>
      <w:r>
        <w:t xml:space="preserve"> </w:t>
      </w:r>
      <w:r>
        <w:rPr>
          <w:rStyle w:val="VerbatimChar"/>
        </w:rPr>
        <w:t xml:space="preserve">lm_pp_row_convert_numeric_strings</w:t>
      </w:r>
      <w:r>
        <w:t xml:space="preserve"> </w:t>
      </w:r>
      <w:r>
        <w:t xml:space="preserve">парсинг числа в</w:t>
      </w:r>
      <w:r>
        <w:t xml:space="preserve"> </w:t>
      </w:r>
      <w:r>
        <w:rPr>
          <w:rStyle w:val="VerbatimChar"/>
        </w:rPr>
        <w:t xml:space="preserve">_lm_pp_try_parse_number_string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_lm_pp_cell_set_numeric_value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_lm_pp_try_parse_date_string</w:t>
      </w:r>
      <w:r>
        <w:t xml:space="preserve"> </w:t>
      </w:r>
      <w:r>
        <w:t xml:space="preserve">(ru-локаль, основные литералы из</w:t>
      </w:r>
      <w:r>
        <w:t xml:space="preserve"> </w:t>
      </w:r>
      <w:r>
        <w:rPr>
          <w:rStyle w:val="VerbatimChar"/>
        </w:rPr>
        <w:t xml:space="preserve">_LM_PP_DATE_FORMAT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Пакетная запись по чанкам (</w:t>
      </w:r>
      <w:r>
        <w:rPr>
          <w:rStyle w:val="VerbatimChar"/>
        </w:rPr>
        <w:t xml:space="preserve">_LM_PP_COPY_ROW_CHUNK</w:t>
      </w:r>
      <w:r>
        <w:t xml:space="preserve">) — как в</w:t>
      </w:r>
      <w:r>
        <w:t xml:space="preserve"> </w:t>
      </w:r>
      <w:r>
        <w:rPr>
          <w:rStyle w:val="VerbatimChar"/>
        </w:rPr>
        <w:t xml:space="preserve">_lm_pp_apply_column_number_format_chunked</w:t>
      </w:r>
      <w:r>
        <w:t xml:space="preserve">, чтобы не фризить UI.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XCellRangeData.setDataArray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использовать как единственный путь: смешанные типы и формулы в столбце ломают пакетную семантику.</w:t>
      </w:r>
    </w:p>
    <w:p>
      <w:pPr>
        <w:pStyle w:val="FirstParagraph"/>
      </w:pPr>
      <w:r>
        <w:rPr>
          <w:b/>
          <w:bCs/>
        </w:rPr>
        <w:t xml:space="preserve">Связь 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преобразовать_числа</w:t>
      </w:r>
      <w:r>
        <w:rPr>
          <w:b/>
          <w:bCs/>
        </w:rPr>
        <w:t xml:space="preserve"> </w:t>
      </w:r>
      <w:r>
        <w:rPr>
          <w:b/>
          <w:bCs/>
        </w:rPr>
        <w:t xml:space="preserve">(ROW):</w:t>
      </w:r>
      <w:r>
        <w:t xml:space="preserve"> </w:t>
      </w:r>
      <w:r>
        <w:t xml:space="preserve">row-шаг остаётся для построчной обработки</w:t>
      </w:r>
      <w:r>
        <w:t xml:space="preserve"> </w:t>
      </w:r>
      <w:r>
        <w:rPr>
          <w:b/>
          <w:bCs/>
        </w:rPr>
        <w:t xml:space="preserve">всех</w:t>
      </w:r>
      <w:r>
        <w:t xml:space="preserve"> </w:t>
      </w:r>
      <w:r>
        <w:t xml:space="preserve">или выбранных столбцов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форматирования.</w:t>
      </w:r>
      <w:r>
        <w:t xml:space="preserve"> </w:t>
      </w:r>
      <w:r>
        <w:rPr>
          <w:rStyle w:val="VerbatimChar"/>
        </w:rPr>
        <w:t xml:space="preserve">convert_existing</w:t>
      </w:r>
      <w:r>
        <w:t xml:space="preserve"> </w:t>
      </w:r>
      <w:r>
        <w:t xml:space="preserve">— встроенная конвертация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в столбцах, к которым применяется данный шаг</w:t>
      </w:r>
      <w:r>
        <w:t xml:space="preserve"> </w:t>
      </w:r>
      <w:r>
        <w:rPr>
          <w:rStyle w:val="VerbatimChar"/>
        </w:rPr>
        <w:t xml:space="preserve">формат_*</w:t>
      </w:r>
      <w:r>
        <w:t xml:space="preserve">; отдельный шаг</w:t>
      </w:r>
      <w:r>
        <w:t xml:space="preserve"> </w:t>
      </w:r>
      <w:r>
        <w:rPr>
          <w:rStyle w:val="VerbatimChar"/>
        </w:rPr>
        <w:t xml:space="preserve">преобразовать_числа</w:t>
      </w:r>
      <w:r>
        <w:t xml:space="preserve"> </w:t>
      </w:r>
      <w:r>
        <w:t xml:space="preserve">для тех же столбцов при</w:t>
      </w:r>
      <w:r>
        <w:t xml:space="preserve"> </w:t>
      </w:r>
      <w:r>
        <w:rPr>
          <w:rStyle w:val="VerbatimChar"/>
        </w:rPr>
        <w:t xml:space="preserve">convert_existing:true</w:t>
      </w:r>
      <w:r>
        <w:t xml:space="preserve"> </w:t>
      </w:r>
      <w:r>
        <w:rPr>
          <w:b/>
          <w:bCs/>
        </w:rPr>
        <w:t xml:space="preserve">не обязателен</w:t>
      </w:r>
      <w:r>
        <w:t xml:space="preserve"> </w:t>
      </w:r>
      <w:r>
        <w:t xml:space="preserve">(но допустим — дублирование безвредно для уже числовых ячеек).</w:t>
      </w:r>
    </w:p>
    <w:p>
      <w:pPr>
        <w:pStyle w:val="BodyText"/>
      </w:pPr>
      <w:r>
        <w:rPr>
          <w:b/>
          <w:bCs/>
        </w:rPr>
        <w:t xml:space="preserve">Финал и range:</w:t>
      </w:r>
      <w:r>
        <w:t xml:space="preserve"> </w:t>
      </w:r>
      <w:r>
        <w:t xml:space="preserve">один и тот же флаг и хелпер; в</w:t>
      </w:r>
      <w:r>
        <w:t xml:space="preserve"> </w:t>
      </w:r>
      <w:r>
        <w:rPr>
          <w:rStyle w:val="VerbatimChar"/>
        </w:rPr>
        <w:t xml:space="preserve">lm_final_format_*</w:t>
      </w:r>
      <w:r>
        <w:t xml:space="preserve"> </w:t>
      </w:r>
      <w:r>
        <w:t xml:space="preserve">— вызов через</w:t>
      </w:r>
      <w:r>
        <w:t xml:space="preserve"> </w:t>
      </w:r>
      <w:r>
        <w:rPr>
          <w:rStyle w:val="VerbatimChar"/>
        </w:rPr>
        <w:t xml:space="preserve">_lm_final_apply_range_blocks</w:t>
      </w:r>
      <w:r>
        <w:t xml:space="preserve">.</w:t>
      </w:r>
    </w:p>
    <w:bookmarkEnd w:id="46"/>
    <w:bookmarkEnd w:id="47"/>
    <w:bookmarkStart w:id="48" w:name="Xbe0ae518dd9be1885553b383fc56375283acd5c"/>
    <w:p>
      <w:pPr>
        <w:pStyle w:val="Heading4"/>
      </w:pPr>
      <w:r>
        <w:rPr>
          <w:rStyle w:val="VerbatimChar"/>
        </w:rPr>
        <w:t xml:space="preserve">подсветка_по_порогу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условное_форматирование</w:t>
      </w:r>
    </w:p>
    <w:p>
      <w:pPr>
        <w:pStyle w:val="FirstParagraph"/>
      </w:pPr>
      <w:r>
        <w:t xml:space="preserve">Один ключ B — два алиаса; одна реализация</w:t>
      </w:r>
      <w:r>
        <w:t xml:space="preserve"> </w:t>
      </w:r>
      <w:r>
        <w:rPr>
          <w:rStyle w:val="VerbatimChar"/>
        </w:rPr>
        <w:t xml:space="preserve">lm_pp_range_highlight_by_threshold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78"/>
        <w:gridCol w:w="734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{"sheet":"Сводная","marker":"итог","threshold":1000,"color":"светло_красный"}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итог -&gt; 1000 -&gt; светло_красный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Сводная \| итог -&gt; 1000 -&gt; светло_красный ;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Маркер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Порог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Цвет</w:t>
            </w:r>
            <w:r>
              <w:t xml:space="preserve">; «+ Блок»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lm_final_highlight_threshold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</w:p>
        </w:tc>
      </w:tr>
    </w:tbl>
    <w:bookmarkEnd w:id="48"/>
    <w:bookmarkStart w:id="49" w:name="градиент"/>
    <w:p>
      <w:pPr>
        <w:pStyle w:val="Heading4"/>
      </w:pPr>
      <w:r>
        <w:rPr>
          <w:rStyle w:val="VerbatimChar"/>
        </w:rPr>
        <w:t xml:space="preserve">градиент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78"/>
        <w:gridCol w:w="734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{"sheet":"Сводная","marker":"сумм","color_min":"зеленый","color_max":"красный"}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сумм -&gt; зеленый -&gt; красный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Сводная \| сумм -&gt; зеленый -&gt; красный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Маркер_столбца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Цвет_min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Цвет_max</w:t>
            </w:r>
            <w:r>
              <w:t xml:space="preserve">; «+ Блок»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lm_final_color_scale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</w:p>
        </w:tc>
      </w:tr>
    </w:tbl>
    <w:bookmarkEnd w:id="49"/>
    <w:bookmarkStart w:id="50" w:name="удалить_столбцы"/>
    <w:p>
      <w:pPr>
        <w:pStyle w:val="Heading4"/>
      </w:pPr>
      <w:r>
        <w:rPr>
          <w:rStyle w:val="VerbatimChar"/>
        </w:rPr>
        <w:t xml:space="preserve">удалить_столбцы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78"/>
        <w:gridCol w:w="734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{"sheet":"Merge","markers":["#Путь","ФИО"]}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#Путь,ФИО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Merge \| #Путь,ФИО ; Итог \| служебный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Подстроки_заголовка</w:t>
            </w:r>
            <w:r>
              <w:t xml:space="preserve"> </w:t>
            </w:r>
            <w:r>
              <w:t xml:space="preserve">(список); «+ Блок»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lm_final_delete_columns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</w:p>
        </w:tc>
      </w:tr>
    </w:tbl>
    <w:bookmarkEnd w:id="50"/>
    <w:bookmarkStart w:id="51" w:name="конкатенация_столбцов"/>
    <w:p>
      <w:pPr>
        <w:pStyle w:val="Heading4"/>
      </w:pPr>
      <w:r>
        <w:rPr>
          <w:rStyle w:val="VerbatimChar"/>
        </w:rPr>
        <w:t xml:space="preserve">конкатенация_столбцов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78"/>
        <w:gridCol w:w="734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{"sheet":"Сводная","new_column":"Полный_Код","separator":"|","columns":[1,3,5]}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Полный_Код,\|,1,3,5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Сводная \| Полный_Код,\|,1,3 ; Orders \| Ключ,-,2,4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Имя_столбца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Разделитель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Столбцы</w:t>
            </w:r>
            <w:r>
              <w:t xml:space="preserve"> </w:t>
            </w:r>
            <w:r>
              <w:t xml:space="preserve">(список 1-based); «+ Блок»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lm_final_concat_columns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</w:p>
        </w:tc>
      </w:tr>
    </w:tbl>
    <w:bookmarkEnd w:id="51"/>
    <w:bookmarkStart w:id="52" w:name="применить_формулу"/>
    <w:p>
      <w:pPr>
        <w:pStyle w:val="Heading4"/>
      </w:pPr>
      <w:r>
        <w:rPr>
          <w:rStyle w:val="VerbatimChar"/>
        </w:rPr>
        <w:t xml:space="preserve">применить_формулу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78"/>
        <w:gridCol w:w="734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{"sheet":"Сводная","column":"Итого","formula":"E{row_id}+F{row_id}"}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Итого=E{row_id}+F{row_id}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Сводная \| Итого=E{row_id}+F{row_id}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Имя_столбца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Формула</w:t>
            </w:r>
            <w:r>
              <w:t xml:space="preserve"> </w:t>
            </w:r>
            <w:r>
              <w:t xml:space="preserve">(многострочно, подсказка</w:t>
            </w:r>
            <w:r>
              <w:t xml:space="preserve"> </w:t>
            </w:r>
            <w:r>
              <w:rPr>
                <w:rStyle w:val="VerbatimChar"/>
              </w:rPr>
              <w:t xml:space="preserve">{row_id}</w:t>
            </w:r>
            <w:r>
              <w:t xml:space="preserve">); «+ Блок»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lm_final_apply_formula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Текст по листам</w:t>
      </w:r>
      <w:r>
        <w:t xml:space="preserve"> </w:t>
      </w:r>
      <w:r>
        <w:t xml:space="preserve">(общее для блока выше):</w:t>
      </w:r>
      <w:r>
        <w:t xml:space="preserve"> </w:t>
      </w:r>
      <w:r>
        <w:rPr>
          <w:rStyle w:val="VerbatimChar"/>
        </w:rPr>
        <w:t xml:space="preserve">лист DS_SHEET параметры</w:t>
      </w:r>
      <w:r>
        <w:t xml:space="preserve"> </w:t>
      </w:r>
      <w:r>
        <w:t xml:space="preserve">(</w:t>
      </w:r>
      <w:r>
        <w:rPr>
          <w:rStyle w:val="VerbatimChar"/>
        </w:rPr>
        <w:t xml:space="preserve">|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</w:t>
      </w:r>
      <w:r>
        <w:t xml:space="preserve">), несколько листов с одними параметрами —</w:t>
      </w:r>
      <w:r>
        <w:t xml:space="preserve"> </w:t>
      </w:r>
      <w:r>
        <w:rPr>
          <w:rStyle w:val="VerbatimChar"/>
        </w:rPr>
        <w:t xml:space="preserve">Л1,Л2 | …</w:t>
      </w:r>
      <w:r>
        <w:t xml:space="preserve">, разные листы —</w:t>
      </w:r>
      <w:r>
        <w:t xml:space="preserve"> </w:t>
      </w:r>
      <w:r>
        <w:rPr>
          <w:b/>
          <w:bCs/>
        </w:rPr>
        <w:t xml:space="preserve">DS_BLOCK</w:t>
      </w:r>
      <w:r>
        <w:t xml:space="preserve"> </w:t>
      </w:r>
      <w:r>
        <w:rPr>
          <w:rStyle w:val="VerbatimChar"/>
        </w:rPr>
        <w:t xml:space="preserve">;</w:t>
      </w:r>
      <w:r>
        <w:t xml:space="preserve">. Без листа — текущий лист (range) / все листы (финал). Несколько правил на одном листе (</w:t>
      </w:r>
      <w:r>
        <w:rPr>
          <w:rStyle w:val="VerbatimChar"/>
        </w:rPr>
        <w:t xml:space="preserve">формат_столбцы</w:t>
      </w:r>
      <w:r>
        <w:t xml:space="preserve">) — вложенный грид / несколько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в одном JSON-элементе, в тексте — перечисление через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rPr>
          <w:b/>
          <w:bCs/>
        </w:rPr>
        <w:t xml:space="preserve">внутри</w:t>
      </w:r>
      <w:r>
        <w:t xml:space="preserve"> </w:t>
      </w:r>
      <w:r>
        <w:t xml:space="preserve">правой части после</w:t>
      </w:r>
      <w:r>
        <w:t xml:space="preserve"> </w:t>
      </w:r>
      <w:r>
        <w:rPr>
          <w:rStyle w:val="VerbatimChar"/>
        </w:rPr>
        <w:t xml:space="preserve">|</w:t>
      </w:r>
      <w:r>
        <w:t xml:space="preserve">.</w:t>
      </w:r>
    </w:p>
    <w:bookmarkEnd w:id="52"/>
    <w:bookmarkStart w:id="53" w:name="удаление_строк-пропуск_пустых_строк"/>
    <w:p>
      <w:pPr>
        <w:pStyle w:val="Heading4"/>
      </w:pPr>
      <w:r>
        <w:rPr>
          <w:rStyle w:val="VerbatimChar"/>
        </w:rPr>
        <w:t xml:space="preserve">удаление_строк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пропуск_пустых_строк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13"/>
        <w:gridCol w:w="7206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{"sheet":"Сводная","mode":"columns","columns":["1","ФИО"]}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{"sheet":"Orders","mode":"formula","formula":"E{row_id}+F{row_id}=0"}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1,A,ФИО</w:t>
            </w:r>
            <w:r>
              <w:t xml:space="preserve"> </w:t>
            </w:r>
            <w:r>
              <w:t xml:space="preserve">или формула; по листам:</w:t>
            </w:r>
            <w:r>
              <w:t xml:space="preserve"> </w:t>
            </w:r>
            <w:r>
              <w:rPr>
                <w:rStyle w:val="VerbatimChar"/>
              </w:rPr>
              <w:t xml:space="preserve">Сводная \| 1,A,ФИО ; Orders \| E{row_id}+F{row_id}=0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— колонки: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Режим</w:t>
            </w:r>
            <w:r>
              <w:t xml:space="preserve"> </w:t>
            </w:r>
            <w:r>
              <w:t xml:space="preserve">(columns/formula),</w:t>
            </w:r>
            <w:r>
              <w:t xml:space="preserve"> </w:t>
            </w:r>
            <w:r>
              <w:rPr>
                <w:rStyle w:val="VerbatimChar"/>
              </w:rPr>
              <w:t xml:space="preserve">Столбцы</w:t>
            </w:r>
            <w:r>
              <w:t xml:space="preserve"> </w:t>
            </w:r>
            <w:r>
              <w:t xml:space="preserve">(список) /</w:t>
            </w:r>
            <w:r>
              <w:t xml:space="preserve"> </w:t>
            </w:r>
            <w:r>
              <w:rPr>
                <w:rStyle w:val="VerbatimChar"/>
              </w:rPr>
              <w:t xml:space="preserve">Формула</w:t>
            </w:r>
            <w:r>
              <w:t xml:space="preserve"> </w:t>
            </w:r>
            <w:r>
              <w:t xml:space="preserve">(многострочно); «+ Блок»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lm_final_delete_rows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  <w:r>
              <w:t xml:space="preserve">; C общий с range</w:t>
            </w:r>
          </w:p>
        </w:tc>
      </w:tr>
    </w:tbl>
    <w:bookmarkEnd w:id="53"/>
    <w:bookmarkStart w:id="54" w:name="группировка_по_столбцу"/>
    <w:p>
      <w:pPr>
        <w:pStyle w:val="Heading4"/>
      </w:pPr>
      <w:r>
        <w:rPr>
          <w:rStyle w:val="VerbatimChar"/>
        </w:rPr>
        <w:t xml:space="preserve">группировка_по_столбцу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554"/>
        <w:gridCol w:w="5365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{"sheet":"МСУЗ","marker":"'Отдел'","agg_fn":"sum","agg_columns":["'Сумма_руб'"],"sort":true,"outline":true}</w:t>
            </w:r>
            <w:r>
              <w:t xml:space="preserve"> </w:t>
            </w:r>
            <w:r>
              <w:t xml:space="preserve">или несколько уровней:</w:t>
            </w:r>
            <w:r>
              <w:t xml:space="preserve"> </w:t>
            </w:r>
            <w:r>
              <w:rPr>
                <w:rStyle w:val="VerbatimChar"/>
              </w:rPr>
              <w:t xml:space="preserve">"aggs":[{"fn":"count","columns":["'Сумма_руб'"]},{"fn":"sum","columns":["'Сумма_руб'"]}]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t xml:space="preserve">JSON only (legacy text удалён)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, столбец группировки (</w:t>
            </w:r>
            <w:r>
              <w:rPr>
                <w:rStyle w:val="VerbatimChar"/>
              </w:rPr>
              <w:t xml:space="preserve">columns_pick</w:t>
            </w:r>
            <w:r>
              <w:t xml:space="preserve">), функция итога, столбцы итога, сортировка, outline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Склейка</w:t>
            </w:r>
          </w:p>
        </w:tc>
        <w:tc>
          <w:tcPr/>
          <w:p>
            <w:pPr>
              <w:pStyle w:val="Compact"/>
            </w:pPr>
            <w:r>
              <w:t xml:space="preserve">Подряд идущие шаги с одним</w:t>
            </w:r>
            <w:r>
              <w:t xml:space="preserve"> </w:t>
            </w:r>
            <w:r>
              <w:rPr>
                <w:rStyle w:val="VerbatimChar"/>
              </w:rPr>
              <w:t xml:space="preserve">marker</w:t>
            </w:r>
            <w:r>
              <w:t xml:space="preserve">+</w:t>
            </w: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→ один проход с</w:t>
            </w:r>
            <w:r>
              <w:t xml:space="preserve"> </w:t>
            </w:r>
            <w:r>
              <w:rPr>
                <w:rStyle w:val="VerbatimChar"/>
              </w:rPr>
              <w:t xml:space="preserve">aggs[]</w:t>
            </w:r>
            <w:r>
              <w:t xml:space="preserve"> </w:t>
            </w:r>
            <w:r>
              <w:t xml:space="preserve">(count+sum и т.п.); иначе формулы плывут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lm_final_group_by_column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  <w:r>
              <w:t xml:space="preserve">; C общий с range</w:t>
            </w:r>
          </w:p>
        </w:tc>
      </w:tr>
    </w:tbl>
    <w:bookmarkEnd w:id="54"/>
    <w:bookmarkStart w:id="55" w:name="ширина_столбцов"/>
    <w:p>
      <w:pPr>
        <w:pStyle w:val="Heading4"/>
      </w:pPr>
      <w:r>
        <w:rPr>
          <w:rStyle w:val="VerbatimChar"/>
        </w:rPr>
        <w:t xml:space="preserve">ширина_столбцов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78"/>
        <w:gridCol w:w="734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{"sheet":"Сводная","columns":[1,2,3],"width_mm":30}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{"sheet":"Orders","columns":"all","width_mm":30}</w:t>
            </w:r>
            <w:r>
              <w:t xml:space="preserve">; без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— как у</w:t>
            </w:r>
            <w:r>
              <w:t xml:space="preserve"> </w:t>
            </w:r>
            <w:r>
              <w:rPr>
                <w:rStyle w:val="VerbatimChar"/>
              </w:rPr>
              <w:t xml:space="preserve">высота_строки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1,2,3 -&gt; 30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30</w:t>
            </w:r>
            <w:r>
              <w:t xml:space="preserve"> </w:t>
            </w:r>
            <w:r>
              <w:t xml:space="preserve">(все столбцы); по листам:</w:t>
            </w:r>
            <w:r>
              <w:t xml:space="preserve"> </w:t>
            </w:r>
            <w:r>
              <w:rPr>
                <w:rStyle w:val="VerbatimChar"/>
              </w:rPr>
              <w:t xml:space="preserve">Сводная \| 1,2,3 -&gt; 30 ; Orders \|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— как</w:t>
            </w:r>
            <w:r>
              <w:t xml:space="preserve"> </w:t>
            </w:r>
            <w:r>
              <w:rPr>
                <w:rStyle w:val="VerbatimChar"/>
              </w:rPr>
              <w:t xml:space="preserve">высота_строки</w:t>
            </w:r>
            <w:r>
              <w:t xml:space="preserve">, колонки: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Столбцы</w:t>
            </w:r>
            <w:r>
              <w:t xml:space="preserve"> </w:t>
            </w:r>
            <w:r>
              <w:t xml:space="preserve">(все / список),</w:t>
            </w:r>
            <w:r>
              <w:t xml:space="preserve"> </w:t>
            </w:r>
            <w:r>
              <w:rPr>
                <w:rStyle w:val="VerbatimChar"/>
              </w:rPr>
              <w:t xml:space="preserve">Ширина_мм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скрыть); «+ Блок»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lm_final_column_width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  <w:r>
              <w:t xml:space="preserve">; C общий с</w:t>
            </w:r>
            <w:r>
              <w:t xml:space="preserve"> </w:t>
            </w:r>
            <w:r>
              <w:rPr>
                <w:rStyle w:val="VerbatimChar"/>
              </w:rPr>
              <w:t xml:space="preserve">высота_строки</w:t>
            </w:r>
          </w:p>
        </w:tc>
      </w:tr>
    </w:tbl>
    <w:bookmarkEnd w:id="55"/>
    <w:bookmarkStart w:id="56" w:name="стиль_печати"/>
    <w:p>
      <w:pPr>
        <w:pStyle w:val="Heading4"/>
      </w:pPr>
      <w:r>
        <w:rPr>
          <w:rStyle w:val="VerbatimChar"/>
        </w:rPr>
        <w:t xml:space="preserve">стиль_печати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78"/>
        <w:gridCol w:w="734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{"sheet":"Сводная","orientation":"landscape","fit_pages":1}</w:t>
            </w:r>
            <w:r>
              <w:t xml:space="preserve">; без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— см. §4.2 (текущий / все листы)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landscape,1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Сводная \| landscape,1 ; Orders \| portrait,0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Ориентация</w:t>
            </w:r>
            <w:r>
              <w:t xml:space="preserve"> </w:t>
            </w:r>
            <w:r>
              <w:t xml:space="preserve">(landscape/portrait),</w:t>
            </w:r>
            <w:r>
              <w:t xml:space="preserve"> </w:t>
            </w:r>
            <w:r>
              <w:rPr>
                <w:rStyle w:val="VerbatimChar"/>
              </w:rPr>
              <w:t xml:space="preserve">Вписать_в_страниц</w:t>
            </w:r>
            <w:r>
              <w:t xml:space="preserve"> </w:t>
            </w:r>
            <w:r>
              <w:t xml:space="preserve">(число); «+ Блок»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lm_final_print_style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  <w:r>
              <w:t xml:space="preserve">; C общий с range</w:t>
            </w:r>
          </w:p>
        </w:tc>
      </w:tr>
    </w:tbl>
    <w:bookmarkEnd w:id="56"/>
    <w:bookmarkStart w:id="57" w:name="заполнение_вниз"/>
    <w:p>
      <w:pPr>
        <w:pStyle w:val="Heading4"/>
      </w:pPr>
      <w:r>
        <w:rPr>
          <w:rStyle w:val="VerbatimChar"/>
        </w:rPr>
        <w:t xml:space="preserve">заполнение_вниз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78"/>
        <w:gridCol w:w="734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{"sheet":"Сводная","columns":["ФИО","Отдел",3]}</w:t>
            </w:r>
            <w:r>
              <w:t xml:space="preserve">; без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— см. §4.2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ФИО;Отдел;3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Сводная \| ФИО;Отдел;3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Столбцы</w:t>
            </w:r>
            <w:r>
              <w:t xml:space="preserve"> </w:t>
            </w:r>
            <w:r>
              <w:t xml:space="preserve">(список); «+ Блок»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lm_final_fill_down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</w:p>
        </w:tc>
      </w:tr>
    </w:tbl>
    <w:bookmarkEnd w:id="57"/>
    <w:bookmarkStart w:id="58" w:name="заполнение_вниз_вычислить"/>
    <w:p>
      <w:pPr>
        <w:pStyle w:val="Heading4"/>
      </w:pPr>
      <w:r>
        <w:rPr>
          <w:rStyle w:val="VerbatimChar"/>
        </w:rPr>
        <w:t xml:space="preserve">заполнение_вниз_вычислить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78"/>
        <w:gridCol w:w="734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{"sheet":"Сводная","columns":["A"],"rules":[{"column":"A","formula":"=A{row-1}","expand_to_right":true}]}</w:t>
            </w:r>
            <w:r>
              <w:t xml:space="preserve">; без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— см. §4.2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ФИО/=A{row_id}&amp;" "&amp;B{row_id};Сумма/=C{row_id-1}*2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Сводная \| ФИО/=…;Сумма/=…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§3.4.2+rules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 </w:t>
            </w:r>
            <w:r>
              <w:t xml:space="preserve">+ правила</w:t>
            </w:r>
            <w:r>
              <w:t xml:space="preserve"> </w:t>
            </w:r>
            <w:r>
              <w:rPr>
                <w:rStyle w:val="VerbatimChar"/>
              </w:rPr>
              <w:t xml:space="preserve">Столбец</w:t>
            </w:r>
            <w:r>
              <w:t xml:space="preserve">/</w:t>
            </w:r>
            <w:r>
              <w:rPr>
                <w:rStyle w:val="VerbatimChar"/>
              </w:rPr>
              <w:t xml:space="preserve">Формула</w:t>
            </w:r>
            <w:r>
              <w:t xml:space="preserve">/☑ «Вправо»; «+ Блок» / «+ Правило»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lm_final_fill_down_calculate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</w:p>
        </w:tc>
      </w:tr>
    </w:tbl>
    <w:bookmarkEnd w:id="58"/>
    <w:bookmarkStart w:id="59" w:name="копировать_как_значения"/>
    <w:p>
      <w:pPr>
        <w:pStyle w:val="Heading4"/>
      </w:pPr>
      <w:r>
        <w:rPr>
          <w:rStyle w:val="VerbatimChar"/>
        </w:rPr>
        <w:t xml:space="preserve">копировать_как_значения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78"/>
        <w:gridCol w:w="734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{"sheet":"Сводная","columns":["Сумма"]}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{"sheet":"Сводная","columns":[]}</w:t>
            </w:r>
            <w:r>
              <w:t xml:space="preserve"> </w:t>
            </w:r>
            <w:r>
              <w:t xml:space="preserve">/ без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 </w:t>
            </w:r>
            <w:r>
              <w:t xml:space="preserve">→ весь лист; без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— §4.2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Сумма,Количество</w:t>
            </w:r>
            <w:r>
              <w:t xml:space="preserve"> </w:t>
            </w:r>
            <w:r>
              <w:t xml:space="preserve">/ пусто (весь лист) или</w:t>
            </w:r>
            <w:r>
              <w:t xml:space="preserve"> </w:t>
            </w:r>
            <w:r>
              <w:rPr>
                <w:rStyle w:val="VerbatimChar"/>
              </w:rPr>
              <w:t xml:space="preserve">Сводная \| Сумма,Количество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Столбцы</w:t>
            </w:r>
            <w:r>
              <w:t xml:space="preserve"> </w:t>
            </w:r>
            <w:r>
              <w:t xml:space="preserve">(список), ☑ «Весь лист»; «+ Блок»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lm_final_copy_values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</w:p>
        </w:tc>
      </w:tr>
    </w:tbl>
    <w:bookmarkEnd w:id="59"/>
    <w:bookmarkStart w:id="60" w:name="переименовать_лист"/>
    <w:p>
      <w:pPr>
        <w:pStyle w:val="Heading4"/>
      </w:pPr>
      <w:r>
        <w:rPr>
          <w:rStyle w:val="VerbatimChar"/>
        </w:rPr>
        <w:t xml:space="preserve">переименовать_лист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78"/>
        <w:gridCol w:w="734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{"sheet":"Merge","new_name":"Итоговый_отчёт"}</w:t>
            </w:r>
            <w:r>
              <w:t xml:space="preserve">; без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в range — переименовать</w:t>
            </w:r>
            <w:r>
              <w:t xml:space="preserve"> </w:t>
            </w:r>
            <w:r>
              <w:rPr>
                <w:b/>
                <w:bCs/>
              </w:rPr>
              <w:t xml:space="preserve">текущий</w:t>
            </w:r>
            <w:r>
              <w:t xml:space="preserve"> </w:t>
            </w:r>
            <w:r>
              <w:t xml:space="preserve">лист; в финале без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— §4.2 (все листы коллекции, с суффиксами</w:t>
            </w:r>
            <w:r>
              <w:t xml:space="preserve"> </w:t>
            </w:r>
            <w:r>
              <w:rPr>
                <w:rStyle w:val="VerbatimChar"/>
              </w:rPr>
              <w:t xml:space="preserve">_2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_3</w:t>
            </w:r>
            <w:r>
              <w:t xml:space="preserve"> </w:t>
            </w:r>
            <w:r>
              <w:t xml:space="preserve">при конфликте имён)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Текст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Итоговый_отчёт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Merge \| Итоговый_отчёт ; Orders \| Итог_2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Диалог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Лист</w:t>
            </w:r>
            <w:r>
              <w:t xml:space="preserve"> </w:t>
            </w:r>
            <w:r>
              <w:t xml:space="preserve">(опц.),</w:t>
            </w:r>
            <w:r>
              <w:t xml:space="preserve"> </w:t>
            </w:r>
            <w:r>
              <w:rPr>
                <w:rStyle w:val="VerbatimChar"/>
              </w:rPr>
              <w:t xml:space="preserve">Новое_имя</w:t>
            </w:r>
            <w:r>
              <w:t xml:space="preserve">; «+ Блок» (в финале — по одному переименованию на строку грида)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lm_final_rename_sheet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постобработка-строки-row"/>
    <w:p>
      <w:pPr>
        <w:pStyle w:val="Heading3"/>
      </w:pPr>
      <w:r>
        <w:t xml:space="preserve">6.2. Постобработка строки (ROW)</w:t>
      </w:r>
    </w:p>
    <w:p>
      <w:pPr>
        <w:pStyle w:val="FirstParagraph"/>
      </w:pPr>
      <w:r>
        <w:t xml:space="preserve">Источник ключей:</w:t>
      </w:r>
      <w:r>
        <w:t xml:space="preserve"> </w:t>
      </w:r>
      <w:r>
        <w:rPr>
          <w:rStyle w:val="VerbatimChar"/>
        </w:rPr>
        <w:t xml:space="preserve">_PP_ROW_MAP_SPEC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collect_workbooks.py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80"/>
        <w:gridCol w:w="2491"/>
        <w:gridCol w:w="1601"/>
        <w:gridCol w:w="12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Текст C</w:t>
            </w:r>
          </w:p>
        </w:tc>
        <w:tc>
          <w:tcPr/>
          <w:p>
            <w:pPr>
              <w:pStyle w:val="Compact"/>
            </w:pPr>
            <w:r>
              <w:t xml:space="preserve">Диалог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высота_строки</w:t>
            </w:r>
          </w:p>
        </w:tc>
        <w:tc>
          <w:tcPr/>
          <w:p>
            <w:pPr>
              <w:pStyle w:val="Compact"/>
            </w:pPr>
            <w:r>
              <w:t xml:space="preserve">как §6.1 (range +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как §6.1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серые_служебные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{"sheet":"Сводная"}</w:t>
            </w:r>
            <w:r>
              <w:t xml:space="preserve"> </w:t>
            </w:r>
            <w:r>
              <w:t xml:space="preserve">опц.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</w:t>
            </w:r>
            <w:r>
              <w:t xml:space="preserve"> </w:t>
            </w:r>
            <w:r>
              <w:t xml:space="preserve">/ пусто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полосы_по_пути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{"sheet":"Сводная"}</w:t>
            </w:r>
            <w:r>
              <w:t xml:space="preserve"> </w:t>
            </w:r>
            <w:r>
              <w:t xml:space="preserve">опц.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</w:t>
            </w:r>
            <w:r>
              <w:t xml:space="preserve"> </w:t>
            </w:r>
            <w:r>
              <w:t xml:space="preserve">/ пусто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чередующиеся_границы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{"sheet":"Сводная"}</w:t>
            </w:r>
            <w:r>
              <w:t xml:space="preserve"> </w:t>
            </w:r>
            <w:r>
              <w:t xml:space="preserve">опц.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</w:t>
            </w:r>
            <w:r>
              <w:t xml:space="preserve"> </w:t>
            </w:r>
            <w:r>
              <w:t xml:space="preserve">/ пусто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копировать_формат_заголовка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{"sheet":"Сводная"}</w:t>
            </w:r>
            <w:r>
              <w:t xml:space="preserve"> </w:t>
            </w:r>
            <w:r>
              <w:t xml:space="preserve">опц.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</w:t>
            </w:r>
            <w:r>
              <w:t xml:space="preserve"> </w:t>
            </w:r>
            <w:r>
              <w:t xml:space="preserve">/ пусто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подсветка_по_заголовку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{"sheet":"Сводная"}</w:t>
            </w:r>
            <w:r>
              <w:t xml:space="preserve"> </w:t>
            </w:r>
            <w:r>
              <w:t xml:space="preserve">опц.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</w:t>
            </w:r>
            <w:r>
              <w:t xml:space="preserve"> </w:t>
            </w:r>
            <w:r>
              <w:t xml:space="preserve">/ пусто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цвет_текста_по_значению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{"sheet":"Сводная","marker":"статус"}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статус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Сводная \| статус ; Orders \| состояние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жирный_по_пути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{"sheet":"Сводная"}</w:t>
            </w:r>
            <w:r>
              <w:t xml:space="preserve"> </w:t>
            </w:r>
            <w:r>
              <w:t xml:space="preserve">опц.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</w:t>
            </w:r>
            <w:r>
              <w:t xml:space="preserve"> </w:t>
            </w:r>
            <w:r>
              <w:t xml:space="preserve">/ пусто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преобразовать_числа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{"sheet":"Сводная","columns":["Сумма"]}</w:t>
            </w:r>
            <w:r>
              <w:t xml:space="preserve"> </w:t>
            </w:r>
            <w:r>
              <w:t xml:space="preserve">опц.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Сумма,Количество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Сводная \| Сумма,Количество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финальная-обработка-финальная_обработка"/>
    <w:p>
      <w:pPr>
        <w:pStyle w:val="Heading3"/>
      </w:pPr>
      <w:r>
        <w:t xml:space="preserve">6.3. Финальная обработка (</w:t>
      </w:r>
      <w:r>
        <w:rPr>
          <w:rStyle w:val="VerbatimChar"/>
        </w:rPr>
        <w:t xml:space="preserve">Финальная_обработка</w:t>
      </w:r>
      <w:r>
        <w:t xml:space="preserve">)</w:t>
      </w:r>
    </w:p>
    <w:p>
      <w:pPr>
        <w:pStyle w:val="FirstParagraph"/>
      </w:pPr>
      <w:r>
        <w:t xml:space="preserve">Источник ключей:</w:t>
      </w:r>
      <w:r>
        <w:t xml:space="preserve"> </w:t>
      </w:r>
      <w:r>
        <w:rPr>
          <w:rStyle w:val="VerbatimChar"/>
        </w:rPr>
        <w:t xml:space="preserve">_FINAL_MAP_SPEC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collect_workbooks.py</w:t>
      </w:r>
      <w:r>
        <w:t xml:space="preserve">.</w:t>
      </w:r>
    </w:p>
    <w:p>
      <w:pPr>
        <w:pStyle w:val="BlockText"/>
      </w:pPr>
      <w:r>
        <w:t xml:space="preserve">Регистрация в</w:t>
      </w:r>
      <w:r>
        <w:t xml:space="preserve"> </w:t>
      </w:r>
      <w:r>
        <w:rPr>
          <w:rStyle w:val="VerbatimChar"/>
        </w:rPr>
        <w:t xml:space="preserve">_FINAL_MAP_SPEC</w:t>
      </w:r>
      <w:r>
        <w:t xml:space="preserve"> </w:t>
      </w:r>
      <w:r>
        <w:t xml:space="preserve">— только</w:t>
      </w:r>
      <w:r>
        <w:t xml:space="preserve"> </w:t>
      </w:r>
      <w:r>
        <w:rPr>
          <w:b/>
          <w:bCs/>
        </w:rPr>
        <w:t xml:space="preserve">имя</w:t>
      </w:r>
      <w:r>
        <w:t xml:space="preserve"> </w:t>
      </w:r>
      <w:r>
        <w:rPr>
          <w:rStyle w:val="VerbatimChar"/>
        </w:rPr>
        <w:t xml:space="preserve">merge_final_*</w:t>
      </w:r>
      <w:r>
        <w:t xml:space="preserve">. Исполнитель — всегда отдельная</w:t>
      </w:r>
      <w:r>
        <w:t xml:space="preserve"> </w:t>
      </w:r>
      <w:r>
        <w:rPr>
          <w:rStyle w:val="VerbatimChar"/>
          <w:b/>
          <w:bCs/>
        </w:rPr>
        <w:t xml:space="preserve">lm_final_*</w:t>
      </w:r>
      <w:r>
        <w:t xml:space="preserve"> </w:t>
      </w:r>
      <w:r>
        <w:t xml:space="preserve">(§3.5). Формат C и диалоги совпадают с range.</w:t>
      </w:r>
    </w:p>
    <w:p>
      <w:pPr>
        <w:pStyle w:val="BlockText"/>
      </w:pPr>
      <w:r>
        <w:rPr>
          <w:b/>
          <w:bCs/>
        </w:rPr>
        <w:t xml:space="preserve">Статус кода:</w:t>
      </w:r>
      <w:r>
        <w:t xml:space="preserve"> </w:t>
      </w:r>
      <w:r>
        <w:t xml:space="preserve">на момент ТЗ в</w:t>
      </w:r>
      <w:r>
        <w:t xml:space="preserve"> </w:t>
      </w:r>
      <w:r>
        <w:rPr>
          <w:rStyle w:val="VerbatimChar"/>
        </w:rPr>
        <w:t xml:space="preserve">_FINAL_MAP_SPEC</w:t>
      </w:r>
      <w:r>
        <w:t xml:space="preserve"> </w:t>
      </w:r>
      <w:r>
        <w:t xml:space="preserve">зарегистрированы в основном ключи</w:t>
      </w:r>
      <w:r>
        <w:t xml:space="preserve"> </w:t>
      </w:r>
      <w:r>
        <w:rPr>
          <w:b/>
          <w:bCs/>
        </w:rPr>
        <w:t xml:space="preserve">§3.5 A</w:t>
      </w:r>
      <w:r>
        <w:t xml:space="preserve">; строки</w:t>
      </w:r>
      <w:r>
        <w:t xml:space="preserve"> </w:t>
      </w:r>
      <w:r>
        <w:rPr>
          <w:b/>
          <w:bCs/>
        </w:rPr>
        <w:t xml:space="preserve">§3.5 B</w:t>
      </w:r>
      <w:r>
        <w:t xml:space="preserve"> </w:t>
      </w:r>
      <w:r>
        <w:t xml:space="preserve">ниже —</w:t>
      </w:r>
      <w:r>
        <w:t xml:space="preserve"> </w:t>
      </w:r>
      <w:r>
        <w:rPr>
          <w:b/>
          <w:bCs/>
        </w:rPr>
        <w:t xml:space="preserve">целевое</w:t>
      </w:r>
      <w:r>
        <w:t xml:space="preserve"> </w:t>
      </w:r>
      <w:r>
        <w:t xml:space="preserve">состояние: для каждого такого ключа обязательны</w:t>
      </w:r>
      <w:r>
        <w:t xml:space="preserve"> </w:t>
      </w:r>
      <w:r>
        <w:rPr>
          <w:rStyle w:val="VerbatimChar"/>
        </w:rPr>
        <w:t xml:space="preserve">lm_final_*</w:t>
      </w:r>
      <w:r>
        <w:t xml:space="preserve"> </w:t>
      </w:r>
      <w:r>
        <w:t xml:space="preserve">+ запись в карте (§3.5.3). Ключи</w:t>
      </w:r>
      <w:r>
        <w:t xml:space="preserve"> </w:t>
      </w:r>
      <w:r>
        <w:rPr>
          <w:b/>
          <w:bCs/>
        </w:rPr>
        <w:t xml:space="preserve">только финала</w:t>
      </w:r>
      <w:r>
        <w:t xml:space="preserve"> </w:t>
      </w:r>
      <w:r>
        <w:t xml:space="preserve">(</w:t>
      </w:r>
      <w:r>
        <w:rPr>
          <w:rStyle w:val="VerbatimChar"/>
        </w:rPr>
        <w:t xml:space="preserve">вертикаль_центр</w:t>
      </w:r>
      <w:r>
        <w:t xml:space="preserve">,</w:t>
      </w:r>
      <w:r>
        <w:t xml:space="preserve"> </w:t>
      </w:r>
      <w:r>
        <w:rPr>
          <w:rStyle w:val="VerbatimChar"/>
        </w:rPr>
        <w:t xml:space="preserve">удаление_листов</w:t>
      </w:r>
      <w:r>
        <w:t xml:space="preserve">, …) в</w:t>
      </w:r>
      <w:r>
        <w:t xml:space="preserve"> </w:t>
      </w:r>
      <w:r>
        <w:rPr>
          <w:rStyle w:val="VerbatimChar"/>
        </w:rPr>
        <w:t xml:space="preserve">_PP_RANGE_MAP_SPEC</w:t>
      </w:r>
      <w:r>
        <w:t xml:space="preserve"> </w:t>
      </w:r>
      <w:r>
        <w:t xml:space="preserve">отсутствуют — диалог и кодек те же, что в таблице.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312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§3.5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Диалог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удаление_листов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скрытие_листов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lm_final_delete_sheets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lm_final_hide_sheets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§3.4.3</w:t>
            </w:r>
            <w:r>
              <w:t xml:space="preserve"> </w:t>
            </w:r>
            <w:r>
              <w:t xml:space="preserve">+ колонка</w:t>
            </w:r>
            <w:r>
              <w:t xml:space="preserve"> </w:t>
            </w:r>
            <w:r>
              <w:rPr>
                <w:rStyle w:val="VerbatimChar"/>
              </w:rPr>
              <w:t xml:space="preserve">Спец.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только_значения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lm_final_values_only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сетка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lm_final_grid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тонкая_сетка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толстая_сетка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lm_final_thin_grid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lm_final_thick_grid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заголовок_плюс_высота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lm_final_header_plus_height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зебра_диапазон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lm_final_zebra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сортировка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lm_final_sort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§3.4.2+keys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раскрасить_блоки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lm_final_colorize_blocks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вертикаль_центр</w:t>
            </w:r>
            <w:r>
              <w:t xml:space="preserve"> </w:t>
            </w:r>
            <w:r>
              <w:rPr>
                <w:i/>
                <w:iCs/>
              </w:rPr>
              <w:t xml:space="preserve">(только финал)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lm_final_vert_center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авто_высота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авто_ширина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левое_выравнивание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сброс_стрипов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закрепить_заголовок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автофильтр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lm_final_autofit_rows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lm_final_autofit_columns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lm_final_left_align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lm_final_reset_path_stripes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lm_final_freeze_header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lm_final_autofilter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перенос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перенос_и_авто_высота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lm_final_word_wrap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lm_final_word_wrap_and_fit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высота_строки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отступ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шрифт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ширина_столбцов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lm_final_row_height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lm_final_indent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lm_final_set_font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lm_final_column_width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формат_деньги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lm_final_format_money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§3.4.3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convert_existing</w:t>
            </w:r>
            <w:r>
              <w:t xml:space="preserve">, §6.1.1)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формат_даты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lm_final_format_date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convert_existing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формат_столбцы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lm_final_format_columns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§3.4.2+rules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convert_existing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подсветка_по_порогу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условное_форматирование</w:t>
            </w:r>
            <w:r>
              <w:t xml:space="preserve"> </w:t>
            </w:r>
            <w:r>
              <w:rPr>
                <w:i/>
                <w:iCs/>
              </w:rPr>
              <w:t xml:space="preserve">(алиас)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lm_final_highlight_threshold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градиент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lm_final_color_scale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удалить_столбцы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lm_final_delete_columns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конкатенация_столбцов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lm_final_concat_columns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применить_формулу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lm_final_apply_formula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удаление_строк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пропуск_пустых_строк</w:t>
            </w:r>
            <w:r>
              <w:t xml:space="preserve"> </w:t>
            </w:r>
            <w:r>
              <w:rPr>
                <w:i/>
                <w:iCs/>
              </w:rPr>
              <w:t xml:space="preserve">(алиас)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lm_final_delete_rows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группировка_по_столбцу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lm_final_group_by_column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стиль_печати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lm_final_print_style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заполнение_вниз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lm_final_fill_down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заполнение_вниз_вычислить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lm_final_fill_down_calculate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§3.4.2+rules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копировать_как_значения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lm_final_copy_values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замена_значений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lm_final_replace_values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переименовать_лист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lm_final_rename_sheet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Устаревшие алиасы (</w:t>
            </w:r>
            <w:r>
              <w:rPr>
                <w:rStyle w:val="VerbatimChar"/>
              </w:rPr>
              <w:t xml:space="preserve">удалить_листы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раскрасить</w:t>
            </w:r>
            <w:r>
              <w:t xml:space="preserve">, …)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алиас на актуальный ключ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70" w:name="план-реализации-этапы"/>
    <w:p>
      <w:pPr>
        <w:pStyle w:val="Heading2"/>
      </w:pPr>
      <w:r>
        <w:t xml:space="preserve">7. План реализации (этапы)</w:t>
      </w:r>
    </w:p>
    <w:bookmarkStart w:id="65" w:name="этап-1-инфраструктура"/>
    <w:p>
      <w:pPr>
        <w:pStyle w:val="Heading3"/>
      </w:pPr>
      <w:r>
        <w:t xml:space="preserve">Этап 1 — Инфраструктура</w:t>
      </w:r>
    </w:p>
    <w:p>
      <w:pPr>
        <w:pStyle w:val="Compact"/>
        <w:numPr>
          <w:ilvl w:val="0"/>
          <w:numId w:val="1027"/>
        </w:numPr>
      </w:pPr>
      <w:r>
        <w:t xml:space="preserve">Создать</w:t>
      </w:r>
      <w:r>
        <w:t xml:space="preserve"> </w:t>
      </w:r>
      <w:r>
        <w:rPr>
          <w:rStyle w:val="VerbatimChar"/>
        </w:rPr>
        <w:t xml:space="preserve">libre_macros_param_codec.py</w:t>
      </w:r>
      <w:r>
        <w:t xml:space="preserve"> </w:t>
      </w:r>
      <w:r>
        <w:t xml:space="preserve">+ реестр диалогов в</w:t>
      </w:r>
      <w:r>
        <w:t xml:space="preserve"> </w:t>
      </w:r>
      <w:r>
        <w:rPr>
          <w:rStyle w:val="VerbatimChar"/>
        </w:rPr>
        <w:t xml:space="preserve">param_wizard.py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Реализовать общие виджеты</w:t>
      </w:r>
      <w:r>
        <w:t xml:space="preserve"> </w:t>
      </w:r>
      <w:r>
        <w:rPr>
          <w:rStyle w:val="VerbatimChar"/>
        </w:rPr>
        <w:t xml:space="preserve">**SheetBlockGrid</w:t>
      </w:r>
      <w:r>
        <w:t xml:space="preserve">** и</w:t>
      </w:r>
      <w:r>
        <w:t xml:space="preserve"> </w:t>
      </w:r>
      <w:r>
        <w:rPr>
          <w:rStyle w:val="VerbatimChar"/>
        </w:rPr>
        <w:t xml:space="preserve">**SheetListPanel**</w:t>
      </w:r>
      <w:r>
        <w:t xml:space="preserve"> </w:t>
      </w:r>
      <w:r>
        <w:t xml:space="preserve">(§3.4).</w:t>
      </w:r>
    </w:p>
    <w:p>
      <w:pPr>
        <w:pStyle w:val="Compact"/>
        <w:numPr>
          <w:ilvl w:val="0"/>
          <w:numId w:val="1027"/>
        </w:numPr>
      </w:pPr>
      <w:r>
        <w:t xml:space="preserve">Реализовать</w:t>
      </w:r>
      <w:r>
        <w:t xml:space="preserve"> </w:t>
      </w:r>
      <w:r>
        <w:rPr>
          <w:rStyle w:val="VerbatimChar"/>
        </w:rPr>
        <w:t xml:space="preserve">param_decode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param_encode</w:t>
      </w:r>
      <w:r>
        <w:t xml:space="preserve"> </w:t>
      </w:r>
      <w:r>
        <w:t xml:space="preserve">для 3 пилотных функций:</w:t>
      </w:r>
      <w:r>
        <w:t xml:space="preserve"> </w:t>
      </w:r>
      <w:r>
        <w:rPr>
          <w:rStyle w:val="VerbatimChar"/>
        </w:rPr>
        <w:t xml:space="preserve">сводная_таблица</w:t>
      </w:r>
      <w:r>
        <w:t xml:space="preserve">,</w:t>
      </w:r>
      <w:r>
        <w:t xml:space="preserve"> </w:t>
      </w:r>
      <w:r>
        <w:rPr>
          <w:rStyle w:val="VerbatimChar"/>
        </w:rPr>
        <w:t xml:space="preserve">раскрасить_блоки</w:t>
      </w:r>
      <w:r>
        <w:t xml:space="preserve">,</w:t>
      </w:r>
      <w:r>
        <w:t xml:space="preserve"> </w:t>
      </w:r>
      <w:r>
        <w:rPr>
          <w:rStyle w:val="VerbatimChar"/>
        </w:rPr>
        <w:t xml:space="preserve">сортировка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Подключить кнопку «Параметры…» по реестру</w:t>
      </w:r>
      <w:r>
        <w:t xml:space="preserve"> </w:t>
      </w:r>
      <w:r>
        <w:rPr>
          <w:rStyle w:val="VerbatimChar"/>
        </w:rPr>
        <w:t xml:space="preserve">INNER_DIALOG_REGISTRY</w:t>
      </w:r>
      <w:r>
        <w:t xml:space="preserve"> </w:t>
      </w:r>
      <w:r>
        <w:t xml:space="preserve">(поле</w:t>
      </w:r>
      <w:r>
        <w:t xml:space="preserve"> </w:t>
      </w:r>
      <w:r>
        <w:rPr>
          <w:rStyle w:val="VerbatimChar"/>
        </w:rPr>
        <w:t xml:space="preserve">dialog_pattern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grid_columns</w:t>
      </w:r>
      <w:r>
        <w:t xml:space="preserve">).</w:t>
      </w:r>
    </w:p>
    <w:bookmarkEnd w:id="65"/>
    <w:bookmarkStart w:id="66" w:name="этап-2-миграция-диалогов"/>
    <w:p>
      <w:pPr>
        <w:pStyle w:val="Heading3"/>
      </w:pPr>
      <w:r>
        <w:t xml:space="preserve">Этап 2 — Миграция диалогов</w:t>
      </w:r>
    </w:p>
    <w:p>
      <w:pPr>
        <w:pStyle w:val="Compact"/>
        <w:numPr>
          <w:ilvl w:val="0"/>
          <w:numId w:val="1028"/>
        </w:numPr>
      </w:pPr>
      <w:r>
        <w:t xml:space="preserve">Оставить</w:t>
      </w:r>
      <w:r>
        <w:t xml:space="preserve"> </w:t>
      </w:r>
      <w:r>
        <w:rPr>
          <w:rStyle w:val="VerbatimChar"/>
        </w:rPr>
        <w:t xml:space="preserve">show_pivot_table_param_dialog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show_vlookup_param_dialog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param_wizard.py</w:t>
      </w:r>
      <w:r>
        <w:t xml:space="preserve">; по мере роста вынести общие куски в хелперы (без требования отдельного файла).</w:t>
      </w:r>
    </w:p>
    <w:p>
      <w:pPr>
        <w:pStyle w:val="Compact"/>
        <w:numPr>
          <w:ilvl w:val="0"/>
          <w:numId w:val="1028"/>
        </w:numPr>
      </w:pPr>
      <w:r>
        <w:t xml:space="preserve">Обновить визард (кнопка «Параметры…», подсказки, реестры).</w:t>
      </w:r>
    </w:p>
    <w:p>
      <w:pPr>
        <w:pStyle w:val="Compact"/>
        <w:numPr>
          <w:ilvl w:val="0"/>
          <w:numId w:val="1028"/>
        </w:numPr>
      </w:pPr>
      <w:r>
        <w:t xml:space="preserve">Добавить JSON для ВПР (колонка C, §5.2).</w:t>
      </w:r>
    </w:p>
    <w:bookmarkEnd w:id="66"/>
    <w:bookmarkStart w:id="67" w:name="этап-3-массовое-покрытие-range"/>
    <w:p>
      <w:pPr>
        <w:pStyle w:val="Heading3"/>
      </w:pPr>
      <w:r>
        <w:t xml:space="preserve">Этап 3 — Массовое покрытие RANGE</w:t>
      </w:r>
    </w:p>
    <w:p>
      <w:pPr>
        <w:pStyle w:val="Compact"/>
        <w:numPr>
          <w:ilvl w:val="0"/>
          <w:numId w:val="1029"/>
        </w:numPr>
      </w:pPr>
      <w:r>
        <w:t xml:space="preserve">Диалоги по приоритету: листовые (</w:t>
      </w:r>
      <w:r>
        <w:rPr>
          <w:rStyle w:val="VerbatimChar"/>
        </w:rPr>
        <w:t xml:space="preserve">сетка</w:t>
      </w:r>
      <w:r>
        <w:t xml:space="preserve">,</w:t>
      </w:r>
      <w:r>
        <w:t xml:space="preserve"> </w:t>
      </w:r>
      <w:r>
        <w:rPr>
          <w:rStyle w:val="VerbatimChar"/>
        </w:rPr>
        <w:t xml:space="preserve">зебра</w:t>
      </w:r>
      <w:r>
        <w:t xml:space="preserve">,</w:t>
      </w:r>
      <w:r>
        <w:t xml:space="preserve"> </w:t>
      </w:r>
      <w:r>
        <w:rPr>
          <w:rStyle w:val="VerbatimChar"/>
        </w:rPr>
        <w:t xml:space="preserve">заголовок_плюс_высота</w:t>
      </w:r>
      <w:r>
        <w:t xml:space="preserve">) → табличные (</w:t>
      </w:r>
      <w:r>
        <w:rPr>
          <w:rStyle w:val="VerbatimChar"/>
        </w:rPr>
        <w:t xml:space="preserve">формат_столбцы</w:t>
      </w:r>
      <w:r>
        <w:t xml:space="preserve">,</w:t>
      </w:r>
      <w:r>
        <w:t xml:space="preserve"> </w:t>
      </w:r>
      <w:r>
        <w:rPr>
          <w:rStyle w:val="VerbatimChar"/>
        </w:rPr>
        <w:t xml:space="preserve">сортировка</w:t>
      </w:r>
      <w:r>
        <w:t xml:space="preserve">) → простые.</w:t>
      </w:r>
    </w:p>
    <w:p>
      <w:pPr>
        <w:pStyle w:val="Compact"/>
        <w:numPr>
          <w:ilvl w:val="0"/>
          <w:numId w:val="1029"/>
        </w:numPr>
      </w:pPr>
      <w:r>
        <w:t xml:space="preserve">Рефакторинг парсеров: вход через</w:t>
      </w:r>
      <w:r>
        <w:t xml:space="preserve"> </w:t>
      </w:r>
      <w:r>
        <w:rPr>
          <w:rStyle w:val="VerbatimChar"/>
        </w:rPr>
        <w:t xml:space="preserve">param_decode</w:t>
      </w:r>
      <w:r>
        <w:t xml:space="preserve">, удаление дублирования</w:t>
      </w:r>
      <w:r>
        <w:t xml:space="preserve"> </w:t>
      </w:r>
      <w:r>
        <w:rPr>
          <w:rStyle w:val="VerbatimChar"/>
        </w:rPr>
        <w:t xml:space="preserve">_lm_pp_parse_*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Хелпер</w:t>
      </w:r>
      <w:r>
        <w:t xml:space="preserve"> </w:t>
      </w:r>
      <w:r>
        <w:rPr>
          <w:rStyle w:val="VerbatimChar"/>
        </w:rPr>
        <w:t xml:space="preserve">_lm_pp_convert_cells_for_format</w:t>
      </w:r>
      <w:r>
        <w:t xml:space="preserve"> </w:t>
      </w:r>
      <w:r>
        <w:t xml:space="preserve">и флаг</w:t>
      </w:r>
      <w:r>
        <w:t xml:space="preserve"> </w:t>
      </w:r>
      <w:r>
        <w:rPr>
          <w:rStyle w:val="VerbatimChar"/>
        </w:rPr>
        <w:t xml:space="preserve">convert_existing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формат_деньги</w:t>
      </w:r>
      <w:r>
        <w:t xml:space="preserve">,</w:t>
      </w:r>
      <w:r>
        <w:t xml:space="preserve"> </w:t>
      </w:r>
      <w:r>
        <w:rPr>
          <w:rStyle w:val="VerbatimChar"/>
        </w:rPr>
        <w:t xml:space="preserve">формат_даты</w:t>
      </w:r>
      <w:r>
        <w:t xml:space="preserve">,</w:t>
      </w:r>
      <w:r>
        <w:t xml:space="preserve"> </w:t>
      </w:r>
      <w:r>
        <w:rPr>
          <w:rStyle w:val="VerbatimChar"/>
        </w:rPr>
        <w:t xml:space="preserve">формат_столбцы</w:t>
      </w:r>
      <w:r>
        <w:t xml:space="preserve"> </w:t>
      </w:r>
      <w:r>
        <w:t xml:space="preserve">(§6.1.1); рефакторинг логики из</w:t>
      </w:r>
      <w:r>
        <w:t xml:space="preserve"> </w:t>
      </w:r>
      <w:r>
        <w:rPr>
          <w:rStyle w:val="VerbatimChar"/>
        </w:rPr>
        <w:t xml:space="preserve">lm_pp_row_convert_numeric_strings</w:t>
      </w:r>
      <w:r>
        <w:t xml:space="preserve">.</w:t>
      </w:r>
    </w:p>
    <w:bookmarkEnd w:id="67"/>
    <w:bookmarkStart w:id="68" w:name="этап-4-row-финал-документация"/>
    <w:p>
      <w:pPr>
        <w:pStyle w:val="Heading3"/>
      </w:pPr>
      <w:r>
        <w:t xml:space="preserve">Этап 4 — ROW + финал + документация</w:t>
      </w:r>
    </w:p>
    <w:p>
      <w:pPr>
        <w:pStyle w:val="Compact"/>
        <w:numPr>
          <w:ilvl w:val="0"/>
          <w:numId w:val="1030"/>
        </w:numPr>
      </w:pPr>
      <w:r>
        <w:t xml:space="preserve">Диалоги ROW (где есть C).</w:t>
      </w:r>
    </w:p>
    <w:p>
      <w:pPr>
        <w:pStyle w:val="Compact"/>
        <w:numPr>
          <w:ilvl w:val="0"/>
          <w:numId w:val="1030"/>
        </w:numPr>
      </w:pPr>
      <w:r>
        <w:t xml:space="preserve">Финальная фаза: для ключей</w:t>
      </w:r>
      <w:r>
        <w:t xml:space="preserve"> </w:t>
      </w:r>
      <w:r>
        <w:rPr>
          <w:b/>
          <w:bCs/>
        </w:rPr>
        <w:t xml:space="preserve">§3.5 B</w:t>
      </w:r>
      <w:r>
        <w:t xml:space="preserve"> </w:t>
      </w:r>
      <w:r>
        <w:t xml:space="preserve">— реализовать</w:t>
      </w:r>
      <w:r>
        <w:t xml:space="preserve"> </w:t>
      </w:r>
      <w:r>
        <w:rPr>
          <w:rStyle w:val="VerbatimChar"/>
        </w:rPr>
        <w:t xml:space="preserve">lm_final_*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_lm_final_apply_range_blocks</w:t>
      </w:r>
      <w:r>
        <w:t xml:space="preserve">; для</w:t>
      </w:r>
      <w:r>
        <w:t xml:space="preserve"> </w:t>
      </w:r>
      <w:r>
        <w:rPr>
          <w:b/>
          <w:bCs/>
        </w:rPr>
        <w:t xml:space="preserve">§3.5 A</w:t>
      </w:r>
      <w:r>
        <w:t xml:space="preserve"> </w:t>
      </w:r>
      <w:r>
        <w:t xml:space="preserve">— перевести C на</w:t>
      </w:r>
      <w:r>
        <w:t xml:space="preserve"> </w:t>
      </w:r>
      <w:r>
        <w:rPr>
          <w:rStyle w:val="VerbatimChar"/>
        </w:rPr>
        <w:t xml:space="preserve">param_decode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Обновить</w:t>
      </w:r>
      <w:r>
        <w:t xml:space="preserve"> </w:t>
      </w:r>
      <w:r>
        <w:rPr>
          <w:rStyle w:val="VerbatimChar"/>
        </w:rPr>
        <w:t xml:space="preserve">05_POSTPROCESS.md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07_USER_FUNCTIONS.md</w:t>
      </w:r>
      <w:r>
        <w:t xml:space="preserve">.</w:t>
      </w:r>
    </w:p>
    <w:bookmarkEnd w:id="68"/>
    <w:bookmarkStart w:id="69" w:name="этап-5-тесты"/>
    <w:p>
      <w:pPr>
        <w:pStyle w:val="Heading3"/>
      </w:pPr>
      <w:r>
        <w:t xml:space="preserve">Этап 5 — Тесты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test/param_codec/</w:t>
      </w:r>
      <w:r>
        <w:t xml:space="preserve"> </w:t>
      </w:r>
      <w:r>
        <w:t xml:space="preserve">— round-trip JSON ↔ текст для каждой функции; кейсы</w:t>
      </w:r>
      <w:r>
        <w:t xml:space="preserve"> </w:t>
      </w:r>
      <w:r>
        <w:rPr>
          <w:rStyle w:val="VerbatimChar"/>
        </w:rPr>
        <w:t xml:space="preserve">convert_existing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!конверт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формат_*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test/inner_dialogs/</w:t>
      </w:r>
      <w:r>
        <w:t xml:space="preserve"> </w:t>
      </w:r>
      <w:r>
        <w:t xml:space="preserve">— smoke без UNO (моки).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test/test_colorize_parse.py</w:t>
      </w:r>
      <w:r>
        <w:t xml:space="preserve"> </w:t>
      </w:r>
      <w:r>
        <w:t xml:space="preserve">— ключ</w:t>
      </w:r>
      <w:r>
        <w:t xml:space="preserve"> </w:t>
      </w:r>
      <w:r>
        <w:rPr>
          <w:rStyle w:val="VerbatimChar"/>
        </w:rPr>
        <w:t xml:space="preserve">раскрасить_блоки</w:t>
      </w:r>
      <w:r>
        <w:t xml:space="preserve">, кейсы</w:t>
      </w:r>
      <w:r>
        <w:t xml:space="preserve"> </w:t>
      </w:r>
      <w:r>
        <w:rPr>
          <w:rStyle w:val="VerbatimChar"/>
        </w:rPr>
        <w:t xml:space="preserve">!граница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outline_blocks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test_grid_sheet_assignments.py</w:t>
      </w:r>
      <w:r>
        <w:t xml:space="preserve"> </w:t>
      </w:r>
      <w:r>
        <w:t xml:space="preserve">— адаптировать под кодек.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миграция-и-разбор-старых-записей"/>
    <w:p>
      <w:pPr>
        <w:pStyle w:val="Heading2"/>
      </w:pPr>
      <w:r>
        <w:t xml:space="preserve">8. Миграция и разбор старых записей</w:t>
      </w:r>
    </w:p>
    <w:p>
      <w:pPr>
        <w:pStyle w:val="BlockText"/>
      </w:pPr>
      <w:r>
        <w:t xml:space="preserve">Не путать с §2 п.4:</w:t>
      </w:r>
      <w:r>
        <w:t xml:space="preserve"> </w:t>
      </w:r>
      <w:r>
        <w:rPr>
          <w:b/>
          <w:bCs/>
        </w:rPr>
        <w:t xml:space="preserve">новые</w:t>
      </w:r>
      <w:r>
        <w:t xml:space="preserve"> </w:t>
      </w:r>
      <w:r>
        <w:t xml:space="preserve">диалоги и тестовые примеры пишут только канонический формат (§4). Ниже — как</w:t>
      </w:r>
      <w:r>
        <w:t xml:space="preserve"> </w:t>
      </w:r>
      <w:r>
        <w:rPr>
          <w:b/>
          <w:bCs/>
        </w:rPr>
        <w:t xml:space="preserve">читать</w:t>
      </w:r>
      <w:r>
        <w:t xml:space="preserve"> </w:t>
      </w:r>
      <w:r>
        <w:t xml:space="preserve">уже существующие строки C при открытии диалога и в</w:t>
      </w:r>
      <w:r>
        <w:t xml:space="preserve"> </w:t>
      </w:r>
      <w:r>
        <w:rPr>
          <w:rStyle w:val="VerbatimChar"/>
        </w:rPr>
        <w:t xml:space="preserve">decode_param_legacy()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90"/>
        <w:gridCol w:w="61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Старый текст в 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decode_param_legacy()</w:t>
            </w:r>
            <w:r>
              <w:t xml:space="preserve"> </w:t>
            </w:r>
            <w:r>
              <w:t xml:space="preserve">→ нормализованный list[dict]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JSON-объект без массива (сводная)</w:t>
            </w:r>
          </w:p>
        </w:tc>
        <w:tc>
          <w:tcPr/>
          <w:p>
            <w:pPr>
              <w:pStyle w:val="Compact"/>
            </w:pPr>
            <w:r>
              <w:t xml:space="preserve">Принимается, при записи из диалога → массив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ВПР B–F без G</w:t>
            </w:r>
          </w:p>
        </w:tc>
        <w:tc>
          <w:tcPr/>
          <w:p>
            <w:pPr>
              <w:pStyle w:val="Compact"/>
            </w:pPr>
            <w:r>
              <w:t xml:space="preserve">Без изменений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Ручное редактирование C</w:t>
            </w:r>
          </w:p>
        </w:tc>
        <w:tc>
          <w:tcPr/>
          <w:p>
            <w:pPr>
              <w:pStyle w:val="Compact"/>
            </w:pPr>
            <w:r>
              <w:t xml:space="preserve">Парсер не требует JSON; визард при открытии диалога пытается</w:t>
            </w:r>
            <w:r>
              <w:t xml:space="preserve"> </w:t>
            </w:r>
            <w:r>
              <w:rPr>
                <w:rStyle w:val="VerbatimChar"/>
              </w:rPr>
              <w:t xml:space="preserve">decode</w:t>
            </w:r>
            <w:r>
              <w:t xml:space="preserve">, при ошибке — пустая форма + предупреждение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вместо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</w:p>
        </w:tc>
        <w:tc>
          <w:tcPr/>
          <w:p>
            <w:pPr>
              <w:pStyle w:val="Compact"/>
            </w:pPr>
            <w:r>
              <w:t xml:space="preserve">Поддерживаются в legacy-слое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критерии-приёмки"/>
    <w:p>
      <w:pPr>
        <w:pStyle w:val="Heading2"/>
      </w:pPr>
      <w:r>
        <w:t xml:space="preserve">9. Критерии приёмки</w:t>
      </w:r>
    </w:p>
    <w:p>
      <w:pPr>
        <w:pStyle w:val="Compact"/>
        <w:numPr>
          <w:ilvl w:val="0"/>
          <w:numId w:val="1032"/>
        </w:numPr>
      </w:pPr>
      <w:r>
        <w:t xml:space="preserve">У каждой функции из</w:t>
      </w:r>
      <w:r>
        <w:t xml:space="preserve"> </w:t>
      </w:r>
      <w:r>
        <w:rPr>
          <w:rStyle w:val="VerbatimChar"/>
        </w:rPr>
        <w:t xml:space="preserve">_PP_RANGE_MAP_SPEC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_PP_ROW_MAP_SPEC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_FINAL_MAP_SPEC</w:t>
      </w:r>
      <w:r>
        <w:t xml:space="preserve"> </w:t>
      </w:r>
      <w:r>
        <w:t xml:space="preserve">с ненулевым C — есть запись в</w:t>
      </w:r>
      <w:r>
        <w:t xml:space="preserve"> </w:t>
      </w:r>
      <w:r>
        <w:rPr>
          <w:rStyle w:val="VerbatimChar"/>
        </w:rPr>
        <w:t xml:space="preserve">INNER_DIALOG_REGISTRY</w:t>
      </w:r>
      <w:r>
        <w:t xml:space="preserve"> </w:t>
      </w:r>
      <w:r>
        <w:t xml:space="preserve">или явное «без диалога».</w:t>
      </w:r>
    </w:p>
    <w:p>
      <w:pPr>
        <w:pStyle w:val="Compact"/>
        <w:numPr>
          <w:ilvl w:val="0"/>
          <w:numId w:val="1032"/>
        </w:numPr>
      </w:pPr>
      <w:r>
        <w:t xml:space="preserve">Функции с полистными параметрами используют</w:t>
      </w:r>
      <w:r>
        <w:t xml:space="preserve"> </w:t>
      </w:r>
      <w:r>
        <w:rPr>
          <w:rStyle w:val="VerbatimChar"/>
        </w:rPr>
        <w:t xml:space="preserve">**SheetBlockGrid**</w:t>
      </w:r>
      <w:r>
        <w:t xml:space="preserve"> </w:t>
      </w:r>
      <w:r>
        <w:t xml:space="preserve">(§3.4.2) или</w:t>
      </w:r>
      <w:r>
        <w:t xml:space="preserve"> </w:t>
      </w:r>
      <w:r>
        <w:rPr>
          <w:rStyle w:val="VerbatimChar"/>
        </w:rPr>
        <w:t xml:space="preserve">**SheetListPanel**</w:t>
      </w:r>
      <w:r>
        <w:t xml:space="preserve"> </w:t>
      </w:r>
      <w:r>
        <w:t xml:space="preserve">(§3.4.3); дублирования разметки грида в отдельных диалогах нет.</w:t>
      </w:r>
    </w:p>
    <w:p>
      <w:pPr>
        <w:pStyle w:val="Compact"/>
        <w:numPr>
          <w:ilvl w:val="0"/>
          <w:numId w:val="1032"/>
        </w:numPr>
      </w:pPr>
      <w:r>
        <w:t xml:space="preserve">Диалог по умолчанию сохраняет</w:t>
      </w:r>
      <w:r>
        <w:t xml:space="preserve"> </w:t>
      </w:r>
      <w:r>
        <w:rPr>
          <w:b/>
          <w:bCs/>
        </w:rPr>
        <w:t xml:space="preserve">JSON-массив</w:t>
      </w:r>
      <w:r>
        <w:t xml:space="preserve"> </w:t>
      </w:r>
      <w:r>
        <w:t xml:space="preserve">в C;</w:t>
      </w:r>
      <w:r>
        <w:t xml:space="preserve"> </w:t>
      </w:r>
      <w:r>
        <w:rPr>
          <w:b/>
          <w:bCs/>
        </w:rPr>
        <w:t xml:space="preserve">одна строка грида = один элемент массива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Снятая галочка JSON даёт текст по правилам §4.2; round-trip без потери данных для тестовых кейсов из</w:t>
      </w:r>
      <w:r>
        <w:t xml:space="preserve"> </w:t>
      </w:r>
      <w:r>
        <w:rPr>
          <w:rStyle w:val="VerbatimChar"/>
        </w:rPr>
        <w:t xml:space="preserve">05_POSTPROCESS.md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ВПР: B–F работают как раньше; JSON в C — опционально (§5).</w:t>
      </w:r>
    </w:p>
    <w:p>
      <w:pPr>
        <w:pStyle w:val="Compact"/>
        <w:numPr>
          <w:ilvl w:val="0"/>
          <w:numId w:val="1032"/>
        </w:numPr>
      </w:pPr>
      <w:r>
        <w:t xml:space="preserve">Код диалогов — только в</w:t>
      </w:r>
      <w:r>
        <w:t xml:space="preserve"> </w:t>
      </w:r>
      <w:r>
        <w:rPr>
          <w:rStyle w:val="VerbatimChar"/>
        </w:rPr>
        <w:t xml:space="preserve">param_wizard.py</w:t>
      </w:r>
      <w:r>
        <w:t xml:space="preserve"> </w:t>
      </w:r>
      <w:r>
        <w:t xml:space="preserve">(кроме тонких re-export в</w:t>
      </w:r>
      <w:r>
        <w:t xml:space="preserve"> </w:t>
      </w:r>
      <w:r>
        <w:rPr>
          <w:rStyle w:val="VerbatimChar"/>
        </w:rPr>
        <w:t xml:space="preserve">pivot_table_wizard.py</w:t>
      </w:r>
      <w:r>
        <w:t xml:space="preserve">).</w:t>
      </w:r>
    </w:p>
    <w:p>
      <w:pPr>
        <w:pStyle w:val="Compact"/>
        <w:numPr>
          <w:ilvl w:val="0"/>
          <w:numId w:val="1032"/>
        </w:numPr>
      </w:pPr>
      <w:r>
        <w:t xml:space="preserve">Тестовые примеры и генераторы данных переведены на новые форматы.</w:t>
      </w:r>
    </w:p>
    <w:p>
      <w:pPr>
        <w:pStyle w:val="Compact"/>
        <w:numPr>
          <w:ilvl w:val="0"/>
          <w:numId w:val="1032"/>
        </w:numPr>
      </w:pPr>
      <w:r>
        <w:t xml:space="preserve">Каждый ключ финала из</w:t>
      </w:r>
      <w:r>
        <w:t xml:space="preserve"> </w:t>
      </w:r>
      <w:r>
        <w:rPr>
          <w:rStyle w:val="VerbatimChar"/>
        </w:rPr>
        <w:t xml:space="preserve">_FINAL_MAP_SPEC</w:t>
      </w:r>
      <w:r>
        <w:t xml:space="preserve"> </w:t>
      </w:r>
      <w:r>
        <w:t xml:space="preserve">вызывает</w:t>
      </w:r>
      <w:r>
        <w:t xml:space="preserve"> </w:t>
      </w:r>
      <w:r>
        <w:rPr>
          <w:rStyle w:val="VerbatimChar"/>
          <w:b/>
          <w:bCs/>
        </w:rPr>
        <w:t xml:space="preserve">lm_final_*</w:t>
      </w:r>
      <w:r>
        <w:t xml:space="preserve">, не</w:t>
      </w:r>
      <w:r>
        <w:t xml:space="preserve"> </w:t>
      </w:r>
      <w:r>
        <w:rPr>
          <w:rStyle w:val="VerbatimChar"/>
        </w:rPr>
        <w:t xml:space="preserve">lm_pp_range_*</w:t>
      </w:r>
      <w:r>
        <w:t xml:space="preserve"> </w:t>
      </w:r>
      <w:r>
        <w:t xml:space="preserve">напрямую (§3.5).</w:t>
      </w:r>
    </w:p>
    <w:p>
      <w:pPr>
        <w:pStyle w:val="Compact"/>
        <w:numPr>
          <w:ilvl w:val="0"/>
          <w:numId w:val="1032"/>
        </w:numPr>
      </w:pPr>
      <w:r>
        <w:t xml:space="preserve">Ключи</w:t>
      </w:r>
      <w:r>
        <w:t xml:space="preserve"> </w:t>
      </w:r>
      <w:r>
        <w:rPr>
          <w:b/>
          <w:bCs/>
        </w:rPr>
        <w:t xml:space="preserve">§3.5 B</w:t>
      </w:r>
      <w:r>
        <w:t xml:space="preserve"> </w:t>
      </w:r>
      <w:r>
        <w:t xml:space="preserve">из §6.3 зарегистрированы в</w:t>
      </w:r>
      <w:r>
        <w:t xml:space="preserve"> </w:t>
      </w:r>
      <w:r>
        <w:rPr>
          <w:rStyle w:val="VerbatimChar"/>
        </w:rPr>
        <w:t xml:space="preserve">_FINAL_MAP_SPEC</w:t>
      </w:r>
      <w:r>
        <w:t xml:space="preserve"> </w:t>
      </w:r>
      <w:r>
        <w:t xml:space="preserve">и имеют</w:t>
      </w:r>
      <w:r>
        <w:t xml:space="preserve"> </w:t>
      </w:r>
      <w:r>
        <w:rPr>
          <w:rStyle w:val="VerbatimChar"/>
        </w:rPr>
        <w:t xml:space="preserve">lm_final_*</w:t>
      </w:r>
      <w:r>
        <w:t xml:space="preserve"> </w:t>
      </w:r>
      <w:r>
        <w:t xml:space="preserve">(на момент сдачи — для всех запланированных B, не только A).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sheet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sheets</w:t>
      </w:r>
      <w:r>
        <w:t xml:space="preserve"> </w:t>
      </w:r>
      <w:r>
        <w:t xml:space="preserve">в JSON соответствуют паттерну диалога (§4.2); смешение в одном блоке — ошибка кодека.</w:t>
      </w:r>
    </w:p>
    <w:p>
      <w:r>
        <w:pict>
          <v:rect style="width:0;height:1.5pt" o:hralign="center" o:hrstd="t" o:hr="t"/>
        </w:pict>
      </w:r>
    </w:p>
    <w:bookmarkEnd w:id="72"/>
    <w:bookmarkStart w:id="73" w:name="принятые-решения"/>
    <w:p>
      <w:pPr>
        <w:pStyle w:val="Heading2"/>
      </w:pPr>
      <w:r>
        <w:t xml:space="preserve">10. Принятые решения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9"/>
        <w:gridCol w:w="64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ВПР JSON — куда писать</w:t>
            </w:r>
          </w:p>
        </w:tc>
        <w:tc>
          <w:tcPr/>
          <w:p>
            <w:pPr>
              <w:pStyle w:val="Compact"/>
            </w:pPr>
            <w:r>
              <w:t xml:space="preserve">Колонка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(§5.2)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полистных параметров</w:t>
            </w:r>
          </w:p>
        </w:tc>
        <w:tc>
          <w:tcPr/>
          <w:p>
            <w:pPr>
              <w:pStyle w:val="Compact"/>
            </w:pPr>
            <w:r>
              <w:t xml:space="preserve">Общий</w:t>
            </w:r>
            <w:r>
              <w:t xml:space="preserve"> </w:t>
            </w:r>
            <w:r>
              <w:rPr>
                <w:rStyle w:val="VerbatimChar"/>
              </w:rPr>
              <w:t xml:space="preserve">**SheetBlockGrid</w:t>
            </w:r>
            <w:r>
              <w:t xml:space="preserve">** +</w:t>
            </w:r>
            <w:r>
              <w:t xml:space="preserve"> </w:t>
            </w:r>
            <w:r>
              <w:rPr>
                <w:rStyle w:val="VerbatimChar"/>
              </w:rPr>
              <w:t xml:space="preserve">**SheetListPanel**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param_wizard.py</w:t>
            </w:r>
            <w:r>
              <w:t xml:space="preserve"> </w:t>
            </w:r>
            <w:r>
              <w:t xml:space="preserve">(§3.4)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Несколько листов в 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Один элемент массива на строку грида</w:t>
            </w:r>
            <w:r>
              <w:t xml:space="preserve"> </w:t>
            </w:r>
            <w:r>
              <w:t xml:space="preserve">(аналог блоков через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 </w:t>
            </w:r>
            <w:r>
              <w:t xml:space="preserve">в тексте)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Порядок миграции</w:t>
            </w:r>
          </w:p>
        </w:tc>
        <w:tc>
          <w:tcPr/>
          <w:p>
            <w:pPr>
              <w:pStyle w:val="Compact"/>
            </w:pPr>
            <w:r>
              <w:t xml:space="preserve">Сначала кодек + 5 частых функций, затем пакетами по 8–10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 vs Final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Разные исполнители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lm_pp_range_*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lm_final_*</w:t>
            </w:r>
            <w:r>
              <w:t xml:space="preserve">; C и диалоги</w:t>
            </w:r>
            <w:r>
              <w:t xml:space="preserve"> </w:t>
            </w:r>
            <w:r>
              <w:rPr>
                <w:b/>
                <w:bCs/>
              </w:rPr>
              <w:t xml:space="preserve">общие</w:t>
            </w:r>
            <w:r>
              <w:t xml:space="preserve"> </w:t>
            </w:r>
            <w:r>
              <w:t xml:space="preserve">(§3.5). Запись в</w:t>
            </w:r>
            <w:r>
              <w:t xml:space="preserve"> </w:t>
            </w:r>
            <w:r>
              <w:rPr>
                <w:rStyle w:val="VerbatimChar"/>
              </w:rPr>
              <w:t xml:space="preserve">_FINAL_MAP_SPEC</w:t>
            </w:r>
            <w:r>
              <w:t xml:space="preserve"> </w:t>
            </w:r>
            <w:r>
              <w:t xml:space="preserve">без</w:t>
            </w:r>
            <w:r>
              <w:t xml:space="preserve"> </w:t>
            </w:r>
            <w:r>
              <w:rPr>
                <w:rStyle w:val="VerbatimChar"/>
              </w:rPr>
              <w:t xml:space="preserve">lm_final_*</w:t>
            </w:r>
            <w:r>
              <w:t xml:space="preserve"> </w:t>
            </w:r>
            <w:r>
              <w:rPr>
                <w:b/>
                <w:bCs/>
              </w:rPr>
              <w:t xml:space="preserve">запрещена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Листовые шаги без полей (§3.4.3)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для range-ключей (</w:t>
            </w:r>
            <w:r>
              <w:rPr>
                <w:rStyle w:val="VerbatimChar"/>
              </w:rPr>
              <w:t xml:space="preserve">авто_*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сброс_стрипов</w:t>
            </w:r>
            <w:r>
              <w:t xml:space="preserve">, …) +</w:t>
            </w:r>
            <w:r>
              <w:t xml:space="preserve"> </w:t>
            </w:r>
            <w:r>
              <w:rPr>
                <w:b/>
                <w:bCs/>
              </w:rPr>
              <w:t xml:space="preserve">§3.5 A</w:t>
            </w:r>
            <w:r>
              <w:t xml:space="preserve"> </w:t>
            </w:r>
            <w:r>
              <w:t xml:space="preserve">для final-only (</w:t>
            </w:r>
            <w:r>
              <w:rPr>
                <w:rStyle w:val="VerbatimChar"/>
              </w:rPr>
              <w:t xml:space="preserve">вертикаль_центр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удаление_листов</w:t>
            </w:r>
            <w:r>
              <w:t xml:space="preserve">); C =</w:t>
            </w:r>
            <w:r>
              <w:t xml:space="preserve"> </w:t>
            </w:r>
            <w:r>
              <w:rPr>
                <w:rStyle w:val="VerbatimChar"/>
              </w:rPr>
              <w:t xml:space="preserve">sheets</w:t>
            </w:r>
            <w:r>
              <w:t xml:space="preserve"> </w:t>
            </w:r>
            <w:r>
              <w:t xml:space="preserve">или пусто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Оформление с параметрами в финале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lm_final_*</w:t>
            </w:r>
            <w:r>
              <w:t xml:space="preserve"> </w:t>
            </w: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высота_строки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отступ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шрифт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ширина_столбцов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перенос*</w:t>
            </w:r>
            <w:r>
              <w:t xml:space="preserve">, …; C =</w:t>
            </w:r>
            <w:r>
              <w:t xml:space="preserve"> </w:t>
            </w:r>
            <w:r>
              <w:rPr>
                <w:b/>
                <w:bCs/>
              </w:rPr>
              <w:t xml:space="preserve">§3.4.2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Форматирование в финале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§3.5 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lm_final_format_*</w:t>
            </w:r>
            <w:r>
              <w:t xml:space="preserve">; C с</w:t>
            </w:r>
            <w:r>
              <w:t xml:space="preserve"> </w:t>
            </w:r>
            <w:r>
              <w:rPr>
                <w:rStyle w:val="VerbatimChar"/>
              </w:rPr>
              <w:t xml:space="preserve">sheets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§3.4.3</w:t>
            </w:r>
            <w:r>
              <w:t xml:space="preserve"> </w:t>
            </w: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формат_деньги</w:t>
            </w:r>
            <w:r>
              <w:t xml:space="preserve">) или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§3.4.2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convert_existing</w:t>
            </w:r>
            <w:r>
              <w:t xml:space="preserve"> </w:t>
            </w:r>
            <w:r>
              <w:t xml:space="preserve">(§6.1.1)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Текст в ячейках при</w:t>
            </w:r>
            <w:r>
              <w:t xml:space="preserve"> </w:t>
            </w:r>
            <w:r>
              <w:rPr>
                <w:rStyle w:val="VerbatimChar"/>
              </w:rPr>
              <w:t xml:space="preserve">формат_*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convert_existing</w:t>
            </w:r>
            <w:r>
              <w:t xml:space="preserve">: явная конвертация TEXT→VALUE/DATE перед</w:t>
            </w:r>
            <w:r>
              <w:t xml:space="preserve"> </w:t>
            </w:r>
            <w:r>
              <w:rPr>
                <w:rStyle w:val="VerbatimChar"/>
              </w:rPr>
              <w:t xml:space="preserve">NumberFormat</w:t>
            </w:r>
            <w:r>
              <w:t xml:space="preserve"> </w:t>
            </w:r>
            <w:r>
              <w:t xml:space="preserve">(§6.1.1)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sheets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§3.4.2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 </w:t>
            </w:r>
            <w:r>
              <w:t xml:space="preserve">на строку;</w:t>
            </w:r>
            <w:r>
              <w:t xml:space="preserve"> </w:t>
            </w:r>
            <w:r>
              <w:rPr>
                <w:b/>
                <w:bCs/>
              </w:rPr>
              <w:t xml:space="preserve">§3.4.3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sheets</w:t>
            </w:r>
            <w:r>
              <w:t xml:space="preserve"> </w:t>
            </w:r>
            <w:r>
              <w:t xml:space="preserve">в одном блоке (§4.2)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 листа в блоке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§4.2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SheetBlockGrid</w:t>
            </w:r>
            <w:r>
              <w:t xml:space="preserve"> </w:t>
            </w:r>
            <w:r>
              <w:t xml:space="preserve">— текущий лист (range);</w:t>
            </w:r>
            <w:r>
              <w:t xml:space="preserve"> </w:t>
            </w:r>
            <w:r>
              <w:rPr>
                <w:rStyle w:val="VerbatimChar"/>
              </w:rPr>
              <w:t xml:space="preserve">SheetListPanel</w:t>
            </w:r>
            <w:r>
              <w:t xml:space="preserve"> </w:t>
            </w:r>
            <w:r>
              <w:t xml:space="preserve">— без фильтра (range) / все с данными (final)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Галочка JSON в диалоге ВПР</w:t>
            </w:r>
          </w:p>
        </w:tc>
        <w:tc>
          <w:tcPr/>
          <w:p>
            <w:pPr>
              <w:pStyle w:val="Compact"/>
            </w:pPr>
            <w:r>
              <w:t xml:space="preserve">По умолчанию</w:t>
            </w:r>
            <w:r>
              <w:t xml:space="preserve"> </w:t>
            </w:r>
            <w:r>
              <w:rPr>
                <w:b/>
                <w:bCs/>
              </w:rPr>
              <w:t xml:space="preserve">выключена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Галочка JSON в остальных диалогах</w:t>
            </w:r>
          </w:p>
        </w:tc>
        <w:tc>
          <w:tcPr/>
          <w:p>
            <w:pPr>
              <w:pStyle w:val="Compact"/>
            </w:pPr>
            <w:r>
              <w:t xml:space="preserve">По умолчанию</w:t>
            </w:r>
            <w:r>
              <w:t xml:space="preserve"> </w:t>
            </w:r>
            <w:r>
              <w:rPr>
                <w:b/>
                <w:bCs/>
              </w:rPr>
              <w:t xml:space="preserve">включена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связанные-файлы"/>
    <w:p>
      <w:pPr>
        <w:pStyle w:val="Heading2"/>
      </w:pPr>
      <w:r>
        <w:t xml:space="preserve">11. Связанные файлы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macro-lib/param_wizard.py</w:t>
      </w:r>
      <w:r>
        <w:t xml:space="preserve"> </w:t>
      </w:r>
      <w:r>
        <w:t xml:space="preserve">— визард, текущие диалоги сводной и ВПР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macro-lib/pythonpath/libre_macros_lib.py</w:t>
      </w:r>
      <w:r>
        <w:t xml:space="preserve"> </w:t>
      </w:r>
      <w:r>
        <w:t xml:space="preserve">— парсеры постобработки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macro-lib/pythonpath/libre_macros_final_lib.py</w:t>
      </w:r>
      <w:r>
        <w:t xml:space="preserve"> </w:t>
      </w:r>
      <w:r>
        <w:t xml:space="preserve">— финальная обработка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macro-lib/pythonpath/libre_macros_pivot_lib.py</w:t>
      </w:r>
      <w:r>
        <w:t xml:space="preserve"> </w:t>
      </w:r>
      <w:r>
        <w:t xml:space="preserve">— JSON сводной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docs/05_POSTPROCESS.md</w:t>
      </w:r>
      <w:r>
        <w:t xml:space="preserve"> </w:t>
      </w:r>
      <w:r>
        <w:t xml:space="preserve">— описание функций и примеры C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test/test_colorize_parse.py</w:t>
      </w:r>
      <w:r>
        <w:t xml:space="preserve"> </w:t>
      </w:r>
      <w:r>
        <w:t xml:space="preserve">— ключ</w:t>
      </w:r>
      <w:r>
        <w:t xml:space="preserve"> </w:t>
      </w:r>
      <w:r>
        <w:rPr>
          <w:rStyle w:val="VerbatimChar"/>
        </w:rPr>
        <w:t xml:space="preserve">раскрасить_блоки</w:t>
      </w:r>
      <w:r>
        <w:t xml:space="preserve">, кейсы</w:t>
      </w:r>
      <w:r>
        <w:t xml:space="preserve"> </w:t>
      </w:r>
      <w:r>
        <w:rPr>
          <w:rStyle w:val="VerbatimChar"/>
        </w:rPr>
        <w:t xml:space="preserve">!граница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outline_blocks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2026-10-20T08:54:45Z</dcterms:created>
  <dcterms:modified xsi:type="dcterms:W3CDTF">2026-10-20T08:54:45Z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