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отчёт-по-безопасности-libre-macros"/>
    <w:p>
      <w:pPr>
        <w:pStyle w:val="Heading1"/>
      </w:pPr>
      <w:r>
        <w:t xml:space="preserve">Отчёт по безопасности: libre-macros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2026-09-08</w:t>
      </w:r>
      <w:r>
        <w:br/>
      </w:r>
      <w:r>
        <w:rPr>
          <w:b/>
          <w:bCs/>
        </w:rPr>
        <w:t xml:space="preserve">Версия макросов:</w:t>
      </w:r>
      <w:r>
        <w:t xml:space="preserve"> </w:t>
      </w:r>
      <w:r>
        <w:rPr>
          <w:rStyle w:val="VerbatimChar"/>
        </w:rPr>
        <w:t xml:space="preserve">macro-lib/version.txt</w:t>
      </w:r>
      <w:r>
        <w:t xml:space="preserve"> </w:t>
      </w:r>
      <w:r>
        <w:t xml:space="preserve">(</w:t>
      </w:r>
      <w:r>
        <w:rPr>
          <w:b/>
          <w:bCs/>
        </w:rPr>
        <w:t xml:space="preserve">3.10.798</w:t>
      </w:r>
      <w:r>
        <w:t xml:space="preserve">)</w:t>
      </w:r>
      <w:r>
        <w:br/>
      </w:r>
      <w:r>
        <w:rPr>
          <w:b/>
          <w:bCs/>
        </w:rPr>
        <w:t xml:space="preserve">Предыдущий аудит:</w:t>
      </w:r>
      <w:r>
        <w:t xml:space="preserve"> </w:t>
      </w:r>
      <w:r>
        <w:t xml:space="preserve">2026-09-07 / 3.10.698</w:t>
      </w:r>
      <w:r>
        <w:br/>
      </w:r>
      <w:r>
        <w:rPr>
          <w:b/>
          <w:bCs/>
        </w:rPr>
        <w:t xml:space="preserve">Область: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installer/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 </w:t>
      </w:r>
      <w:r>
        <w:t xml:space="preserve">(без полного разбора bundled openpyxl/odf/segno)</w:t>
      </w:r>
      <w:r>
        <w:br/>
      </w:r>
      <w:r>
        <w:rPr>
          <w:b/>
          <w:bCs/>
        </w:rPr>
        <w:t xml:space="preserve">Метод:</w:t>
      </w:r>
      <w:r>
        <w:t xml:space="preserve"> </w:t>
      </w:r>
      <w:r>
        <w:t xml:space="preserve">статический анализ, сверка mitigations, оценка модели доверия</w:t>
      </w:r>
      <w:r>
        <w:br/>
      </w:r>
      <w:r>
        <w:rPr>
          <w:b/>
          <w:bCs/>
        </w:rPr>
        <w:t xml:space="preserve">Пользовательская сводка усилений:</w:t>
      </w:r>
      <w:r>
        <w:t xml:space="preserve"> </w:t>
      </w:r>
      <w:hyperlink r:id="rId9">
        <w:r>
          <w:rPr>
            <w:rStyle w:val="Hyperlink"/>
          </w:rPr>
          <w:t xml:space="preserve">19_SECURITY.md</w:t>
        </w:r>
      </w:hyperlink>
    </w:p>
    <w:p>
      <w:r>
        <w:pict>
          <v:rect style="width:0;height:1.5pt" o:hralign="center" o:hrstd="t" o:hr="t"/>
        </w:pict>
      </w:r>
    </w:p>
    <w:bookmarkStart w:id="10" w:name="краткое-резюме"/>
    <w:p>
      <w:pPr>
        <w:pStyle w:val="Heading2"/>
      </w:pPr>
      <w:r>
        <w:t xml:space="preserve">Краткое резюме</w:t>
      </w:r>
    </w:p>
    <w:p>
      <w:pPr>
        <w:pStyle w:val="FirstParagraph"/>
      </w:pPr>
      <w:r>
        <w:t xml:space="preserve">Проект — локальный набор макросов LibreOffice/AlterOffice Calc (сбор книг, постобработка, почта, QR и др.).</w:t>
      </w:r>
      <w:r>
        <w:t xml:space="preserve"> </w:t>
      </w:r>
      <w:r>
        <w:rPr>
          <w:b/>
          <w:bCs/>
        </w:rPr>
        <w:t xml:space="preserve">Модель доверия:</w:t>
      </w:r>
      <w:r>
        <w:t xml:space="preserve"> </w:t>
      </w:r>
      <w:r>
        <w:t xml:space="preserve">книга параметров выполняется с правами пользователя ОС; согласия и гейты снижают случайный/чужой запуск, но не дают песочницы ОС.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75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«Предварительный_скрипт» — RCE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при совпадении env + зашифрованной глобальной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  <w:r>
              <w:t xml:space="preserve"> </w:t>
            </w:r>
            <w:r>
              <w:rPr>
                <w:rStyle w:val="VerbatimChar"/>
              </w:rPr>
              <w:t xml:space="preserve">file_ref</w:t>
            </w:r>
            <w:r>
              <w:t xml:space="preserve"> </w:t>
            </w:r>
            <w:r>
              <w:t xml:space="preserve">(H-2); остаток H-5 (статическая санация ≠ изоляция + UNO)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Почта; пароль инсталлятора; zip/XML DoS; MERGE_DEBUG; XML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Конфиги в</w:t>
            </w:r>
            <w:r>
              <w:t xml:space="preserve"> </w:t>
            </w:r>
            <w:r>
              <w:rPr>
                <w:rStyle w:val="VerbatimChar"/>
              </w:rPr>
              <w:t xml:space="preserve">~/.config</w:t>
            </w:r>
            <w:r>
              <w:t xml:space="preserve">; temp; безопасные eval формул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Закрыто / существенно смягчено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C-2; H-6 LDAP/AD удалён; H-5 fail-open+builtins; H-1 доверенные корни; glob вне корней не разворачивается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для своих шаблонов риски управляемы. Для</w:t>
      </w:r>
      <w:r>
        <w:t xml:space="preserve"> </w:t>
      </w:r>
      <w:r>
        <w:rPr>
          <w:b/>
          <w:bCs/>
        </w:rPr>
        <w:t xml:space="preserve">чужих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.xltx</w:t>
      </w:r>
      <w:r>
        <w:t xml:space="preserve"> </w:t>
      </w:r>
      <w:r>
        <w:t xml:space="preserve">без настроенных гейтов pre-shell/плагинов критический RCE блокируется; остаются B/C (санация) и незакрытый abs</w:t>
      </w:r>
      <w:r>
        <w:t xml:space="preserve"> </w:t>
      </w:r>
      <w:r>
        <w:rPr>
          <w:rStyle w:val="VerbatimChar"/>
        </w:rPr>
        <w:t xml:space="preserve">file_ref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c037dff2a0dcdda4bc48cec5c173eb0525ff3b6"/>
    <w:p>
      <w:pPr>
        <w:pStyle w:val="Heading2"/>
      </w:pPr>
      <w:r>
        <w:t xml:space="preserve">Изменения относительно аудита 2026-07-08 / 2026-09-07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Сейчас (3.10.711)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Санация Python</w:t>
            </w:r>
          </w:p>
        </w:tc>
        <w:tc>
          <w:tcPr/>
          <w:p>
            <w:pPr>
              <w:pStyle w:val="Compact"/>
            </w:pPr>
            <w:r>
              <w:t xml:space="preserve">Не подключена / fail-open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Подключена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fail-closed</w:t>
            </w:r>
            <w:r>
              <w:t xml:space="preserve">; builtins = AST (</w:t>
            </w:r>
            <w:r>
              <w:rPr>
                <w:rStyle w:val="VerbatimChar"/>
              </w:rPr>
              <w:t xml:space="preserve">getattr</w:t>
            </w:r>
            <w:r>
              <w:t xml:space="preserve">…) —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16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C-2 сохранение источников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Закрыто</w:t>
            </w:r>
            <w:r>
              <w:t xml:space="preserve"> </w:t>
            </w:r>
            <w:r>
              <w:t xml:space="preserve">(discard)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LDAP/AD</w:t>
            </w:r>
          </w:p>
        </w:tc>
        <w:tc>
          <w:tcPr/>
          <w:p>
            <w:pPr>
              <w:pStyle w:val="Compact"/>
            </w:pPr>
            <w:r>
              <w:t xml:space="preserve">Штатный сетевой канал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</w:t>
            </w:r>
            <w:r>
              <w:t xml:space="preserve"> </w:t>
            </w:r>
            <w:r>
              <w:t xml:space="preserve">из репозитория (3.10.709)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Pre-shell</w:t>
            </w:r>
          </w:p>
        </w:tc>
        <w:tc>
          <w:tcPr/>
          <w:p>
            <w:pPr>
              <w:pStyle w:val="Compact"/>
            </w:pPr>
            <w:r>
              <w:t xml:space="preserve">Не было</w:t>
            </w:r>
          </w:p>
        </w:tc>
        <w:tc>
          <w:tcPr/>
          <w:p>
            <w:pPr>
              <w:pStyle w:val="Compact"/>
            </w:pPr>
            <w:r>
              <w:t xml:space="preserve">Канал + гейт env/global +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функция_плагин</w:t>
            </w:r>
          </w:p>
        </w:tc>
        <w:tc>
          <w:tcPr/>
          <w:p>
            <w:pPr>
              <w:pStyle w:val="Compact"/>
            </w:pPr>
            <w:r>
              <w:t xml:space="preserve">Eval без гейта</w:t>
            </w:r>
          </w:p>
        </w:tc>
        <w:tc>
          <w:tcPr/>
          <w:p>
            <w:pPr>
              <w:pStyle w:val="Compact"/>
            </w:pPr>
            <w:r>
              <w:t xml:space="preserve">Гейт</w:t>
            </w:r>
            <w:r>
              <w:t xml:space="preserve"> </w:t>
            </w:r>
            <w:r>
              <w:rPr>
                <w:rStyle w:val="VerbatimChar"/>
              </w:rPr>
              <w:t xml:space="preserve">MERGE_ALLOW_PLUGINS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Merge_Allow_Plugins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«Файлы-Источники»</w:t>
            </w:r>
          </w:p>
        </w:tc>
        <w:tc>
          <w:tcPr/>
          <w:p>
            <w:pPr>
              <w:pStyle w:val="Compact"/>
            </w:pPr>
            <w:r>
              <w:t xml:space="preserve">Любой abs/glob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Strict-корни</w:t>
            </w:r>
            <w:r>
              <w:t xml:space="preserve"> </w:t>
            </w:r>
            <w:r>
              <w:t xml:space="preserve">по умолчанию (</w:t>
            </w:r>
            <w:hyperlink r:id="rId9">
              <w:r>
                <w:rPr>
                  <w:rStyle w:val="Hyperlink"/>
                </w:rPr>
                <w:t xml:space="preserve">19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H-2</w:t>
            </w:r>
            <w:r>
              <w:t xml:space="preserve"> </w:t>
            </w:r>
            <w:r>
              <w:rPr>
                <w:rStyle w:val="VerbatimChar"/>
              </w:rPr>
              <w:t xml:space="preserve">file_ref</w:t>
            </w:r>
            <w:r>
              <w:t xml:space="preserve"> </w:t>
            </w: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Открыт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Открыт</w:t>
            </w:r>
            <w:r>
              <w:t xml:space="preserve"> </w:t>
            </w:r>
            <w:r>
              <w:t xml:space="preserve">(sanitize helper есть, resolve макроса не использует)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модель-доверия"/>
    <w:p>
      <w:pPr>
        <w:pStyle w:val="Heading2"/>
      </w:pPr>
      <w:r>
        <w:t xml:space="preserve">Модель доверия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Книга параметров (.ods / .xltx)                            │</w:t>
      </w:r>
      <w:r>
        <w:br/>
      </w:r>
      <w:r>
        <w:rPr>
          <w:rStyle w:val="VerbatimChar"/>
        </w:rPr>
        <w:t xml:space="preserve">│  ├── Файлы-Источники → проверка доверенных корней (strict)  │</w:t>
      </w:r>
      <w:r>
        <w:br/>
      </w:r>
      <w:r>
        <w:rPr>
          <w:rStyle w:val="VerbatimChar"/>
        </w:rPr>
        <w:t xml:space="preserve">│  ├── Постобработка B/C (AST-санация, fail-closed)           │</w:t>
      </w:r>
      <w:r>
        <w:br/>
      </w:r>
      <w:r>
        <w:rPr>
          <w:rStyle w:val="VerbatimChar"/>
        </w:rPr>
        <w:t xml:space="preserve">│  ├── Предварительный_скрипт → гейт env↔encrypted global     │</w:t>
      </w:r>
      <w:r>
        <w:br/>
      </w:r>
      <w:r>
        <w:rPr>
          <w:rStyle w:val="VerbatimChar"/>
        </w:rPr>
        <w:t xml:space="preserve">│  └── Финал: отправить_по_почте (локальный MUA)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процесс LO / AO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Права пользователя ОС                                      │</w:t>
      </w:r>
      <w:r>
        <w:br/>
      </w:r>
      <w:r>
        <w:rPr>
          <w:rStyle w:val="VerbatimChar"/>
        </w:rPr>
        <w:t xml:space="preserve">│  ├── ФС: только под разрешёнными корнями (если mode≠off)    │</w:t>
      </w:r>
      <w:r>
        <w:br/>
      </w:r>
      <w:r>
        <w:rPr>
          <w:rStyle w:val="VerbatimChar"/>
        </w:rPr>
        <w:t xml:space="preserve">│  ├── eval/exec после AST (не полная песочница)              │</w:t>
      </w:r>
      <w:r>
        <w:br/>
      </w:r>
      <w:r>
        <w:rPr>
          <w:rStyle w:val="VerbatimChar"/>
        </w:rPr>
        <w:t xml:space="preserve">│  └── subprocess (pre_shell при гейте; mailto/…)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25" w:name="находки-по-критичности"/>
    <w:p>
      <w:pPr>
        <w:pStyle w:val="Heading2"/>
      </w:pPr>
      <w:r>
        <w:t xml:space="preserve">Находки по критичности</w:t>
      </w:r>
    </w:p>
    <w:bookmarkStart w:id="16" w:name="критический"/>
    <w:p>
      <w:pPr>
        <w:pStyle w:val="Heading3"/>
      </w:pPr>
      <w:r>
        <w:t xml:space="preserve">Критический</w:t>
      </w:r>
    </w:p>
    <w:bookmarkStart w:id="14" w:name="c-3.-предварительный_скрипт"/>
    <w:p>
      <w:pPr>
        <w:pStyle w:val="Heading4"/>
      </w:pPr>
      <w:r>
        <w:t xml:space="preserve">C-3. «Предварительный_скрипт»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rPr>
          <w:rStyle w:val="VerbatimChar"/>
        </w:rPr>
        <w:t xml:space="preserve">libre_macros_pre_shell_lib</w:t>
      </w:r>
      <w:r>
        <w:t xml:space="preserve">, визард</w:t>
      </w:r>
      <w:r>
        <w:t xml:space="preserve"> </w:t>
      </w:r>
      <w:r>
        <w:rPr>
          <w:rStyle w:val="VerbatimChar"/>
        </w:rPr>
        <w:t xml:space="preserve">mode: pre_shell</w:t>
      </w:r>
    </w:p>
    <w:p>
      <w:pPr>
        <w:pStyle w:val="BodyText"/>
      </w:pPr>
      <w:r>
        <w:rPr>
          <w:b/>
          <w:bCs/>
        </w:rPr>
        <w:t xml:space="preserve">Гейт:</w:t>
      </w:r>
      <w:r>
        <w:t xml:space="preserve"> </w:t>
      </w:r>
      <w:r>
        <w:t xml:space="preserve">env</w:t>
      </w:r>
      <w:r>
        <w:t xml:space="preserve"> </w:t>
      </w:r>
      <w:r>
        <w:rPr>
          <w:rStyle w:val="VerbatimChar"/>
        </w:rPr>
        <w:t xml:space="preserve">MERGE_ALLOW_PRE_SCRIPT</w:t>
      </w:r>
      <w:r>
        <w:t xml:space="preserve"> </w:t>
      </w:r>
      <w:r>
        <w:t xml:space="preserve">↔ encrypted global</w:t>
      </w:r>
      <w:r>
        <w:t xml:space="preserve"> </w:t>
      </w:r>
      <w:r>
        <w:rPr>
          <w:rStyle w:val="VerbatimChar"/>
        </w:rPr>
        <w:t xml:space="preserve">Merge_Allow_Pre_Scripts</w:t>
      </w:r>
      <w:r>
        <w:t xml:space="preserve"> </w:t>
      </w:r>
      <w:r>
        <w:t xml:space="preserve">(только сегмент «Глобальные_переменные»). Без совпадения сбор</w:t>
      </w:r>
      <w:r>
        <w:t xml:space="preserve"> </w:t>
      </w:r>
      <w:r>
        <w:rPr>
          <w:b/>
          <w:bCs/>
        </w:rPr>
        <w:t xml:space="preserve">прерывается до</w:t>
      </w:r>
      <w:r>
        <w:t xml:space="preserve"> </w:t>
      </w:r>
      <w:r>
        <w:t xml:space="preserve">confirm.</w:t>
      </w:r>
      <w:r>
        <w:t xml:space="preserve"> </w:t>
      </w:r>
      <w:r>
        <w:rPr>
          <w:rStyle w:val="VerbatimChar"/>
        </w:rPr>
        <w:t xml:space="preserve">shell=False</w:t>
      </w:r>
      <w:r>
        <w:t xml:space="preserve">, confirm UI, журнал</w:t>
      </w:r>
      <w:r>
        <w:t xml:space="preserve"> </w:t>
      </w:r>
      <w:r>
        <w:rPr>
          <w:rStyle w:val="VerbatimChar"/>
        </w:rPr>
        <w:t xml:space="preserve">~/.config/libre-macros/pre_shell_consent/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Рекомендации:</w:t>
      </w:r>
      <w:r>
        <w:t xml:space="preserve"> </w:t>
      </w:r>
      <w:r>
        <w:t xml:space="preserve">не класть значение допуска в шаблоны книг; ключ шифрования глобальных — вне общих каталогов.</w:t>
      </w:r>
    </w:p>
    <w:bookmarkEnd w:id="14"/>
    <w:bookmarkStart w:id="15" w:name="c-3b.-функция_плагин"/>
    <w:p>
      <w:pPr>
        <w:pStyle w:val="Heading4"/>
      </w:pPr>
      <w:r>
        <w:t xml:space="preserve">C-3b. «функция_плагин»</w:t>
      </w:r>
    </w:p>
    <w:p>
      <w:pPr>
        <w:pStyle w:val="FirstParagraph"/>
      </w:pPr>
      <w:r>
        <w:rPr>
          <w:b/>
          <w:bCs/>
        </w:rPr>
        <w:t xml:space="preserve">Гейт:</w:t>
      </w:r>
      <w:r>
        <w:t xml:space="preserve"> </w:t>
      </w:r>
      <w:r>
        <w:rPr>
          <w:rStyle w:val="VerbatimChar"/>
        </w:rPr>
        <w:t xml:space="preserve">allow_env</w:t>
      </w:r>
      <w:r>
        <w:t xml:space="preserve">/</w:t>
      </w:r>
      <w:r>
        <w:rPr>
          <w:rStyle w:val="VerbatimChar"/>
        </w:rPr>
        <w:t xml:space="preserve">allow_global</w:t>
      </w:r>
      <w:r>
        <w:t xml:space="preserve"> </w:t>
      </w:r>
      <w:r>
        <w:t xml:space="preserve">или defaults</w:t>
      </w:r>
      <w:r>
        <w:t xml:space="preserve"> </w:t>
      </w:r>
      <w:r>
        <w:rPr>
          <w:rStyle w:val="VerbatimChar"/>
        </w:rPr>
        <w:t xml:space="preserve">MERGE_ALLOW_PLUGINS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Merge_Allow_Plugins</w:t>
      </w:r>
      <w:r>
        <w:t xml:space="preserve"> </w:t>
      </w:r>
      <w:r>
        <w:t xml:space="preserve">(force encrypt). Ошибка —</w:t>
      </w:r>
      <w:r>
        <w:t xml:space="preserve"> </w:t>
      </w:r>
      <w:r>
        <w:rPr>
          <w:rStyle w:val="VerbatimChar"/>
        </w:rPr>
        <w:t xml:space="preserve">show_collect_error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высокий"/>
    <w:p>
      <w:pPr>
        <w:pStyle w:val="Heading3"/>
      </w:pPr>
      <w:r>
        <w:t xml:space="preserve">Высокий</w:t>
      </w:r>
    </w:p>
    <w:bookmarkStart w:id="17" w:name="Xdd7cb0fcc259ab63a428eae244de9d3217b47c2"/>
    <w:p>
      <w:pPr>
        <w:pStyle w:val="Heading4"/>
      </w:pPr>
      <w:r>
        <w:t xml:space="preserve">H-5. Eval/exec постобработки — санация есть, песочницы нет</w:t>
      </w:r>
    </w:p>
    <w:p>
      <w:pPr>
        <w:pStyle w:val="FirstParagraph"/>
      </w:pPr>
      <w:r>
        <w:rPr>
          <w:b/>
          <w:bCs/>
        </w:rPr>
        <w:t xml:space="preserve">Смягчено (3.10.710):</w:t>
      </w:r>
      <w:r>
        <w:t xml:space="preserve"> </w:t>
      </w:r>
      <w:r>
        <w:t xml:space="preserve">1. Fail-closed при недоступной санации / builtins.</w:t>
      </w:r>
      <w:r>
        <w:t xml:space="preserve"> </w:t>
      </w:r>
      <w:r>
        <w:t xml:space="preserve">2. Blocklist builtins синхронизирован с AST (</w:t>
      </w:r>
      <w:r>
        <w:rPr>
          <w:rStyle w:val="VerbatimChar"/>
        </w:rPr>
        <w:t xml:space="preserve">getattr</w:t>
      </w:r>
      <w:r>
        <w:t xml:space="preserve">/</w:t>
      </w:r>
      <w:r>
        <w:rPr>
          <w:rStyle w:val="VerbatimChar"/>
        </w:rPr>
        <w:t xml:space="preserve">setattr</w:t>
      </w:r>
      <w:r>
        <w:t xml:space="preserve">/…).</w:t>
      </w:r>
    </w:p>
    <w:p>
      <w:pPr>
        <w:pStyle w:val="BodyText"/>
      </w:pPr>
      <w:r>
        <w:rPr>
          <w:b/>
          <w:bCs/>
        </w:rPr>
        <w:t xml:space="preserve">Остаток:</w:t>
      </w:r>
      <w:r>
        <w:t xml:space="preserve"> </w:t>
      </w:r>
      <w:r>
        <w:t xml:space="preserve">статический фильтр; UNO/</w:t>
      </w:r>
      <w:r>
        <w:rPr>
          <w:rStyle w:val="VerbatimChar"/>
        </w:rPr>
        <w:t xml:space="preserve">doc</w:t>
      </w:r>
      <w:r>
        <w:t xml:space="preserve">/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в namespace; возможны новые обходы эвристик.</w:t>
      </w:r>
      <w:r>
        <w:br/>
      </w:r>
      <w:r>
        <w:rPr>
          <w:b/>
          <w:bCs/>
        </w:rPr>
        <w:t xml:space="preserve">Рекомендации: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-политика санации для недоверенных книг; whitelist плагинов; закрыть H-2.</w:t>
      </w:r>
    </w:p>
    <w:bookmarkEnd w:id="17"/>
    <w:bookmarkStart w:id="18" w:name="h-2.-abs-file_ref-не-закрыто"/>
    <w:p>
      <w:pPr>
        <w:pStyle w:val="Heading4"/>
      </w:pPr>
      <w:r>
        <w:t xml:space="preserve">H-2. Abs</w:t>
      </w:r>
      <w:r>
        <w:t xml:space="preserve"> </w:t>
      </w:r>
      <w:r>
        <w:rPr>
          <w:rStyle w:val="VerbatimChar"/>
        </w:rPr>
        <w:t xml:space="preserve">file_ref</w:t>
      </w:r>
      <w:r>
        <w:t xml:space="preserve"> </w:t>
      </w:r>
      <w:r>
        <w:t xml:space="preserve">— не закрыто</w:t>
      </w:r>
    </w:p>
    <w:p>
      <w:pPr>
        <w:pStyle w:val="FirstParagraph"/>
      </w:pPr>
      <w:r>
        <w:rPr>
          <w:rStyle w:val="VerbatimChar"/>
        </w:rPr>
        <w:t xml:space="preserve">_merge_pp_resolve_script_path</w:t>
      </w:r>
      <w:r>
        <w:t xml:space="preserve"> </w:t>
      </w:r>
      <w:r>
        <w:t xml:space="preserve">принимает абсолютный путь. В sanitize_lib готовы</w:t>
      </w:r>
      <w:r>
        <w:t xml:space="preserve"> </w:t>
      </w:r>
      <w:r>
        <w:rPr>
          <w:rStyle w:val="VerbatimChar"/>
        </w:rPr>
        <w:t xml:space="preserve">lm_sanitize_file_ref(allow_absolute=False)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lm_sanitize_load_file_function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подключены</w:t>
      </w:r>
      <w:r>
        <w:t xml:space="preserve"> </w:t>
      </w:r>
      <w:r>
        <w:t xml:space="preserve">к resolve макроса.</w:t>
      </w:r>
    </w:p>
    <w:bookmarkEnd w:id="18"/>
    <w:bookmarkStart w:id="19" w:name="Xea65c7d9a61e553ff333413b647e30740da2955"/>
    <w:p>
      <w:pPr>
        <w:pStyle w:val="Heading4"/>
      </w:pPr>
      <w:r>
        <w:t xml:space="preserve">H-1. «Файлы-Источники» — существенно смягчено (3.10.711)</w:t>
      </w:r>
    </w:p>
    <w:p>
      <w:pPr>
        <w:pStyle w:val="FirstParagraph"/>
      </w:pPr>
      <w:r>
        <w:rPr>
          <w:b/>
          <w:bCs/>
        </w:rPr>
        <w:t xml:space="preserve">Гейт:</w:t>
      </w:r>
      <w:r>
        <w:t xml:space="preserve"> </w:t>
      </w:r>
      <w:r>
        <w:rPr>
          <w:rStyle w:val="VerbatimChar"/>
        </w:rPr>
        <w:t xml:space="preserve">libre_macros_source_roots_lib</w:t>
      </w:r>
      <w:r>
        <w:t xml:space="preserve"> </w:t>
      </w:r>
      <w:r>
        <w:t xml:space="preserve">+ ручной cfg</w:t>
      </w:r>
      <w:r>
        <w:t xml:space="preserve"> </w:t>
      </w:r>
      <w:r>
        <w:rPr>
          <w:rStyle w:val="VerbatimChar"/>
        </w:rPr>
        <w:t xml:space="preserve">libre_macros_source_roots_cfg.py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Режим по умолчанию</w:t>
      </w:r>
      <w:r>
        <w:t xml:space="preserve"> </w:t>
      </w:r>
      <w:r>
        <w:rPr>
          <w:rStyle w:val="VerbatimChar"/>
          <w:b/>
          <w:bCs/>
        </w:rPr>
        <w:t xml:space="preserve">strict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Defaults: Linux</w:t>
      </w:r>
      <w:r>
        <w:t xml:space="preserve"> </w:t>
      </w:r>
      <w:r>
        <w:rPr>
          <w:rStyle w:val="VerbatimChar"/>
        </w:rPr>
        <w:t xml:space="preserve">/home/{user}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/home/TN/{user}</w:t>
      </w:r>
      <w:r>
        <w:t xml:space="preserve">; Windows</w:t>
      </w:r>
      <w:r>
        <w:t xml:space="preserve"> </w:t>
      </w:r>
      <w:r>
        <w:rPr>
          <w:rStyle w:val="VerbatimChar"/>
        </w:rPr>
        <w:t xml:space="preserve">C:\Users\{user}</w:t>
      </w:r>
      <w:r>
        <w:t xml:space="preserve">,</w:t>
      </w:r>
      <w:r>
        <w:t xml:space="preserve"> </w:t>
      </w:r>
      <w:r>
        <w:rPr>
          <w:rStyle w:val="VerbatimChar"/>
        </w:rPr>
        <w:t xml:space="preserve">S:\{user}</w:t>
      </w:r>
      <w:r>
        <w:t xml:space="preserve">,</w:t>
      </w:r>
      <w:r>
        <w:t xml:space="preserve"> </w:t>
      </w:r>
      <w:r>
        <w:rPr>
          <w:rStyle w:val="VerbatimChar"/>
        </w:rPr>
        <w:t xml:space="preserve">H:\</w:t>
      </w:r>
      <w:r>
        <w:t xml:space="preserve">; опционально каталог книги.</w:t>
      </w:r>
    </w:p>
    <w:p>
      <w:pPr>
        <w:pStyle w:val="Compact"/>
        <w:numPr>
          <w:ilvl w:val="0"/>
          <w:numId w:val="1001"/>
        </w:numPr>
      </w:pPr>
      <w:r>
        <w:t xml:space="preserve">Доп. корни: env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, глобальная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 </w:t>
      </w:r>
      <w:r>
        <w:t xml:space="preserve">(не из книги).</w:t>
      </w:r>
    </w:p>
    <w:p>
      <w:pPr>
        <w:pStyle w:val="Compact"/>
        <w:numPr>
          <w:ilvl w:val="0"/>
          <w:numId w:val="1001"/>
        </w:numPr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off</w:t>
      </w:r>
      <w:r>
        <w:t xml:space="preserve">: env</w:t>
      </w:r>
      <w:r>
        <w:t xml:space="preserve"> </w:t>
      </w:r>
      <w:r>
        <w:rPr>
          <w:rStyle w:val="VerbatimChar"/>
        </w:rPr>
        <w:t xml:space="preserve">MERGE_SOURCE_ROOTS_MODE</w:t>
      </w:r>
      <w:r>
        <w:t xml:space="preserve"> </w:t>
      </w:r>
      <w:r>
        <w:t xml:space="preserve">/ глобальная</w:t>
      </w:r>
      <w:r>
        <w:t xml:space="preserve"> </w:t>
      </w:r>
      <w:r>
        <w:rPr>
          <w:rStyle w:val="VerbatimChar"/>
        </w:rPr>
        <w:t xml:space="preserve">Merge_Source_Roots_Mode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Glob без доверенного литерального префикса</w:t>
      </w:r>
      <w:r>
        <w:t xml:space="preserve"> </w:t>
      </w:r>
      <w:r>
        <w:rPr>
          <w:b/>
          <w:bCs/>
        </w:rPr>
        <w:t xml:space="preserve">не разворачивается</w:t>
      </w:r>
      <w:r>
        <w:t xml:space="preserve"> </w:t>
      </w:r>
      <w:r>
        <w:t xml:space="preserve">(нет обхода всего диска).</w:t>
      </w:r>
    </w:p>
    <w:p>
      <w:pPr>
        <w:pStyle w:val="Compact"/>
        <w:numPr>
          <w:ilvl w:val="0"/>
          <w:numId w:val="1001"/>
        </w:numPr>
      </w:pPr>
      <w:r>
        <w:t xml:space="preserve">Remote URL в strict по умолчанию запрещены.</w:t>
      </w:r>
    </w:p>
    <w:p>
      <w:pPr>
        <w:pStyle w:val="FirstParagraph"/>
      </w:pPr>
      <w:r>
        <w:t xml:space="preserve">Подробности и примеры —</w:t>
      </w:r>
      <w:r>
        <w:t xml:space="preserve"> </w:t>
      </w:r>
      <w:hyperlink r:id="rId9">
        <w:r>
          <w:rPr>
            <w:rStyle w:val="Hyperlink"/>
          </w:rPr>
          <w:t xml:space="preserve">19_SECURITY.md</w:t>
        </w:r>
      </w:hyperlink>
      <w:r>
        <w:t xml:space="preserve">.</w:t>
      </w:r>
    </w:p>
    <w:bookmarkEnd w:id="19"/>
    <w:bookmarkStart w:id="20" w:name="h-3.-утечка-путей-в-сбор_книг_лог"/>
    <w:p>
      <w:pPr>
        <w:pStyle w:val="Heading4"/>
      </w:pPr>
      <w:r>
        <w:t xml:space="preserve">H-3. Утечка путей в «Сбор_книг_лог»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актуально; при</w:t>
      </w:r>
      <w:r>
        <w:t xml:space="preserve"> </w:t>
      </w:r>
      <w:r>
        <w:rPr>
          <w:rStyle w:val="VerbatimChar"/>
        </w:rPr>
        <w:t xml:space="preserve">MERGE_DEBUG</w:t>
      </w:r>
      <w:r>
        <w:t xml:space="preserve"> </w:t>
      </w:r>
      <w:r>
        <w:t xml:space="preserve">temp могут не удаляться.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средний"/>
    <w:p>
      <w:pPr>
        <w:pStyle w:val="Heading3"/>
      </w:pPr>
      <w:r>
        <w:t xml:space="preserve">Средний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M-6</w:t>
            </w:r>
          </w:p>
        </w:tc>
        <w:tc>
          <w:tcPr/>
          <w:p>
            <w:pPr>
              <w:pStyle w:val="Compact"/>
            </w:pPr>
            <w:r>
              <w:t xml:space="preserve">Почта compose (без SMTP)</w:t>
            </w:r>
          </w:p>
        </w:tc>
        <w:tc>
          <w:tcPr/>
          <w:p>
            <w:pPr>
              <w:pStyle w:val="Compact"/>
            </w:pPr>
            <w:r>
              <w:t xml:space="preserve">Актуально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</w:t>
            </w:r>
          </w:p>
        </w:tc>
        <w:tc>
          <w:tcPr/>
          <w:p>
            <w:pPr>
              <w:pStyle w:val="Compact"/>
            </w:pPr>
            <w:r>
              <w:t xml:space="preserve">Дефолт-пароль инсталлятора</w:t>
            </w:r>
          </w:p>
        </w:tc>
        <w:tc>
          <w:tcPr/>
          <w:p>
            <w:pPr>
              <w:pStyle w:val="Compact"/>
            </w:pPr>
            <w:r>
              <w:t xml:space="preserve">Актуально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</w:t>
            </w:r>
          </w:p>
        </w:tc>
        <w:tc>
          <w:tcPr/>
          <w:p>
            <w:pPr>
              <w:pStyle w:val="Compact"/>
            </w:pPr>
            <w:r>
              <w:t xml:space="preserve">Zip/XML bomb</w:t>
            </w:r>
          </w:p>
        </w:tc>
        <w:tc>
          <w:tcPr/>
          <w:p>
            <w:pPr>
              <w:pStyle w:val="Compact"/>
            </w:pPr>
            <w:r>
              <w:t xml:space="preserve">Актуально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</w:t>
            </w:r>
          </w:p>
        </w:tc>
        <w:tc>
          <w:tcPr/>
          <w:p>
            <w:pPr>
              <w:pStyle w:val="Compact"/>
            </w:pPr>
            <w:r>
              <w:t xml:space="preserve">Широкие glob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Частично:</w:t>
            </w:r>
            <w:r>
              <w:t xml:space="preserve"> </w:t>
            </w:r>
            <w:r>
              <w:t xml:space="preserve">вне корней — отказ до expand; внутри корня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всё ещё широк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MERGE_DEBUG</w:t>
            </w:r>
          </w:p>
        </w:tc>
        <w:tc>
          <w:tcPr/>
          <w:p>
            <w:pPr>
              <w:pStyle w:val="Compact"/>
            </w:pPr>
            <w:r>
              <w:t xml:space="preserve">Актуально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</w:t>
            </w:r>
          </w:p>
        </w:tc>
        <w:tc>
          <w:tcPr/>
          <w:p>
            <w:pPr>
              <w:pStyle w:val="Compact"/>
            </w:pPr>
            <w:r>
              <w:t xml:space="preserve">XML меню без defusedxml</w:t>
            </w:r>
          </w:p>
        </w:tc>
        <w:tc>
          <w:tcPr/>
          <w:p>
            <w:pPr>
              <w:pStyle w:val="Compact"/>
            </w:pPr>
            <w:r>
              <w:t xml:space="preserve">Актуально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низкий"/>
    <w:p>
      <w:pPr>
        <w:pStyle w:val="Heading3"/>
      </w:pPr>
      <w:r>
        <w:t xml:space="preserve">Низкий</w:t>
      </w:r>
    </w:p>
    <w:p>
      <w:pPr>
        <w:pStyle w:val="FirstParagraph"/>
      </w:pPr>
      <w:r>
        <w:t xml:space="preserve">L-1 конфиги/consent в</w:t>
      </w:r>
      <w:r>
        <w:t xml:space="preserve"> </w:t>
      </w:r>
      <w:r>
        <w:rPr>
          <w:rStyle w:val="VerbatimChar"/>
        </w:rPr>
        <w:t xml:space="preserve">~/.config</w:t>
      </w:r>
      <w:r>
        <w:t xml:space="preserve">; L-2 temp; L-3</w:t>
      </w:r>
      <w:r>
        <w:t xml:space="preserve"> </w:t>
      </w:r>
      <w:r>
        <w:rPr>
          <w:rStyle w:val="VerbatimChar"/>
        </w:rPr>
        <w:t xml:space="preserve">_lm_safe_eval_*</w:t>
      </w:r>
      <w:r>
        <w:t xml:space="preserve"> </w:t>
      </w:r>
      <w:r>
        <w:t xml:space="preserve">(хорошая практика).</w:t>
      </w:r>
    </w:p>
    <w:p>
      <w:r>
        <w:pict>
          <v:rect style="width:0;height:1.5pt" o:hralign="center" o:hrstd="t" o:hr="t"/>
        </w:pict>
      </w:r>
    </w:p>
    <w:bookmarkEnd w:id="23"/>
    <w:bookmarkStart w:id="24" w:name="закрытые-находки"/>
    <w:p>
      <w:pPr>
        <w:pStyle w:val="Heading3"/>
      </w:pPr>
      <w:r>
        <w:t xml:space="preserve">Закрытые находки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C-2</w:t>
            </w:r>
          </w:p>
        </w:tc>
        <w:tc>
          <w:tcPr/>
          <w:p>
            <w:pPr>
              <w:pStyle w:val="Compact"/>
            </w:pPr>
            <w:r>
              <w:t xml:space="preserve">Discard при закрытии источника; skip-rows не пишет внешний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H-6</w:t>
            </w:r>
          </w:p>
        </w:tc>
        <w:tc>
          <w:tcPr/>
          <w:p>
            <w:pPr>
              <w:pStyle w:val="Compact"/>
            </w:pPr>
            <w:r>
              <w:t xml:space="preserve">AD/LDAP удалён (3.10.709)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H-5a/b</w:t>
            </w:r>
          </w:p>
        </w:tc>
        <w:tc>
          <w:tcPr/>
          <w:p>
            <w:pPr>
              <w:pStyle w:val="Compact"/>
            </w:pPr>
            <w:r>
              <w:t xml:space="preserve">Fail-closed + builtins sync (3.10.710)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≈ H-1</w:t>
            </w:r>
          </w:p>
        </w:tc>
        <w:tc>
          <w:tcPr/>
          <w:p>
            <w:pPr>
              <w:pStyle w:val="Compact"/>
            </w:pPr>
            <w:r>
              <w:t xml:space="preserve">Доверенные корни strict (3.10.711) — остаётся режим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и широта внутри корня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утечка-данных"/>
    <w:p>
      <w:pPr>
        <w:pStyle w:val="Heading2"/>
      </w:pPr>
      <w:r>
        <w:t xml:space="preserve">Утечка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«Сбор_книг_лог» / MERGE_DEBUG</w:t>
            </w:r>
          </w:p>
        </w:tc>
        <w:tc>
          <w:tcPr/>
          <w:p>
            <w:pPr>
              <w:pStyle w:val="Compact"/>
            </w:pPr>
            <w:r>
              <w:t xml:space="preserve">Не слать лог третьим лицам; выкл.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Pre-shell / consent журналы</w:t>
            </w:r>
          </w:p>
        </w:tc>
        <w:tc>
          <w:tcPr/>
          <w:p>
            <w:pPr>
              <w:pStyle w:val="Compact"/>
            </w:pPr>
            <w:r>
              <w:t xml:space="preserve">Права на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Почта compose</w:t>
            </w:r>
          </w:p>
        </w:tc>
        <w:tc>
          <w:tcPr/>
          <w:p>
            <w:pPr>
              <w:pStyle w:val="Compact"/>
            </w:pPr>
            <w:r>
              <w:t xml:space="preserve">Подтверждение получателей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«домой»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найдено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LDAP/AD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 удалён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положительные-меры-3.10.711"/>
    <w:p>
      <w:pPr>
        <w:pStyle w:val="Heading2"/>
      </w:pPr>
      <w:r>
        <w:t xml:space="preserve">Положительные меры (3.10.711)</w:t>
      </w:r>
    </w:p>
    <w:p>
      <w:pPr>
        <w:pStyle w:val="Compact"/>
        <w:numPr>
          <w:ilvl w:val="0"/>
          <w:numId w:val="1002"/>
        </w:numPr>
      </w:pPr>
      <w:r>
        <w:t xml:space="preserve">AST-санация B/C + лямбды/фильтры;</w:t>
      </w:r>
      <w:r>
        <w:t xml:space="preserve"> </w:t>
      </w:r>
      <w:r>
        <w:rPr>
          <w:b/>
          <w:bCs/>
        </w:rPr>
        <w:t xml:space="preserve">fail-closed</w:t>
      </w:r>
      <w:r>
        <w:t xml:space="preserve">; builtins ↔ AST.</w:t>
      </w:r>
    </w:p>
    <w:p>
      <w:pPr>
        <w:pStyle w:val="Compact"/>
        <w:numPr>
          <w:ilvl w:val="0"/>
          <w:numId w:val="1002"/>
        </w:numPr>
      </w:pPr>
      <w:r>
        <w:t xml:space="preserve">Consent + предупреждение о плагинах.</w:t>
      </w:r>
    </w:p>
    <w:p>
      <w:pPr>
        <w:pStyle w:val="Compact"/>
        <w:numPr>
          <w:ilvl w:val="0"/>
          <w:numId w:val="1002"/>
        </w:numPr>
      </w:pPr>
      <w:r>
        <w:t xml:space="preserve">Pre-shell:</w:t>
      </w:r>
      <w:r>
        <w:t xml:space="preserve"> </w:t>
      </w:r>
      <w:r>
        <w:rPr>
          <w:rStyle w:val="VerbatimChar"/>
        </w:rPr>
        <w:t xml:space="preserve">shell=False</w:t>
      </w:r>
      <w:r>
        <w:t xml:space="preserve">, confirm, гейт env↔encrypted global.</w:t>
      </w:r>
    </w:p>
    <w:p>
      <w:pPr>
        <w:pStyle w:val="Compact"/>
        <w:numPr>
          <w:ilvl w:val="0"/>
          <w:numId w:val="1002"/>
        </w:numPr>
      </w:pPr>
      <w:r>
        <w:t xml:space="preserve">функция_плагин: гейт env↔encrypted global.</w:t>
      </w:r>
    </w:p>
    <w:p>
      <w:pPr>
        <w:pStyle w:val="Compact"/>
        <w:numPr>
          <w:ilvl w:val="0"/>
          <w:numId w:val="1002"/>
        </w:numPr>
      </w:pPr>
      <w:r>
        <w:t xml:space="preserve">Источники: ReadOnly/discard;</w:t>
      </w:r>
      <w:r>
        <w:t xml:space="preserve"> </w:t>
      </w:r>
      <w:r>
        <w:rPr>
          <w:b/>
          <w:bCs/>
        </w:rPr>
        <w:t xml:space="preserve">доверенные корни</w:t>
      </w:r>
      <w:r>
        <w:t xml:space="preserve"> </w:t>
      </w:r>
      <w:r>
        <w:t xml:space="preserve">(cfg/env/global).</w:t>
      </w:r>
    </w:p>
    <w:p>
      <w:pPr>
        <w:pStyle w:val="Compact"/>
        <w:numPr>
          <w:ilvl w:val="0"/>
          <w:numId w:val="1002"/>
        </w:numPr>
      </w:pPr>
      <w:r>
        <w:t xml:space="preserve">C-2 закрыт; AD/LDAP удалён; JSON-only в C.</w:t>
      </w:r>
    </w:p>
    <w:p>
      <w:pPr>
        <w:pStyle w:val="Compact"/>
        <w:numPr>
          <w:ilvl w:val="0"/>
          <w:numId w:val="1002"/>
        </w:numPr>
      </w:pPr>
      <w:r>
        <w:t xml:space="preserve">defusedxml в ODF/openpyxl-пути (с оговорками); лимиты</w:t>
      </w:r>
      <w:r>
        <w:t xml:space="preserve"> </w:t>
      </w:r>
      <w:r>
        <w:rPr>
          <w:rStyle w:val="VerbatimChar"/>
        </w:rPr>
        <w:t xml:space="preserve">MERGE_*_MAX_ROWS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Документы:</w:t>
      </w:r>
      <w:r>
        <w:t xml:space="preserve"> </w:t>
      </w:r>
      <w:hyperlink r:id="rId11">
        <w:r>
          <w:rPr>
            <w:rStyle w:val="Hyperlink"/>
          </w:rPr>
          <w:t xml:space="preserve">16_CODE_SANITIZE.md</w:t>
        </w:r>
      </w:hyperlink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19_SECURITY.md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матрица-угроз-кратко"/>
    <w:p>
      <w:pPr>
        <w:pStyle w:val="Heading2"/>
      </w:pPr>
      <w:r>
        <w:t xml:space="preserve">Матрица угроз (кратко)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Итог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Чужой шаблон + pre_shell без допуска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Блокируется гейтом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Чужой шаблон + pre_shell при настроенном допуске жертвы</w:t>
            </w:r>
          </w:p>
        </w:tc>
        <w:tc>
          <w:tcPr/>
          <w:p>
            <w:pPr>
              <w:pStyle w:val="Compact"/>
            </w:pPr>
            <w:r>
              <w:t xml:space="preserve">Высокий / критический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Обход санации B/C</w:t>
            </w:r>
          </w:p>
        </w:tc>
        <w:tc>
          <w:tcPr/>
          <w:p>
            <w:pPr>
              <w:pStyle w:val="Compact"/>
            </w:pPr>
            <w:r>
              <w:t xml:space="preserve">Высокий (снижен fail-closed)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</w:t>
            </w:r>
            <w:r>
              <w:t xml:space="preserve"> </w:t>
            </w:r>
            <w:r>
              <w:rPr>
                <w:rStyle w:val="VerbatimChar"/>
              </w:rPr>
              <w:t xml:space="preserve">file_ref</w:t>
            </w:r>
          </w:p>
        </w:tc>
        <w:tc>
          <w:tcPr/>
          <w:p>
            <w:pPr>
              <w:pStyle w:val="Compact"/>
            </w:pPr>
            <w:r>
              <w:t xml:space="preserve">Высокий —</w:t>
            </w:r>
            <w:r>
              <w:t xml:space="preserve"> </w:t>
            </w:r>
            <w:r>
              <w:rPr>
                <w:b/>
                <w:bCs/>
              </w:rPr>
              <w:t xml:space="preserve">открыт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Путь/glob вне home/H: без доп. корней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Блокируется</w:t>
            </w:r>
            <w:r>
              <w:t xml:space="preserve"> </w:t>
            </w:r>
            <w:r>
              <w:t xml:space="preserve">(strict)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source roots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Как раньше — полный trust к путям книги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Утечка путей через лог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рекомендации-по-приоритету"/>
    <w:p>
      <w:pPr>
        <w:pStyle w:val="Heading2"/>
      </w:pPr>
      <w:r>
        <w:t xml:space="preserve">Рекомендации по приоритету</w:t>
      </w:r>
    </w:p>
    <w:bookmarkStart w:id="29" w:name="p0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003"/>
        </w:numPr>
      </w:pPr>
      <w:r>
        <w:t xml:space="preserve">Подключить ограничение</w:t>
      </w:r>
      <w:r>
        <w:t xml:space="preserve"> </w:t>
      </w:r>
      <w:r>
        <w:rPr>
          <w:rStyle w:val="VerbatimChar"/>
          <w:b/>
          <w:bCs/>
        </w:rPr>
        <w:t xml:space="preserve">file_ref</w:t>
      </w:r>
      <w:r>
        <w:t xml:space="preserve"> </w:t>
      </w:r>
      <w:r>
        <w:t xml:space="preserve">к каталогу макроса (H-2).</w:t>
      </w:r>
    </w:p>
    <w:p>
      <w:pPr>
        <w:pStyle w:val="Compact"/>
        <w:numPr>
          <w:ilvl w:val="0"/>
          <w:numId w:val="1003"/>
        </w:numPr>
      </w:pPr>
      <w:r>
        <w:t xml:space="preserve">В пользовательской доке держать актуальным</w:t>
      </w:r>
      <w:r>
        <w:t xml:space="preserve"> </w:t>
      </w:r>
      <w:hyperlink r:id="rId9">
        <w:r>
          <w:rPr>
            <w:rStyle w:val="Hyperlink"/>
          </w:rPr>
          <w:t xml:space="preserve">19_SECURITY.md</w:t>
        </w:r>
      </w:hyperlink>
      <w:r>
        <w:t xml:space="preserve"> </w:t>
      </w:r>
      <w:r>
        <w:t xml:space="preserve">(гейты, корни).</w:t>
      </w:r>
    </w:p>
    <w:bookmarkEnd w:id="29"/>
    <w:bookmarkStart w:id="30" w:name="p1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004"/>
        </w:numPr>
      </w:pPr>
      <w:r>
        <w:t xml:space="preserve">Предупреждение / ограничение</w:t>
      </w:r>
      <w:r>
        <w:t xml:space="preserve"> </w:t>
      </w:r>
      <w:r>
        <w:rPr>
          <w:rStyle w:val="VerbatimChar"/>
        </w:rPr>
        <w:t xml:space="preserve">argv[0]</w:t>
      </w:r>
      <w:r>
        <w:t xml:space="preserve"> </w:t>
      </w:r>
      <w:r>
        <w:t xml:space="preserve">pre_shell (C-3).</w:t>
      </w:r>
    </w:p>
    <w:p>
      <w:pPr>
        <w:pStyle w:val="Compact"/>
        <w:numPr>
          <w:ilvl w:val="0"/>
          <w:numId w:val="1004"/>
        </w:numPr>
      </w:pPr>
      <w:r>
        <w:t xml:space="preserve">Режим безопасного журнала (H-3).</w:t>
      </w:r>
    </w:p>
    <w:bookmarkEnd w:id="30"/>
    <w:bookmarkStart w:id="31" w:name="p2"/>
    <w:p>
      <w:pPr>
        <w:pStyle w:val="Heading3"/>
      </w:pPr>
      <w:r>
        <w:t xml:space="preserve">P2</w:t>
      </w:r>
    </w:p>
    <w:p>
      <w:pPr>
        <w:pStyle w:val="Compact"/>
        <w:numPr>
          <w:ilvl w:val="0"/>
          <w:numId w:val="1005"/>
        </w:numPr>
      </w:pPr>
      <w:r>
        <w:t xml:space="preserve">Лимиты размера файлов (M-2); пароль инсталлятора (M-1); defusedxml меню (M-5).</w:t>
      </w:r>
    </w:p>
    <w:p>
      <w:pPr>
        <w:pStyle w:val="Compact"/>
        <w:numPr>
          <w:ilvl w:val="0"/>
          <w:numId w:val="1005"/>
        </w:numPr>
      </w:pPr>
      <w:r>
        <w:t xml:space="preserve">Политика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санации для недоверенных книг.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ограничения-анализа"/>
    <w:p>
      <w:pPr>
        <w:pStyle w:val="Heading2"/>
      </w:pPr>
      <w:r>
        <w:t xml:space="preserve">Ограничения анализа</w:t>
      </w:r>
    </w:p>
    <w:p>
      <w:pPr>
        <w:pStyle w:val="FirstParagraph"/>
      </w:pPr>
      <w:r>
        <w:t xml:space="preserve">Статический разбор; без динамической эксплуатации в LO/AO; автотесты безопасности не запускались; bundled openpyxl/odf/segno — не полный аудит upstream.</w:t>
      </w:r>
    </w:p>
    <w:p>
      <w:r>
        <w:pict>
          <v:rect style="width:0;height:1.5pt" o:hralign="center" o:hrstd="t" o:hr="t"/>
        </w:pict>
      </w:r>
    </w:p>
    <w:bookmarkEnd w:id="33"/>
    <w:bookmarkStart w:id="3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К</w:t>
      </w:r>
      <w:r>
        <w:t xml:space="preserve"> </w:t>
      </w:r>
      <w:r>
        <w:rPr>
          <w:b/>
          <w:bCs/>
        </w:rPr>
        <w:t xml:space="preserve">3.10.711</w:t>
      </w:r>
      <w:r>
        <w:t xml:space="preserve"> </w:t>
      </w:r>
      <w:r>
        <w:t xml:space="preserve">закрыты или сильно смягчены: сохранение источников (C-2), LDAP/AD (H-6), fail-open санации и рассинхрон builtins (H-5), произвольные пути источников (H-1). Pre-shell и плагины требуют явного допуска профиля. Главный незакрытый P0 по коду —</w:t>
      </w:r>
      <w:r>
        <w:t xml:space="preserve"> </w:t>
      </w:r>
      <w:r>
        <w:rPr>
          <w:b/>
          <w:bCs/>
        </w:rPr>
        <w:t xml:space="preserve">abs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file_ref</w:t>
      </w:r>
      <w:r>
        <w:rPr>
          <w:b/>
          <w:bCs/>
        </w:rPr>
        <w:t xml:space="preserve"> </w:t>
      </w:r>
      <w:r>
        <w:rPr>
          <w:b/>
          <w:bCs/>
        </w:rPr>
        <w:t xml:space="preserve">(H-2)</w:t>
      </w:r>
      <w:r>
        <w:t xml:space="preserve">. Полное доверие к содержимому B/C внутри разрешённого API Calc сохраняется.</w:t>
      </w:r>
    </w:p>
    <w:p>
      <w:pPr>
        <w:pStyle w:val="BodyText"/>
      </w:pPr>
      <w:r>
        <w:rPr>
          <w:i/>
          <w:iCs/>
        </w:rPr>
        <w:t xml:space="preserve">Сводка для пользователей и админов: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19_SECURITY.md</w:t>
        </w:r>
      </w:hyperlink>
      <w:r>
        <w:rPr>
          <w:i/>
          <w:iCs/>
        </w:rP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16_CODE_SANITIZE.md" TargetMode="External" /><Relationship Type="http://schemas.openxmlformats.org/officeDocument/2006/relationships/hyperlink" Id="rId9" Target="19_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16_CODE_SANITIZE.md" TargetMode="External" /><Relationship Type="http://schemas.openxmlformats.org/officeDocument/2006/relationships/hyperlink" Id="rId9" Target="19_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2026-10-20T08:54:47Z</dcterms:created>
  <dcterms:modified xsi:type="dcterms:W3CDTF">2026-10-20T08:54:47Z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