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методика-испытаний-и-тестирования"/>
    <w:p>
      <w:pPr>
        <w:pStyle w:val="Heading1"/>
      </w:pPr>
      <w:r>
        <w:t xml:space="preserve">Методика испытаний и тестирования</w:t>
      </w:r>
    </w:p>
    <w:p>
      <w:pPr>
        <w:pStyle w:val="FirstParagraph"/>
      </w:pPr>
      <w:r>
        <w:rPr>
          <w:b/>
          <w:bCs/>
        </w:rPr>
        <w:t xml:space="preserve">Программный комплекс:</w:t>
      </w:r>
      <w:r>
        <w:t xml:space="preserve"> </w:t>
      </w:r>
      <w:r>
        <w:t xml:space="preserve">libre-macros</w:t>
      </w:r>
      <w:r>
        <w:br/>
      </w:r>
      <w:r>
        <w:rPr>
          <w:b/>
          <w:bCs/>
        </w:rPr>
        <w:t xml:space="preserve">Версия объекта испытаний:</w:t>
      </w:r>
      <w:r>
        <w:t xml:space="preserve"> </w:t>
      </w:r>
      <w:r>
        <w:t xml:space="preserve">3.10.798</w:t>
      </w:r>
      <w:r>
        <w:br/>
      </w:r>
      <w:r>
        <w:rPr>
          <w:b/>
          <w:bCs/>
        </w:rPr>
        <w:t xml:space="preserve">Вид документа:</w:t>
      </w:r>
      <w:r>
        <w:t xml:space="preserve"> </w:t>
      </w:r>
      <w:r>
        <w:t xml:space="preserve">методика испытаний и тестирования (каскадная модель)</w:t>
      </w:r>
      <w:r>
        <w:br/>
      </w:r>
      <w:r>
        <w:rPr>
          <w:b/>
          <w:bCs/>
        </w:rPr>
        <w:t xml:space="preserve">Связь:</w:t>
      </w:r>
      <w:r>
        <w:t xml:space="preserve"> </w:t>
      </w:r>
      <w:hyperlink r:id="rId9">
        <w:r>
          <w:rPr>
            <w:rStyle w:val="Hyperlink"/>
          </w:rPr>
          <w:t xml:space="preserve">01 ТТ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02 ТЗ</w:t>
        </w:r>
      </w:hyperlink>
      <w:r>
        <w:br/>
      </w:r>
      <w:r>
        <w:rPr>
          <w:b/>
          <w:bCs/>
        </w:rPr>
        <w:t xml:space="preserve">Операционная детализация сценариев:</w:t>
      </w:r>
      <w:r>
        <w:t xml:space="preserve"> </w:t>
      </w:r>
      <w:r>
        <w:rPr>
          <w:rStyle w:val="VerbatimChar"/>
        </w:rPr>
        <w:t xml:space="preserve">docs/12_MANUAL_TESTING.md</w:t>
      </w:r>
    </w:p>
    <w:p>
      <w:r>
        <w:pict>
          <v:rect style="width:0;height:1.5pt" o:hralign="center" o:hrstd="t" o:hr="t"/>
        </w:pict>
      </w:r>
    </w:p>
    <w:bookmarkStart w:id="14" w:name="цель-и-объект-испытаний"/>
    <w:p>
      <w:pPr>
        <w:pStyle w:val="Heading2"/>
      </w:pPr>
      <w:r>
        <w:t xml:space="preserve">1. Цель и объект испытаний</w:t>
      </w:r>
    </w:p>
    <w:bookmarkStart w:id="11" w:name="цель"/>
    <w:p>
      <w:pPr>
        <w:pStyle w:val="Heading3"/>
      </w:pPr>
      <w:r>
        <w:t xml:space="preserve">1.1. Цель</w:t>
      </w:r>
    </w:p>
    <w:p>
      <w:pPr>
        <w:pStyle w:val="FirstParagraph"/>
      </w:pPr>
      <w:r>
        <w:t xml:space="preserve">Установить соответствие программного комплекса техническим требованиям и техническому заданию в условиях реальной среды LibreOffice Calc / AlterOffice ACell.</w:t>
      </w:r>
    </w:p>
    <w:bookmarkEnd w:id="11"/>
    <w:bookmarkStart w:id="12" w:name="объект"/>
    <w:p>
      <w:pPr>
        <w:pStyle w:val="Heading3"/>
      </w:pPr>
      <w:r>
        <w:t xml:space="preserve">1.2. Объект</w:t>
      </w:r>
    </w:p>
    <w:p>
      <w:pPr>
        <w:pStyle w:val="FirstParagraph"/>
      </w:pPr>
      <w:r>
        <w:t xml:space="preserve">Установленные макросы версии</w:t>
      </w:r>
      <w:r>
        <w:t xml:space="preserve"> </w:t>
      </w:r>
      <w:r>
        <w:rPr>
          <w:b/>
          <w:bCs/>
        </w:rPr>
        <w:t xml:space="preserve">3.10.798</w:t>
      </w:r>
      <w:r>
        <w:t xml:space="preserve"> </w:t>
      </w:r>
      <w:r>
        <w:t xml:space="preserve">(</w:t>
      </w:r>
      <w:r>
        <w:rPr>
          <w:rStyle w:val="VerbatimChar"/>
        </w:rPr>
        <w:t xml:space="preserve">MACRO_VERSION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version.txt</w:t>
      </w:r>
      <w:r>
        <w:t xml:space="preserve"> </w:t>
      </w:r>
      <w:r>
        <w:t xml:space="preserve">/ строка «Версия» на листе параметров / запись в «Сбор_книг_лог»).</w:t>
      </w:r>
    </w:p>
    <w:bookmarkEnd w:id="12"/>
    <w:bookmarkStart w:id="13" w:name="принцип"/>
    <w:p>
      <w:pPr>
        <w:pStyle w:val="Heading3"/>
      </w:pPr>
      <w:r>
        <w:t xml:space="preserve">1.3. Принцип</w:t>
      </w:r>
    </w:p>
    <w:p>
      <w:pPr>
        <w:pStyle w:val="FirstParagraph"/>
      </w:pPr>
      <w:r>
        <w:rPr>
          <w:b/>
          <w:bCs/>
        </w:rPr>
        <w:t xml:space="preserve">Только ручная проверка в Calc.</w:t>
      </w:r>
      <w:r>
        <w:t xml:space="preserve"> </w:t>
      </w:r>
      <w:r>
        <w:t xml:space="preserve">Автотесты pytest в приёмку не входят (политика проекта; каталог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— шаблоны и генератор, не runner автотестов).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условия-проведения"/>
    <w:p>
      <w:pPr>
        <w:pStyle w:val="Heading2"/>
      </w:pPr>
      <w:r>
        <w:t xml:space="preserve">2. Условия проведения</w:t>
      </w:r>
    </w:p>
    <w:bookmarkStart w:id="15" w:name="аппаратно-программная-среда"/>
    <w:p>
      <w:pPr>
        <w:pStyle w:val="Heading3"/>
      </w:pPr>
      <w:r>
        <w:t xml:space="preserve">2.1. Аппаратно-программная среда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Linux или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Офис</w:t>
            </w:r>
          </w:p>
        </w:tc>
        <w:tc>
          <w:tcPr/>
          <w:p>
            <w:pPr>
              <w:pStyle w:val="Compact"/>
            </w:pPr>
            <w:r>
              <w:t xml:space="preserve">LibreOffice Calc или AlterOffice ACell с Python-макросами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Встроенный в офис script provider; для генератора шаблонов — Python 3.10+ и</w:t>
            </w:r>
            <w:r>
              <w:t xml:space="preserve"> </w:t>
            </w:r>
            <w:r>
              <w:rPr>
                <w:rStyle w:val="VerbatimChar"/>
              </w:rPr>
              <w:t xml:space="preserve">openpyxl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Макросы</w:t>
            </w:r>
          </w:p>
        </w:tc>
        <w:tc>
          <w:tcPr/>
          <w:p>
            <w:pPr>
              <w:pStyle w:val="Compact"/>
            </w:pPr>
            <w:r>
              <w:t xml:space="preserve">Установлены через</w:t>
            </w:r>
            <w:r>
              <w:t xml:space="preserve"> </w:t>
            </w:r>
            <w:r>
              <w:rPr>
                <w:rStyle w:val="VerbatimChar"/>
              </w:rPr>
              <w:t xml:space="preserve">install.sh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MacroInstaller_bundled_*.ods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Уровень, разрешающий выполнение Python-макросов</w:t>
            </w:r>
          </w:p>
        </w:tc>
      </w:tr>
    </w:tbl>
    <w:bookmarkEnd w:id="15"/>
    <w:bookmarkStart w:id="16" w:name="подготовка-шаблонов"/>
    <w:p>
      <w:pPr>
        <w:pStyle w:val="Heading3"/>
      </w:pPr>
      <w:r>
        <w:t xml:space="preserve">2.2. Подготовка шаблонов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/path/to/libre-macros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</w:t>
      </w:r>
      <w:r>
        <w:rPr>
          <w:rStyle w:val="CommentTok"/>
        </w:rPr>
        <w:t xml:space="preserve"># при необходимости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openpyxl</w:t>
      </w:r>
      <w:r>
        <w:br/>
      </w:r>
      <w:r>
        <w:rPr>
          <w:rStyle w:val="ExtensionTok"/>
        </w:rPr>
        <w:t xml:space="preserve">./test/collect_workbooks/generate.sh</w:t>
      </w:r>
      <w:r>
        <w:br/>
      </w:r>
      <w:r>
        <w:rPr>
          <w:rStyle w:val="CommentTok"/>
        </w:rPr>
        <w:t xml:space="preserve"># опционально ODF:</w:t>
      </w:r>
      <w:r>
        <w:br/>
      </w:r>
      <w:r>
        <w:rPr>
          <w:rStyle w:val="CommentTok"/>
        </w:rPr>
        <w:t xml:space="preserve"># python test/collect_workbooks/generate_manual_workbooks.py --odf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test/collect_workbooks/workbooks/*.xltx</w:t>
      </w:r>
      <w:r>
        <w:t xml:space="preserve">, источники в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, чек-лист</w:t>
      </w:r>
      <w:r>
        <w:t xml:space="preserve"> </w:t>
      </w:r>
      <w:r>
        <w:rPr>
          <w:rStyle w:val="VerbatimChar"/>
        </w:rPr>
        <w:t xml:space="preserve">workbooks/MANUAL_CHECK.md</w:t>
      </w:r>
      <w:r>
        <w:t xml:space="preserve">.</w:t>
      </w:r>
    </w:p>
    <w:bookmarkEnd w:id="16"/>
    <w:bookmarkStart w:id="17" w:name="установка-объекта"/>
    <w:p>
      <w:pPr>
        <w:pStyle w:val="Heading3"/>
      </w:pPr>
      <w:r>
        <w:t xml:space="preserve">2.3. Установка объекта</w:t>
      </w:r>
    </w:p>
    <w:p>
      <w:pPr>
        <w:pStyle w:val="SourceCode"/>
      </w:pPr>
      <w:r>
        <w:rPr>
          <w:rStyle w:val="ExtensionTok"/>
        </w:rPr>
        <w:t xml:space="preserve">./macro-lib/install.sh</w:t>
      </w:r>
      <w:r>
        <w:rPr>
          <w:rStyle w:val="NormalTok"/>
        </w:rPr>
        <w:t xml:space="preserve"> collect_workbooks param_wizard pick_source_file</w:t>
      </w:r>
    </w:p>
    <w:p>
      <w:pPr>
        <w:pStyle w:val="FirstParagraph"/>
      </w:pPr>
      <w:r>
        <w:t xml:space="preserve">Либо установка из bundled ODS по</w:t>
      </w:r>
      <w:r>
        <w:t xml:space="preserve"> </w:t>
      </w:r>
      <w:r>
        <w:rPr>
          <w:rStyle w:val="VerbatimChar"/>
        </w:rPr>
        <w:t xml:space="preserve">docs/02_INSTALL_USER.md</w:t>
      </w:r>
      <w:r>
        <w:t xml:space="preserve">.</w:t>
      </w:r>
      <w:r>
        <w:br/>
      </w:r>
      <w:r>
        <w:t xml:space="preserve">Перезапустить Calc. Убедиться, что в журнале/на листе версия</w:t>
      </w:r>
      <w:r>
        <w:t xml:space="preserve"> </w:t>
      </w:r>
      <w:r>
        <w:rPr>
          <w:b/>
          <w:bCs/>
        </w:rPr>
        <w:t xml:space="preserve">3.10.798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виды-испытаний"/>
    <w:p>
      <w:pPr>
        <w:pStyle w:val="Heading2"/>
      </w:pPr>
      <w:r>
        <w:t xml:space="preserve">3. Виды испытаний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Установочные</w:t>
            </w:r>
          </w:p>
        </w:tc>
        <w:tc>
          <w:tcPr/>
          <w:p>
            <w:pPr>
              <w:pStyle w:val="Compact"/>
            </w:pPr>
            <w:r>
              <w:t xml:space="preserve">Макросы видны, версия совпадает, первый запуск без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Функциональные</w:t>
            </w:r>
          </w:p>
        </w:tc>
        <w:tc>
          <w:tcPr/>
          <w:p>
            <w:pPr>
              <w:pStyle w:val="Compact"/>
            </w:pPr>
            <w:r>
              <w:t xml:space="preserve">Режимы сбора, фильтры, постобработка, ВПР,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Негативные</w:t>
            </w:r>
          </w:p>
        </w:tc>
        <w:tc>
          <w:tcPr/>
          <w:p>
            <w:pPr>
              <w:pStyle w:val="Compact"/>
            </w:pPr>
            <w:r>
              <w:t xml:space="preserve">Неверные пути, невалидный JSON, несохранённая книга при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Регрессионные</w:t>
            </w:r>
          </w:p>
        </w:tc>
        <w:tc>
          <w:tcPr/>
          <w:p>
            <w:pPr>
              <w:pStyle w:val="Compact"/>
            </w:pPr>
            <w:r>
              <w:t xml:space="preserve">Повтор обязательного набора после изменений кода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порядок-проведения-испытаний"/>
    <w:p>
      <w:pPr>
        <w:pStyle w:val="Heading2"/>
      </w:pPr>
      <w:r>
        <w:t xml:space="preserve">4. Порядок проведения испытаний</w:t>
      </w:r>
    </w:p>
    <w:p>
      <w:pPr>
        <w:pStyle w:val="FirstParagraph"/>
      </w:pPr>
      <w:r>
        <w:t xml:space="preserve">Для каждого сценария:</w:t>
      </w:r>
    </w:p>
    <w:p>
      <w:pPr>
        <w:pStyle w:val="Compact"/>
        <w:numPr>
          <w:ilvl w:val="0"/>
          <w:numId w:val="1001"/>
        </w:numPr>
      </w:pPr>
      <w:r>
        <w:t xml:space="preserve">Открыть шаблон (</w:t>
      </w:r>
      <w:r>
        <w:rPr>
          <w:rStyle w:val="VerbatimChar"/>
        </w:rPr>
        <w:t xml:space="preserve">workbooks/…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workbooks/ODF/…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При необходимости исправить «Файлы-Источники» на абсолютные пути к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При нескольких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 </w:t>
      </w:r>
      <w:r>
        <w:t xml:space="preserve">— активировать нужный лист.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сохранить</w:t>
      </w:r>
      <w:r>
        <w:t xml:space="preserve"> </w:t>
      </w:r>
      <w:r>
        <w:t xml:space="preserve">книгу на диск.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</w:t>
      </w:r>
      <w:r>
        <w:t xml:space="preserve"> </w:t>
      </w:r>
      <w:r>
        <w:rPr>
          <w:b/>
          <w:bCs/>
        </w:rPr>
        <w:t xml:space="preserve">Сервис → Макросы → Python → collect_workbooks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Сверить: листы результата, визуальный эффект, «Сбор_книг_лог» (нет неожиданных «ошибка»; «пропуск» — только по ожидаемому фильтру листа).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Сохранить копию в</w:t>
      </w:r>
      <w:r>
        <w:t xml:space="preserve"> </w:t>
      </w:r>
      <w:r>
        <w:rPr>
          <w:rStyle w:val="VerbatimChar"/>
        </w:rPr>
        <w:t xml:space="preserve">workbooks/results/</w:t>
      </w:r>
      <w:r>
        <w:t xml:space="preserve"> </w:t>
      </w:r>
      <w:r>
        <w:t xml:space="preserve">(для регрессии).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Зафиксировать результат в протоколе (§8).</w:t>
      </w:r>
    </w:p>
    <w:p>
      <w:r>
        <w:pict>
          <v:rect style="width:0;height:1.5pt" o:hralign="center" o:hrstd="t" o:hr="t"/>
        </w:pict>
      </w:r>
    </w:p>
    <w:bookmarkEnd w:id="20"/>
    <w:bookmarkStart w:id="24" w:name="программа-испытаний-сценарии"/>
    <w:p>
      <w:pPr>
        <w:pStyle w:val="Heading2"/>
      </w:pPr>
      <w:r>
        <w:t xml:space="preserve">5. Программа испытаний (сценарии)</w:t>
      </w:r>
    </w:p>
    <w:bookmarkStart w:id="21" w:name="обязательный-минимум-критерии-сдачи"/>
    <w:p>
      <w:pPr>
        <w:pStyle w:val="Heading3"/>
      </w:pPr>
      <w:r>
        <w:t xml:space="preserve">5.1. Обязательный минимум (критерии сдачи)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2212"/>
        <w:gridCol w:w="3144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Шаблон / действие</w:t>
            </w:r>
          </w:p>
        </w:tc>
        <w:tc>
          <w:tcPr/>
          <w:p>
            <w:pPr>
              <w:pStyle w:val="Compact"/>
            </w:pPr>
            <w:r>
              <w:t xml:space="preserve">Проверяемые требования ТТ</w:t>
            </w:r>
          </w:p>
        </w:tc>
        <w:tc>
          <w:tcPr/>
          <w:p>
            <w:pPr>
              <w:pStyle w:val="Compact"/>
            </w:pPr>
            <w:r>
              <w:t xml:space="preserve">Критерий «годно»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И-01</w:t>
            </w:r>
          </w:p>
        </w:tc>
        <w:tc>
          <w:tcPr/>
          <w:p>
            <w:pPr>
              <w:pStyle w:val="Compact"/>
            </w:pPr>
            <w:r>
              <w:t xml:space="preserve">Установка + запуск</w:t>
            </w:r>
            <w:r>
              <w:t xml:space="preserve"> </w:t>
            </w:r>
            <w:r>
              <w:rPr>
                <w:rStyle w:val="VerbatimChar"/>
              </w:rPr>
              <w:t xml:space="preserve">01_merge_one_sheet</w:t>
            </w:r>
          </w:p>
        </w:tc>
        <w:tc>
          <w:tcPr/>
          <w:p>
            <w:pPr>
              <w:pStyle w:val="Compact"/>
            </w:pPr>
            <w:r>
              <w:t xml:space="preserve">Ф-01…Ф-03, Ф-12, С-04</w:t>
            </w:r>
          </w:p>
        </w:tc>
        <w:tc>
          <w:tcPr/>
          <w:p>
            <w:pPr>
              <w:pStyle w:val="Compact"/>
            </w:pPr>
            <w:r>
              <w:t xml:space="preserve">Есть лист результата; в логе версия 3.10.798; нет критичных ошибок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02_merge_many_sheets</w:t>
            </w:r>
          </w:p>
        </w:tc>
        <w:tc>
          <w:tcPr/>
          <w:p>
            <w:pPr>
              <w:pStyle w:val="Compact"/>
            </w:pPr>
            <w:r>
              <w:t xml:space="preserve">Ф-03</w:t>
            </w:r>
          </w:p>
        </w:tc>
        <w:tc>
          <w:tcPr/>
          <w:p>
            <w:pPr>
              <w:pStyle w:val="Compact"/>
            </w:pPr>
            <w:r>
              <w:t xml:space="preserve">Несколько листов результата / ожидаемые имена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03_columns_filter</w:t>
            </w:r>
          </w:p>
        </w:tc>
        <w:tc>
          <w:tcPr/>
          <w:p>
            <w:pPr>
              <w:pStyle w:val="Compact"/>
            </w:pPr>
            <w:r>
              <w:t xml:space="preserve">Ф-06</w:t>
            </w:r>
          </w:p>
        </w:tc>
        <w:tc>
          <w:tcPr/>
          <w:p>
            <w:pPr>
              <w:pStyle w:val="Compact"/>
            </w:pPr>
            <w:r>
              <w:t xml:space="preserve">В результате только выбранные столбцы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04_sheets_wildcard</w:t>
            </w:r>
          </w:p>
        </w:tc>
        <w:tc>
          <w:tcPr/>
          <w:p>
            <w:pPr>
              <w:pStyle w:val="Compact"/>
            </w:pPr>
            <w:r>
              <w:t xml:space="preserve">Ф-06</w:t>
            </w:r>
          </w:p>
        </w:tc>
        <w:tc>
          <w:tcPr/>
          <w:p>
            <w:pPr>
              <w:pStyle w:val="Compact"/>
            </w:pPr>
            <w:r>
              <w:t xml:space="preserve">Листы по шаблону отобраны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06_sheets_by_index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  <w:r>
              <w:t xml:space="preserve">/</w:t>
            </w:r>
            <w:r>
              <w:rPr>
                <w:rStyle w:val="VerbatimChar"/>
              </w:rPr>
              <w:t xml:space="preserve">08</w:t>
            </w:r>
            <w:r>
              <w:t xml:space="preserve"> </w:t>
            </w:r>
            <w:r>
              <w:t xml:space="preserve">столбцы</w:t>
            </w:r>
          </w:p>
        </w:tc>
        <w:tc>
          <w:tcPr/>
          <w:p>
            <w:pPr>
              <w:pStyle w:val="Compact"/>
            </w:pPr>
            <w:r>
              <w:t xml:space="preserve">Ф-06</w:t>
            </w:r>
          </w:p>
        </w:tc>
        <w:tc>
          <w:tcPr/>
          <w:p>
            <w:pPr>
              <w:pStyle w:val="Compact"/>
            </w:pPr>
            <w:r>
              <w:t xml:space="preserve">Индексы/буквы столбцов верны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12_postprocess_json</w:t>
            </w:r>
          </w:p>
        </w:tc>
        <w:tc>
          <w:tcPr/>
          <w:p>
            <w:pPr>
              <w:pStyle w:val="Compact"/>
            </w:pPr>
            <w:r>
              <w:t xml:space="preserve">Ф-11, Ф-20, Ф-21</w:t>
            </w:r>
          </w:p>
        </w:tc>
        <w:tc>
          <w:tcPr/>
          <w:p>
            <w:pPr>
              <w:pStyle w:val="Compact"/>
            </w:pPr>
            <w:r>
              <w:t xml:space="preserve">Основные JSON-функции дали ожидаемый визуальный эффект; лог без «ошибка» кодека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И-07</w:t>
            </w:r>
          </w:p>
        </w:tc>
        <w:tc>
          <w:tcPr/>
          <w:p>
            <w:pPr>
              <w:pStyle w:val="Compact"/>
            </w:pPr>
            <w:r>
              <w:t xml:space="preserve">Один сценарий ВПР (</w:t>
            </w:r>
            <w:r>
              <w:rPr>
                <w:rStyle w:val="VerbatimChar"/>
              </w:rPr>
              <w:t xml:space="preserve">11_vlookup_1to1_low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Ф-24</w:t>
            </w:r>
          </w:p>
        </w:tc>
        <w:tc>
          <w:tcPr/>
          <w:p>
            <w:pPr>
              <w:pStyle w:val="Compact"/>
            </w:pPr>
            <w:r>
              <w:t xml:space="preserve">Добавлены столбцы join; ключи сматчены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11_direct_xml_excel_ods</w:t>
            </w:r>
            <w:r>
              <w:t xml:space="preserve"> </w:t>
            </w:r>
            <w:r>
              <w:t xml:space="preserve">(книга сохранена)</w:t>
            </w:r>
          </w:p>
        </w:tc>
        <w:tc>
          <w:tcPr/>
          <w:p>
            <w:pPr>
              <w:pStyle w:val="Compact"/>
            </w:pPr>
            <w:r>
              <w:t xml:space="preserve">Ф-16…Ф-19</w:t>
            </w:r>
          </w:p>
        </w:tc>
        <w:tc>
          <w:tcPr/>
          <w:p>
            <w:pPr>
              <w:pStyle w:val="Compact"/>
            </w:pPr>
            <w:r>
              <w:t xml:space="preserve">Прямой перенос; после показа — UNO-фаза; нет ошибки «книга не сохранена»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</w:t>
            </w:r>
            <w:r>
              <w:t xml:space="preserve"> </w:t>
            </w:r>
            <w:r>
              <w:t xml:space="preserve">/ запись параметра</w:t>
            </w:r>
          </w:p>
        </w:tc>
        <w:tc>
          <w:tcPr/>
          <w:p>
            <w:pPr>
              <w:pStyle w:val="Compact"/>
            </w:pPr>
            <w:r>
              <w:t xml:space="preserve">Ф-25</w:t>
            </w:r>
          </w:p>
        </w:tc>
        <w:tc>
          <w:tcPr/>
          <w:p>
            <w:pPr>
              <w:pStyle w:val="Compact"/>
            </w:pPr>
            <w:r>
              <w:t xml:space="preserve">Параметр записан на лист B/C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И-10</w:t>
            </w:r>
          </w:p>
        </w:tc>
        <w:tc>
          <w:tcPr/>
          <w:p>
            <w:pPr>
              <w:pStyle w:val="Compact"/>
            </w:pPr>
            <w:r>
              <w:t xml:space="preserve">Невалидный JSON в C (ручная порча одной строки)</w:t>
            </w:r>
          </w:p>
        </w:tc>
        <w:tc>
          <w:tcPr/>
          <w:p>
            <w:pPr>
              <w:pStyle w:val="Compact"/>
            </w:pPr>
            <w:r>
              <w:t xml:space="preserve">Н-01</w:t>
            </w:r>
          </w:p>
        </w:tc>
        <w:tc>
          <w:tcPr/>
          <w:p>
            <w:pPr>
              <w:pStyle w:val="Compact"/>
            </w:pPr>
            <w:r>
              <w:t xml:space="preserve">Ошибка/пропуск зафиксирован; процесс не «роняет» Calc</w:t>
            </w:r>
          </w:p>
        </w:tc>
      </w:tr>
    </w:tbl>
    <w:bookmarkEnd w:id="21"/>
    <w:bookmarkStart w:id="22" w:name="расширенная-программа-по-возможности"/>
    <w:p>
      <w:pPr>
        <w:pStyle w:val="Heading3"/>
      </w:pPr>
      <w:r>
        <w:t xml:space="preserve">5.2. Расширенная программа (по возможности)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05_all_columns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09_fixed_row_count</w:t>
            </w:r>
          </w:p>
        </w:tc>
        <w:tc>
          <w:tcPr/>
          <w:p>
            <w:pPr>
              <w:pStyle w:val="Compact"/>
            </w:pPr>
            <w:r>
              <w:t xml:space="preserve">Границы блока / все столбцы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10_product_groups</w:t>
            </w:r>
          </w:p>
        </w:tc>
        <w:tc>
          <w:tcPr/>
          <w:p>
            <w:pPr>
              <w:pStyle w:val="Compact"/>
            </w:pPr>
            <w:r>
              <w:t xml:space="preserve">Каталожный сценарий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11_vlookup_*_middle/high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1toN_*</w:t>
            </w:r>
          </w:p>
        </w:tc>
        <w:tc>
          <w:tcPr/>
          <w:p>
            <w:pPr>
              <w:pStyle w:val="Compact"/>
            </w:pPr>
            <w:r>
              <w:t xml:space="preserve">Нагрузка и дубли ключей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00_all_parameters</w:t>
            </w:r>
          </w:p>
        </w:tc>
        <w:tc>
          <w:tcPr/>
          <w:p>
            <w:pPr>
              <w:pStyle w:val="Compact"/>
            </w:pPr>
            <w:r>
              <w:t xml:space="preserve">Справочность параметров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И-15</w:t>
            </w:r>
          </w:p>
        </w:tc>
        <w:tc>
          <w:tcPr/>
          <w:p>
            <w:pPr>
              <w:pStyle w:val="Compact"/>
            </w:pPr>
            <w:r>
              <w:t xml:space="preserve">Копирование листов +</w:t>
            </w:r>
            <w:r>
              <w:t xml:space="preserve"> </w:t>
            </w:r>
            <w:r>
              <w:rPr>
                <w:rStyle w:val="VerbatimChar"/>
              </w:rPr>
              <w:t xml:space="preserve">xml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MERGE_XML_CONVERT_TO_NUMBERS</w:t>
            </w:r>
          </w:p>
        </w:tc>
        <w:tc>
          <w:tcPr/>
          <w:p>
            <w:pPr>
              <w:pStyle w:val="Compact"/>
            </w:pPr>
            <w:r>
              <w:t xml:space="preserve">Текст→число/дата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file_list_macro</w:t>
            </w:r>
          </w:p>
        </w:tc>
        <w:tc>
          <w:tcPr/>
          <w:p>
            <w:pPr>
              <w:pStyle w:val="Compact"/>
            </w:pPr>
            <w:r>
              <w:t xml:space="preserve">Вспомогательные макросы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И-17</w:t>
            </w:r>
          </w:p>
        </w:tc>
        <w:tc>
          <w:tcPr/>
          <w:p>
            <w:pPr>
              <w:pStyle w:val="Compact"/>
            </w:pPr>
            <w:r>
              <w:t xml:space="preserve">Оформление: градиент, сортировка, сетка (из И-06)</w:t>
            </w:r>
          </w:p>
        </w:tc>
        <w:tc>
          <w:tcPr/>
          <w:p>
            <w:pPr>
              <w:pStyle w:val="Compact"/>
            </w:pPr>
            <w:r>
              <w:t xml:space="preserve">Поля JSON (</w:t>
            </w:r>
            <w:r>
              <w:rPr>
                <w:rStyle w:val="VerbatimChar"/>
              </w:rPr>
              <w:t xml:space="preserve">whole_row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keys</w:t>
            </w:r>
            <w:r>
              <w:t xml:space="preserve">, …)</w:t>
            </w:r>
          </w:p>
        </w:tc>
      </w:tr>
    </w:tbl>
    <w:p>
      <w:pPr>
        <w:pStyle w:val="BodyText"/>
      </w:pPr>
      <w:r>
        <w:t xml:space="preserve">Сверка эффектов постобработки — по</w:t>
      </w:r>
      <w:r>
        <w:t xml:space="preserve"> </w:t>
      </w:r>
      <w:r>
        <w:rPr>
          <w:rStyle w:val="VerbatimChar"/>
        </w:rPr>
        <w:t xml:space="preserve">MANUAL_CHECK.md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docs/13_JSON_PARAMS.md</w:t>
      </w:r>
      <w:r>
        <w:t xml:space="preserve">.</w:t>
      </w:r>
    </w:p>
    <w:bookmarkEnd w:id="22"/>
    <w:bookmarkStart w:id="23" w:name="негативные-проверки"/>
    <w:p>
      <w:pPr>
        <w:pStyle w:val="Heading3"/>
      </w:pPr>
      <w:r>
        <w:t xml:space="preserve">5.3. Негативные проверки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НГ-01</w:t>
            </w:r>
          </w:p>
        </w:tc>
        <w:tc>
          <w:tcPr/>
          <w:p>
            <w:pPr>
              <w:pStyle w:val="Compact"/>
            </w:pPr>
            <w:r>
              <w:t xml:space="preserve">Несуществующий путь в источниках</w:t>
            </w:r>
          </w:p>
        </w:tc>
        <w:tc>
          <w:tcPr/>
          <w:p>
            <w:pPr>
              <w:pStyle w:val="Compact"/>
            </w:pPr>
            <w:r>
              <w:t xml:space="preserve">Запись в лог; диалог/итог без падения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НГ-02</w:t>
            </w:r>
          </w:p>
        </w:tc>
        <w:tc>
          <w:tcPr/>
          <w:p>
            <w:pPr>
              <w:pStyle w:val="Compact"/>
            </w:pPr>
            <w:r>
              <w:t xml:space="preserve">Несохранённая книга +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</w:p>
        </w:tc>
        <w:tc>
          <w:tcPr/>
          <w:p>
            <w:pPr>
              <w:pStyle w:val="Compact"/>
            </w:pPr>
            <w:r>
              <w:t xml:space="preserve">Сообщение о необходимости сохранить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НГ-03</w:t>
            </w:r>
          </w:p>
        </w:tc>
        <w:tc>
          <w:tcPr/>
          <w:p>
            <w:pPr>
              <w:pStyle w:val="Compact"/>
            </w:pPr>
            <w:r>
              <w:t xml:space="preserve">Неверный порядок pipeline (row до range)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 на этапе parse, сбор не стартует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НГ-04</w:t>
            </w:r>
          </w:p>
        </w:tc>
        <w:tc>
          <w:tcPr/>
          <w:p>
            <w:pPr>
              <w:pStyle w:val="Compact"/>
            </w:pPr>
            <w:r>
              <w:t xml:space="preserve">Несколько листов параметров, активен «чужой»</w:t>
            </w:r>
          </w:p>
        </w:tc>
        <w:tc>
          <w:tcPr/>
          <w:p>
            <w:pPr>
              <w:pStyle w:val="Compact"/>
            </w:pPr>
            <w:r>
              <w:t xml:space="preserve">Сбор по активному; неактивные игнорируются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критерии-оценки"/>
    <w:p>
      <w:pPr>
        <w:pStyle w:val="Heading2"/>
      </w:pPr>
      <w:r>
        <w:t xml:space="preserve">6. Критерии оценки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Годно</w:t>
            </w:r>
          </w:p>
        </w:tc>
        <w:tc>
          <w:tcPr/>
          <w:p>
            <w:pPr>
              <w:pStyle w:val="Compact"/>
            </w:pPr>
            <w:r>
              <w:t xml:space="preserve">Все пункты §5.1 выполнены; версия 3.10.798; критичных дефектов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Годно с замечаниями</w:t>
            </w:r>
          </w:p>
        </w:tc>
        <w:tc>
          <w:tcPr/>
          <w:p>
            <w:pPr>
              <w:pStyle w:val="Compact"/>
            </w:pPr>
            <w:r>
              <w:t xml:space="preserve">§5.1 выполнены; есть дефекты расширенной программы или косметика UI, не блокирующие основной сценарий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годно</w:t>
            </w:r>
          </w:p>
        </w:tc>
        <w:tc>
          <w:tcPr/>
          <w:p>
            <w:pPr>
              <w:pStyle w:val="Compact"/>
            </w:pPr>
            <w:r>
              <w:t xml:space="preserve">Провал любого пункта §5.1; несовпадение версии; crash Calc; потеря/порча данных без предупреждения в ожидаемых безопасных сценариях</w:t>
            </w:r>
          </w:p>
        </w:tc>
      </w:tr>
    </w:tbl>
    <w:p>
      <w:pPr>
        <w:pStyle w:val="BodyText"/>
      </w:pPr>
      <w:r>
        <w:t xml:space="preserve">Критичный дефект: невозможность выполнить сбор в режимах one/many при корректном шаблоне; необработанное падение; искажение данных без записи в лог в штатном сценарии И-01.</w:t>
      </w:r>
    </w:p>
    <w:p>
      <w:r>
        <w:pict>
          <v:rect style="width:0;height:1.5pt" o:hralign="center" o:hrstd="t" o:hr="t"/>
        </w:pict>
      </w:r>
    </w:p>
    <w:bookmarkEnd w:id="25"/>
    <w:bookmarkStart w:id="26" w:name="оформление-результатов"/>
    <w:p>
      <w:pPr>
        <w:pStyle w:val="Heading2"/>
      </w:pPr>
      <w:r>
        <w:t xml:space="preserve">7. Оформление результатов</w:t>
      </w:r>
    </w:p>
    <w:p>
      <w:pPr>
        <w:pStyle w:val="FirstParagraph"/>
      </w:pPr>
      <w:r>
        <w:t xml:space="preserve">По каждому прогону фиксируют:</w:t>
      </w:r>
    </w:p>
    <w:p>
      <w:pPr>
        <w:pStyle w:val="Compact"/>
        <w:numPr>
          <w:ilvl w:val="0"/>
          <w:numId w:val="1002"/>
        </w:numPr>
      </w:pPr>
      <w:r>
        <w:t xml:space="preserve">дату, ФИО испытателя, ОС и версию офиса;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версию макроса из журнала;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ID сценария;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результат: годно / не годно / замечание;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ссылку на сохранённый файл в</w:t>
      </w:r>
      <w:r>
        <w:t xml:space="preserve"> </w:t>
      </w:r>
      <w:r>
        <w:rPr>
          <w:rStyle w:val="VerbatimChar"/>
        </w:rPr>
        <w:t xml:space="preserve">workbooks/results/</w:t>
      </w:r>
      <w:r>
        <w:t xml:space="preserve"> </w:t>
      </w:r>
      <w:r>
        <w:t xml:space="preserve">(при наличии);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краткий комментарий.</w:t>
      </w:r>
    </w:p>
    <w:p>
      <w:pPr>
        <w:pStyle w:val="FirstParagraph"/>
      </w:pPr>
      <w:r>
        <w:t xml:space="preserve">Шаблон протокола — §8.</w:t>
      </w:r>
    </w:p>
    <w:p>
      <w:r>
        <w:pict>
          <v:rect style="width:0;height:1.5pt" o:hralign="center" o:hrstd="t" o:hr="t"/>
        </w:pict>
      </w:r>
    </w:p>
    <w:bookmarkEnd w:id="26"/>
    <w:bookmarkStart w:id="27" w:name="протокол-испытаний-шаблон"/>
    <w:p>
      <w:pPr>
        <w:pStyle w:val="Heading2"/>
      </w:pPr>
      <w:r>
        <w:t xml:space="preserve">8. Протокол испытаний (шаблон)</w:t>
      </w:r>
    </w:p>
    <w:p>
      <w:pPr>
        <w:pStyle w:val="SourceCode"/>
      </w:pPr>
      <w:r>
        <w:rPr>
          <w:rStyle w:val="VerbatimChar"/>
        </w:rPr>
        <w:t xml:space="preserve">ПРОТОКОЛ ИСПЫТАНИЙ libre-macros</w:t>
      </w:r>
      <w:r>
        <w:br/>
      </w:r>
      <w:r>
        <w:rPr>
          <w:rStyle w:val="VerbatimChar"/>
        </w:rPr>
        <w:t xml:space="preserve">Дата: __________    Испытатель: __________</w:t>
      </w:r>
      <w:r>
        <w:br/>
      </w:r>
      <w:r>
        <w:rPr>
          <w:rStyle w:val="VerbatimChar"/>
        </w:rPr>
        <w:t xml:space="preserve">ОС / офис: __________</w:t>
      </w:r>
      <w:r>
        <w:br/>
      </w:r>
      <w:r>
        <w:rPr>
          <w:rStyle w:val="VerbatimChar"/>
        </w:rPr>
        <w:t xml:space="preserve">Версия макроса (лог): __________</w:t>
      </w:r>
      <w:r>
        <w:br/>
      </w:r>
      <w:r>
        <w:rPr>
          <w:rStyle w:val="VerbatimChar"/>
        </w:rPr>
        <w:t xml:space="preserve">Ревизия git (опц.): __________</w:t>
      </w:r>
      <w:r>
        <w:br/>
      </w:r>
      <w:r>
        <w:br/>
      </w:r>
      <w:r>
        <w:rPr>
          <w:rStyle w:val="VerbatimChar"/>
        </w:rPr>
        <w:t xml:space="preserve">| ID  | Сценарий              | Результат | Замечание |</w:t>
      </w:r>
      <w:r>
        <w:br/>
      </w:r>
      <w:r>
        <w:rPr>
          <w:rStyle w:val="VerbatimChar"/>
        </w:rPr>
        <w:t xml:space="preserve">|-----|-----------------------|-----------|-----------|</w:t>
      </w:r>
      <w:r>
        <w:br/>
      </w:r>
      <w:r>
        <w:rPr>
          <w:rStyle w:val="VerbatimChar"/>
        </w:rPr>
        <w:t xml:space="preserve">| И-01| 01_merge_one_sheet    |           |           |</w:t>
      </w:r>
      <w:r>
        <w:br/>
      </w:r>
      <w:r>
        <w:rPr>
          <w:rStyle w:val="VerbatimChar"/>
        </w:rPr>
        <w:t xml:space="preserve">| И-02| 02_merge_many_sheets  |           |           |</w:t>
      </w:r>
      <w:r>
        <w:br/>
      </w:r>
      <w:r>
        <w:rPr>
          <w:rStyle w:val="VerbatimChar"/>
        </w:rPr>
        <w:t xml:space="preserve">| И-03| 03_columns_filter     |           |           |</w:t>
      </w:r>
      <w:r>
        <w:br/>
      </w:r>
      <w:r>
        <w:rPr>
          <w:rStyle w:val="VerbatimChar"/>
        </w:rPr>
        <w:t xml:space="preserve">| И-04| 04_sheets_wildcard    |           |           |</w:t>
      </w:r>
      <w:r>
        <w:br/>
      </w:r>
      <w:r>
        <w:rPr>
          <w:rStyle w:val="VerbatimChar"/>
        </w:rPr>
        <w:t xml:space="preserve">| И-05| индекс/буквы столбцов |           |           |</w:t>
      </w:r>
      <w:r>
        <w:br/>
      </w:r>
      <w:r>
        <w:rPr>
          <w:rStyle w:val="VerbatimChar"/>
        </w:rPr>
        <w:t xml:space="preserve">| И-06| 12_postprocess_json   |           |           |</w:t>
      </w:r>
      <w:r>
        <w:br/>
      </w:r>
      <w:r>
        <w:rPr>
          <w:rStyle w:val="VerbatimChar"/>
        </w:rPr>
        <w:t xml:space="preserve">| И-07| vlookup 1to1 low      |           |           |</w:t>
      </w:r>
      <w:r>
        <w:br/>
      </w:r>
      <w:r>
        <w:rPr>
          <w:rStyle w:val="VerbatimChar"/>
        </w:rPr>
        <w:t xml:space="preserve">| И-08| 11_direct_xml…        |           |           |</w:t>
      </w:r>
      <w:r>
        <w:br/>
      </w:r>
      <w:r>
        <w:rPr>
          <w:rStyle w:val="VerbatimChar"/>
        </w:rPr>
        <w:t xml:space="preserve">| И-09| param_wizard          |           |           |</w:t>
      </w:r>
      <w:r>
        <w:br/>
      </w:r>
      <w:r>
        <w:rPr>
          <w:rStyle w:val="VerbatimChar"/>
        </w:rPr>
        <w:t xml:space="preserve">| И-10| невалидный JSON       |           |           |</w:t>
      </w:r>
      <w:r>
        <w:br/>
      </w:r>
      <w:r>
        <w:br/>
      </w:r>
      <w:r>
        <w:rPr>
          <w:rStyle w:val="VerbatimChar"/>
        </w:rPr>
        <w:t xml:space="preserve">Итог:  □ Годно  □ Годно с замечаниями  □ Не годно</w:t>
      </w:r>
      <w:r>
        <w:br/>
      </w:r>
      <w:r>
        <w:br/>
      </w:r>
      <w:r>
        <w:rPr>
          <w:rStyle w:val="VerbatimChar"/>
        </w:rPr>
        <w:t xml:space="preserve">Подпись: 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регрессия-после-изменений-кода"/>
    <w:p>
      <w:pPr>
        <w:pStyle w:val="Heading2"/>
      </w:pPr>
      <w:r>
        <w:t xml:space="preserve">9. Регрессия после изменений кода</w:t>
      </w:r>
    </w:p>
    <w:p>
      <w:pPr>
        <w:pStyle w:val="Compact"/>
        <w:numPr>
          <w:ilvl w:val="0"/>
          <w:numId w:val="1003"/>
        </w:numPr>
      </w:pPr>
      <w:r>
        <w:t xml:space="preserve">Синхронизировать</w:t>
      </w:r>
      <w:r>
        <w:t xml:space="preserve"> </w:t>
      </w:r>
      <w:r>
        <w:rPr>
          <w:rStyle w:val="VerbatimChar"/>
        </w:rPr>
        <w:t xml:space="preserve">MACRO_VERSION</w:t>
      </w:r>
      <w:r>
        <w:t xml:space="preserve">, переустановить макросы.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Повторить §5.1.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При затрагивании постобработки/codec — обязательно И-06.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При затрагивании direct/xml — обязательно И-08.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При затрагивании ВПР — минимум И-07 (+ один 1:N при изменениях join).</w:t>
      </w:r>
    </w:p>
    <w:p>
      <w:pPr>
        <w:pStyle w:val="FirstParagraph"/>
      </w:pPr>
      <w:r>
        <w:t xml:space="preserve">Автотесты не добавлять и не запускать для приёмки.</w:t>
      </w:r>
    </w:p>
    <w:p>
      <w:r>
        <w:pict>
          <v:rect style="width:0;height:1.5pt" o:hralign="center" o:hrstd="t" o:hr="t"/>
        </w:pict>
      </w:r>
    </w:p>
    <w:bookmarkEnd w:id="28"/>
    <w:bookmarkStart w:id="29" w:name="типичные-отклонения-и-действия"/>
    <w:p>
      <w:pPr>
        <w:pStyle w:val="Heading2"/>
      </w:pPr>
      <w:r>
        <w:t xml:space="preserve">10. Типичные отклонения и действия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Макрос не виден</w:t>
            </w:r>
          </w:p>
        </w:tc>
        <w:tc>
          <w:tcPr/>
          <w:p>
            <w:pPr>
              <w:pStyle w:val="Compact"/>
            </w:pPr>
            <w:r>
              <w:t xml:space="preserve">Переустановка;</w:t>
            </w:r>
            <w:r>
              <w:t xml:space="preserve"> </w:t>
            </w:r>
            <w:r>
              <w:rPr>
                <w:rStyle w:val="VerbatimChar"/>
              </w:rPr>
              <w:t xml:space="preserve">libreoffice-script-provider-python</w:t>
            </w:r>
            <w:r>
              <w:t xml:space="preserve">; перезапуск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Пустой результат</w:t>
            </w:r>
          </w:p>
        </w:tc>
        <w:tc>
          <w:tcPr/>
          <w:p>
            <w:pPr>
              <w:pStyle w:val="Compact"/>
            </w:pPr>
            <w:r>
              <w:t xml:space="preserve">Пути источников; активный лист параметров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 пропущена</w:t>
            </w:r>
          </w:p>
        </w:tc>
        <w:tc>
          <w:tcPr/>
          <w:p>
            <w:pPr>
              <w:pStyle w:val="Compact"/>
            </w:pPr>
            <w:r>
              <w:t xml:space="preserve">JSON; фильтр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Старая версия в логе</w:t>
            </w:r>
          </w:p>
        </w:tc>
        <w:tc>
          <w:tcPr/>
          <w:p>
            <w:pPr>
              <w:pStyle w:val="Compact"/>
            </w:pPr>
            <w:r>
              <w:t xml:space="preserve">Переустановка, сверка «Версия» на листе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xml: «книга не сохранена»</w:t>
            </w:r>
          </w:p>
        </w:tc>
        <w:tc>
          <w:tcPr/>
          <w:p>
            <w:pPr>
              <w:pStyle w:val="Compact"/>
            </w:pPr>
            <w:r>
              <w:t xml:space="preserve">Save As на диск до запуска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Числа остались текстом (xml copy)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MERGE_XML_CONVERT_TO_NUMBERS=Да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заключение-методики"/>
    <w:p>
      <w:pPr>
        <w:pStyle w:val="Heading2"/>
      </w:pPr>
      <w:r>
        <w:t xml:space="preserve">11. Заключение методики</w:t>
      </w:r>
    </w:p>
    <w:p>
      <w:pPr>
        <w:pStyle w:val="FirstParagraph"/>
      </w:pPr>
      <w:r>
        <w:t xml:space="preserve">Методика обеспечивает воспроизводимую ручную приёмку комплекса libre-macros версии 3.10.798 по критериям ТТ/ТЗ без автоматических unit/regression pytest. Положительное заключение — при оценке «годно» или «годно с замечаниями» по протоколу §8.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TECHNICAL_REQUIREMENTS.md" TargetMode="External" /><Relationship Type="http://schemas.openxmlformats.org/officeDocument/2006/relationships/hyperlink" Id="rId10" Target="02_TECHNICAL_SPEC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TECHNICAL_REQUIREMENTS.md" TargetMode="External" /><Relationship Type="http://schemas.openxmlformats.org/officeDocument/2006/relationships/hyperlink" Id="rId10" Target="02_TECHNICAL_SPEC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2026-10-20T08:54:48Z</dcterms:created>
  <dcterms:modified xsi:type="dcterms:W3CDTF">2026-10-20T08:54:48Z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