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51420" cy="5314950"/>
            <wp:effectExtent l="0" t="0" r="6350" b="5080"/>
            <wp:docPr id="1" name="图片 1" descr="dc7842bade0f51744ff154302c9d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c7842bade0f51744ff154302c9dac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5142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560310" cy="5321300"/>
            <wp:effectExtent l="0" t="0" r="0" b="8890"/>
            <wp:docPr id="2" name="图片 2" descr="6a2061a678269dd42900ebd533d3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a2061a678269dd42900ebd533d338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6031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7403465" cy="5306695"/>
            <wp:effectExtent l="0" t="0" r="1905" b="635"/>
            <wp:docPr id="3" name="图片 3" descr="f2fbf825f3c317b0a00c4b06c79ca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2fbf825f3c317b0a00c4b06c79ca9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03465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797" w:bottom="1440" w:left="1797" w:header="851" w:footer="992" w:gutter="0"/>
      <w:cols w:space="0" w:num="1"/>
      <w:rtlGutter w:val="0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2F04ADB"/>
    <w:rsid w:val="57865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2022-09-07T02:02:00Z</dcterms:created>
  <dc:creator>Yongpeng Jiang</dc:creator>
  <cp:lastModifiedBy>2019010465</cp:lastModifiedBy>
  <dcterms:modified xsi:type="dcterms:W3CDTF">2022-11-29T11:14:27Z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