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D0" w:rsidRPr="00CC6797" w:rsidRDefault="009156D0" w:rsidP="009156D0">
      <w:pPr>
        <w:pStyle w:val="aff2"/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>Скрипт-анализатор предназначен для поиска запрещенных конструкций в файлах разработки. Для проверки:</w:t>
      </w:r>
    </w:p>
    <w:p w:rsidR="009156D0" w:rsidRPr="00CC6797" w:rsidRDefault="009156D0" w:rsidP="009156D0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 xml:space="preserve">Скопировать файл </w:t>
      </w:r>
      <w:proofErr w:type="spellStart"/>
      <w:r w:rsidRPr="00CC6797">
        <w:rPr>
          <w:rFonts w:ascii="Segoe UI" w:hAnsi="Segoe UI" w:cs="Segoe UI"/>
          <w:b/>
          <w:sz w:val="22"/>
          <w:szCs w:val="22"/>
        </w:rPr>
        <w:t>GetIllegals</w:t>
      </w:r>
      <w:proofErr w:type="spellEnd"/>
      <w:r w:rsidRPr="00CC6797">
        <w:rPr>
          <w:rFonts w:ascii="Segoe UI" w:hAnsi="Segoe UI" w:cs="Segoe UI"/>
          <w:b/>
          <w:sz w:val="22"/>
          <w:szCs w:val="22"/>
        </w:rPr>
        <w:t>.</w:t>
      </w:r>
      <w:proofErr w:type="spellStart"/>
      <w:r w:rsidRPr="00CC6797">
        <w:rPr>
          <w:rFonts w:ascii="Segoe UI" w:hAnsi="Segoe UI" w:cs="Segoe UI"/>
          <w:b/>
          <w:sz w:val="22"/>
          <w:szCs w:val="22"/>
          <w:lang w:val="en-US"/>
        </w:rPr>
        <w:t>ps</w:t>
      </w:r>
      <w:proofErr w:type="spellEnd"/>
      <w:r w:rsidRPr="00CC6797">
        <w:rPr>
          <w:rFonts w:ascii="Segoe UI" w:hAnsi="Segoe UI" w:cs="Segoe UI"/>
          <w:b/>
          <w:sz w:val="22"/>
          <w:szCs w:val="22"/>
        </w:rPr>
        <w:t xml:space="preserve">1 </w:t>
      </w:r>
      <w:r w:rsidRPr="00CC6797">
        <w:rPr>
          <w:rFonts w:ascii="Segoe UI" w:hAnsi="Segoe UI" w:cs="Segoe UI"/>
          <w:sz w:val="22"/>
          <w:szCs w:val="22"/>
        </w:rPr>
        <w:t xml:space="preserve">в папку, папки и файлы которой необходимо проверить (например, в папку </w:t>
      </w:r>
      <w:r w:rsidRPr="00CC6797">
        <w:rPr>
          <w:rFonts w:ascii="Segoe UI" w:hAnsi="Segoe UI" w:cs="Segoe UI"/>
          <w:sz w:val="22"/>
          <w:szCs w:val="22"/>
          <w:lang w:val="en-US"/>
        </w:rPr>
        <w:t>Work</w:t>
      </w:r>
      <w:r w:rsidRPr="00CC6797">
        <w:rPr>
          <w:rFonts w:ascii="Segoe UI" w:hAnsi="Segoe UI" w:cs="Segoe UI"/>
          <w:sz w:val="22"/>
          <w:szCs w:val="22"/>
        </w:rPr>
        <w:t>, где расположены файлы рабочего слоя).</w:t>
      </w:r>
    </w:p>
    <w:p w:rsidR="009156D0" w:rsidRPr="00CC6797" w:rsidRDefault="009156D0" w:rsidP="009156D0">
      <w:pPr>
        <w:pStyle w:val="aff2"/>
        <w:numPr>
          <w:ilvl w:val="0"/>
          <w:numId w:val="48"/>
        </w:numPr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 xml:space="preserve">Нажать правой кнопкой и выполнить скрипт с помощью </w:t>
      </w:r>
      <w:r w:rsidRPr="00CC6797">
        <w:rPr>
          <w:rFonts w:ascii="Segoe UI" w:hAnsi="Segoe UI" w:cs="Segoe UI"/>
          <w:sz w:val="22"/>
          <w:szCs w:val="22"/>
          <w:lang w:val="en-US"/>
        </w:rPr>
        <w:t>PowerShell</w:t>
      </w:r>
      <w:r w:rsidRPr="00CC6797">
        <w:rPr>
          <w:rFonts w:ascii="Segoe UI" w:hAnsi="Segoe UI" w:cs="Segoe UI"/>
          <w:sz w:val="22"/>
          <w:szCs w:val="22"/>
        </w:rPr>
        <w:t>.</w:t>
      </w:r>
      <w:r w:rsidR="00134949" w:rsidRPr="00134949">
        <w:rPr>
          <w:rFonts w:ascii="Segoe UI" w:hAnsi="Segoe UI" w:cs="Segoe UI"/>
          <w:sz w:val="22"/>
          <w:szCs w:val="22"/>
        </w:rPr>
        <w:t xml:space="preserve"> </w:t>
      </w:r>
      <w:r w:rsidR="00134949">
        <w:rPr>
          <w:rFonts w:ascii="Segoe UI" w:hAnsi="Segoe UI" w:cs="Segoe UI"/>
          <w:sz w:val="22"/>
          <w:szCs w:val="22"/>
        </w:rPr>
        <w:t xml:space="preserve">В таком случае будут выведены только грубые </w:t>
      </w:r>
      <w:proofErr w:type="gramStart"/>
      <w:r w:rsidR="00134949">
        <w:rPr>
          <w:rFonts w:ascii="Segoe UI" w:hAnsi="Segoe UI" w:cs="Segoe UI"/>
          <w:sz w:val="22"/>
          <w:szCs w:val="22"/>
        </w:rPr>
        <w:t>ошибки(</w:t>
      </w:r>
      <w:proofErr w:type="gramEnd"/>
      <w:r w:rsidR="00134949">
        <w:rPr>
          <w:rFonts w:ascii="Segoe UI" w:hAnsi="Segoe UI" w:cs="Segoe UI"/>
          <w:sz w:val="22"/>
          <w:szCs w:val="22"/>
        </w:rPr>
        <w:t>Вызов серверных функций в обновлении формы или проверки на возможность выполнения действий)</w:t>
      </w:r>
    </w:p>
    <w:p w:rsidR="009156D0" w:rsidRPr="00CC6797" w:rsidRDefault="009156D0" w:rsidP="009156D0">
      <w:pPr>
        <w:pStyle w:val="aff2"/>
        <w:rPr>
          <w:rFonts w:ascii="Segoe UI" w:hAnsi="Segoe UI" w:cs="Segoe UI"/>
          <w:sz w:val="22"/>
          <w:szCs w:val="22"/>
        </w:rPr>
      </w:pPr>
      <w:r w:rsidRPr="00CC6797">
        <w:rPr>
          <w:rFonts w:ascii="Segoe UI" w:hAnsi="Segoe UI" w:cs="Segoe UI"/>
          <w:sz w:val="22"/>
          <w:szCs w:val="22"/>
        </w:rPr>
        <w:t xml:space="preserve">Также скрипт можно запустить из любого места через </w:t>
      </w:r>
      <w:r w:rsidRPr="00CC6797">
        <w:rPr>
          <w:rFonts w:ascii="Segoe UI" w:hAnsi="Segoe UI" w:cs="Segoe UI"/>
          <w:sz w:val="22"/>
          <w:szCs w:val="22"/>
          <w:lang w:val="en-US"/>
        </w:rPr>
        <w:t>PowerShell</w:t>
      </w:r>
      <w:r w:rsidRPr="00CC6797">
        <w:rPr>
          <w:rFonts w:ascii="Segoe UI" w:hAnsi="Segoe UI" w:cs="Segoe UI"/>
          <w:sz w:val="22"/>
          <w:szCs w:val="22"/>
        </w:rPr>
        <w:t xml:space="preserve">, </w:t>
      </w:r>
      <w:r w:rsidR="00134949">
        <w:rPr>
          <w:rFonts w:ascii="Segoe UI" w:hAnsi="Segoe UI" w:cs="Segoe UI"/>
          <w:sz w:val="22"/>
          <w:szCs w:val="22"/>
        </w:rPr>
        <w:t>и</w:t>
      </w:r>
      <w:r w:rsidRPr="00CC6797">
        <w:rPr>
          <w:rFonts w:ascii="Segoe UI" w:hAnsi="Segoe UI" w:cs="Segoe UI"/>
          <w:sz w:val="22"/>
          <w:szCs w:val="22"/>
        </w:rPr>
        <w:t xml:space="preserve"> в таком случае </w:t>
      </w:r>
      <w:r w:rsidR="00134949">
        <w:rPr>
          <w:rFonts w:ascii="Segoe UI" w:hAnsi="Segoe UI" w:cs="Segoe UI"/>
          <w:sz w:val="22"/>
          <w:szCs w:val="22"/>
        </w:rPr>
        <w:t>можно</w:t>
      </w:r>
      <w:r w:rsidRPr="00CC6797">
        <w:rPr>
          <w:rFonts w:ascii="Segoe UI" w:hAnsi="Segoe UI" w:cs="Segoe UI"/>
          <w:sz w:val="22"/>
          <w:szCs w:val="22"/>
        </w:rPr>
        <w:t xml:space="preserve"> передать </w:t>
      </w:r>
      <w:r w:rsidR="00134949">
        <w:rPr>
          <w:rFonts w:ascii="Segoe UI" w:hAnsi="Segoe UI" w:cs="Segoe UI"/>
          <w:sz w:val="22"/>
          <w:szCs w:val="22"/>
        </w:rPr>
        <w:t>параметры запуска –</w:t>
      </w:r>
      <w:proofErr w:type="gramStart"/>
      <w:r w:rsidR="00134949">
        <w:rPr>
          <w:rFonts w:ascii="Segoe UI" w:hAnsi="Segoe UI" w:cs="Segoe UI"/>
          <w:sz w:val="22"/>
          <w:szCs w:val="22"/>
          <w:lang w:val="en-US"/>
        </w:rPr>
        <w:t>path</w:t>
      </w:r>
      <w:r w:rsidR="00134949">
        <w:rPr>
          <w:rFonts w:ascii="Segoe UI" w:hAnsi="Segoe UI" w:cs="Segoe UI"/>
          <w:sz w:val="22"/>
          <w:szCs w:val="22"/>
        </w:rPr>
        <w:t>(</w:t>
      </w:r>
      <w:proofErr w:type="gramEnd"/>
      <w:r w:rsidR="00134949">
        <w:rPr>
          <w:rFonts w:ascii="Segoe UI" w:hAnsi="Segoe UI" w:cs="Segoe UI"/>
          <w:sz w:val="22"/>
          <w:szCs w:val="22"/>
        </w:rPr>
        <w:t>указать папку которую необходимо проверить)</w:t>
      </w:r>
      <w:r w:rsidR="00134949" w:rsidRPr="00134949">
        <w:rPr>
          <w:rFonts w:ascii="Segoe UI" w:hAnsi="Segoe UI" w:cs="Segoe UI"/>
          <w:sz w:val="22"/>
          <w:szCs w:val="22"/>
        </w:rPr>
        <w:t xml:space="preserve"> </w:t>
      </w:r>
      <w:r w:rsidR="00134949">
        <w:rPr>
          <w:rFonts w:ascii="Segoe UI" w:hAnsi="Segoe UI" w:cs="Segoe UI"/>
          <w:sz w:val="22"/>
          <w:szCs w:val="22"/>
        </w:rPr>
        <w:t xml:space="preserve">и </w:t>
      </w:r>
      <w:r w:rsidR="00134949" w:rsidRPr="00134949">
        <w:rPr>
          <w:rFonts w:ascii="Segoe UI" w:hAnsi="Segoe UI" w:cs="Segoe UI"/>
          <w:sz w:val="22"/>
          <w:szCs w:val="22"/>
        </w:rPr>
        <w:t>–</w:t>
      </w:r>
      <w:r w:rsidR="00134949">
        <w:rPr>
          <w:rFonts w:ascii="Segoe UI" w:hAnsi="Segoe UI" w:cs="Segoe UI"/>
          <w:sz w:val="22"/>
          <w:szCs w:val="22"/>
          <w:lang w:val="en-US"/>
        </w:rPr>
        <w:t>all</w:t>
      </w:r>
      <w:r w:rsidR="00134949">
        <w:rPr>
          <w:rFonts w:ascii="Segoe UI" w:hAnsi="Segoe UI" w:cs="Segoe UI"/>
          <w:sz w:val="22"/>
          <w:szCs w:val="22"/>
        </w:rPr>
        <w:t xml:space="preserve">(Указать </w:t>
      </w:r>
      <w:r w:rsidR="00134949">
        <w:rPr>
          <w:rFonts w:ascii="Segoe UI" w:hAnsi="Segoe UI" w:cs="Segoe UI"/>
          <w:sz w:val="22"/>
          <w:szCs w:val="22"/>
          <w:lang w:val="en-US"/>
        </w:rPr>
        <w:t>All</w:t>
      </w:r>
      <w:r w:rsidR="00134949" w:rsidRPr="00134949">
        <w:rPr>
          <w:rFonts w:ascii="Segoe UI" w:hAnsi="Segoe UI" w:cs="Segoe UI"/>
          <w:sz w:val="22"/>
          <w:szCs w:val="22"/>
        </w:rPr>
        <w:t xml:space="preserve"> </w:t>
      </w:r>
      <w:r w:rsidR="00134949">
        <w:rPr>
          <w:rFonts w:ascii="Segoe UI" w:hAnsi="Segoe UI" w:cs="Segoe UI"/>
          <w:sz w:val="22"/>
          <w:szCs w:val="22"/>
        </w:rPr>
        <w:t>если необходимо также искать не грубые ошибки</w:t>
      </w:r>
      <w:r w:rsidRPr="00CC6797">
        <w:rPr>
          <w:rFonts w:ascii="Segoe UI" w:hAnsi="Segoe UI" w:cs="Segoe UI"/>
          <w:sz w:val="22"/>
          <w:szCs w:val="22"/>
        </w:rPr>
        <w:t xml:space="preserve">. Например, </w:t>
      </w:r>
      <w:r w:rsidR="00134949">
        <w:rPr>
          <w:noProof/>
        </w:rPr>
        <w:drawing>
          <wp:inline distT="0" distB="0" distL="0" distR="0" wp14:anchorId="1FB61CF0" wp14:editId="69443AE3">
            <wp:extent cx="50006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D0" w:rsidRDefault="00CC6797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После чего на экране отобразятся файлы, в которых допущены ошибки.</w:t>
      </w:r>
    </w:p>
    <w:p w:rsidR="00CC6797" w:rsidRDefault="00134949" w:rsidP="005E7B7D">
      <w:pPr>
        <w:pStyle w:val="aff2"/>
        <w:rPr>
          <w:rFonts w:ascii="Segoe UI" w:hAnsi="Segoe UI" w:cs="Segoe U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81E98CB" wp14:editId="651ACF3B">
            <wp:extent cx="6299835" cy="11582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49" w:rsidRDefault="00134949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Без указания параметра –</w:t>
      </w:r>
      <w:r>
        <w:rPr>
          <w:rFonts w:ascii="Segoe UI" w:hAnsi="Segoe UI" w:cs="Segoe UI"/>
          <w:sz w:val="22"/>
          <w:szCs w:val="22"/>
          <w:lang w:val="en-US"/>
        </w:rPr>
        <w:t>all</w:t>
      </w:r>
      <w:r w:rsidRPr="00134949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>часть ошибок отражаться не будет.</w:t>
      </w:r>
    </w:p>
    <w:p w:rsidR="00134949" w:rsidRPr="00134949" w:rsidRDefault="00134949" w:rsidP="005E7B7D">
      <w:pPr>
        <w:pStyle w:val="aff2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inline distT="0" distB="0" distL="0" distR="0" wp14:anchorId="0FCCF265" wp14:editId="3B66BB5F">
            <wp:extent cx="6299835" cy="745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949" w:rsidRPr="00134949" w:rsidSect="003842E5">
      <w:headerReference w:type="default" r:id="rId11"/>
      <w:footerReference w:type="default" r:id="rId1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F7" w:rsidRDefault="002E79F7" w:rsidP="00025F8D">
      <w:r>
        <w:separator/>
      </w:r>
    </w:p>
  </w:endnote>
  <w:endnote w:type="continuationSeparator" w:id="0">
    <w:p w:rsidR="002E79F7" w:rsidRDefault="002E79F7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134949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F7" w:rsidRDefault="002E79F7" w:rsidP="00025F8D">
      <w:r>
        <w:separator/>
      </w:r>
    </w:p>
  </w:footnote>
  <w:footnote w:type="continuationSeparator" w:id="0">
    <w:p w:rsidR="002E79F7" w:rsidRDefault="002E79F7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1"/>
      <w:gridCol w:w="4960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3842E5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DIRECTUM</w:t>
          </w:r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134949">
            <w:rPr>
              <w:rFonts w:cs="Arial"/>
              <w:noProof/>
              <w:szCs w:val="18"/>
            </w:rPr>
            <w:t>2021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3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6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7" w15:restartNumberingAfterBreak="0">
    <w:nsid w:val="47D5714D"/>
    <w:multiLevelType w:val="multilevel"/>
    <w:tmpl w:val="712E85F6"/>
    <w:numStyleLink w:val="a0"/>
  </w:abstractNum>
  <w:abstractNum w:abstractNumId="28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1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3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5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6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3530E"/>
    <w:multiLevelType w:val="hybridMultilevel"/>
    <w:tmpl w:val="0604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1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9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8"/>
  </w:num>
  <w:num w:numId="17">
    <w:abstractNumId w:val="9"/>
  </w:num>
  <w:num w:numId="18">
    <w:abstractNumId w:val="36"/>
  </w:num>
  <w:num w:numId="19">
    <w:abstractNumId w:val="11"/>
  </w:num>
  <w:num w:numId="20">
    <w:abstractNumId w:val="13"/>
  </w:num>
  <w:num w:numId="21">
    <w:abstractNumId w:val="14"/>
  </w:num>
  <w:num w:numId="22">
    <w:abstractNumId w:val="37"/>
  </w:num>
  <w:num w:numId="23">
    <w:abstractNumId w:val="16"/>
  </w:num>
  <w:num w:numId="24">
    <w:abstractNumId w:val="26"/>
  </w:num>
  <w:num w:numId="25">
    <w:abstractNumId w:val="22"/>
  </w:num>
  <w:num w:numId="26">
    <w:abstractNumId w:val="18"/>
  </w:num>
  <w:num w:numId="27">
    <w:abstractNumId w:val="34"/>
  </w:num>
  <w:num w:numId="28">
    <w:abstractNumId w:val="25"/>
  </w:num>
  <w:num w:numId="29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5"/>
  </w:num>
  <w:num w:numId="31">
    <w:abstractNumId w:val="20"/>
  </w:num>
  <w:num w:numId="32">
    <w:abstractNumId w:val="41"/>
  </w:num>
  <w:num w:numId="33">
    <w:abstractNumId w:val="35"/>
  </w:num>
  <w:num w:numId="34">
    <w:abstractNumId w:val="12"/>
  </w:num>
  <w:num w:numId="35">
    <w:abstractNumId w:val="31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39"/>
  </w:num>
  <w:num w:numId="39">
    <w:abstractNumId w:val="21"/>
  </w:num>
  <w:num w:numId="40">
    <w:abstractNumId w:val="15"/>
  </w:num>
  <w:num w:numId="41">
    <w:abstractNumId w:val="30"/>
  </w:num>
  <w:num w:numId="42">
    <w:abstractNumId w:val="27"/>
  </w:num>
  <w:num w:numId="43">
    <w:abstractNumId w:val="32"/>
  </w:num>
  <w:num w:numId="44">
    <w:abstractNumId w:val="33"/>
  </w:num>
  <w:num w:numId="45">
    <w:abstractNumId w:val="33"/>
  </w:num>
  <w:num w:numId="46">
    <w:abstractNumId w:val="28"/>
  </w:num>
  <w:num w:numId="47">
    <w:abstractNumId w:val="2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0B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4949"/>
    <w:rsid w:val="00137FBD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B00D7"/>
    <w:rsid w:val="002B1DA9"/>
    <w:rsid w:val="002B3137"/>
    <w:rsid w:val="002C119E"/>
    <w:rsid w:val="002D4947"/>
    <w:rsid w:val="002D4A85"/>
    <w:rsid w:val="002E79F7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580B"/>
    <w:rsid w:val="006873A4"/>
    <w:rsid w:val="0068741B"/>
    <w:rsid w:val="00691F48"/>
    <w:rsid w:val="00695079"/>
    <w:rsid w:val="006B596B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55C92"/>
    <w:rsid w:val="0086093F"/>
    <w:rsid w:val="008640BA"/>
    <w:rsid w:val="00877140"/>
    <w:rsid w:val="00877589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F0208"/>
    <w:rsid w:val="008F2AC9"/>
    <w:rsid w:val="0091431E"/>
    <w:rsid w:val="0091550E"/>
    <w:rsid w:val="009156D0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C6797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395"/>
    <w:rsid w:val="00FB0D27"/>
    <w:rsid w:val="00FB5F4C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1AA0B"/>
  <w15:chartTrackingRefBased/>
  <w15:docId w15:val="{B998D025-BB5E-4470-AB47-0B6A0DA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A3655-3E94-4A1D-805B-F3271E16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Александр (Belov_ALS)</dc:creator>
  <cp:keywords/>
  <dc:description/>
  <cp:lastModifiedBy>Белов Александр (Belov_ALS)</cp:lastModifiedBy>
  <cp:revision>3</cp:revision>
  <dcterms:created xsi:type="dcterms:W3CDTF">2021-08-12T11:08:00Z</dcterms:created>
  <dcterms:modified xsi:type="dcterms:W3CDTF">2021-08-12T13:04:00Z</dcterms:modified>
</cp:coreProperties>
</file>