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direktor"/>
    <w:p>
      <w:pPr>
        <w:pStyle w:val="Heading1"/>
      </w:pPr>
      <w:r>
        <w:t xml:space="preserve">DIREKTOR</w:t>
      </w:r>
    </w:p>
    <w:bookmarkStart w:id="21" w:name="documento-comercial-y-funcional"/>
    <w:p>
      <w:pPr>
        <w:pStyle w:val="Heading2"/>
      </w:pPr>
      <w:r>
        <w:t xml:space="preserve">Documento comercial y funcional</w:t>
      </w:r>
    </w:p>
    <w:bookmarkStart w:id="20" w:name="X2fb99410049832a5a92309d436bd4e438aa9283"/>
    <w:p>
      <w:pPr>
        <w:pStyle w:val="Heading3"/>
      </w:pPr>
      <w:r>
        <w:t xml:space="preserve">Solución digital para la gestión y control operativo de proyectos de construcción</w:t>
      </w:r>
    </w:p>
    <w:p>
      <w:r>
        <w:pict>
          <v:rect style="width:0;height:1.5pt" o:hralign="center" o:hrstd="t" o:hr="t"/>
        </w:pict>
      </w:r>
    </w:p>
    <w:bookmarkEnd w:id="20"/>
    <w:bookmarkEnd w:id="21"/>
    <w:bookmarkStart w:id="22" w:name="resumen-ejecutivo"/>
    <w:p>
      <w:pPr>
        <w:pStyle w:val="Heading2"/>
      </w:pPr>
      <w:r>
        <w:t xml:space="preserve">1. Resumen ejecutivo</w:t>
      </w:r>
    </w:p>
    <w:p>
      <w:pPr>
        <w:pStyle w:val="FirstParagraph"/>
      </w:pPr>
      <w:r>
        <w:rPr>
          <w:b/>
          <w:bCs/>
        </w:rPr>
        <w:t xml:space="preserve">Direktor</w:t>
      </w:r>
      <w:r>
        <w:t xml:space="preserve"> </w:t>
      </w:r>
      <w:r>
        <w:t xml:space="preserve">es una solución de software orientada al sector construcción, diseñada para brindar mayor control, visibilidad y capacidad de respuesta sobre la operación diaria de los proyectos. Su propósito es ayudar a las empresas constructoras, inmobiliarias, contratistas y supervisiones de obra a ordenar la información crítica del proyecto, reducir retrasos, mejorar la coordinación entre equipos y facilitar la toma de decisiones con información más clara, trazable y oportuna.</w:t>
      </w:r>
    </w:p>
    <w:p>
      <w:pPr>
        <w:pStyle w:val="BodyText"/>
      </w:pPr>
      <w:r>
        <w:t xml:space="preserve">Direktor nace como una respuesta a una problemática común en obra: mucha información dispersa, seguimiento manual, falta de alertas oportunas, reuniones sin trazabilidad completa, acuerdos que se vencen sin control y restricciones que impactan el avance sin una gestión clara. Frente a ello, Direktor propone una plataforma modular que centraliza procesos clave del proyecto y los convierte en gestión visible, medible y accionable.</w:t>
      </w:r>
    </w:p>
    <w:p>
      <w:pPr>
        <w:pStyle w:val="BodyText"/>
      </w:pPr>
      <w:r>
        <w:t xml:space="preserve">Más que un software de registro, Direktor busca convertirse en una herramienta de dirección y control para proyectos, permitiendo que los responsables de obra, jefes de proyecto, residentes, supervisores y gerencias tengan una visión más ordenada del estado real del proyecto.</w:t>
      </w:r>
    </w:p>
    <w:p>
      <w:r>
        <w:pict>
          <v:rect style="width:0;height:1.5pt" o:hralign="center" o:hrstd="t" o:hr="t"/>
        </w:pict>
      </w:r>
    </w:p>
    <w:bookmarkEnd w:id="22"/>
    <w:bookmarkStart w:id="23" w:name="qué-es-direktor"/>
    <w:p>
      <w:pPr>
        <w:pStyle w:val="Heading2"/>
      </w:pPr>
      <w:r>
        <w:t xml:space="preserve">2. ¿Qué es Direktor?</w:t>
      </w:r>
    </w:p>
    <w:p>
      <w:pPr>
        <w:pStyle w:val="FirstParagraph"/>
      </w:pPr>
      <w:r>
        <w:t xml:space="preserve">Direktor es una plataforma tecnológica especializada en la gestión de proyectos de construcción. Está pensada para acompañar el día a día de la operación en obra, conectando el seguimiento de restricciones, reuniones, acuerdos, hitos, reportes e indicadores dentro de un mismo entorno.</w:t>
      </w:r>
    </w:p>
    <w:p>
      <w:pPr>
        <w:pStyle w:val="BodyText"/>
      </w:pPr>
      <w:r>
        <w:t xml:space="preserve">Su enfoque principal es mejorar la ejecución del proyecto mediante:</w:t>
      </w:r>
    </w:p>
    <w:p>
      <w:pPr>
        <w:pStyle w:val="Compact"/>
        <w:numPr>
          <w:ilvl w:val="0"/>
          <w:numId w:val="1001"/>
        </w:numPr>
      </w:pPr>
      <w:r>
        <w:t xml:space="preserve">control oportuno de restricciones y actividades;</w:t>
      </w:r>
    </w:p>
    <w:p>
      <w:pPr>
        <w:pStyle w:val="Compact"/>
        <w:numPr>
          <w:ilvl w:val="0"/>
          <w:numId w:val="1001"/>
        </w:numPr>
      </w:pPr>
      <w:r>
        <w:t xml:space="preserve">seguimiento de compromisos y acuerdos;</w:t>
      </w:r>
    </w:p>
    <w:p>
      <w:pPr>
        <w:pStyle w:val="Compact"/>
        <w:numPr>
          <w:ilvl w:val="0"/>
          <w:numId w:val="1001"/>
        </w:numPr>
      </w:pPr>
      <w:r>
        <w:t xml:space="preserve">trazabilidad de reuniones y responsables;</w:t>
      </w:r>
    </w:p>
    <w:p>
      <w:pPr>
        <w:pStyle w:val="Compact"/>
        <w:numPr>
          <w:ilvl w:val="0"/>
          <w:numId w:val="1001"/>
        </w:numPr>
      </w:pPr>
      <w:r>
        <w:t xml:space="preserve">visibilidad del estado del proyecto;</w:t>
      </w:r>
    </w:p>
    <w:p>
      <w:pPr>
        <w:pStyle w:val="Compact"/>
        <w:numPr>
          <w:ilvl w:val="0"/>
          <w:numId w:val="1001"/>
        </w:numPr>
      </w:pPr>
      <w:r>
        <w:t xml:space="preserve">alertas y notificaciones para prevenir incumplimientos;</w:t>
      </w:r>
    </w:p>
    <w:p>
      <w:pPr>
        <w:pStyle w:val="Compact"/>
        <w:numPr>
          <w:ilvl w:val="0"/>
          <w:numId w:val="1001"/>
        </w:numPr>
      </w:pPr>
      <w:r>
        <w:t xml:space="preserve">reportes automáticos para una gestión más ejecutiva.</w:t>
      </w:r>
    </w:p>
    <w:p>
      <w:pPr>
        <w:pStyle w:val="FirstParagraph"/>
      </w:pPr>
      <w:r>
        <w:t xml:space="preserve">Direktor no apunta solo a digitalizar procesos. Apunta a</w:t>
      </w:r>
      <w:r>
        <w:t xml:space="preserve"> </w:t>
      </w:r>
      <w:r>
        <w:rPr>
          <w:b/>
          <w:bCs/>
        </w:rPr>
        <w:t xml:space="preserve">ordenar la gestión del proyecto</w:t>
      </w:r>
      <w:r>
        <w:t xml:space="preserve">, reducir la dependencia de hojas sueltas, chats, fotos dispersas y reportes manuales, y convertir esa información en una base útil para decidir, corregir y anticiparse.</w:t>
      </w:r>
    </w:p>
    <w:p>
      <w:r>
        <w:pict>
          <v:rect style="width:0;height:1.5pt" o:hralign="center" o:hrstd="t" o:hr="t"/>
        </w:pict>
      </w:r>
    </w:p>
    <w:bookmarkEnd w:id="23"/>
    <w:bookmarkStart w:id="24" w:name="problema-que-resuelve"/>
    <w:p>
      <w:pPr>
        <w:pStyle w:val="Heading2"/>
      </w:pPr>
      <w:r>
        <w:t xml:space="preserve">3. Problema que resuelve</w:t>
      </w:r>
    </w:p>
    <w:p>
      <w:pPr>
        <w:pStyle w:val="FirstParagraph"/>
      </w:pPr>
      <w:r>
        <w:t xml:space="preserve">En muchos proyectos de construcción, la gestión diaria presenta problemas recurrentes:</w:t>
      </w:r>
    </w:p>
    <w:p>
      <w:pPr>
        <w:pStyle w:val="Compact"/>
        <w:numPr>
          <w:ilvl w:val="0"/>
          <w:numId w:val="1002"/>
        </w:numPr>
      </w:pPr>
      <w:r>
        <w:t xml:space="preserve">Las restricciones no se registran de forma estructurada.</w:t>
      </w:r>
    </w:p>
    <w:p>
      <w:pPr>
        <w:pStyle w:val="Compact"/>
        <w:numPr>
          <w:ilvl w:val="0"/>
          <w:numId w:val="1002"/>
        </w:numPr>
      </w:pPr>
      <w:r>
        <w:t xml:space="preserve">No existe claridad sobre responsables, fechas y estados.</w:t>
      </w:r>
    </w:p>
    <w:p>
      <w:pPr>
        <w:pStyle w:val="Compact"/>
        <w:numPr>
          <w:ilvl w:val="0"/>
          <w:numId w:val="1002"/>
        </w:numPr>
      </w:pPr>
      <w:r>
        <w:t xml:space="preserve">Los acuerdos de reuniones se pierden en correos, fotos o archivos dispersos.</w:t>
      </w:r>
    </w:p>
    <w:p>
      <w:pPr>
        <w:pStyle w:val="Compact"/>
        <w:numPr>
          <w:ilvl w:val="0"/>
          <w:numId w:val="1002"/>
        </w:numPr>
      </w:pPr>
      <w:r>
        <w:t xml:space="preserve">Los equipos reaccionan tarde frente a vencimientos o retrasos.</w:t>
      </w:r>
    </w:p>
    <w:p>
      <w:pPr>
        <w:pStyle w:val="Compact"/>
        <w:numPr>
          <w:ilvl w:val="0"/>
          <w:numId w:val="1002"/>
        </w:numPr>
      </w:pPr>
      <w:r>
        <w:t xml:space="preserve">La gerencia recibe reportes tardíos o poco claros.</w:t>
      </w:r>
    </w:p>
    <w:p>
      <w:pPr>
        <w:pStyle w:val="Compact"/>
        <w:numPr>
          <w:ilvl w:val="0"/>
          <w:numId w:val="1002"/>
        </w:numPr>
      </w:pPr>
      <w:r>
        <w:t xml:space="preserve">El seguimiento depende demasiado de personas puntuales y no de un sistema.</w:t>
      </w:r>
    </w:p>
    <w:p>
      <w:pPr>
        <w:pStyle w:val="Compact"/>
        <w:numPr>
          <w:ilvl w:val="0"/>
          <w:numId w:val="1002"/>
        </w:numPr>
      </w:pPr>
      <w:r>
        <w:t xml:space="preserve">La información histórica del proyecto no queda trazable para análisis posterior.</w:t>
      </w:r>
    </w:p>
    <w:p>
      <w:pPr>
        <w:pStyle w:val="FirstParagraph"/>
      </w:pPr>
      <w:r>
        <w:t xml:space="preserve">Esto genera consecuencias directas:</w:t>
      </w:r>
    </w:p>
    <w:p>
      <w:pPr>
        <w:pStyle w:val="Compact"/>
        <w:numPr>
          <w:ilvl w:val="0"/>
          <w:numId w:val="1003"/>
        </w:numPr>
      </w:pPr>
      <w:r>
        <w:t xml:space="preserve">retrasos en obra;</w:t>
      </w:r>
    </w:p>
    <w:p>
      <w:pPr>
        <w:pStyle w:val="Compact"/>
        <w:numPr>
          <w:ilvl w:val="0"/>
          <w:numId w:val="1003"/>
        </w:numPr>
      </w:pPr>
      <w:r>
        <w:t xml:space="preserve">sobrecostos por falta de coordinación;</w:t>
      </w:r>
    </w:p>
    <w:p>
      <w:pPr>
        <w:pStyle w:val="Compact"/>
        <w:numPr>
          <w:ilvl w:val="0"/>
          <w:numId w:val="1003"/>
        </w:numPr>
      </w:pPr>
      <w:r>
        <w:t xml:space="preserve">menor productividad;</w:t>
      </w:r>
    </w:p>
    <w:p>
      <w:pPr>
        <w:pStyle w:val="Compact"/>
        <w:numPr>
          <w:ilvl w:val="0"/>
          <w:numId w:val="1003"/>
        </w:numPr>
      </w:pPr>
      <w:r>
        <w:t xml:space="preserve">reprocesos;</w:t>
      </w:r>
    </w:p>
    <w:p>
      <w:pPr>
        <w:pStyle w:val="Compact"/>
        <w:numPr>
          <w:ilvl w:val="0"/>
          <w:numId w:val="1003"/>
        </w:numPr>
      </w:pPr>
      <w:r>
        <w:t xml:space="preserve">pérdida de visibilidad gerencial;</w:t>
      </w:r>
    </w:p>
    <w:p>
      <w:pPr>
        <w:pStyle w:val="Compact"/>
        <w:numPr>
          <w:ilvl w:val="0"/>
          <w:numId w:val="1003"/>
        </w:numPr>
      </w:pPr>
      <w:r>
        <w:t xml:space="preserve">dificultad para exigir responsabilidades;</w:t>
      </w:r>
    </w:p>
    <w:p>
      <w:pPr>
        <w:pStyle w:val="Compact"/>
        <w:numPr>
          <w:ilvl w:val="0"/>
          <w:numId w:val="1003"/>
        </w:numPr>
      </w:pPr>
      <w:r>
        <w:t xml:space="preserve">baja capacidad de anticipación.</w:t>
      </w:r>
    </w:p>
    <w:p>
      <w:pPr>
        <w:pStyle w:val="FirstParagraph"/>
      </w:pPr>
      <w:r>
        <w:t xml:space="preserve">Direktor resuelve esta necesidad con una plataforma que captura, organiza, prioriza y comunica la información clave del proyecto en tiempo real o casi real, con una visión operativa y ejecutiva.</w:t>
      </w:r>
    </w:p>
    <w:p>
      <w:r>
        <w:pict>
          <v:rect style="width:0;height:1.5pt" o:hralign="center" o:hrstd="t" o:hr="t"/>
        </w:pict>
      </w:r>
    </w:p>
    <w:bookmarkEnd w:id="24"/>
    <w:bookmarkStart w:id="25" w:name="propósito-de-direktor"/>
    <w:p>
      <w:pPr>
        <w:pStyle w:val="Heading2"/>
      </w:pPr>
      <w:r>
        <w:t xml:space="preserve">4. Propósito de Direktor</w:t>
      </w:r>
    </w:p>
    <w:p>
      <w:pPr>
        <w:pStyle w:val="FirstParagraph"/>
      </w:pPr>
      <w:r>
        <w:t xml:space="preserve">El propósito de Direktor es</w:t>
      </w:r>
      <w:r>
        <w:t xml:space="preserve"> </w:t>
      </w:r>
      <w:r>
        <w:rPr>
          <w:b/>
          <w:bCs/>
        </w:rPr>
        <w:t xml:space="preserve">mejorar la gestión de proyectos de construcción a través de herramientas digitales que permitan ordenar la operación, anticipar riesgos y fortalecer la toma de decisiones</w:t>
      </w:r>
      <w:r>
        <w:t xml:space="preserve">.</w:t>
      </w:r>
    </w:p>
    <w:p>
      <w:pPr>
        <w:pStyle w:val="BodyText"/>
      </w:pPr>
      <w:r>
        <w:t xml:space="preserve">En términos prácticos, Direktor busca que las empresas puedan:</w:t>
      </w:r>
    </w:p>
    <w:p>
      <w:pPr>
        <w:pStyle w:val="Compact"/>
        <w:numPr>
          <w:ilvl w:val="0"/>
          <w:numId w:val="1004"/>
        </w:numPr>
      </w:pPr>
      <w:r>
        <w:t xml:space="preserve">tener una sola fuente de verdad del proyecto;</w:t>
      </w:r>
    </w:p>
    <w:p>
      <w:pPr>
        <w:pStyle w:val="Compact"/>
        <w:numPr>
          <w:ilvl w:val="0"/>
          <w:numId w:val="1004"/>
        </w:numPr>
      </w:pPr>
      <w:r>
        <w:t xml:space="preserve">detectar atrasos antes de que se vuelvan críticos;</w:t>
      </w:r>
    </w:p>
    <w:p>
      <w:pPr>
        <w:pStyle w:val="Compact"/>
        <w:numPr>
          <w:ilvl w:val="0"/>
          <w:numId w:val="1004"/>
        </w:numPr>
      </w:pPr>
      <w:r>
        <w:t xml:space="preserve">darle seguimiento real a restricciones y acuerdos;</w:t>
      </w:r>
    </w:p>
    <w:p>
      <w:pPr>
        <w:pStyle w:val="Compact"/>
        <w:numPr>
          <w:ilvl w:val="0"/>
          <w:numId w:val="1004"/>
        </w:numPr>
      </w:pPr>
      <w:r>
        <w:t xml:space="preserve">reducir la dependencia de controles manuales;</w:t>
      </w:r>
    </w:p>
    <w:p>
      <w:pPr>
        <w:pStyle w:val="Compact"/>
        <w:numPr>
          <w:ilvl w:val="0"/>
          <w:numId w:val="1004"/>
        </w:numPr>
      </w:pPr>
      <w:r>
        <w:t xml:space="preserve">elevar la productividad del equipo;</w:t>
      </w:r>
    </w:p>
    <w:p>
      <w:pPr>
        <w:pStyle w:val="Compact"/>
        <w:numPr>
          <w:ilvl w:val="0"/>
          <w:numId w:val="1004"/>
        </w:numPr>
      </w:pPr>
      <w:r>
        <w:t xml:space="preserve">fortalecer la supervisión y la rendición de cuentas;</w:t>
      </w:r>
    </w:p>
    <w:p>
      <w:pPr>
        <w:pStyle w:val="Compact"/>
        <w:numPr>
          <w:ilvl w:val="0"/>
          <w:numId w:val="1004"/>
        </w:numPr>
      </w:pPr>
      <w:r>
        <w:t xml:space="preserve">mejorar la comunicación entre campo, oficina y gerencia.</w:t>
      </w:r>
    </w:p>
    <w:p>
      <w:r>
        <w:pict>
          <v:rect style="width:0;height:1.5pt" o:hralign="center" o:hrstd="t" o:hr="t"/>
        </w:pict>
      </w:r>
    </w:p>
    <w:bookmarkEnd w:id="25"/>
    <w:bookmarkStart w:id="26" w:name="visión-comercial-del-producto"/>
    <w:p>
      <w:pPr>
        <w:pStyle w:val="Heading2"/>
      </w:pPr>
      <w:r>
        <w:t xml:space="preserve">5. Visión comercial del producto</w:t>
      </w:r>
    </w:p>
    <w:p>
      <w:pPr>
        <w:pStyle w:val="FirstParagraph"/>
      </w:pPr>
      <w:r>
        <w:t xml:space="preserve">Desde una perspectiva comercial, Direktor se posiciona como una solución de alto valor para empresas constructoras que necesitan pasar de una gestión reactiva a una gestión más preventiva, trazable y basada en datos.</w:t>
      </w:r>
    </w:p>
    <w:p>
      <w:pPr>
        <w:pStyle w:val="BodyText"/>
      </w:pPr>
      <w:r>
        <w:t xml:space="preserve">Su propuesta no compite únicamente por</w:t>
      </w:r>
      <w:r>
        <w:t xml:space="preserve"> </w:t>
      </w:r>
      <w:r>
        <w:t xml:space="preserve">“tener funcionalidades”</w:t>
      </w:r>
      <w:r>
        <w:t xml:space="preserve">, sino por su capacidad de impactar directamente en variables sensibles del proyecto, como:</w:t>
      </w:r>
    </w:p>
    <w:p>
      <w:pPr>
        <w:pStyle w:val="Compact"/>
        <w:numPr>
          <w:ilvl w:val="0"/>
          <w:numId w:val="1005"/>
        </w:numPr>
      </w:pPr>
      <w:r>
        <w:t xml:space="preserve">cumplimiento de actividades;</w:t>
      </w:r>
    </w:p>
    <w:p>
      <w:pPr>
        <w:pStyle w:val="Compact"/>
        <w:numPr>
          <w:ilvl w:val="0"/>
          <w:numId w:val="1005"/>
        </w:numPr>
      </w:pPr>
      <w:r>
        <w:t xml:space="preserve">control de restricciones;</w:t>
      </w:r>
    </w:p>
    <w:p>
      <w:pPr>
        <w:pStyle w:val="Compact"/>
        <w:numPr>
          <w:ilvl w:val="0"/>
          <w:numId w:val="1005"/>
        </w:numPr>
      </w:pPr>
      <w:r>
        <w:t xml:space="preserve">seguimiento de acuerdos;</w:t>
      </w:r>
    </w:p>
    <w:p>
      <w:pPr>
        <w:pStyle w:val="Compact"/>
        <w:numPr>
          <w:ilvl w:val="0"/>
          <w:numId w:val="1005"/>
        </w:numPr>
      </w:pPr>
      <w:r>
        <w:t xml:space="preserve">velocidad de respuesta;</w:t>
      </w:r>
    </w:p>
    <w:p>
      <w:pPr>
        <w:pStyle w:val="Compact"/>
        <w:numPr>
          <w:ilvl w:val="0"/>
          <w:numId w:val="1005"/>
        </w:numPr>
      </w:pPr>
      <w:r>
        <w:t xml:space="preserve">orden documental y operativo;</w:t>
      </w:r>
    </w:p>
    <w:p>
      <w:pPr>
        <w:pStyle w:val="Compact"/>
        <w:numPr>
          <w:ilvl w:val="0"/>
          <w:numId w:val="1005"/>
        </w:numPr>
      </w:pPr>
      <w:r>
        <w:t xml:space="preserve">calidad del control gerencial.</w:t>
      </w:r>
    </w:p>
    <w:p>
      <w:pPr>
        <w:pStyle w:val="FirstParagraph"/>
      </w:pPr>
      <w:r>
        <w:t xml:space="preserve">Direktor tiene un enfoque claro hacia empresas que valoran:</w:t>
      </w:r>
    </w:p>
    <w:p>
      <w:pPr>
        <w:pStyle w:val="Compact"/>
        <w:numPr>
          <w:ilvl w:val="0"/>
          <w:numId w:val="1006"/>
        </w:numPr>
      </w:pPr>
      <w:r>
        <w:t xml:space="preserve">la disciplina operativa;</w:t>
      </w:r>
    </w:p>
    <w:p>
      <w:pPr>
        <w:pStyle w:val="Compact"/>
        <w:numPr>
          <w:ilvl w:val="0"/>
          <w:numId w:val="1006"/>
        </w:numPr>
      </w:pPr>
      <w:r>
        <w:t xml:space="preserve">la mejora continua;</w:t>
      </w:r>
    </w:p>
    <w:p>
      <w:pPr>
        <w:pStyle w:val="Compact"/>
        <w:numPr>
          <w:ilvl w:val="0"/>
          <w:numId w:val="1006"/>
        </w:numPr>
      </w:pPr>
      <w:r>
        <w:t xml:space="preserve">la visibilidad de indicadores;</w:t>
      </w:r>
    </w:p>
    <w:p>
      <w:pPr>
        <w:pStyle w:val="Compact"/>
        <w:numPr>
          <w:ilvl w:val="0"/>
          <w:numId w:val="1006"/>
        </w:numPr>
      </w:pPr>
      <w:r>
        <w:t xml:space="preserve">la formalización de procesos;</w:t>
      </w:r>
    </w:p>
    <w:p>
      <w:pPr>
        <w:pStyle w:val="Compact"/>
        <w:numPr>
          <w:ilvl w:val="0"/>
          <w:numId w:val="1006"/>
        </w:numPr>
      </w:pPr>
      <w:r>
        <w:t xml:space="preserve">la digitalización aplicada a la obra;</w:t>
      </w:r>
    </w:p>
    <w:p>
      <w:pPr>
        <w:pStyle w:val="Compact"/>
        <w:numPr>
          <w:ilvl w:val="0"/>
          <w:numId w:val="1006"/>
        </w:numPr>
      </w:pPr>
      <w:r>
        <w:t xml:space="preserve">la escalabilidad del control a múltiples proyectos.</w:t>
      </w:r>
    </w:p>
    <w:p>
      <w:r>
        <w:pict>
          <v:rect style="width:0;height:1.5pt" o:hralign="center" o:hrstd="t" o:hr="t"/>
        </w:pict>
      </w:r>
    </w:p>
    <w:bookmarkEnd w:id="26"/>
    <w:bookmarkStart w:id="29" w:name="objetivos-de-direktor"/>
    <w:p>
      <w:pPr>
        <w:pStyle w:val="Heading2"/>
      </w:pPr>
      <w:r>
        <w:t xml:space="preserve">6. Objetivos de Direktor</w:t>
      </w:r>
    </w:p>
    <w:bookmarkStart w:id="27" w:name="objetivo-general"/>
    <w:p>
      <w:pPr>
        <w:pStyle w:val="Heading3"/>
      </w:pPr>
      <w:r>
        <w:t xml:space="preserve">6.1 Objetivo general</w:t>
      </w:r>
    </w:p>
    <w:p>
      <w:pPr>
        <w:pStyle w:val="FirstParagraph"/>
      </w:pPr>
      <w:r>
        <w:t xml:space="preserve">Desarrollar e implementar una plataforma digital especializada que permita gestionar y controlar de manera eficiente los procesos críticos de los proyectos de construcción, mejorando la trazabilidad, la coordinación entre equipos y la toma de decisiones.</w:t>
      </w:r>
    </w:p>
    <w:bookmarkEnd w:id="27"/>
    <w:bookmarkStart w:id="28" w:name="objetivos-específicos"/>
    <w:p>
      <w:pPr>
        <w:pStyle w:val="Heading3"/>
      </w:pPr>
      <w:r>
        <w:t xml:space="preserve">6.2 Objetivos específicos</w:t>
      </w:r>
    </w:p>
    <w:p>
      <w:pPr>
        <w:pStyle w:val="Compact"/>
        <w:numPr>
          <w:ilvl w:val="0"/>
          <w:numId w:val="1007"/>
        </w:numPr>
      </w:pPr>
      <w:r>
        <w:t xml:space="preserve">Centralizar la información operativa clave del proyecto en una sola plataforma.</w:t>
      </w:r>
    </w:p>
    <w:p>
      <w:pPr>
        <w:pStyle w:val="Compact"/>
        <w:numPr>
          <w:ilvl w:val="0"/>
          <w:numId w:val="1007"/>
        </w:numPr>
      </w:pPr>
      <w:r>
        <w:t xml:space="preserve">Mejorar el control y seguimiento de restricciones, acuerdos, reuniones e hitos.</w:t>
      </w:r>
    </w:p>
    <w:p>
      <w:pPr>
        <w:pStyle w:val="Compact"/>
        <w:numPr>
          <w:ilvl w:val="0"/>
          <w:numId w:val="1007"/>
        </w:numPr>
      </w:pPr>
      <w:r>
        <w:t xml:space="preserve">Facilitar el monitoreo del estado real del proyecto mediante indicadores y tableros.</w:t>
      </w:r>
    </w:p>
    <w:p>
      <w:pPr>
        <w:pStyle w:val="Compact"/>
        <w:numPr>
          <w:ilvl w:val="0"/>
          <w:numId w:val="1007"/>
        </w:numPr>
      </w:pPr>
      <w:r>
        <w:t xml:space="preserve">Reducir retrasos causados por falta de información oportuna.</w:t>
      </w:r>
    </w:p>
    <w:p>
      <w:pPr>
        <w:pStyle w:val="Compact"/>
        <w:numPr>
          <w:ilvl w:val="0"/>
          <w:numId w:val="1007"/>
        </w:numPr>
      </w:pPr>
      <w:r>
        <w:t xml:space="preserve">Generar alertas y notificaciones que ayuden a actuar antes de que ocurran incumplimientos críticos.</w:t>
      </w:r>
    </w:p>
    <w:p>
      <w:pPr>
        <w:pStyle w:val="Compact"/>
        <w:numPr>
          <w:ilvl w:val="0"/>
          <w:numId w:val="1007"/>
        </w:numPr>
      </w:pPr>
      <w:r>
        <w:t xml:space="preserve">Disminuir el uso de controles manuales dispersos en hojas de cálculo, mensajes o documentos aislados.</w:t>
      </w:r>
    </w:p>
    <w:p>
      <w:pPr>
        <w:pStyle w:val="Compact"/>
        <w:numPr>
          <w:ilvl w:val="0"/>
          <w:numId w:val="1007"/>
        </w:numPr>
      </w:pPr>
      <w:r>
        <w:t xml:space="preserve">Fortalecer la trazabilidad histórica de decisiones, acuerdos y responsables.</w:t>
      </w:r>
    </w:p>
    <w:p>
      <w:pPr>
        <w:pStyle w:val="Compact"/>
        <w:numPr>
          <w:ilvl w:val="0"/>
          <w:numId w:val="1007"/>
        </w:numPr>
      </w:pPr>
      <w:r>
        <w:t xml:space="preserve">Permitir que la gestión pueda escalar de un proyecto a varios proyectos con el mismo criterio de control.</w:t>
      </w:r>
    </w:p>
    <w:p>
      <w:r>
        <w:pict>
          <v:rect style="width:0;height:1.5pt" o:hralign="center" o:hrstd="t" o:hr="t"/>
        </w:pict>
      </w:r>
    </w:p>
    <w:bookmarkEnd w:id="28"/>
    <w:bookmarkEnd w:id="29"/>
    <w:bookmarkStart w:id="32" w:name="sector-al-que-apunta"/>
    <w:p>
      <w:pPr>
        <w:pStyle w:val="Heading2"/>
      </w:pPr>
      <w:r>
        <w:t xml:space="preserve">7. Sector al que apunta</w:t>
      </w:r>
    </w:p>
    <w:p>
      <w:pPr>
        <w:pStyle w:val="FirstParagraph"/>
      </w:pPr>
      <w:r>
        <w:t xml:space="preserve">Direktor está orientado principalmente al</w:t>
      </w:r>
      <w:r>
        <w:t xml:space="preserve"> </w:t>
      </w:r>
      <w:r>
        <w:rPr>
          <w:b/>
          <w:bCs/>
        </w:rPr>
        <w:t xml:space="preserve">sector construcción</w:t>
      </w:r>
      <w:r>
        <w:t xml:space="preserve">, con especial foco en organizaciones que gestionan proyectos con múltiples actores, cronogramas exigentes, compromisos cruzados y necesidad de control permanente.</w:t>
      </w:r>
    </w:p>
    <w:bookmarkStart w:id="30" w:name="sectores-y-perfiles-objetivo"/>
    <w:p>
      <w:pPr>
        <w:pStyle w:val="Heading3"/>
      </w:pPr>
      <w:r>
        <w:t xml:space="preserve">Sectores y perfiles objetivo</w:t>
      </w:r>
    </w:p>
    <w:p>
      <w:pPr>
        <w:pStyle w:val="Compact"/>
        <w:numPr>
          <w:ilvl w:val="0"/>
          <w:numId w:val="1008"/>
        </w:numPr>
      </w:pPr>
      <w:r>
        <w:t xml:space="preserve">constructoras;</w:t>
      </w:r>
    </w:p>
    <w:p>
      <w:pPr>
        <w:pStyle w:val="Compact"/>
        <w:numPr>
          <w:ilvl w:val="0"/>
          <w:numId w:val="1008"/>
        </w:numPr>
      </w:pPr>
      <w:r>
        <w:t xml:space="preserve">inmobiliarias;</w:t>
      </w:r>
    </w:p>
    <w:p>
      <w:pPr>
        <w:pStyle w:val="Compact"/>
        <w:numPr>
          <w:ilvl w:val="0"/>
          <w:numId w:val="1008"/>
        </w:numPr>
      </w:pPr>
      <w:r>
        <w:t xml:space="preserve">contratistas generales;</w:t>
      </w:r>
    </w:p>
    <w:p>
      <w:pPr>
        <w:pStyle w:val="Compact"/>
        <w:numPr>
          <w:ilvl w:val="0"/>
          <w:numId w:val="1008"/>
        </w:numPr>
      </w:pPr>
      <w:r>
        <w:t xml:space="preserve">subcontratistas con alto nivel de coordinación;</w:t>
      </w:r>
    </w:p>
    <w:p>
      <w:pPr>
        <w:pStyle w:val="Compact"/>
        <w:numPr>
          <w:ilvl w:val="0"/>
          <w:numId w:val="1008"/>
        </w:numPr>
      </w:pPr>
      <w:r>
        <w:t xml:space="preserve">empresas de supervisión de obra;</w:t>
      </w:r>
    </w:p>
    <w:p>
      <w:pPr>
        <w:pStyle w:val="Compact"/>
        <w:numPr>
          <w:ilvl w:val="0"/>
          <w:numId w:val="1008"/>
        </w:numPr>
      </w:pPr>
      <w:r>
        <w:t xml:space="preserve">gerencias de proyectos;</w:t>
      </w:r>
    </w:p>
    <w:p>
      <w:pPr>
        <w:pStyle w:val="Compact"/>
        <w:numPr>
          <w:ilvl w:val="0"/>
          <w:numId w:val="1008"/>
        </w:numPr>
      </w:pPr>
      <w:r>
        <w:t xml:space="preserve">oficinas técnicas;</w:t>
      </w:r>
    </w:p>
    <w:p>
      <w:pPr>
        <w:pStyle w:val="Compact"/>
        <w:numPr>
          <w:ilvl w:val="0"/>
          <w:numId w:val="1008"/>
        </w:numPr>
      </w:pPr>
      <w:r>
        <w:t xml:space="preserve">empresas de ingeniería y ejecución;</w:t>
      </w:r>
    </w:p>
    <w:p>
      <w:pPr>
        <w:pStyle w:val="Compact"/>
        <w:numPr>
          <w:ilvl w:val="0"/>
          <w:numId w:val="1008"/>
        </w:numPr>
      </w:pPr>
      <w:r>
        <w:t xml:space="preserve">consorcios constructivos.</w:t>
      </w:r>
    </w:p>
    <w:bookmarkEnd w:id="30"/>
    <w:bookmarkStart w:id="31" w:name="X79236ebccc8887e4c796786d8c8aa7eedc07051"/>
    <w:p>
      <w:pPr>
        <w:pStyle w:val="Heading3"/>
      </w:pPr>
      <w:r>
        <w:t xml:space="preserve">Tipos de proyectos donde puede aportar alto valor</w:t>
      </w:r>
    </w:p>
    <w:p>
      <w:pPr>
        <w:pStyle w:val="Compact"/>
        <w:numPr>
          <w:ilvl w:val="0"/>
          <w:numId w:val="1009"/>
        </w:numPr>
      </w:pPr>
      <w:r>
        <w:t xml:space="preserve">edificaciones;</w:t>
      </w:r>
    </w:p>
    <w:p>
      <w:pPr>
        <w:pStyle w:val="Compact"/>
        <w:numPr>
          <w:ilvl w:val="0"/>
          <w:numId w:val="1009"/>
        </w:numPr>
      </w:pPr>
      <w:r>
        <w:t xml:space="preserve">obras civiles;</w:t>
      </w:r>
    </w:p>
    <w:p>
      <w:pPr>
        <w:pStyle w:val="Compact"/>
        <w:numPr>
          <w:ilvl w:val="0"/>
          <w:numId w:val="1009"/>
        </w:numPr>
      </w:pPr>
      <w:r>
        <w:t xml:space="preserve">proyectos inmobiliarios;</w:t>
      </w:r>
    </w:p>
    <w:p>
      <w:pPr>
        <w:pStyle w:val="Compact"/>
        <w:numPr>
          <w:ilvl w:val="0"/>
          <w:numId w:val="1009"/>
        </w:numPr>
      </w:pPr>
      <w:r>
        <w:t xml:space="preserve">infraestructura;</w:t>
      </w:r>
    </w:p>
    <w:p>
      <w:pPr>
        <w:pStyle w:val="Compact"/>
        <w:numPr>
          <w:ilvl w:val="0"/>
          <w:numId w:val="1009"/>
        </w:numPr>
      </w:pPr>
      <w:r>
        <w:t xml:space="preserve">proyectos industriales;</w:t>
      </w:r>
    </w:p>
    <w:p>
      <w:pPr>
        <w:pStyle w:val="Compact"/>
        <w:numPr>
          <w:ilvl w:val="0"/>
          <w:numId w:val="1009"/>
        </w:numPr>
      </w:pPr>
      <w:r>
        <w:t xml:space="preserve">obras de habilitación urbana;</w:t>
      </w:r>
    </w:p>
    <w:p>
      <w:pPr>
        <w:pStyle w:val="Compact"/>
        <w:numPr>
          <w:ilvl w:val="0"/>
          <w:numId w:val="1009"/>
        </w:numPr>
      </w:pPr>
      <w:r>
        <w:t xml:space="preserve">proyectos con múltiples frentes, fases y responsables.</w:t>
      </w:r>
    </w:p>
    <w:p>
      <w:r>
        <w:pict>
          <v:rect style="width:0;height:1.5pt" o:hralign="center" o:hrstd="t" o:hr="t"/>
        </w:pict>
      </w:r>
    </w:p>
    <w:bookmarkEnd w:id="31"/>
    <w:bookmarkEnd w:id="32"/>
    <w:bookmarkStart w:id="36" w:name="usuarios-a-los-que-se-dirige"/>
    <w:p>
      <w:pPr>
        <w:pStyle w:val="Heading2"/>
      </w:pPr>
      <w:r>
        <w:t xml:space="preserve">8. Usuarios a los que se dirige</w:t>
      </w:r>
    </w:p>
    <w:p>
      <w:pPr>
        <w:pStyle w:val="FirstParagraph"/>
      </w:pPr>
      <w:r>
        <w:t xml:space="preserve">Direktor puede ser utilizado por distintos perfiles dentro de una organización, cada uno con una necesidad diferente de información y control.</w:t>
      </w:r>
    </w:p>
    <w:bookmarkStart w:id="33" w:name="usuarios-operativos"/>
    <w:p>
      <w:pPr>
        <w:pStyle w:val="Heading3"/>
      </w:pPr>
      <w:r>
        <w:t xml:space="preserve">Usuarios operativos</w:t>
      </w:r>
    </w:p>
    <w:p>
      <w:pPr>
        <w:pStyle w:val="Compact"/>
        <w:numPr>
          <w:ilvl w:val="0"/>
          <w:numId w:val="1010"/>
        </w:numPr>
      </w:pPr>
      <w:r>
        <w:t xml:space="preserve">residentes de obra;</w:t>
      </w:r>
    </w:p>
    <w:p>
      <w:pPr>
        <w:pStyle w:val="Compact"/>
        <w:numPr>
          <w:ilvl w:val="0"/>
          <w:numId w:val="1010"/>
        </w:numPr>
      </w:pPr>
      <w:r>
        <w:t xml:space="preserve">ingenieros de campo;</w:t>
      </w:r>
    </w:p>
    <w:p>
      <w:pPr>
        <w:pStyle w:val="Compact"/>
        <w:numPr>
          <w:ilvl w:val="0"/>
          <w:numId w:val="1010"/>
        </w:numPr>
      </w:pPr>
      <w:r>
        <w:t xml:space="preserve">asistentes de producción;</w:t>
      </w:r>
    </w:p>
    <w:p>
      <w:pPr>
        <w:pStyle w:val="Compact"/>
        <w:numPr>
          <w:ilvl w:val="0"/>
          <w:numId w:val="1010"/>
        </w:numPr>
      </w:pPr>
      <w:r>
        <w:t xml:space="preserve">coordinadores de proyecto;</w:t>
      </w:r>
    </w:p>
    <w:p>
      <w:pPr>
        <w:pStyle w:val="Compact"/>
        <w:numPr>
          <w:ilvl w:val="0"/>
          <w:numId w:val="1010"/>
        </w:numPr>
      </w:pPr>
      <w:r>
        <w:t xml:space="preserve">responsables de especialidades;</w:t>
      </w:r>
    </w:p>
    <w:p>
      <w:pPr>
        <w:pStyle w:val="Compact"/>
        <w:numPr>
          <w:ilvl w:val="0"/>
          <w:numId w:val="1010"/>
        </w:numPr>
      </w:pPr>
      <w:r>
        <w:t xml:space="preserve">supervisores.</w:t>
      </w:r>
    </w:p>
    <w:bookmarkEnd w:id="33"/>
    <w:bookmarkStart w:id="34" w:name="usuarios-de-control-y-gestión"/>
    <w:p>
      <w:pPr>
        <w:pStyle w:val="Heading3"/>
      </w:pPr>
      <w:r>
        <w:t xml:space="preserve">Usuarios de control y gestión</w:t>
      </w:r>
    </w:p>
    <w:p>
      <w:pPr>
        <w:pStyle w:val="Compact"/>
        <w:numPr>
          <w:ilvl w:val="0"/>
          <w:numId w:val="1011"/>
        </w:numPr>
      </w:pPr>
      <w:r>
        <w:t xml:space="preserve">jefes de proyecto;</w:t>
      </w:r>
    </w:p>
    <w:p>
      <w:pPr>
        <w:pStyle w:val="Compact"/>
        <w:numPr>
          <w:ilvl w:val="0"/>
          <w:numId w:val="1011"/>
        </w:numPr>
      </w:pPr>
      <w:r>
        <w:t xml:space="preserve">gerentes de proyecto;</w:t>
      </w:r>
    </w:p>
    <w:p>
      <w:pPr>
        <w:pStyle w:val="Compact"/>
        <w:numPr>
          <w:ilvl w:val="0"/>
          <w:numId w:val="1011"/>
        </w:numPr>
      </w:pPr>
      <w:r>
        <w:t xml:space="preserve">oficina técnica;</w:t>
      </w:r>
    </w:p>
    <w:p>
      <w:pPr>
        <w:pStyle w:val="Compact"/>
        <w:numPr>
          <w:ilvl w:val="0"/>
          <w:numId w:val="1011"/>
        </w:numPr>
      </w:pPr>
      <w:r>
        <w:t xml:space="preserve">planificación y control;</w:t>
      </w:r>
    </w:p>
    <w:p>
      <w:pPr>
        <w:pStyle w:val="Compact"/>
        <w:numPr>
          <w:ilvl w:val="0"/>
          <w:numId w:val="1011"/>
        </w:numPr>
      </w:pPr>
      <w:r>
        <w:t xml:space="preserve">gerencia de operaciones;</w:t>
      </w:r>
    </w:p>
    <w:p>
      <w:pPr>
        <w:pStyle w:val="Compact"/>
        <w:numPr>
          <w:ilvl w:val="0"/>
          <w:numId w:val="1011"/>
        </w:numPr>
      </w:pPr>
      <w:r>
        <w:t xml:space="preserve">dirección de obra.</w:t>
      </w:r>
    </w:p>
    <w:bookmarkEnd w:id="34"/>
    <w:bookmarkStart w:id="35" w:name="usuarios-ejecutivos"/>
    <w:p>
      <w:pPr>
        <w:pStyle w:val="Heading3"/>
      </w:pPr>
      <w:r>
        <w:t xml:space="preserve">Usuarios ejecutivos</w:t>
      </w:r>
    </w:p>
    <w:p>
      <w:pPr>
        <w:pStyle w:val="Compact"/>
        <w:numPr>
          <w:ilvl w:val="0"/>
          <w:numId w:val="1012"/>
        </w:numPr>
      </w:pPr>
      <w:r>
        <w:t xml:space="preserve">gerencia general;</w:t>
      </w:r>
    </w:p>
    <w:p>
      <w:pPr>
        <w:pStyle w:val="Compact"/>
        <w:numPr>
          <w:ilvl w:val="0"/>
          <w:numId w:val="1012"/>
        </w:numPr>
      </w:pPr>
      <w:r>
        <w:t xml:space="preserve">directorio;</w:t>
      </w:r>
    </w:p>
    <w:p>
      <w:pPr>
        <w:pStyle w:val="Compact"/>
        <w:numPr>
          <w:ilvl w:val="0"/>
          <w:numId w:val="1012"/>
        </w:numPr>
      </w:pPr>
      <w:r>
        <w:t xml:space="preserve">responsables de portafolio de proyectos.</w:t>
      </w:r>
    </w:p>
    <w:p>
      <w:pPr>
        <w:pStyle w:val="FirstParagraph"/>
      </w:pPr>
      <w:r>
        <w:t xml:space="preserve">Esto hace que Direktor no sea solo una herramienta de campo, sino también una herramienta de supervisión y de lectura ejecutiva.</w:t>
      </w:r>
    </w:p>
    <w:p>
      <w:r>
        <w:pict>
          <v:rect style="width:0;height:1.5pt" o:hralign="center" o:hrstd="t" o:hr="t"/>
        </w:pict>
      </w:r>
    </w:p>
    <w:bookmarkEnd w:id="35"/>
    <w:bookmarkEnd w:id="36"/>
    <w:bookmarkStart w:id="38" w:name="propuesta-de-valor"/>
    <w:p>
      <w:pPr>
        <w:pStyle w:val="Heading2"/>
      </w:pPr>
      <w:r>
        <w:t xml:space="preserve">9. Propuesta de valor</w:t>
      </w:r>
    </w:p>
    <w:p>
      <w:pPr>
        <w:pStyle w:val="FirstParagraph"/>
      </w:pPr>
      <w:r>
        <w:t xml:space="preserve">La propuesta de valor de Direktor puede resumirse así:</w:t>
      </w:r>
    </w:p>
    <w:p>
      <w:pPr>
        <w:pStyle w:val="BodyText"/>
      </w:pPr>
      <w:r>
        <w:rPr>
          <w:b/>
          <w:bCs/>
        </w:rPr>
        <w:t xml:space="preserve">Direktor ayuda a las empresas constructoras a tener mayor control, orden y visibilidad sobre sus proyectos, reduciendo retrasos operativos y mejorando la capacidad de seguimiento y decisión.</w:t>
      </w:r>
    </w:p>
    <w:bookmarkStart w:id="37" w:name="elementos-diferenciales-de-valor"/>
    <w:p>
      <w:pPr>
        <w:pStyle w:val="Heading3"/>
      </w:pPr>
      <w:r>
        <w:t xml:space="preserve">Elementos diferenciales de valor</w:t>
      </w:r>
    </w:p>
    <w:p>
      <w:pPr>
        <w:pStyle w:val="Compact"/>
        <w:numPr>
          <w:ilvl w:val="0"/>
          <w:numId w:val="1013"/>
        </w:numPr>
      </w:pPr>
      <w:r>
        <w:t xml:space="preserve">Solución especializada en construcción, no genérica.</w:t>
      </w:r>
    </w:p>
    <w:p>
      <w:pPr>
        <w:pStyle w:val="Compact"/>
        <w:numPr>
          <w:ilvl w:val="0"/>
          <w:numId w:val="1013"/>
        </w:numPr>
      </w:pPr>
      <w:r>
        <w:t xml:space="preserve">Enfoque en operación real de proyecto.</w:t>
      </w:r>
    </w:p>
    <w:p>
      <w:pPr>
        <w:pStyle w:val="Compact"/>
        <w:numPr>
          <w:ilvl w:val="0"/>
          <w:numId w:val="1013"/>
        </w:numPr>
      </w:pPr>
      <w:r>
        <w:t xml:space="preserve">Gestión modular según necesidad del cliente.</w:t>
      </w:r>
    </w:p>
    <w:p>
      <w:pPr>
        <w:pStyle w:val="Compact"/>
        <w:numPr>
          <w:ilvl w:val="0"/>
          <w:numId w:val="1013"/>
        </w:numPr>
      </w:pPr>
      <w:r>
        <w:t xml:space="preserve">Trazabilidad clara de responsables, fechas y estados.</w:t>
      </w:r>
    </w:p>
    <w:p>
      <w:pPr>
        <w:pStyle w:val="Compact"/>
        <w:numPr>
          <w:ilvl w:val="0"/>
          <w:numId w:val="1013"/>
        </w:numPr>
      </w:pPr>
      <w:r>
        <w:t xml:space="preserve">Alertas y notificaciones para actuar a tiempo.</w:t>
      </w:r>
    </w:p>
    <w:p>
      <w:pPr>
        <w:pStyle w:val="Compact"/>
        <w:numPr>
          <w:ilvl w:val="0"/>
          <w:numId w:val="1013"/>
        </w:numPr>
      </w:pPr>
      <w:r>
        <w:t xml:space="preserve">Visión tanto operativa como gerencial.</w:t>
      </w:r>
    </w:p>
    <w:p>
      <w:pPr>
        <w:pStyle w:val="Compact"/>
        <w:numPr>
          <w:ilvl w:val="0"/>
          <w:numId w:val="1013"/>
        </w:numPr>
      </w:pPr>
      <w:r>
        <w:t xml:space="preserve">Posibilidad de escalar a múltiples proyectos.</w:t>
      </w:r>
    </w:p>
    <w:p>
      <w:pPr>
        <w:pStyle w:val="Compact"/>
        <w:numPr>
          <w:ilvl w:val="0"/>
          <w:numId w:val="1013"/>
        </w:numPr>
      </w:pPr>
      <w:r>
        <w:t xml:space="preserve">Integración de procesos que normalmente se manejan dispersos.</w:t>
      </w:r>
    </w:p>
    <w:p>
      <w:pPr>
        <w:pStyle w:val="Compact"/>
        <w:numPr>
          <w:ilvl w:val="0"/>
          <w:numId w:val="1013"/>
        </w:numPr>
      </w:pPr>
      <w:r>
        <w:t xml:space="preserve">Potencial de operación móvil y offline para uso en campo.</w:t>
      </w:r>
    </w:p>
    <w:p>
      <w:r>
        <w:pict>
          <v:rect style="width:0;height:1.5pt" o:hralign="center" o:hrstd="t" o:hr="t"/>
        </w:pict>
      </w:r>
    </w:p>
    <w:bookmarkEnd w:id="37"/>
    <w:bookmarkEnd w:id="38"/>
    <w:bookmarkStart w:id="39" w:name="enfoque-modular-de-direktor"/>
    <w:p>
      <w:pPr>
        <w:pStyle w:val="Heading2"/>
      </w:pPr>
      <w:r>
        <w:t xml:space="preserve">10. Enfoque modular de Direktor</w:t>
      </w:r>
    </w:p>
    <w:p>
      <w:pPr>
        <w:pStyle w:val="FirstParagraph"/>
      </w:pPr>
      <w:r>
        <w:t xml:space="preserve">Uno de los principales atributos comerciales de Direktor es su enfoque modular. Esto permite que la empresa cliente pueda implementar el sistema por etapas, priorizando los procesos donde necesita mayor control inmediato.</w:t>
      </w:r>
    </w:p>
    <w:p>
      <w:pPr>
        <w:pStyle w:val="BodyText"/>
      </w:pPr>
      <w:r>
        <w:t xml:space="preserve">Este enfoque ofrece beneficios importantes:</w:t>
      </w:r>
    </w:p>
    <w:p>
      <w:pPr>
        <w:pStyle w:val="Compact"/>
        <w:numPr>
          <w:ilvl w:val="0"/>
          <w:numId w:val="1014"/>
        </w:numPr>
      </w:pPr>
      <w:r>
        <w:t xml:space="preserve">menor barrera de entrada;</w:t>
      </w:r>
    </w:p>
    <w:p>
      <w:pPr>
        <w:pStyle w:val="Compact"/>
        <w:numPr>
          <w:ilvl w:val="0"/>
          <w:numId w:val="1014"/>
        </w:numPr>
      </w:pPr>
      <w:r>
        <w:t xml:space="preserve">implementación progresiva;</w:t>
      </w:r>
    </w:p>
    <w:p>
      <w:pPr>
        <w:pStyle w:val="Compact"/>
        <w:numPr>
          <w:ilvl w:val="0"/>
          <w:numId w:val="1014"/>
        </w:numPr>
      </w:pPr>
      <w:r>
        <w:t xml:space="preserve">mejor adopción por parte del usuario;</w:t>
      </w:r>
    </w:p>
    <w:p>
      <w:pPr>
        <w:pStyle w:val="Compact"/>
        <w:numPr>
          <w:ilvl w:val="0"/>
          <w:numId w:val="1014"/>
        </w:numPr>
      </w:pPr>
      <w:r>
        <w:t xml:space="preserve">inversión más alineada a necesidades reales;</w:t>
      </w:r>
    </w:p>
    <w:p>
      <w:pPr>
        <w:pStyle w:val="Compact"/>
        <w:numPr>
          <w:ilvl w:val="0"/>
          <w:numId w:val="1014"/>
        </w:numPr>
      </w:pPr>
      <w:r>
        <w:t xml:space="preserve">posibilidad de crecimiento posterior hacia una suite más completa.</w:t>
      </w:r>
    </w:p>
    <w:p>
      <w:pPr>
        <w:pStyle w:val="FirstParagraph"/>
      </w:pPr>
      <w:r>
        <w:t xml:space="preserve">Direktor puede ofrecerse como:</w:t>
      </w:r>
    </w:p>
    <w:p>
      <w:pPr>
        <w:pStyle w:val="Compact"/>
        <w:numPr>
          <w:ilvl w:val="0"/>
          <w:numId w:val="1015"/>
        </w:numPr>
      </w:pPr>
      <w:r>
        <w:t xml:space="preserve">un módulo individual;</w:t>
      </w:r>
    </w:p>
    <w:p>
      <w:pPr>
        <w:pStyle w:val="Compact"/>
        <w:numPr>
          <w:ilvl w:val="0"/>
          <w:numId w:val="1015"/>
        </w:numPr>
      </w:pPr>
      <w:r>
        <w:t xml:space="preserve">una combinación de módulos priorizados;</w:t>
      </w:r>
    </w:p>
    <w:p>
      <w:pPr>
        <w:pStyle w:val="Compact"/>
        <w:numPr>
          <w:ilvl w:val="0"/>
          <w:numId w:val="1015"/>
        </w:numPr>
      </w:pPr>
      <w:r>
        <w:t xml:space="preserve">una solución integral completa.</w:t>
      </w:r>
    </w:p>
    <w:p>
      <w:r>
        <w:pict>
          <v:rect style="width:0;height:1.5pt" o:hralign="center" o:hrstd="t" o:hr="t"/>
        </w:pict>
      </w:r>
    </w:p>
    <w:bookmarkEnd w:id="39"/>
    <w:bookmarkStart w:id="66" w:name="módulos-principales-de-direktor"/>
    <w:p>
      <w:pPr>
        <w:pStyle w:val="Heading2"/>
      </w:pPr>
      <w:r>
        <w:t xml:space="preserve">11. Módulos principales de Direktor</w:t>
      </w:r>
    </w:p>
    <w:bookmarkStart w:id="44" w:name="módulo-de-análisis-de-restricciones"/>
    <w:p>
      <w:pPr>
        <w:pStyle w:val="Heading3"/>
      </w:pPr>
      <w:r>
        <w:t xml:space="preserve">11.1 Módulo de Análisis de Restricciones</w:t>
      </w:r>
    </w:p>
    <w:p>
      <w:pPr>
        <w:pStyle w:val="FirstParagraph"/>
      </w:pPr>
      <w:r>
        <w:t xml:space="preserve">Este es uno de los módulos más potentes y estratégicos de Direktor. Su objetivo es permitir que el proyecto identifique, registre, asigne, priorice y haga seguimiento a las restricciones que afectan la ejecución de actividades.</w:t>
      </w:r>
    </w:p>
    <w:bookmarkStart w:id="40" w:name="qué-resuelve"/>
    <w:p>
      <w:pPr>
        <w:pStyle w:val="Heading4"/>
      </w:pPr>
      <w:r>
        <w:t xml:space="preserve">¿Qué resuelve?</w:t>
      </w:r>
    </w:p>
    <w:p>
      <w:pPr>
        <w:pStyle w:val="FirstParagraph"/>
      </w:pPr>
      <w:r>
        <w:t xml:space="preserve">En obra, muchas actividades no avanzan no porque falte voluntad, sino porque existe una restricción previa: planos pendientes, aprobaciones, materiales, información técnica, interferencias, recursos, decisiones, entre otros. Cuando estas restricciones no se gestionan bien, terminan generando retrasos en cadena.</w:t>
      </w:r>
    </w:p>
    <w:bookmarkEnd w:id="40"/>
    <w:bookmarkStart w:id="41" w:name="qué-permite-hacer"/>
    <w:p>
      <w:pPr>
        <w:pStyle w:val="Heading4"/>
      </w:pPr>
      <w:r>
        <w:t xml:space="preserve">¿Qué permite hacer?</w:t>
      </w:r>
    </w:p>
    <w:p>
      <w:pPr>
        <w:pStyle w:val="Compact"/>
        <w:numPr>
          <w:ilvl w:val="0"/>
          <w:numId w:val="1016"/>
        </w:numPr>
      </w:pPr>
      <w:r>
        <w:t xml:space="preserve">registrar restricciones por proyecto;</w:t>
      </w:r>
    </w:p>
    <w:p>
      <w:pPr>
        <w:pStyle w:val="Compact"/>
        <w:numPr>
          <w:ilvl w:val="0"/>
          <w:numId w:val="1016"/>
        </w:numPr>
      </w:pPr>
      <w:r>
        <w:t xml:space="preserve">clasificarlas por frente, fase y tipo;</w:t>
      </w:r>
    </w:p>
    <w:p>
      <w:pPr>
        <w:pStyle w:val="Compact"/>
        <w:numPr>
          <w:ilvl w:val="0"/>
          <w:numId w:val="1016"/>
        </w:numPr>
      </w:pPr>
      <w:r>
        <w:t xml:space="preserve">asignar responsables;</w:t>
      </w:r>
    </w:p>
    <w:p>
      <w:pPr>
        <w:pStyle w:val="Compact"/>
        <w:numPr>
          <w:ilvl w:val="0"/>
          <w:numId w:val="1016"/>
        </w:numPr>
      </w:pPr>
      <w:r>
        <w:t xml:space="preserve">definir fechas requeridas;</w:t>
      </w:r>
    </w:p>
    <w:p>
      <w:pPr>
        <w:pStyle w:val="Compact"/>
        <w:numPr>
          <w:ilvl w:val="0"/>
          <w:numId w:val="1016"/>
        </w:numPr>
      </w:pPr>
      <w:r>
        <w:t xml:space="preserve">actualizar estados;</w:t>
      </w:r>
    </w:p>
    <w:p>
      <w:pPr>
        <w:pStyle w:val="Compact"/>
        <w:numPr>
          <w:ilvl w:val="0"/>
          <w:numId w:val="1016"/>
        </w:numPr>
      </w:pPr>
      <w:r>
        <w:t xml:space="preserve">visualizar restricciones retrasadas, por vencer, pendientes, en proceso o finalizadas;</w:t>
      </w:r>
    </w:p>
    <w:p>
      <w:pPr>
        <w:pStyle w:val="Compact"/>
        <w:numPr>
          <w:ilvl w:val="0"/>
          <w:numId w:val="1016"/>
        </w:numPr>
      </w:pPr>
      <w:r>
        <w:t xml:space="preserve">identificar prioridades de atención;</w:t>
      </w:r>
    </w:p>
    <w:p>
      <w:pPr>
        <w:pStyle w:val="Compact"/>
        <w:numPr>
          <w:ilvl w:val="0"/>
          <w:numId w:val="1016"/>
        </w:numPr>
      </w:pPr>
      <w:r>
        <w:t xml:space="preserve">mantener trazabilidad de lo registrado;</w:t>
      </w:r>
    </w:p>
    <w:p>
      <w:pPr>
        <w:pStyle w:val="Compact"/>
        <w:numPr>
          <w:ilvl w:val="0"/>
          <w:numId w:val="1016"/>
        </w:numPr>
      </w:pPr>
      <w:r>
        <w:t xml:space="preserve">facilitar el seguimiento en oficina y campo.</w:t>
      </w:r>
    </w:p>
    <w:bookmarkEnd w:id="41"/>
    <w:bookmarkStart w:id="42" w:name="valor-funcional"/>
    <w:p>
      <w:pPr>
        <w:pStyle w:val="Heading4"/>
      </w:pPr>
      <w:r>
        <w:t xml:space="preserve">Valor funcional</w:t>
      </w:r>
    </w:p>
    <w:p>
      <w:pPr>
        <w:pStyle w:val="Compact"/>
        <w:numPr>
          <w:ilvl w:val="0"/>
          <w:numId w:val="1017"/>
        </w:numPr>
      </w:pPr>
      <w:r>
        <w:t xml:space="preserve">ordena la gestión de restricciones;</w:t>
      </w:r>
    </w:p>
    <w:p>
      <w:pPr>
        <w:pStyle w:val="Compact"/>
        <w:numPr>
          <w:ilvl w:val="0"/>
          <w:numId w:val="1017"/>
        </w:numPr>
      </w:pPr>
      <w:r>
        <w:t xml:space="preserve">mejora la visibilidad de cuellos de botella;</w:t>
      </w:r>
    </w:p>
    <w:p>
      <w:pPr>
        <w:pStyle w:val="Compact"/>
        <w:numPr>
          <w:ilvl w:val="0"/>
          <w:numId w:val="1017"/>
        </w:numPr>
      </w:pPr>
      <w:r>
        <w:t xml:space="preserve">promueve seguimiento proactivo;</w:t>
      </w:r>
    </w:p>
    <w:p>
      <w:pPr>
        <w:pStyle w:val="Compact"/>
        <w:numPr>
          <w:ilvl w:val="0"/>
          <w:numId w:val="1017"/>
        </w:numPr>
      </w:pPr>
      <w:r>
        <w:t xml:space="preserve">ayuda a prevenir retrasos mayores;</w:t>
      </w:r>
    </w:p>
    <w:p>
      <w:pPr>
        <w:pStyle w:val="Compact"/>
        <w:numPr>
          <w:ilvl w:val="0"/>
          <w:numId w:val="1017"/>
        </w:numPr>
      </w:pPr>
      <w:r>
        <w:t xml:space="preserve">mejora la coordinación entre áreas.</w:t>
      </w:r>
    </w:p>
    <w:bookmarkEnd w:id="42"/>
    <w:bookmarkStart w:id="43" w:name="valor-comercial"/>
    <w:p>
      <w:pPr>
        <w:pStyle w:val="Heading4"/>
      </w:pPr>
      <w:r>
        <w:t xml:space="preserve">Valor comercial</w:t>
      </w:r>
    </w:p>
    <w:p>
      <w:pPr>
        <w:pStyle w:val="FirstParagraph"/>
      </w:pPr>
      <w:r>
        <w:t xml:space="preserve">Para el cliente, este módulo representa ahorro de tiempo, mejor control operativo y una mejora directa en la capacidad de anticipación del proyecto.</w:t>
      </w:r>
    </w:p>
    <w:p>
      <w:r>
        <w:pict>
          <v:rect style="width:0;height:1.5pt" o:hralign="center" o:hrstd="t" o:hr="t"/>
        </w:pict>
      </w:r>
    </w:p>
    <w:bookmarkEnd w:id="43"/>
    <w:bookmarkEnd w:id="44"/>
    <w:bookmarkStart w:id="49" w:name="módulo-de-actas-de-reuniones"/>
    <w:p>
      <w:pPr>
        <w:pStyle w:val="Heading3"/>
      </w:pPr>
      <w:r>
        <w:t xml:space="preserve">11.2 Módulo de Actas de Reuniones</w:t>
      </w:r>
    </w:p>
    <w:p>
      <w:pPr>
        <w:pStyle w:val="FirstParagraph"/>
      </w:pPr>
      <w:r>
        <w:t xml:space="preserve">Este módulo está orientado a registrar, estructurar y dar seguimiento a las reuniones del proyecto, dejando trazabilidad de acuerdos, responsables, asistentes, temas y vencimientos.</w:t>
      </w:r>
    </w:p>
    <w:bookmarkStart w:id="45" w:name="problema-habitual-que-atiende"/>
    <w:p>
      <w:pPr>
        <w:pStyle w:val="Heading4"/>
      </w:pPr>
      <w:r>
        <w:t xml:space="preserve">Problema habitual que atiende</w:t>
      </w:r>
    </w:p>
    <w:p>
      <w:pPr>
        <w:pStyle w:val="FirstParagraph"/>
      </w:pPr>
      <w:r>
        <w:t xml:space="preserve">En muchos proyectos, las reuniones generan compromisos importantes, pero luego esos compromisos no quedan bien registrados o no se hace seguimiento efectivo. Esto provoca pérdida de acuerdos, incumplimientos y discusiones repetidas.</w:t>
      </w:r>
    </w:p>
    <w:bookmarkEnd w:id="45"/>
    <w:bookmarkStart w:id="46" w:name="qué-permite-hacer-1"/>
    <w:p>
      <w:pPr>
        <w:pStyle w:val="Heading4"/>
      </w:pPr>
      <w:r>
        <w:t xml:space="preserve">¿Qué permite hacer?</w:t>
      </w:r>
    </w:p>
    <w:p>
      <w:pPr>
        <w:pStyle w:val="Compact"/>
        <w:numPr>
          <w:ilvl w:val="0"/>
          <w:numId w:val="1018"/>
        </w:numPr>
      </w:pPr>
      <w:r>
        <w:t xml:space="preserve">crear actas de reuniones por proyecto;</w:t>
      </w:r>
    </w:p>
    <w:p>
      <w:pPr>
        <w:pStyle w:val="Compact"/>
        <w:numPr>
          <w:ilvl w:val="0"/>
          <w:numId w:val="1018"/>
        </w:numPr>
      </w:pPr>
      <w:r>
        <w:t xml:space="preserve">registrar reuniones y categorías;</w:t>
      </w:r>
    </w:p>
    <w:p>
      <w:pPr>
        <w:pStyle w:val="Compact"/>
        <w:numPr>
          <w:ilvl w:val="0"/>
          <w:numId w:val="1018"/>
        </w:numPr>
      </w:pPr>
      <w:r>
        <w:t xml:space="preserve">almacenar participantes y asistencias;</w:t>
      </w:r>
    </w:p>
    <w:p>
      <w:pPr>
        <w:pStyle w:val="Compact"/>
        <w:numPr>
          <w:ilvl w:val="0"/>
          <w:numId w:val="1018"/>
        </w:numPr>
      </w:pPr>
      <w:r>
        <w:t xml:space="preserve">registrar acuerdos con responsable y fecha;</w:t>
      </w:r>
    </w:p>
    <w:p>
      <w:pPr>
        <w:pStyle w:val="Compact"/>
        <w:numPr>
          <w:ilvl w:val="0"/>
          <w:numId w:val="1018"/>
        </w:numPr>
      </w:pPr>
      <w:r>
        <w:t xml:space="preserve">hacer seguimiento a acuerdos vencidos o pendientes;</w:t>
      </w:r>
    </w:p>
    <w:p>
      <w:pPr>
        <w:pStyle w:val="Compact"/>
        <w:numPr>
          <w:ilvl w:val="0"/>
          <w:numId w:val="1018"/>
        </w:numPr>
      </w:pPr>
      <w:r>
        <w:t xml:space="preserve">centralizar la evidencia de la reunión;</w:t>
      </w:r>
    </w:p>
    <w:p>
      <w:pPr>
        <w:pStyle w:val="Compact"/>
        <w:numPr>
          <w:ilvl w:val="0"/>
          <w:numId w:val="1018"/>
        </w:numPr>
      </w:pPr>
      <w:r>
        <w:t xml:space="preserve">mantener historial de reuniones por proyecto.</w:t>
      </w:r>
    </w:p>
    <w:bookmarkEnd w:id="46"/>
    <w:bookmarkStart w:id="47" w:name="valor-funcional-1"/>
    <w:p>
      <w:pPr>
        <w:pStyle w:val="Heading4"/>
      </w:pPr>
      <w:r>
        <w:t xml:space="preserve">Valor funcional</w:t>
      </w:r>
    </w:p>
    <w:p>
      <w:pPr>
        <w:pStyle w:val="Compact"/>
        <w:numPr>
          <w:ilvl w:val="0"/>
          <w:numId w:val="1019"/>
        </w:numPr>
      </w:pPr>
      <w:r>
        <w:t xml:space="preserve">mejora el orden y la formalidad de reuniones;</w:t>
      </w:r>
    </w:p>
    <w:p>
      <w:pPr>
        <w:pStyle w:val="Compact"/>
        <w:numPr>
          <w:ilvl w:val="0"/>
          <w:numId w:val="1019"/>
        </w:numPr>
      </w:pPr>
      <w:r>
        <w:t xml:space="preserve">permite seguimiento real de compromisos;</w:t>
      </w:r>
    </w:p>
    <w:p>
      <w:pPr>
        <w:pStyle w:val="Compact"/>
        <w:numPr>
          <w:ilvl w:val="0"/>
          <w:numId w:val="1019"/>
        </w:numPr>
      </w:pPr>
      <w:r>
        <w:t xml:space="preserve">reduce la pérdida de información;</w:t>
      </w:r>
    </w:p>
    <w:p>
      <w:pPr>
        <w:pStyle w:val="Compact"/>
        <w:numPr>
          <w:ilvl w:val="0"/>
          <w:numId w:val="1019"/>
        </w:numPr>
      </w:pPr>
      <w:r>
        <w:t xml:space="preserve">ayuda a exigir cumplimiento con trazabilidad.</w:t>
      </w:r>
    </w:p>
    <w:bookmarkEnd w:id="47"/>
    <w:bookmarkStart w:id="48" w:name="valor-comercial-1"/>
    <w:p>
      <w:pPr>
        <w:pStyle w:val="Heading4"/>
      </w:pPr>
      <w:r>
        <w:t xml:space="preserve">Valor comercial</w:t>
      </w:r>
    </w:p>
    <w:p>
      <w:pPr>
        <w:pStyle w:val="FirstParagraph"/>
      </w:pPr>
      <w:r>
        <w:t xml:space="preserve">Este módulo convierte las reuniones en una herramienta real de gestión, en lugar de simples espacios de conversación sin control posterior.</w:t>
      </w:r>
    </w:p>
    <w:p>
      <w:r>
        <w:pict>
          <v:rect style="width:0;height:1.5pt" o:hralign="center" o:hrstd="t" o:hr="t"/>
        </w:pict>
      </w:r>
    </w:p>
    <w:bookmarkEnd w:id="48"/>
    <w:bookmarkEnd w:id="49"/>
    <w:bookmarkStart w:id="52" w:name="módulo-de-seguimiento-de-acuerdos"/>
    <w:p>
      <w:pPr>
        <w:pStyle w:val="Heading3"/>
      </w:pPr>
      <w:r>
        <w:t xml:space="preserve">11.3 Módulo de Seguimiento de Acuerdos</w:t>
      </w:r>
    </w:p>
    <w:p>
      <w:pPr>
        <w:pStyle w:val="FirstParagraph"/>
      </w:pPr>
      <w:r>
        <w:t xml:space="preserve">Aunque está estrechamente relacionado con las actas, este frente puede presentarse como una capacidad de alto valor por sí misma: el seguimiento fino de acuerdos y compromisos.</w:t>
      </w:r>
    </w:p>
    <w:bookmarkStart w:id="50" w:name="qué-aporta"/>
    <w:p>
      <w:pPr>
        <w:pStyle w:val="Heading4"/>
      </w:pPr>
      <w:r>
        <w:t xml:space="preserve">¿Qué aporta?</w:t>
      </w:r>
    </w:p>
    <w:p>
      <w:pPr>
        <w:pStyle w:val="Compact"/>
        <w:numPr>
          <w:ilvl w:val="0"/>
          <w:numId w:val="1020"/>
        </w:numPr>
      </w:pPr>
      <w:r>
        <w:t xml:space="preserve">visibilidad de acuerdos pendientes;</w:t>
      </w:r>
    </w:p>
    <w:p>
      <w:pPr>
        <w:pStyle w:val="Compact"/>
        <w:numPr>
          <w:ilvl w:val="0"/>
          <w:numId w:val="1020"/>
        </w:numPr>
      </w:pPr>
      <w:r>
        <w:t xml:space="preserve">detección de acuerdos vencidos;</w:t>
      </w:r>
    </w:p>
    <w:p>
      <w:pPr>
        <w:pStyle w:val="Compact"/>
        <w:numPr>
          <w:ilvl w:val="0"/>
          <w:numId w:val="1020"/>
        </w:numPr>
      </w:pPr>
      <w:r>
        <w:t xml:space="preserve">responsable claramente identificado;</w:t>
      </w:r>
    </w:p>
    <w:p>
      <w:pPr>
        <w:pStyle w:val="Compact"/>
        <w:numPr>
          <w:ilvl w:val="0"/>
          <w:numId w:val="1020"/>
        </w:numPr>
      </w:pPr>
      <w:r>
        <w:t xml:space="preserve">alertas sobre próximos vencimientos;</w:t>
      </w:r>
    </w:p>
    <w:p>
      <w:pPr>
        <w:pStyle w:val="Compact"/>
        <w:numPr>
          <w:ilvl w:val="0"/>
          <w:numId w:val="1020"/>
        </w:numPr>
      </w:pPr>
      <w:r>
        <w:t xml:space="preserve">trazabilidad de comentarios o avances.</w:t>
      </w:r>
    </w:p>
    <w:bookmarkEnd w:id="50"/>
    <w:bookmarkStart w:id="51" w:name="valor-para-el-cliente"/>
    <w:p>
      <w:pPr>
        <w:pStyle w:val="Heading4"/>
      </w:pPr>
      <w:r>
        <w:t xml:space="preserve">Valor para el cliente</w:t>
      </w:r>
    </w:p>
    <w:p>
      <w:pPr>
        <w:pStyle w:val="FirstParagraph"/>
      </w:pPr>
      <w:r>
        <w:t xml:space="preserve">Ayuda a cerrar mejor la ejecución de lo acordado y reduce el clásico problema de</w:t>
      </w:r>
      <w:r>
        <w:t xml:space="preserve"> </w:t>
      </w:r>
      <w:r>
        <w:t xml:space="preserve">“se habló, pero nadie dio seguimiento”</w:t>
      </w:r>
      <w:r>
        <w:t xml:space="preserve">.</w:t>
      </w:r>
    </w:p>
    <w:p>
      <w:r>
        <w:pict>
          <v:rect style="width:0;height:1.5pt" o:hralign="center" o:hrstd="t" o:hr="t"/>
        </w:pict>
      </w:r>
    </w:p>
    <w:bookmarkEnd w:id="51"/>
    <w:bookmarkEnd w:id="52"/>
    <w:bookmarkStart w:id="55" w:name="módulo-de-avance-gráfico"/>
    <w:p>
      <w:pPr>
        <w:pStyle w:val="Heading3"/>
      </w:pPr>
      <w:r>
        <w:t xml:space="preserve">11.4 Módulo de Avance Gráfico</w:t>
      </w:r>
    </w:p>
    <w:p>
      <w:pPr>
        <w:pStyle w:val="FirstParagraph"/>
      </w:pPr>
      <w:r>
        <w:t xml:space="preserve">Este módulo está orientado a brindar una lectura visual del avance del proyecto, facilitando que los responsables tengan una comprensión rápida del estado de ejecución.</w:t>
      </w:r>
    </w:p>
    <w:bookmarkStart w:id="53" w:name="posible-alcance-funcional"/>
    <w:p>
      <w:pPr>
        <w:pStyle w:val="Heading4"/>
      </w:pPr>
      <w:r>
        <w:t xml:space="preserve">Posible alcance funcional</w:t>
      </w:r>
    </w:p>
    <w:p>
      <w:pPr>
        <w:pStyle w:val="Compact"/>
        <w:numPr>
          <w:ilvl w:val="0"/>
          <w:numId w:val="1021"/>
        </w:numPr>
      </w:pPr>
      <w:r>
        <w:t xml:space="preserve">visualización del avance por frente o fase;</w:t>
      </w:r>
    </w:p>
    <w:p>
      <w:pPr>
        <w:pStyle w:val="Compact"/>
        <w:numPr>
          <w:ilvl w:val="0"/>
          <w:numId w:val="1021"/>
        </w:numPr>
      </w:pPr>
      <w:r>
        <w:t xml:space="preserve">lectura resumida de cumplimiento;</w:t>
      </w:r>
    </w:p>
    <w:p>
      <w:pPr>
        <w:pStyle w:val="Compact"/>
        <w:numPr>
          <w:ilvl w:val="0"/>
          <w:numId w:val="1021"/>
        </w:numPr>
      </w:pPr>
      <w:r>
        <w:t xml:space="preserve">apoyo visual para reuniones de seguimiento;</w:t>
      </w:r>
    </w:p>
    <w:p>
      <w:pPr>
        <w:pStyle w:val="Compact"/>
        <w:numPr>
          <w:ilvl w:val="0"/>
          <w:numId w:val="1021"/>
        </w:numPr>
      </w:pPr>
      <w:r>
        <w:t xml:space="preserve">mejor comunicación ejecutiva del estado del proyecto.</w:t>
      </w:r>
    </w:p>
    <w:bookmarkEnd w:id="53"/>
    <w:bookmarkStart w:id="54" w:name="valor-comercial-2"/>
    <w:p>
      <w:pPr>
        <w:pStyle w:val="Heading4"/>
      </w:pPr>
      <w:r>
        <w:t xml:space="preserve">Valor comercial</w:t>
      </w:r>
    </w:p>
    <w:p>
      <w:pPr>
        <w:pStyle w:val="FirstParagraph"/>
      </w:pPr>
      <w:r>
        <w:t xml:space="preserve">Es un módulo muy valioso para empresas que necesitan mostrar avance de forma clara, ejecutiva y fácil de interpretar, tanto internamente como frente a clientes o dirección.</w:t>
      </w:r>
    </w:p>
    <w:p>
      <w:r>
        <w:pict>
          <v:rect style="width:0;height:1.5pt" o:hralign="center" o:hrstd="t" o:hr="t"/>
        </w:pict>
      </w:r>
    </w:p>
    <w:bookmarkEnd w:id="54"/>
    <w:bookmarkEnd w:id="55"/>
    <w:bookmarkStart w:id="58" w:name="módulo-de-control-de-hitos"/>
    <w:p>
      <w:pPr>
        <w:pStyle w:val="Heading3"/>
      </w:pPr>
      <w:r>
        <w:t xml:space="preserve">11.5 Módulo de Control de Hitos</w:t>
      </w:r>
    </w:p>
    <w:p>
      <w:pPr>
        <w:pStyle w:val="FirstParagraph"/>
      </w:pPr>
      <w:r>
        <w:t xml:space="preserve">Este módulo permite dar seguimiento a hitos relevantes del proyecto, ayudando a controlar eventos críticos, compromisos contractuales o fechas clave de ejecución.</w:t>
      </w:r>
    </w:p>
    <w:bookmarkStart w:id="56" w:name="qué-permite"/>
    <w:p>
      <w:pPr>
        <w:pStyle w:val="Heading4"/>
      </w:pPr>
      <w:r>
        <w:t xml:space="preserve">¿Qué permite?</w:t>
      </w:r>
    </w:p>
    <w:p>
      <w:pPr>
        <w:pStyle w:val="Compact"/>
        <w:numPr>
          <w:ilvl w:val="0"/>
          <w:numId w:val="1022"/>
        </w:numPr>
      </w:pPr>
      <w:r>
        <w:t xml:space="preserve">registrar hitos principales;</w:t>
      </w:r>
    </w:p>
    <w:p>
      <w:pPr>
        <w:pStyle w:val="Compact"/>
        <w:numPr>
          <w:ilvl w:val="0"/>
          <w:numId w:val="1022"/>
        </w:numPr>
      </w:pPr>
      <w:r>
        <w:t xml:space="preserve">monitorear fechas comprometidas;</w:t>
      </w:r>
    </w:p>
    <w:p>
      <w:pPr>
        <w:pStyle w:val="Compact"/>
        <w:numPr>
          <w:ilvl w:val="0"/>
          <w:numId w:val="1022"/>
        </w:numPr>
      </w:pPr>
      <w:r>
        <w:t xml:space="preserve">identificar hitos en riesgo;</w:t>
      </w:r>
    </w:p>
    <w:p>
      <w:pPr>
        <w:pStyle w:val="Compact"/>
        <w:numPr>
          <w:ilvl w:val="0"/>
          <w:numId w:val="1022"/>
        </w:numPr>
      </w:pPr>
      <w:r>
        <w:t xml:space="preserve">ordenar la supervisión de entregables o eventos críticos.</w:t>
      </w:r>
    </w:p>
    <w:bookmarkEnd w:id="56"/>
    <w:bookmarkStart w:id="57" w:name="valor-funcional-y-comercial"/>
    <w:p>
      <w:pPr>
        <w:pStyle w:val="Heading4"/>
      </w:pPr>
      <w:r>
        <w:t xml:space="preserve">Valor funcional y comercial</w:t>
      </w:r>
    </w:p>
    <w:p>
      <w:pPr>
        <w:pStyle w:val="FirstParagraph"/>
      </w:pPr>
      <w:r>
        <w:t xml:space="preserve">Ayuda a que la empresa tenga una visión más estratégica del proyecto y no pierda de vista los puntos de control más importantes.</w:t>
      </w:r>
    </w:p>
    <w:p>
      <w:r>
        <w:pict>
          <v:rect style="width:0;height:1.5pt" o:hralign="center" o:hrstd="t" o:hr="t"/>
        </w:pict>
      </w:r>
    </w:p>
    <w:bookmarkEnd w:id="57"/>
    <w:bookmarkEnd w:id="58"/>
    <w:bookmarkStart w:id="61" w:name="tableros-indicadores-y-reportes"/>
    <w:p>
      <w:pPr>
        <w:pStyle w:val="Heading3"/>
      </w:pPr>
      <w:r>
        <w:t xml:space="preserve">11.6 Tableros, indicadores y reportes</w:t>
      </w:r>
    </w:p>
    <w:p>
      <w:pPr>
        <w:pStyle w:val="FirstParagraph"/>
      </w:pPr>
      <w:r>
        <w:t xml:space="preserve">Direktor también se proyecta como una herramienta de lectura ejecutiva. Por ello, su componente de tableros e indicadores es clave para transformar el registro operativo en información de gestión.</w:t>
      </w:r>
    </w:p>
    <w:bookmarkStart w:id="59" w:name="capacidades-esperadas"/>
    <w:p>
      <w:pPr>
        <w:pStyle w:val="Heading4"/>
      </w:pPr>
      <w:r>
        <w:t xml:space="preserve">Capacidades esperadas</w:t>
      </w:r>
    </w:p>
    <w:p>
      <w:pPr>
        <w:pStyle w:val="Compact"/>
        <w:numPr>
          <w:ilvl w:val="0"/>
          <w:numId w:val="1023"/>
        </w:numPr>
      </w:pPr>
      <w:r>
        <w:t xml:space="preserve">visualización de indicadores por proyecto;</w:t>
      </w:r>
    </w:p>
    <w:p>
      <w:pPr>
        <w:pStyle w:val="Compact"/>
        <w:numPr>
          <w:ilvl w:val="0"/>
          <w:numId w:val="1023"/>
        </w:numPr>
      </w:pPr>
      <w:r>
        <w:t xml:space="preserve">restricciones por estado;</w:t>
      </w:r>
    </w:p>
    <w:p>
      <w:pPr>
        <w:pStyle w:val="Compact"/>
        <w:numPr>
          <w:ilvl w:val="0"/>
          <w:numId w:val="1023"/>
        </w:numPr>
      </w:pPr>
      <w:r>
        <w:t xml:space="preserve">acuerdos vencidos y pendientes;</w:t>
      </w:r>
    </w:p>
    <w:p>
      <w:pPr>
        <w:pStyle w:val="Compact"/>
        <w:numPr>
          <w:ilvl w:val="0"/>
          <w:numId w:val="1023"/>
        </w:numPr>
      </w:pPr>
      <w:r>
        <w:t xml:space="preserve">lecturas resumidas por módulo;</w:t>
      </w:r>
    </w:p>
    <w:p>
      <w:pPr>
        <w:pStyle w:val="Compact"/>
        <w:numPr>
          <w:ilvl w:val="0"/>
          <w:numId w:val="1023"/>
        </w:numPr>
      </w:pPr>
      <w:r>
        <w:t xml:space="preserve">reportes automáticos;</w:t>
      </w:r>
    </w:p>
    <w:p>
      <w:pPr>
        <w:pStyle w:val="Compact"/>
        <w:numPr>
          <w:ilvl w:val="0"/>
          <w:numId w:val="1023"/>
        </w:numPr>
      </w:pPr>
      <w:r>
        <w:t xml:space="preserve">soporte para seguimiento gerencial.</w:t>
      </w:r>
    </w:p>
    <w:bookmarkEnd w:id="59"/>
    <w:bookmarkStart w:id="60" w:name="valor-comercial-3"/>
    <w:p>
      <w:pPr>
        <w:pStyle w:val="Heading4"/>
      </w:pPr>
      <w:r>
        <w:t xml:space="preserve">Valor comercial</w:t>
      </w:r>
    </w:p>
    <w:p>
      <w:pPr>
        <w:pStyle w:val="FirstParagraph"/>
      </w:pPr>
      <w:r>
        <w:t xml:space="preserve">Los reportes y tableros elevan el nivel del producto, porque convierten a Direktor en una plataforma que no solo captura información, sino que también la interpreta para gestión y decisión.</w:t>
      </w:r>
    </w:p>
    <w:p>
      <w:r>
        <w:pict>
          <v:rect style="width:0;height:1.5pt" o:hralign="center" o:hrstd="t" o:hr="t"/>
        </w:pict>
      </w:r>
    </w:p>
    <w:bookmarkEnd w:id="60"/>
    <w:bookmarkEnd w:id="61"/>
    <w:bookmarkStart w:id="65" w:name="alertas-y-notificaciones"/>
    <w:p>
      <w:pPr>
        <w:pStyle w:val="Heading3"/>
      </w:pPr>
      <w:r>
        <w:t xml:space="preserve">11.7 Alertas y notificaciones</w:t>
      </w:r>
    </w:p>
    <w:p>
      <w:pPr>
        <w:pStyle w:val="FirstParagraph"/>
      </w:pPr>
      <w:r>
        <w:t xml:space="preserve">Un componente de alto valor en Direktor es la posibilidad de generar alertas oportunas relacionadas con restricciones, acuerdos, vencimientos y eventos importantes del proyecto.</w:t>
      </w:r>
    </w:p>
    <w:bookmarkStart w:id="62" w:name="posibles-canales"/>
    <w:p>
      <w:pPr>
        <w:pStyle w:val="Heading4"/>
      </w:pPr>
      <w:r>
        <w:t xml:space="preserve">Posibles canales</w:t>
      </w:r>
    </w:p>
    <w:p>
      <w:pPr>
        <w:pStyle w:val="Compact"/>
        <w:numPr>
          <w:ilvl w:val="0"/>
          <w:numId w:val="1024"/>
        </w:numPr>
      </w:pPr>
      <w:r>
        <w:t xml:space="preserve">alertas dentro de la plataforma;</w:t>
      </w:r>
    </w:p>
    <w:p>
      <w:pPr>
        <w:pStyle w:val="Compact"/>
        <w:numPr>
          <w:ilvl w:val="0"/>
          <w:numId w:val="1024"/>
        </w:numPr>
      </w:pPr>
      <w:r>
        <w:t xml:space="preserve">correo electrónico;</w:t>
      </w:r>
    </w:p>
    <w:p>
      <w:pPr>
        <w:pStyle w:val="Compact"/>
        <w:numPr>
          <w:ilvl w:val="0"/>
          <w:numId w:val="1024"/>
        </w:numPr>
      </w:pPr>
      <w:r>
        <w:t xml:space="preserve">notificaciones por mensajería o canales integrados;</w:t>
      </w:r>
    </w:p>
    <w:p>
      <w:pPr>
        <w:pStyle w:val="Compact"/>
        <w:numPr>
          <w:ilvl w:val="0"/>
          <w:numId w:val="1024"/>
        </w:numPr>
      </w:pPr>
      <w:r>
        <w:t xml:space="preserve">notificaciones móviles.</w:t>
      </w:r>
    </w:p>
    <w:bookmarkEnd w:id="62"/>
    <w:bookmarkStart w:id="63" w:name="valor-funcional-2"/>
    <w:p>
      <w:pPr>
        <w:pStyle w:val="Heading4"/>
      </w:pPr>
      <w:r>
        <w:t xml:space="preserve">Valor funcional</w:t>
      </w:r>
    </w:p>
    <w:p>
      <w:pPr>
        <w:pStyle w:val="Compact"/>
        <w:numPr>
          <w:ilvl w:val="0"/>
          <w:numId w:val="1025"/>
        </w:numPr>
      </w:pPr>
      <w:r>
        <w:t xml:space="preserve">reduce dependencia de revisión manual;</w:t>
      </w:r>
    </w:p>
    <w:p>
      <w:pPr>
        <w:pStyle w:val="Compact"/>
        <w:numPr>
          <w:ilvl w:val="0"/>
          <w:numId w:val="1025"/>
        </w:numPr>
      </w:pPr>
      <w:r>
        <w:t xml:space="preserve">promueve acción oportuna;</w:t>
      </w:r>
    </w:p>
    <w:p>
      <w:pPr>
        <w:pStyle w:val="Compact"/>
        <w:numPr>
          <w:ilvl w:val="0"/>
          <w:numId w:val="1025"/>
        </w:numPr>
      </w:pPr>
      <w:r>
        <w:t xml:space="preserve">mejora tiempos de respuesta;</w:t>
      </w:r>
    </w:p>
    <w:p>
      <w:pPr>
        <w:pStyle w:val="Compact"/>
        <w:numPr>
          <w:ilvl w:val="0"/>
          <w:numId w:val="1025"/>
        </w:numPr>
      </w:pPr>
      <w:r>
        <w:t xml:space="preserve">ayuda a prevenir olvidos e incumplimientos.</w:t>
      </w:r>
    </w:p>
    <w:bookmarkEnd w:id="63"/>
    <w:bookmarkStart w:id="64" w:name="valor-comercial-4"/>
    <w:p>
      <w:pPr>
        <w:pStyle w:val="Heading4"/>
      </w:pPr>
      <w:r>
        <w:t xml:space="preserve">Valor comercial</w:t>
      </w:r>
    </w:p>
    <w:p>
      <w:pPr>
        <w:pStyle w:val="FirstParagraph"/>
      </w:pPr>
      <w:r>
        <w:t xml:space="preserve">Las alertas hacen que el sistema pase de ser pasivo a ser activo. Eso aumenta muchísimo la percepción de utilidad del cliente.</w:t>
      </w:r>
    </w:p>
    <w:p>
      <w:r>
        <w:pict>
          <v:rect style="width:0;height:1.5pt" o:hralign="center" o:hrstd="t" o:hr="t"/>
        </w:pict>
      </w:r>
    </w:p>
    <w:bookmarkEnd w:id="64"/>
    <w:bookmarkEnd w:id="65"/>
    <w:bookmarkEnd w:id="66"/>
    <w:bookmarkStart w:id="67" w:name="capacidades-transversales-de-direktor"/>
    <w:p>
      <w:pPr>
        <w:pStyle w:val="Heading2"/>
      </w:pPr>
      <w:r>
        <w:t xml:space="preserve">12. Capacidades transversales de Direktor</w:t>
      </w:r>
    </w:p>
    <w:p>
      <w:pPr>
        <w:pStyle w:val="FirstParagraph"/>
      </w:pPr>
      <w:r>
        <w:t xml:space="preserve">Más allá de cada módulo, Direktor tiene una serie de capacidades transversales que fortalecen su propuesta:</w:t>
      </w:r>
    </w:p>
    <w:p>
      <w:pPr>
        <w:pStyle w:val="Compact"/>
        <w:numPr>
          <w:ilvl w:val="0"/>
          <w:numId w:val="1026"/>
        </w:numPr>
      </w:pPr>
      <w:r>
        <w:t xml:space="preserve">centralización de la información;</w:t>
      </w:r>
    </w:p>
    <w:p>
      <w:pPr>
        <w:pStyle w:val="Compact"/>
        <w:numPr>
          <w:ilvl w:val="0"/>
          <w:numId w:val="1026"/>
        </w:numPr>
      </w:pPr>
      <w:r>
        <w:t xml:space="preserve">trazabilidad de acciones;</w:t>
      </w:r>
    </w:p>
    <w:p>
      <w:pPr>
        <w:pStyle w:val="Compact"/>
        <w:numPr>
          <w:ilvl w:val="0"/>
          <w:numId w:val="1026"/>
        </w:numPr>
      </w:pPr>
      <w:r>
        <w:t xml:space="preserve">orden por proyecto;</w:t>
      </w:r>
    </w:p>
    <w:p>
      <w:pPr>
        <w:pStyle w:val="Compact"/>
        <w:numPr>
          <w:ilvl w:val="0"/>
          <w:numId w:val="1026"/>
        </w:numPr>
      </w:pPr>
      <w:r>
        <w:t xml:space="preserve">seguimiento por responsables;</w:t>
      </w:r>
    </w:p>
    <w:p>
      <w:pPr>
        <w:pStyle w:val="Compact"/>
        <w:numPr>
          <w:ilvl w:val="0"/>
          <w:numId w:val="1026"/>
        </w:numPr>
      </w:pPr>
      <w:r>
        <w:t xml:space="preserve">filtros por estado, prioridad o fecha;</w:t>
      </w:r>
    </w:p>
    <w:p>
      <w:pPr>
        <w:pStyle w:val="Compact"/>
        <w:numPr>
          <w:ilvl w:val="0"/>
          <w:numId w:val="1026"/>
        </w:numPr>
      </w:pPr>
      <w:r>
        <w:t xml:space="preserve">lectura visual de prioridades;</w:t>
      </w:r>
    </w:p>
    <w:p>
      <w:pPr>
        <w:pStyle w:val="Compact"/>
        <w:numPr>
          <w:ilvl w:val="0"/>
          <w:numId w:val="1026"/>
        </w:numPr>
      </w:pPr>
      <w:r>
        <w:t xml:space="preserve">historial de registros;</w:t>
      </w:r>
    </w:p>
    <w:p>
      <w:pPr>
        <w:pStyle w:val="Compact"/>
        <w:numPr>
          <w:ilvl w:val="0"/>
          <w:numId w:val="1026"/>
        </w:numPr>
      </w:pPr>
      <w:r>
        <w:t xml:space="preserve">soporte para toma de decisiones;</w:t>
      </w:r>
    </w:p>
    <w:p>
      <w:pPr>
        <w:pStyle w:val="Compact"/>
        <w:numPr>
          <w:ilvl w:val="0"/>
          <w:numId w:val="1026"/>
        </w:numPr>
      </w:pPr>
      <w:r>
        <w:t xml:space="preserve">potencial de integración móvil;</w:t>
      </w:r>
    </w:p>
    <w:p>
      <w:pPr>
        <w:pStyle w:val="Compact"/>
        <w:numPr>
          <w:ilvl w:val="0"/>
          <w:numId w:val="1026"/>
        </w:numPr>
      </w:pPr>
      <w:r>
        <w:t xml:space="preserve">operación con enfoque offline-first en entornos de campo.</w:t>
      </w:r>
    </w:p>
    <w:p>
      <w:r>
        <w:pict>
          <v:rect style="width:0;height:1.5pt" o:hralign="center" o:hrstd="t" o:hr="t"/>
        </w:pict>
      </w:r>
    </w:p>
    <w:bookmarkEnd w:id="67"/>
    <w:bookmarkStart w:id="70" w:name="enfoque-mobile-y-operación-en-campo"/>
    <w:p>
      <w:pPr>
        <w:pStyle w:val="Heading2"/>
      </w:pPr>
      <w:r>
        <w:t xml:space="preserve">13. Enfoque mobile y operación en campo</w:t>
      </w:r>
    </w:p>
    <w:p>
      <w:pPr>
        <w:pStyle w:val="FirstParagraph"/>
      </w:pPr>
      <w:r>
        <w:t xml:space="preserve">Una fortaleza estratégica de Direktor es su proyección hacia una operación móvil. En el contexto de construcción, esto es especialmente relevante porque gran parte de la información crítica nace o se valida en campo.</w:t>
      </w:r>
    </w:p>
    <w:bookmarkStart w:id="68" w:name="valor-del-enfoque-móvil"/>
    <w:p>
      <w:pPr>
        <w:pStyle w:val="Heading3"/>
      </w:pPr>
      <w:r>
        <w:t xml:space="preserve">Valor del enfoque móvil</w:t>
      </w:r>
    </w:p>
    <w:p>
      <w:pPr>
        <w:pStyle w:val="Compact"/>
        <w:numPr>
          <w:ilvl w:val="0"/>
          <w:numId w:val="1027"/>
        </w:numPr>
      </w:pPr>
      <w:r>
        <w:t xml:space="preserve">registrar información desde obra;</w:t>
      </w:r>
    </w:p>
    <w:p>
      <w:pPr>
        <w:pStyle w:val="Compact"/>
        <w:numPr>
          <w:ilvl w:val="0"/>
          <w:numId w:val="1027"/>
        </w:numPr>
      </w:pPr>
      <w:r>
        <w:t xml:space="preserve">consultar estados sin depender de escritorio;</w:t>
      </w:r>
    </w:p>
    <w:p>
      <w:pPr>
        <w:pStyle w:val="Compact"/>
        <w:numPr>
          <w:ilvl w:val="0"/>
          <w:numId w:val="1027"/>
        </w:numPr>
      </w:pPr>
      <w:r>
        <w:t xml:space="preserve">mejorar tiempos de respuesta;</w:t>
      </w:r>
    </w:p>
    <w:p>
      <w:pPr>
        <w:pStyle w:val="Compact"/>
        <w:numPr>
          <w:ilvl w:val="0"/>
          <w:numId w:val="1027"/>
        </w:numPr>
      </w:pPr>
      <w:r>
        <w:t xml:space="preserve">acercar el sistema al usuario real de operación;</w:t>
      </w:r>
    </w:p>
    <w:p>
      <w:pPr>
        <w:pStyle w:val="Compact"/>
        <w:numPr>
          <w:ilvl w:val="0"/>
          <w:numId w:val="1027"/>
        </w:numPr>
      </w:pPr>
      <w:r>
        <w:t xml:space="preserve">facilitar adopción por parte del equipo de campo.</w:t>
      </w:r>
    </w:p>
    <w:bookmarkEnd w:id="68"/>
    <w:bookmarkStart w:id="69" w:name="valor-diferencial-adicional"/>
    <w:p>
      <w:pPr>
        <w:pStyle w:val="Heading3"/>
      </w:pPr>
      <w:r>
        <w:t xml:space="preserve">Valor diferencial adicional</w:t>
      </w:r>
    </w:p>
    <w:p>
      <w:pPr>
        <w:pStyle w:val="FirstParagraph"/>
      </w:pPr>
      <w:r>
        <w:t xml:space="preserve">Si la solución incorpora funcionamiento offline y sincronización posterior, el valor crece todavía más, porque responde a una realidad frecuente en obra: conectividad irregular o limitada.</w:t>
      </w:r>
    </w:p>
    <w:p>
      <w:pPr>
        <w:pStyle w:val="BodyText"/>
      </w:pPr>
      <w:r>
        <w:t xml:space="preserve">Eso posiciona a Direktor como una solución práctica y aterrizada al entorno real del cliente.</w:t>
      </w:r>
    </w:p>
    <w:p>
      <w:r>
        <w:pict>
          <v:rect style="width:0;height:1.5pt" o:hralign="center" o:hrstd="t" o:hr="t"/>
        </w:pict>
      </w:r>
    </w:p>
    <w:bookmarkEnd w:id="69"/>
    <w:bookmarkEnd w:id="70"/>
    <w:bookmarkStart w:id="74" w:name="beneficios-para-el-cliente"/>
    <w:p>
      <w:pPr>
        <w:pStyle w:val="Heading2"/>
      </w:pPr>
      <w:r>
        <w:t xml:space="preserve">14. Beneficios para el cliente</w:t>
      </w:r>
    </w:p>
    <w:bookmarkStart w:id="71" w:name="beneficios-operativos"/>
    <w:p>
      <w:pPr>
        <w:pStyle w:val="Heading3"/>
      </w:pPr>
      <w:r>
        <w:t xml:space="preserve">Beneficios operativos</w:t>
      </w:r>
    </w:p>
    <w:p>
      <w:pPr>
        <w:pStyle w:val="Compact"/>
        <w:numPr>
          <w:ilvl w:val="0"/>
          <w:numId w:val="1028"/>
        </w:numPr>
      </w:pPr>
      <w:r>
        <w:t xml:space="preserve">mayor orden en la ejecución del proyecto;</w:t>
      </w:r>
    </w:p>
    <w:p>
      <w:pPr>
        <w:pStyle w:val="Compact"/>
        <w:numPr>
          <w:ilvl w:val="0"/>
          <w:numId w:val="1028"/>
        </w:numPr>
      </w:pPr>
      <w:r>
        <w:t xml:space="preserve">mejor seguimiento de pendientes;</w:t>
      </w:r>
    </w:p>
    <w:p>
      <w:pPr>
        <w:pStyle w:val="Compact"/>
        <w:numPr>
          <w:ilvl w:val="0"/>
          <w:numId w:val="1028"/>
        </w:numPr>
      </w:pPr>
      <w:r>
        <w:t xml:space="preserve">reducción de pérdida de información;</w:t>
      </w:r>
    </w:p>
    <w:p>
      <w:pPr>
        <w:pStyle w:val="Compact"/>
        <w:numPr>
          <w:ilvl w:val="0"/>
          <w:numId w:val="1028"/>
        </w:numPr>
      </w:pPr>
      <w:r>
        <w:t xml:space="preserve">más claridad sobre responsables y fechas;</w:t>
      </w:r>
    </w:p>
    <w:p>
      <w:pPr>
        <w:pStyle w:val="Compact"/>
        <w:numPr>
          <w:ilvl w:val="0"/>
          <w:numId w:val="1028"/>
        </w:numPr>
      </w:pPr>
      <w:r>
        <w:t xml:space="preserve">menor dependencia de controles manuales;</w:t>
      </w:r>
    </w:p>
    <w:p>
      <w:pPr>
        <w:pStyle w:val="Compact"/>
        <w:numPr>
          <w:ilvl w:val="0"/>
          <w:numId w:val="1028"/>
        </w:numPr>
      </w:pPr>
      <w:r>
        <w:t xml:space="preserve">mejora de coordinación entre áreas.</w:t>
      </w:r>
    </w:p>
    <w:bookmarkEnd w:id="71"/>
    <w:bookmarkStart w:id="72" w:name="beneficios-de-gestión"/>
    <w:p>
      <w:pPr>
        <w:pStyle w:val="Heading3"/>
      </w:pPr>
      <w:r>
        <w:t xml:space="preserve">Beneficios de gestión</w:t>
      </w:r>
    </w:p>
    <w:p>
      <w:pPr>
        <w:pStyle w:val="Compact"/>
        <w:numPr>
          <w:ilvl w:val="0"/>
          <w:numId w:val="1029"/>
        </w:numPr>
      </w:pPr>
      <w:r>
        <w:t xml:space="preserve">mayor visibilidad del estado del proyecto;</w:t>
      </w:r>
    </w:p>
    <w:p>
      <w:pPr>
        <w:pStyle w:val="Compact"/>
        <w:numPr>
          <w:ilvl w:val="0"/>
          <w:numId w:val="1029"/>
        </w:numPr>
      </w:pPr>
      <w:r>
        <w:t xml:space="preserve">información más clara para supervisión;</w:t>
      </w:r>
    </w:p>
    <w:p>
      <w:pPr>
        <w:pStyle w:val="Compact"/>
        <w:numPr>
          <w:ilvl w:val="0"/>
          <w:numId w:val="1029"/>
        </w:numPr>
      </w:pPr>
      <w:r>
        <w:t xml:space="preserve">alertas que ayudan a actuar antes;</w:t>
      </w:r>
    </w:p>
    <w:p>
      <w:pPr>
        <w:pStyle w:val="Compact"/>
        <w:numPr>
          <w:ilvl w:val="0"/>
          <w:numId w:val="1029"/>
        </w:numPr>
      </w:pPr>
      <w:r>
        <w:t xml:space="preserve">trazabilidad de decisiones y compromisos;</w:t>
      </w:r>
    </w:p>
    <w:p>
      <w:pPr>
        <w:pStyle w:val="Compact"/>
        <w:numPr>
          <w:ilvl w:val="0"/>
          <w:numId w:val="1029"/>
        </w:numPr>
      </w:pPr>
      <w:r>
        <w:t xml:space="preserve">mejor capacidad de priorización.</w:t>
      </w:r>
    </w:p>
    <w:bookmarkEnd w:id="72"/>
    <w:bookmarkStart w:id="73" w:name="beneficios-estratégicos"/>
    <w:p>
      <w:pPr>
        <w:pStyle w:val="Heading3"/>
      </w:pPr>
      <w:r>
        <w:t xml:space="preserve">Beneficios estratégicos</w:t>
      </w:r>
    </w:p>
    <w:p>
      <w:pPr>
        <w:pStyle w:val="Compact"/>
        <w:numPr>
          <w:ilvl w:val="0"/>
          <w:numId w:val="1030"/>
        </w:numPr>
      </w:pPr>
      <w:r>
        <w:t xml:space="preserve">fortalecimiento de la cultura de control;</w:t>
      </w:r>
    </w:p>
    <w:p>
      <w:pPr>
        <w:pStyle w:val="Compact"/>
        <w:numPr>
          <w:ilvl w:val="0"/>
          <w:numId w:val="1030"/>
        </w:numPr>
      </w:pPr>
      <w:r>
        <w:t xml:space="preserve">mejora en la disciplina operativa;</w:t>
      </w:r>
    </w:p>
    <w:p>
      <w:pPr>
        <w:pStyle w:val="Compact"/>
        <w:numPr>
          <w:ilvl w:val="0"/>
          <w:numId w:val="1030"/>
        </w:numPr>
      </w:pPr>
      <w:r>
        <w:t xml:space="preserve">base histórica para aprendizaje y mejora continua;</w:t>
      </w:r>
    </w:p>
    <w:p>
      <w:pPr>
        <w:pStyle w:val="Compact"/>
        <w:numPr>
          <w:ilvl w:val="0"/>
          <w:numId w:val="1030"/>
        </w:numPr>
      </w:pPr>
      <w:r>
        <w:t xml:space="preserve">escalabilidad de la gestión a múltiples proyectos.</w:t>
      </w:r>
    </w:p>
    <w:p>
      <w:r>
        <w:pict>
          <v:rect style="width:0;height:1.5pt" o:hralign="center" o:hrstd="t" o:hr="t"/>
        </w:pict>
      </w:r>
    </w:p>
    <w:bookmarkEnd w:id="73"/>
    <w:bookmarkEnd w:id="74"/>
    <w:bookmarkStart w:id="76" w:name="potencial-de-mercado"/>
    <w:p>
      <w:pPr>
        <w:pStyle w:val="Heading2"/>
      </w:pPr>
      <w:r>
        <w:t xml:space="preserve">15. Potencial de mercado</w:t>
      </w:r>
    </w:p>
    <w:p>
      <w:pPr>
        <w:pStyle w:val="FirstParagraph"/>
      </w:pPr>
      <w:r>
        <w:t xml:space="preserve">El potencial de Direktor es alto porque responde a una necesidad real y recurrente del sector construcción: controlar mejor la ejecución del proyecto.</w:t>
      </w:r>
    </w:p>
    <w:p>
      <w:pPr>
        <w:pStyle w:val="BodyText"/>
      </w:pPr>
      <w:r>
        <w:t xml:space="preserve">El mercado muestra una oportunidad clara en empresas que todavía manejan gran parte de su control mediante:</w:t>
      </w:r>
    </w:p>
    <w:p>
      <w:pPr>
        <w:pStyle w:val="Compact"/>
        <w:numPr>
          <w:ilvl w:val="0"/>
          <w:numId w:val="1031"/>
        </w:numPr>
      </w:pPr>
      <w:r>
        <w:t xml:space="preserve">Excel;</w:t>
      </w:r>
    </w:p>
    <w:p>
      <w:pPr>
        <w:pStyle w:val="Compact"/>
        <w:numPr>
          <w:ilvl w:val="0"/>
          <w:numId w:val="1031"/>
        </w:numPr>
      </w:pPr>
      <w:r>
        <w:t xml:space="preserve">WhatsApp;</w:t>
      </w:r>
    </w:p>
    <w:p>
      <w:pPr>
        <w:pStyle w:val="Compact"/>
        <w:numPr>
          <w:ilvl w:val="0"/>
          <w:numId w:val="1031"/>
        </w:numPr>
      </w:pPr>
      <w:r>
        <w:t xml:space="preserve">correos;</w:t>
      </w:r>
    </w:p>
    <w:p>
      <w:pPr>
        <w:pStyle w:val="Compact"/>
        <w:numPr>
          <w:ilvl w:val="0"/>
          <w:numId w:val="1031"/>
        </w:numPr>
      </w:pPr>
      <w:r>
        <w:t xml:space="preserve">actas sueltas;</w:t>
      </w:r>
    </w:p>
    <w:p>
      <w:pPr>
        <w:pStyle w:val="Compact"/>
        <w:numPr>
          <w:ilvl w:val="0"/>
          <w:numId w:val="1031"/>
        </w:numPr>
      </w:pPr>
      <w:r>
        <w:t xml:space="preserve">controles no integrados;</w:t>
      </w:r>
    </w:p>
    <w:p>
      <w:pPr>
        <w:pStyle w:val="Compact"/>
        <w:numPr>
          <w:ilvl w:val="0"/>
          <w:numId w:val="1031"/>
        </w:numPr>
      </w:pPr>
      <w:r>
        <w:t xml:space="preserve">seguimiento basado en personas y no en sistemas.</w:t>
      </w:r>
    </w:p>
    <w:p>
      <w:pPr>
        <w:pStyle w:val="FirstParagraph"/>
      </w:pPr>
      <w:r>
        <w:t xml:space="preserve">Direktor puede capturar valor en ese espacio porque propone una solución más ordenada, especializada y orientada a resultados.</w:t>
      </w:r>
    </w:p>
    <w:bookmarkStart w:id="75" w:name="razones-del-potencial-comercial"/>
    <w:p>
      <w:pPr>
        <w:pStyle w:val="Heading3"/>
      </w:pPr>
      <w:r>
        <w:t xml:space="preserve">Razones del potencial comercial</w:t>
      </w:r>
    </w:p>
    <w:p>
      <w:pPr>
        <w:pStyle w:val="Compact"/>
        <w:numPr>
          <w:ilvl w:val="0"/>
          <w:numId w:val="1032"/>
        </w:numPr>
      </w:pPr>
      <w:r>
        <w:t xml:space="preserve">El sector construcción aún tiene mucho espacio para digitalización operativa.</w:t>
      </w:r>
    </w:p>
    <w:p>
      <w:pPr>
        <w:pStyle w:val="Compact"/>
        <w:numPr>
          <w:ilvl w:val="0"/>
          <w:numId w:val="1032"/>
        </w:numPr>
      </w:pPr>
      <w:r>
        <w:t xml:space="preserve">Las ineficiencias de coordinación tienen alto costo económico.</w:t>
      </w:r>
    </w:p>
    <w:p>
      <w:pPr>
        <w:pStyle w:val="Compact"/>
        <w:numPr>
          <w:ilvl w:val="0"/>
          <w:numId w:val="1032"/>
        </w:numPr>
      </w:pPr>
      <w:r>
        <w:t xml:space="preserve">Los proyectos demandan cada vez más trazabilidad y control.</w:t>
      </w:r>
    </w:p>
    <w:p>
      <w:pPr>
        <w:pStyle w:val="Compact"/>
        <w:numPr>
          <w:ilvl w:val="0"/>
          <w:numId w:val="1032"/>
        </w:numPr>
      </w:pPr>
      <w:r>
        <w:t xml:space="preserve">La gerencia necesita información más ejecutiva y oportuna.</w:t>
      </w:r>
    </w:p>
    <w:p>
      <w:pPr>
        <w:pStyle w:val="Compact"/>
        <w:numPr>
          <w:ilvl w:val="0"/>
          <w:numId w:val="1032"/>
        </w:numPr>
      </w:pPr>
      <w:r>
        <w:t xml:space="preserve">Las soluciones genéricas no siempre responden bien a la realidad de obra.</w:t>
      </w:r>
    </w:p>
    <w:p>
      <w:pPr>
        <w:pStyle w:val="Compact"/>
        <w:numPr>
          <w:ilvl w:val="0"/>
          <w:numId w:val="1032"/>
        </w:numPr>
      </w:pPr>
      <w:r>
        <w:t xml:space="preserve">Un enfoque modular facilita la entrada comercial.</w:t>
      </w:r>
    </w:p>
    <w:p>
      <w:r>
        <w:pict>
          <v:rect style="width:0;height:1.5pt" o:hralign="center" o:hrstd="t" o:hr="t"/>
        </w:pict>
      </w:r>
    </w:p>
    <w:bookmarkEnd w:id="75"/>
    <w:bookmarkEnd w:id="76"/>
    <w:bookmarkStart w:id="77" w:name="posicionamiento-estratégico"/>
    <w:p>
      <w:pPr>
        <w:pStyle w:val="Heading2"/>
      </w:pPr>
      <w:r>
        <w:t xml:space="preserve">16. Posicionamiento estratégico</w:t>
      </w:r>
    </w:p>
    <w:p>
      <w:pPr>
        <w:pStyle w:val="FirstParagraph"/>
      </w:pPr>
      <w:r>
        <w:t xml:space="preserve">Direktor puede posicionarse como:</w:t>
      </w:r>
    </w:p>
    <w:p>
      <w:pPr>
        <w:pStyle w:val="BodyText"/>
      </w:pPr>
      <w:r>
        <w:rPr>
          <w:b/>
          <w:bCs/>
        </w:rPr>
        <w:t xml:space="preserve">“La plataforma de control operativo para proyectos de construcción que transforma restricciones, reuniones y acuerdos en gestión visible, ordenada y accionable.”</w:t>
      </w:r>
    </w:p>
    <w:p>
      <w:pPr>
        <w:pStyle w:val="BodyText"/>
      </w:pPr>
      <w:r>
        <w:t xml:space="preserve">También puede comunicarse como:</w:t>
      </w:r>
    </w:p>
    <w:p>
      <w:pPr>
        <w:pStyle w:val="Compact"/>
        <w:numPr>
          <w:ilvl w:val="0"/>
          <w:numId w:val="1033"/>
        </w:numPr>
      </w:pPr>
      <w:r>
        <w:t xml:space="preserve">software de control para construcción;</w:t>
      </w:r>
    </w:p>
    <w:p>
      <w:pPr>
        <w:pStyle w:val="Compact"/>
        <w:numPr>
          <w:ilvl w:val="0"/>
          <w:numId w:val="1033"/>
        </w:numPr>
      </w:pPr>
      <w:r>
        <w:t xml:space="preserve">plataforma de gestión operativa de proyectos;</w:t>
      </w:r>
    </w:p>
    <w:p>
      <w:pPr>
        <w:pStyle w:val="Compact"/>
        <w:numPr>
          <w:ilvl w:val="0"/>
          <w:numId w:val="1033"/>
        </w:numPr>
      </w:pPr>
      <w:r>
        <w:t xml:space="preserve">solución digital para seguimiento de restricciones y acuerdos;</w:t>
      </w:r>
    </w:p>
    <w:p>
      <w:pPr>
        <w:pStyle w:val="Compact"/>
        <w:numPr>
          <w:ilvl w:val="0"/>
          <w:numId w:val="1033"/>
        </w:numPr>
      </w:pPr>
      <w:r>
        <w:t xml:space="preserve">herramienta de trazabilidad y control para obra.</w:t>
      </w:r>
    </w:p>
    <w:p>
      <w:r>
        <w:pict>
          <v:rect style="width:0;height:1.5pt" o:hralign="center" o:hrstd="t" o:hr="t"/>
        </w:pict>
      </w:r>
    </w:p>
    <w:bookmarkEnd w:id="77"/>
    <w:bookmarkStart w:id="78" w:name="diferenciadores-competitivos"/>
    <w:p>
      <w:pPr>
        <w:pStyle w:val="Heading2"/>
      </w:pPr>
      <w:r>
        <w:t xml:space="preserve">17. Diferenciadores competitivos</w:t>
      </w:r>
    </w:p>
    <w:p>
      <w:pPr>
        <w:pStyle w:val="FirstParagraph"/>
      </w:pPr>
      <w:r>
        <w:t xml:space="preserve">Entre los principales diferenciales que pueden fortalecerse comercialmente están:</w:t>
      </w:r>
    </w:p>
    <w:p>
      <w:pPr>
        <w:pStyle w:val="Compact"/>
        <w:numPr>
          <w:ilvl w:val="0"/>
          <w:numId w:val="1034"/>
        </w:numPr>
      </w:pPr>
      <w:r>
        <w:rPr>
          <w:b/>
          <w:bCs/>
        </w:rPr>
        <w:t xml:space="preserve">Especialización sectorial</w:t>
      </w:r>
      <w:r>
        <w:t xml:space="preserve">: Direktor está pensado para construcción.</w:t>
      </w:r>
    </w:p>
    <w:p>
      <w:pPr>
        <w:pStyle w:val="Compact"/>
        <w:numPr>
          <w:ilvl w:val="0"/>
          <w:numId w:val="1034"/>
        </w:numPr>
      </w:pPr>
      <w:r>
        <w:rPr>
          <w:b/>
          <w:bCs/>
        </w:rPr>
        <w:t xml:space="preserve">Enfoque operativo real</w:t>
      </w:r>
      <w:r>
        <w:t xml:space="preserve">: atiende problemas cotidianos de obra.</w:t>
      </w:r>
    </w:p>
    <w:p>
      <w:pPr>
        <w:pStyle w:val="Compact"/>
        <w:numPr>
          <w:ilvl w:val="0"/>
          <w:numId w:val="1034"/>
        </w:numPr>
      </w:pPr>
      <w:r>
        <w:rPr>
          <w:b/>
          <w:bCs/>
        </w:rPr>
        <w:t xml:space="preserve">Modelo modular</w:t>
      </w:r>
      <w:r>
        <w:t xml:space="preserve">: facilita implementación progresiva.</w:t>
      </w:r>
    </w:p>
    <w:p>
      <w:pPr>
        <w:pStyle w:val="Compact"/>
        <w:numPr>
          <w:ilvl w:val="0"/>
          <w:numId w:val="1034"/>
        </w:numPr>
      </w:pPr>
      <w:r>
        <w:rPr>
          <w:b/>
          <w:bCs/>
        </w:rPr>
        <w:t xml:space="preserve">Trazabilidad</w:t>
      </w:r>
      <w:r>
        <w:t xml:space="preserve">: responsables, fechas, estados, historial.</w:t>
      </w:r>
    </w:p>
    <w:p>
      <w:pPr>
        <w:pStyle w:val="Compact"/>
        <w:numPr>
          <w:ilvl w:val="0"/>
          <w:numId w:val="1034"/>
        </w:numPr>
      </w:pPr>
      <w:r>
        <w:rPr>
          <w:b/>
          <w:bCs/>
        </w:rPr>
        <w:t xml:space="preserve">Visibilidad ejecutiva</w:t>
      </w:r>
      <w:r>
        <w:t xml:space="preserve">: convierte operación en información de decisión.</w:t>
      </w:r>
    </w:p>
    <w:p>
      <w:pPr>
        <w:pStyle w:val="Compact"/>
        <w:numPr>
          <w:ilvl w:val="0"/>
          <w:numId w:val="1034"/>
        </w:numPr>
      </w:pPr>
      <w:r>
        <w:rPr>
          <w:b/>
          <w:bCs/>
        </w:rPr>
        <w:t xml:space="preserve">Capacidad de alerta</w:t>
      </w:r>
      <w:r>
        <w:t xml:space="preserve">: mejora la oportunidad de reacción.</w:t>
      </w:r>
    </w:p>
    <w:p>
      <w:pPr>
        <w:pStyle w:val="Compact"/>
        <w:numPr>
          <w:ilvl w:val="0"/>
          <w:numId w:val="1034"/>
        </w:numPr>
      </w:pPr>
      <w:r>
        <w:rPr>
          <w:b/>
          <w:bCs/>
        </w:rPr>
        <w:t xml:space="preserve">Proyección móvil</w:t>
      </w:r>
      <w:r>
        <w:t xml:space="preserve">: acerca el sistema al campo.</w:t>
      </w:r>
    </w:p>
    <w:p>
      <w:pPr>
        <w:pStyle w:val="Compact"/>
        <w:numPr>
          <w:ilvl w:val="0"/>
          <w:numId w:val="1034"/>
        </w:numPr>
      </w:pPr>
      <w:r>
        <w:rPr>
          <w:b/>
          <w:bCs/>
        </w:rPr>
        <w:t xml:space="preserve">Potencial offline</w:t>
      </w:r>
      <w:r>
        <w:t xml:space="preserve">: valor clave para obras con conectividad limitada.</w:t>
      </w:r>
    </w:p>
    <w:p>
      <w:r>
        <w:pict>
          <v:rect style="width:0;height:1.5pt" o:hralign="center" o:hrstd="t" o:hr="t"/>
        </w:pict>
      </w:r>
    </w:p>
    <w:bookmarkEnd w:id="78"/>
    <w:bookmarkStart w:id="81" w:name="mensaje-comercial-central"/>
    <w:p>
      <w:pPr>
        <w:pStyle w:val="Heading2"/>
      </w:pPr>
      <w:r>
        <w:t xml:space="preserve">18. Mensaje comercial central</w:t>
      </w:r>
    </w:p>
    <w:p>
      <w:pPr>
        <w:pStyle w:val="FirstParagraph"/>
      </w:pPr>
      <w:r>
        <w:t xml:space="preserve">El mensaje comercial de Direktor debe transmitir que el producto no solo sirve para registrar información, sino para</w:t>
      </w:r>
      <w:r>
        <w:t xml:space="preserve"> </w:t>
      </w:r>
      <w:r>
        <w:rPr>
          <w:b/>
          <w:bCs/>
        </w:rPr>
        <w:t xml:space="preserve">recuperar el control del proyecto</w:t>
      </w:r>
      <w:r>
        <w:t xml:space="preserve">.</w:t>
      </w:r>
    </w:p>
    <w:bookmarkStart w:id="79" w:name="mensaje-sugerido"/>
    <w:p>
      <w:pPr>
        <w:pStyle w:val="Heading3"/>
      </w:pPr>
      <w:r>
        <w:t xml:space="preserve">Mensaje sugerido</w:t>
      </w:r>
    </w:p>
    <w:p>
      <w:pPr>
        <w:pStyle w:val="FirstParagraph"/>
      </w:pPr>
      <w:r>
        <w:rPr>
          <w:b/>
          <w:bCs/>
        </w:rPr>
        <w:t xml:space="preserve">Direktor ayuda a constructoras y equipos de proyecto a tener más control, más orden y mejor seguimiento sobre lo que realmente impacta la ejecución de obra: restricciones, acuerdos, reuniones, hitos y cumplimiento.</w:t>
      </w:r>
    </w:p>
    <w:bookmarkEnd w:id="79"/>
    <w:bookmarkStart w:id="80" w:name="enfoque-emocionalcomercial"/>
    <w:p>
      <w:pPr>
        <w:pStyle w:val="Heading3"/>
      </w:pPr>
      <w:r>
        <w:t xml:space="preserve">Enfoque emocional/comercial</w:t>
      </w:r>
    </w:p>
    <w:p>
      <w:pPr>
        <w:pStyle w:val="FirstParagraph"/>
      </w:pPr>
      <w:r>
        <w:t xml:space="preserve">Con Direktor, el cliente siente que:</w:t>
      </w:r>
    </w:p>
    <w:p>
      <w:pPr>
        <w:pStyle w:val="Compact"/>
        <w:numPr>
          <w:ilvl w:val="0"/>
          <w:numId w:val="1035"/>
        </w:numPr>
      </w:pPr>
      <w:r>
        <w:t xml:space="preserve">deja de perseguir información;</w:t>
      </w:r>
    </w:p>
    <w:p>
      <w:pPr>
        <w:pStyle w:val="Compact"/>
        <w:numPr>
          <w:ilvl w:val="0"/>
          <w:numId w:val="1035"/>
        </w:numPr>
      </w:pPr>
      <w:r>
        <w:t xml:space="preserve">deja de depender del desorden operativo;</w:t>
      </w:r>
    </w:p>
    <w:p>
      <w:pPr>
        <w:pStyle w:val="Compact"/>
        <w:numPr>
          <w:ilvl w:val="0"/>
          <w:numId w:val="1035"/>
        </w:numPr>
      </w:pPr>
      <w:r>
        <w:t xml:space="preserve">puede anticiparse mejor;</w:t>
      </w:r>
    </w:p>
    <w:p>
      <w:pPr>
        <w:pStyle w:val="Compact"/>
        <w:numPr>
          <w:ilvl w:val="0"/>
          <w:numId w:val="1035"/>
        </w:numPr>
      </w:pPr>
      <w:r>
        <w:t xml:space="preserve">puede exigir con evidencia;</w:t>
      </w:r>
    </w:p>
    <w:p>
      <w:pPr>
        <w:pStyle w:val="Compact"/>
        <w:numPr>
          <w:ilvl w:val="0"/>
          <w:numId w:val="1035"/>
        </w:numPr>
      </w:pPr>
      <w:r>
        <w:t xml:space="preserve">puede dirigir con mayor claridad.</w:t>
      </w:r>
    </w:p>
    <w:p>
      <w:r>
        <w:pict>
          <v:rect style="width:0;height:1.5pt" o:hralign="center" o:hrstd="t" o:hr="t"/>
        </w:pict>
      </w:r>
    </w:p>
    <w:bookmarkEnd w:id="80"/>
    <w:bookmarkEnd w:id="81"/>
    <w:bookmarkStart w:id="86" w:name="casos-de-uso-de-alto-valor"/>
    <w:p>
      <w:pPr>
        <w:pStyle w:val="Heading2"/>
      </w:pPr>
      <w:r>
        <w:t xml:space="preserve">19. Casos de uso de alto valor</w:t>
      </w:r>
    </w:p>
    <w:bookmarkStart w:id="82" w:name="Xcf6d8ee825fa214b5e2ff60163995126df3ba83"/>
    <w:p>
      <w:pPr>
        <w:pStyle w:val="Heading3"/>
      </w:pPr>
      <w:r>
        <w:t xml:space="preserve">Caso 1: Seguimiento de restricciones críticas</w:t>
      </w:r>
    </w:p>
    <w:p>
      <w:pPr>
        <w:pStyle w:val="FirstParagraph"/>
      </w:pPr>
      <w:r>
        <w:t xml:space="preserve">Una actividad está por ejecutarse, pero depende de planos aprobados, materiales o liberaciones previas. Direktor permite registrar esa restricción, asignar responsable, fijar fecha y monitorear si está retrasada o por vencer.</w:t>
      </w:r>
    </w:p>
    <w:bookmarkEnd w:id="82"/>
    <w:bookmarkStart w:id="83" w:name="X7bbc9f6291570fd99ea11056fe29a18f7c2c53b"/>
    <w:p>
      <w:pPr>
        <w:pStyle w:val="Heading3"/>
      </w:pPr>
      <w:r>
        <w:t xml:space="preserve">Caso 2: Reunión de obra con acuerdos múltiples</w:t>
      </w:r>
    </w:p>
    <w:p>
      <w:pPr>
        <w:pStyle w:val="FirstParagraph"/>
      </w:pPr>
      <w:r>
        <w:t xml:space="preserve">Se realiza una reunión entre residentes, supervisión y contratistas. Direktor registra acta, acuerdos, responsables y fechas, y luego permite identificar qué acuerdos siguen pendientes o vencidos.</w:t>
      </w:r>
    </w:p>
    <w:bookmarkEnd w:id="83"/>
    <w:bookmarkStart w:id="84" w:name="caso-3-revisión-ejecutiva-del-proyecto"/>
    <w:p>
      <w:pPr>
        <w:pStyle w:val="Heading3"/>
      </w:pPr>
      <w:r>
        <w:t xml:space="preserve">Caso 3: Revisión ejecutiva del proyecto</w:t>
      </w:r>
    </w:p>
    <w:p>
      <w:pPr>
        <w:pStyle w:val="FirstParagraph"/>
      </w:pPr>
      <w:r>
        <w:t xml:space="preserve">La gerencia necesita un resumen claro del estado del proyecto. Direktor muestra indicadores relevantes y una lectura visual de alertas, restricciones y compromisos críticos.</w:t>
      </w:r>
    </w:p>
    <w:bookmarkEnd w:id="84"/>
    <w:bookmarkStart w:id="85" w:name="caso-4-operación-desde-campo"/>
    <w:p>
      <w:pPr>
        <w:pStyle w:val="Heading3"/>
      </w:pPr>
      <w:r>
        <w:t xml:space="preserve">Caso 4: Operación desde campo</w:t>
      </w:r>
    </w:p>
    <w:p>
      <w:pPr>
        <w:pStyle w:val="FirstParagraph"/>
      </w:pPr>
      <w:r>
        <w:t xml:space="preserve">El responsable en obra consulta o actualiza información desde el móvil, incluso en escenarios con conectividad limitada, para luego sincronizar los cambios.</w:t>
      </w:r>
    </w:p>
    <w:p>
      <w:r>
        <w:pict>
          <v:rect style="width:0;height:1.5pt" o:hralign="center" o:hrstd="t" o:hr="t"/>
        </w:pict>
      </w:r>
    </w:p>
    <w:bookmarkEnd w:id="85"/>
    <w:bookmarkEnd w:id="86"/>
    <w:bookmarkStart w:id="87" w:name="modelo-de-crecimiento-del-producto"/>
    <w:p>
      <w:pPr>
        <w:pStyle w:val="Heading2"/>
      </w:pPr>
      <w:r>
        <w:t xml:space="preserve">20. Modelo de crecimiento del producto</w:t>
      </w:r>
    </w:p>
    <w:p>
      <w:pPr>
        <w:pStyle w:val="FirstParagraph"/>
      </w:pPr>
      <w:r>
        <w:t xml:space="preserve">Direktor tiene potencial para crecer en varias dimensiones:</w:t>
      </w:r>
    </w:p>
    <w:p>
      <w:pPr>
        <w:pStyle w:val="Compact"/>
        <w:numPr>
          <w:ilvl w:val="0"/>
          <w:numId w:val="1036"/>
        </w:numPr>
      </w:pPr>
      <w:r>
        <w:t xml:space="preserve">expansión de módulos;</w:t>
      </w:r>
    </w:p>
    <w:p>
      <w:pPr>
        <w:pStyle w:val="Compact"/>
        <w:numPr>
          <w:ilvl w:val="0"/>
          <w:numId w:val="1036"/>
        </w:numPr>
      </w:pPr>
      <w:r>
        <w:t xml:space="preserve">integración con flujos documentarios;</w:t>
      </w:r>
    </w:p>
    <w:p>
      <w:pPr>
        <w:pStyle w:val="Compact"/>
        <w:numPr>
          <w:ilvl w:val="0"/>
          <w:numId w:val="1036"/>
        </w:numPr>
      </w:pPr>
      <w:r>
        <w:t xml:space="preserve">mayor analítica de datos;</w:t>
      </w:r>
    </w:p>
    <w:p>
      <w:pPr>
        <w:pStyle w:val="Compact"/>
        <w:numPr>
          <w:ilvl w:val="0"/>
          <w:numId w:val="1036"/>
        </w:numPr>
      </w:pPr>
      <w:r>
        <w:t xml:space="preserve">automatización de reportes;</w:t>
      </w:r>
    </w:p>
    <w:p>
      <w:pPr>
        <w:pStyle w:val="Compact"/>
        <w:numPr>
          <w:ilvl w:val="0"/>
          <w:numId w:val="1036"/>
        </w:numPr>
      </w:pPr>
      <w:r>
        <w:t xml:space="preserve">alertas inteligentes;</w:t>
      </w:r>
    </w:p>
    <w:p>
      <w:pPr>
        <w:pStyle w:val="Compact"/>
        <w:numPr>
          <w:ilvl w:val="0"/>
          <w:numId w:val="1036"/>
        </w:numPr>
      </w:pPr>
      <w:r>
        <w:t xml:space="preserve">mayor cobertura móvil;</w:t>
      </w:r>
    </w:p>
    <w:p>
      <w:pPr>
        <w:pStyle w:val="Compact"/>
        <w:numPr>
          <w:ilvl w:val="0"/>
          <w:numId w:val="1036"/>
        </w:numPr>
      </w:pPr>
      <w:r>
        <w:t xml:space="preserve">integración con ecosistemas del cliente;</w:t>
      </w:r>
    </w:p>
    <w:p>
      <w:pPr>
        <w:pStyle w:val="Compact"/>
        <w:numPr>
          <w:ilvl w:val="0"/>
          <w:numId w:val="1036"/>
        </w:numPr>
      </w:pPr>
      <w:r>
        <w:t xml:space="preserve">consolidación como suite integral para gestión de proyectos.</w:t>
      </w:r>
    </w:p>
    <w:p>
      <w:pPr>
        <w:pStyle w:val="FirstParagraph"/>
      </w:pPr>
      <w:r>
        <w:t xml:space="preserve">Esto le da una proyección interesante no solo como herramienta puntual, sino como plataforma escalable.</w:t>
      </w:r>
    </w:p>
    <w:p>
      <w:r>
        <w:pict>
          <v:rect style="width:0;height:1.5pt" o:hralign="center" o:hrstd="t" o:hr="t"/>
        </w:pict>
      </w:r>
    </w:p>
    <w:bookmarkEnd w:id="87"/>
    <w:bookmarkStart w:id="93" w:name="valor-para-ventas-y-marketing"/>
    <w:p>
      <w:pPr>
        <w:pStyle w:val="Heading2"/>
      </w:pPr>
      <w:r>
        <w:t xml:space="preserve">21. Valor para ventas y marketing</w:t>
      </w:r>
    </w:p>
    <w:p>
      <w:pPr>
        <w:pStyle w:val="FirstParagraph"/>
      </w:pPr>
      <w:r>
        <w:t xml:space="preserve">Desde marketing y comercial, Direktor tiene varios ángulos fuertes de comunicación:</w:t>
      </w:r>
    </w:p>
    <w:bookmarkStart w:id="88" w:name="ángulo-1-control"/>
    <w:p>
      <w:pPr>
        <w:pStyle w:val="Heading3"/>
      </w:pPr>
      <w:r>
        <w:t xml:space="preserve">Ángulo 1: Control</w:t>
      </w:r>
    </w:p>
    <w:p>
      <w:pPr>
        <w:pStyle w:val="FirstParagraph"/>
      </w:pPr>
      <w:r>
        <w:t xml:space="preserve">“Ten visibilidad real de tu proyecto y actúa antes de que los retrasos se vuelvan críticos.”</w:t>
      </w:r>
    </w:p>
    <w:bookmarkEnd w:id="88"/>
    <w:bookmarkStart w:id="89" w:name="ángulo-2-orden"/>
    <w:p>
      <w:pPr>
        <w:pStyle w:val="Heading3"/>
      </w:pPr>
      <w:r>
        <w:t xml:space="preserve">Ángulo 2: Orden</w:t>
      </w:r>
    </w:p>
    <w:p>
      <w:pPr>
        <w:pStyle w:val="FirstParagraph"/>
      </w:pPr>
      <w:r>
        <w:t xml:space="preserve">“Centraliza restricciones, acuerdos y reuniones en un solo lugar.”</w:t>
      </w:r>
    </w:p>
    <w:bookmarkEnd w:id="89"/>
    <w:bookmarkStart w:id="90" w:name="ángulo-3-trazabilidad"/>
    <w:p>
      <w:pPr>
        <w:pStyle w:val="Heading3"/>
      </w:pPr>
      <w:r>
        <w:t xml:space="preserve">Ángulo 3: Trazabilidad</w:t>
      </w:r>
    </w:p>
    <w:p>
      <w:pPr>
        <w:pStyle w:val="FirstParagraph"/>
      </w:pPr>
      <w:r>
        <w:t xml:space="preserve">“Asigna responsables, fechas y estados con seguimiento claro.”</w:t>
      </w:r>
    </w:p>
    <w:bookmarkEnd w:id="90"/>
    <w:bookmarkStart w:id="91" w:name="ángulo-4-productividad"/>
    <w:p>
      <w:pPr>
        <w:pStyle w:val="Heading3"/>
      </w:pPr>
      <w:r>
        <w:t xml:space="preserve">Ángulo 4: Productividad</w:t>
      </w:r>
    </w:p>
    <w:p>
      <w:pPr>
        <w:pStyle w:val="FirstParagraph"/>
      </w:pPr>
      <w:r>
        <w:t xml:space="preserve">“Reduce controles manuales y mejora la coordinación de tu equipo.”</w:t>
      </w:r>
    </w:p>
    <w:bookmarkEnd w:id="91"/>
    <w:bookmarkStart w:id="92" w:name="ángulo-5-gestión-ejecutiva"/>
    <w:p>
      <w:pPr>
        <w:pStyle w:val="Heading3"/>
      </w:pPr>
      <w:r>
        <w:t xml:space="preserve">Ángulo 5: Gestión ejecutiva</w:t>
      </w:r>
    </w:p>
    <w:p>
      <w:pPr>
        <w:pStyle w:val="FirstParagraph"/>
      </w:pPr>
      <w:r>
        <w:t xml:space="preserve">“Convierte información operativa en decisiones más rápidas y mejor sustentadas.”</w:t>
      </w:r>
    </w:p>
    <w:p>
      <w:r>
        <w:pict>
          <v:rect style="width:0;height:1.5pt" o:hralign="center" o:hrstd="t" o:hr="t"/>
        </w:pict>
      </w:r>
    </w:p>
    <w:bookmarkEnd w:id="92"/>
    <w:bookmarkEnd w:id="93"/>
    <w:bookmarkStart w:id="94" w:name="riesgos-que-direktor-ayuda-a-reducir"/>
    <w:p>
      <w:pPr>
        <w:pStyle w:val="Heading2"/>
      </w:pPr>
      <w:r>
        <w:t xml:space="preserve">22. Riesgos que Direktor ayuda a reducir</w:t>
      </w:r>
    </w:p>
    <w:p>
      <w:pPr>
        <w:pStyle w:val="Compact"/>
        <w:numPr>
          <w:ilvl w:val="0"/>
          <w:numId w:val="1037"/>
        </w:numPr>
      </w:pPr>
      <w:r>
        <w:t xml:space="preserve">pérdida de control sobre pendientes críticos;</w:t>
      </w:r>
    </w:p>
    <w:p>
      <w:pPr>
        <w:pStyle w:val="Compact"/>
        <w:numPr>
          <w:ilvl w:val="0"/>
          <w:numId w:val="1037"/>
        </w:numPr>
      </w:pPr>
      <w:r>
        <w:t xml:space="preserve">retrasos no detectados a tiempo;</w:t>
      </w:r>
    </w:p>
    <w:p>
      <w:pPr>
        <w:pStyle w:val="Compact"/>
        <w:numPr>
          <w:ilvl w:val="0"/>
          <w:numId w:val="1037"/>
        </w:numPr>
      </w:pPr>
      <w:r>
        <w:t xml:space="preserve">acuerdos sin seguimiento;</w:t>
      </w:r>
    </w:p>
    <w:p>
      <w:pPr>
        <w:pStyle w:val="Compact"/>
        <w:numPr>
          <w:ilvl w:val="0"/>
          <w:numId w:val="1037"/>
        </w:numPr>
      </w:pPr>
      <w:r>
        <w:t xml:space="preserve">desorden documental y operativo;</w:t>
      </w:r>
    </w:p>
    <w:p>
      <w:pPr>
        <w:pStyle w:val="Compact"/>
        <w:numPr>
          <w:ilvl w:val="0"/>
          <w:numId w:val="1037"/>
        </w:numPr>
      </w:pPr>
      <w:r>
        <w:t xml:space="preserve">dependencia excesiva de personas específicas;</w:t>
      </w:r>
    </w:p>
    <w:p>
      <w:pPr>
        <w:pStyle w:val="Compact"/>
        <w:numPr>
          <w:ilvl w:val="0"/>
          <w:numId w:val="1037"/>
        </w:numPr>
      </w:pPr>
      <w:r>
        <w:t xml:space="preserve">baja trazabilidad ante observaciones o reclamos;</w:t>
      </w:r>
    </w:p>
    <w:p>
      <w:pPr>
        <w:pStyle w:val="Compact"/>
        <w:numPr>
          <w:ilvl w:val="0"/>
          <w:numId w:val="1037"/>
        </w:numPr>
      </w:pPr>
      <w:r>
        <w:t xml:space="preserve">dificultad para consolidar información del proyecto.</w:t>
      </w:r>
    </w:p>
    <w:p>
      <w:r>
        <w:pict>
          <v:rect style="width:0;height:1.5pt" o:hralign="center" o:hrstd="t" o:hr="t"/>
        </w:pict>
      </w:r>
    </w:p>
    <w:bookmarkEnd w:id="94"/>
    <w:bookmarkStart w:id="95" w:name="razones-para-implementar-direktor"/>
    <w:p>
      <w:pPr>
        <w:pStyle w:val="Heading2"/>
      </w:pPr>
      <w:r>
        <w:t xml:space="preserve">23. Razones para implementar Direktor</w:t>
      </w:r>
    </w:p>
    <w:p>
      <w:pPr>
        <w:pStyle w:val="FirstParagraph"/>
      </w:pPr>
      <w:r>
        <w:t xml:space="preserve">Una empresa debería implementar Direktor cuando:</w:t>
      </w:r>
    </w:p>
    <w:p>
      <w:pPr>
        <w:pStyle w:val="Compact"/>
        <w:numPr>
          <w:ilvl w:val="0"/>
          <w:numId w:val="1038"/>
        </w:numPr>
      </w:pPr>
      <w:r>
        <w:t xml:space="preserve">quiere mejorar el control de su operación;</w:t>
      </w:r>
    </w:p>
    <w:p>
      <w:pPr>
        <w:pStyle w:val="Compact"/>
        <w:numPr>
          <w:ilvl w:val="0"/>
          <w:numId w:val="1038"/>
        </w:numPr>
      </w:pPr>
      <w:r>
        <w:t xml:space="preserve">ya no le alcanza Excel para coordinar el proyecto;</w:t>
      </w:r>
    </w:p>
    <w:p>
      <w:pPr>
        <w:pStyle w:val="Compact"/>
        <w:numPr>
          <w:ilvl w:val="0"/>
          <w:numId w:val="1038"/>
        </w:numPr>
      </w:pPr>
      <w:r>
        <w:t xml:space="preserve">necesita trazabilidad de reuniones y acuerdos;</w:t>
      </w:r>
    </w:p>
    <w:p>
      <w:pPr>
        <w:pStyle w:val="Compact"/>
        <w:numPr>
          <w:ilvl w:val="0"/>
          <w:numId w:val="1038"/>
        </w:numPr>
      </w:pPr>
      <w:r>
        <w:t xml:space="preserve">quiere prevenir retrasos y no solo reaccionar a ellos;</w:t>
      </w:r>
    </w:p>
    <w:p>
      <w:pPr>
        <w:pStyle w:val="Compact"/>
        <w:numPr>
          <w:ilvl w:val="0"/>
          <w:numId w:val="1038"/>
        </w:numPr>
      </w:pPr>
      <w:r>
        <w:t xml:space="preserve">busca reportes más claros para supervisión o gerencia;</w:t>
      </w:r>
    </w:p>
    <w:p>
      <w:pPr>
        <w:pStyle w:val="Compact"/>
        <w:numPr>
          <w:ilvl w:val="0"/>
          <w:numId w:val="1038"/>
        </w:numPr>
      </w:pPr>
      <w:r>
        <w:t xml:space="preserve">desea profesionalizar y digitalizar su gestión de obra;</w:t>
      </w:r>
    </w:p>
    <w:p>
      <w:pPr>
        <w:pStyle w:val="Compact"/>
        <w:numPr>
          <w:ilvl w:val="0"/>
          <w:numId w:val="1038"/>
        </w:numPr>
      </w:pPr>
      <w:r>
        <w:t xml:space="preserve">quiere escalar una forma de control estándar a varios proyectos.</w:t>
      </w:r>
    </w:p>
    <w:p>
      <w:r>
        <w:pict>
          <v:rect style="width:0;height:1.5pt" o:hralign="center" o:hrstd="t" o:hr="t"/>
        </w:pict>
      </w:r>
    </w:p>
    <w:bookmarkEnd w:id="95"/>
    <w:bookmarkStart w:id="96" w:name="síntesis-comercial-final"/>
    <w:p>
      <w:pPr>
        <w:pStyle w:val="Heading2"/>
      </w:pPr>
      <w:r>
        <w:t xml:space="preserve">24. Síntesis comercial final</w:t>
      </w:r>
    </w:p>
    <w:p>
      <w:pPr>
        <w:pStyle w:val="FirstParagraph"/>
      </w:pPr>
      <w:r>
        <w:t xml:space="preserve">Direktor es una solución con alto valor para el sector construcción porque ataca un dolor real: la falta de control operativo y trazabilidad en la ejecución del proyecto.</w:t>
      </w:r>
    </w:p>
    <w:p>
      <w:pPr>
        <w:pStyle w:val="BodyText"/>
      </w:pPr>
      <w:r>
        <w:t xml:space="preserve">Su fortaleza está en combinar:</w:t>
      </w:r>
    </w:p>
    <w:p>
      <w:pPr>
        <w:pStyle w:val="Compact"/>
        <w:numPr>
          <w:ilvl w:val="0"/>
          <w:numId w:val="1039"/>
        </w:numPr>
      </w:pPr>
      <w:r>
        <w:t xml:space="preserve">especialización en construcción;</w:t>
      </w:r>
    </w:p>
    <w:p>
      <w:pPr>
        <w:pStyle w:val="Compact"/>
        <w:numPr>
          <w:ilvl w:val="0"/>
          <w:numId w:val="1039"/>
        </w:numPr>
      </w:pPr>
      <w:r>
        <w:t xml:space="preserve">enfoque práctico de operación;</w:t>
      </w:r>
    </w:p>
    <w:p>
      <w:pPr>
        <w:pStyle w:val="Compact"/>
        <w:numPr>
          <w:ilvl w:val="0"/>
          <w:numId w:val="1039"/>
        </w:numPr>
      </w:pPr>
      <w:r>
        <w:t xml:space="preserve">visibilidad ejecutiva;</w:t>
      </w:r>
    </w:p>
    <w:p>
      <w:pPr>
        <w:pStyle w:val="Compact"/>
        <w:numPr>
          <w:ilvl w:val="0"/>
          <w:numId w:val="1039"/>
        </w:numPr>
      </w:pPr>
      <w:r>
        <w:t xml:space="preserve">modularidad comercial;</w:t>
      </w:r>
    </w:p>
    <w:p>
      <w:pPr>
        <w:pStyle w:val="Compact"/>
        <w:numPr>
          <w:ilvl w:val="0"/>
          <w:numId w:val="1039"/>
        </w:numPr>
      </w:pPr>
      <w:r>
        <w:t xml:space="preserve">potencial móvil y offline;</w:t>
      </w:r>
    </w:p>
    <w:p>
      <w:pPr>
        <w:pStyle w:val="Compact"/>
        <w:numPr>
          <w:ilvl w:val="0"/>
          <w:numId w:val="1039"/>
        </w:numPr>
      </w:pPr>
      <w:r>
        <w:t xml:space="preserve">trazabilidad y alertas.</w:t>
      </w:r>
    </w:p>
    <w:p>
      <w:pPr>
        <w:pStyle w:val="FirstParagraph"/>
      </w:pPr>
      <w:r>
        <w:t xml:space="preserve">No se trata solo de digitalizar registros. Se trata de darle al cliente una herramienta para dirigir mejor sus proyectos, coordinar mejor a sus equipos y reducir fricciones que terminan costando tiempo y dinero.</w:t>
      </w:r>
    </w:p>
    <w:p>
      <w:r>
        <w:pict>
          <v:rect style="width:0;height:1.5pt" o:hralign="center" o:hrstd="t" o:hr="t"/>
        </w:pict>
      </w:r>
    </w:p>
    <w:bookmarkEnd w:id="96"/>
    <w:bookmarkStart w:id="97" w:name="conclusión"/>
    <w:p>
      <w:pPr>
        <w:pStyle w:val="Heading2"/>
      </w:pPr>
      <w:r>
        <w:t xml:space="preserve">25. Conclusión</w:t>
      </w:r>
    </w:p>
    <w:p>
      <w:pPr>
        <w:pStyle w:val="FirstParagraph"/>
      </w:pPr>
      <w:r>
        <w:t xml:space="preserve">Direktor tiene las características para consolidarse como una plataforma especializada de gestión y control para proyectos de construcción. Su valor no está únicamente en sus módulos, sino en el impacto que puede generar en la forma en que las empresas ordenan, supervisan y ejecutan sus proyectos.</w:t>
      </w:r>
    </w:p>
    <w:p>
      <w:pPr>
        <w:pStyle w:val="BodyText"/>
      </w:pPr>
      <w:r>
        <w:t xml:space="preserve">Desde una mirada comercial y de marketing, Direktor debe comunicarse como una solución que ayuda a las constructoras a trabajar con más control, más claridad y menos improvisación.</w:t>
      </w:r>
    </w:p>
    <w:p>
      <w:pPr>
        <w:pStyle w:val="BodyText"/>
      </w:pPr>
      <w:r>
        <w:t xml:space="preserve">En un sector donde los retrasos, la falta de seguimiento y la información dispersa generan altos costos, Direktor se presenta como una herramienta con potencial real para elevar la madurez de gestión del cliente y acompañarlo en su proceso de transformación digital.</w:t>
      </w:r>
    </w:p>
    <w:p>
      <w:r>
        <w:pict>
          <v:rect style="width:0;height:1.5pt" o:hralign="center" o:hrstd="t" o:hr="t"/>
        </w:pict>
      </w:r>
    </w:p>
    <w:bookmarkEnd w:id="97"/>
    <w:bookmarkStart w:id="99" w:name="frase-de-posicionamiento-sugerida"/>
    <w:p>
      <w:pPr>
        <w:pStyle w:val="Heading2"/>
      </w:pPr>
      <w:r>
        <w:t xml:space="preserve">26. Frase de posicionamiento sugerida</w:t>
      </w:r>
    </w:p>
    <w:p>
      <w:pPr>
        <w:pStyle w:val="FirstParagraph"/>
      </w:pPr>
      <w:r>
        <w:rPr>
          <w:b/>
          <w:bCs/>
        </w:rPr>
        <w:t xml:space="preserve">Direktor: control y trazabilidad para proyectos de construcción.</w:t>
      </w:r>
    </w:p>
    <w:bookmarkStart w:id="98" w:name="otras-variantes-comerciales"/>
    <w:p>
      <w:pPr>
        <w:pStyle w:val="Heading3"/>
      </w:pPr>
      <w:r>
        <w:t xml:space="preserve">Otras variantes comerciales</w:t>
      </w:r>
    </w:p>
    <w:p>
      <w:pPr>
        <w:pStyle w:val="Compact"/>
        <w:numPr>
          <w:ilvl w:val="0"/>
          <w:numId w:val="1040"/>
        </w:numPr>
      </w:pPr>
      <w:r>
        <w:rPr>
          <w:b/>
          <w:bCs/>
        </w:rPr>
        <w:t xml:space="preserve">Direktor: convierte la operación de obra en gestión visible.</w:t>
      </w:r>
    </w:p>
    <w:p>
      <w:pPr>
        <w:pStyle w:val="Compact"/>
        <w:numPr>
          <w:ilvl w:val="0"/>
          <w:numId w:val="1040"/>
        </w:numPr>
      </w:pPr>
      <w:r>
        <w:rPr>
          <w:b/>
          <w:bCs/>
        </w:rPr>
        <w:t xml:space="preserve">Direktor: el control que tu proyecto necesita para avanzar mejor.</w:t>
      </w:r>
    </w:p>
    <w:p>
      <w:pPr>
        <w:pStyle w:val="Compact"/>
        <w:numPr>
          <w:ilvl w:val="0"/>
          <w:numId w:val="1040"/>
        </w:numPr>
      </w:pPr>
      <w:r>
        <w:rPr>
          <w:b/>
          <w:bCs/>
        </w:rPr>
        <w:t xml:space="preserve">Direktor: menos desorden, más control en construcción.</w:t>
      </w:r>
    </w:p>
    <w:p>
      <w:pPr>
        <w:pStyle w:val="Compact"/>
        <w:numPr>
          <w:ilvl w:val="0"/>
          <w:numId w:val="1040"/>
        </w:numPr>
      </w:pPr>
      <w:r>
        <w:rPr>
          <w:b/>
          <w:bCs/>
        </w:rPr>
        <w:t xml:space="preserve">Direktor: seguimiento inteligente para restricciones, acuerdos y proyectos.</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2026-03-26T23:15:39Z</dcterms:created>
  <dcterms:modified xsi:type="dcterms:W3CDTF">2026-03-26T23:15:39Z</dcterms:modified>
</cp:coreProperties>
</file>

<file path=docProps/custom.xml><?xml version="1.0" encoding="utf-8"?>
<Properties xmlns="http://schemas.openxmlformats.org/officeDocument/2006/custom-properties" xmlns:vt="http://schemas.openxmlformats.org/officeDocument/2006/docPropsVTypes"/>
</file>