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7C0AC" w14:textId="77777777" w:rsidR="00C767DE" w:rsidRDefault="00000000">
      <w:pPr>
        <w:pStyle w:val="Metadata"/>
      </w:pPr>
      <w:r>
        <w:t>title: Målbilde DHO</w:t>
      </w:r>
    </w:p>
    <w:tbl>
      <w:tblPr>
        <w:tblW w:w="0" w:type="dxa"/>
        <w:tblInd w:w="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7E0" w:firstRow="1" w:lastRow="1" w:firstColumn="1" w:lastColumn="1" w:noHBand="1" w:noVBand="1"/>
      </w:tblPr>
      <w:tblGrid>
        <w:gridCol w:w="895"/>
        <w:gridCol w:w="902"/>
        <w:gridCol w:w="1004"/>
        <w:gridCol w:w="1741"/>
      </w:tblGrid>
      <w:tr w:rsidR="00C767DE" w14:paraId="5CE7EA07" w14:textId="77777777">
        <w:tc>
          <w:tcPr>
            <w:tcW w:w="0" w:type="auto"/>
          </w:tcPr>
          <w:p w14:paraId="26B765B8" w14:textId="77777777" w:rsidR="00C767DE" w:rsidRDefault="00000000">
            <w:r>
              <w:t>Status</w:t>
            </w:r>
          </w:p>
        </w:tc>
        <w:tc>
          <w:tcPr>
            <w:tcW w:w="0" w:type="auto"/>
          </w:tcPr>
          <w:p w14:paraId="64C61883" w14:textId="77777777" w:rsidR="00C767DE" w:rsidRDefault="00000000">
            <w:r>
              <w:t>Version</w:t>
            </w:r>
          </w:p>
        </w:tc>
        <w:tc>
          <w:tcPr>
            <w:tcW w:w="0" w:type="auto"/>
          </w:tcPr>
          <w:p w14:paraId="1EA73D2C" w14:textId="77777777" w:rsidR="00C767DE" w:rsidRDefault="00000000">
            <w:r>
              <w:t>Maturity</w:t>
            </w:r>
          </w:p>
        </w:tc>
        <w:tc>
          <w:tcPr>
            <w:tcW w:w="0" w:type="auto"/>
          </w:tcPr>
          <w:p w14:paraId="10E283D3" w14:textId="77777777" w:rsidR="00C767DE" w:rsidRDefault="00000000">
            <w:r>
              <w:t>Normative level</w:t>
            </w:r>
          </w:p>
        </w:tc>
      </w:tr>
      <w:tr w:rsidR="00C767DE" w14:paraId="697C276E" w14:textId="77777777">
        <w:tc>
          <w:tcPr>
            <w:tcW w:w="0" w:type="auto"/>
          </w:tcPr>
          <w:p w14:paraId="4809E71C" w14:textId="77777777" w:rsidR="00C767DE" w:rsidRDefault="00000000">
            <w:r>
              <w:t>Release</w:t>
            </w:r>
          </w:p>
        </w:tc>
        <w:tc>
          <w:tcPr>
            <w:tcW w:w="0" w:type="auto"/>
          </w:tcPr>
          <w:p w14:paraId="3EF3EB79" w14:textId="77777777" w:rsidR="00C767DE" w:rsidRDefault="00000000">
            <w:r>
              <w:t>v0.9.5</w:t>
            </w:r>
          </w:p>
        </w:tc>
        <w:tc>
          <w:tcPr>
            <w:tcW w:w="0" w:type="auto"/>
          </w:tcPr>
          <w:p w14:paraId="2E9D53AE" w14:textId="77777777" w:rsidR="00C767DE" w:rsidRDefault="00000000">
            <w:r>
              <w:t>mature</w:t>
            </w:r>
          </w:p>
        </w:tc>
        <w:tc>
          <w:tcPr>
            <w:tcW w:w="0" w:type="auto"/>
          </w:tcPr>
          <w:p w14:paraId="64A00211" w14:textId="77777777" w:rsidR="00C767DE" w:rsidRDefault="00000000">
            <w:r>
              <w:t>ikke normert</w:t>
            </w:r>
          </w:p>
        </w:tc>
      </w:tr>
    </w:tbl>
    <w:p w14:paraId="5B019E52" w14:textId="77777777" w:rsidR="00C767DE" w:rsidRDefault="00000000">
      <w:r>
        <w:t xml:space="preserve">Dette kapitlet beskriver de overordnede strategiske målene for arbeidet med digital hjemmeoppfølging i Nasjonalt velferdsteknologiprogram (NVP) knyttet til tilrettelegging for styrket digital samhandling. Målbildet på strategisk nivå for DHO er beskrevet i </w:t>
      </w:r>
      <w:hyperlink r:id="rId5" w:anchor="samfunnsmaaletfornasjonaltvelferdsteknologiprogram">
        <w:r>
          <w:rPr>
            <w:rStyle w:val="Hyperkobling"/>
          </w:rPr>
          <w:t>Mål og tiltak i nasjonalt velferdsteknologiprogram</w:t>
        </w:r>
      </w:hyperlink>
      <w:r>
        <w:t>.</w:t>
      </w:r>
    </w:p>
    <w:p w14:paraId="68239730" w14:textId="74416542" w:rsidR="00C767DE" w:rsidRDefault="00000000">
      <w:hyperlink r:id="rId6">
        <w:r>
          <w:rPr>
            <w:rStyle w:val="Hyperkobling"/>
            <w:noProof/>
          </w:rPr>
          <w:drawing>
            <wp:inline distT="0" distB="0" distL="0" distR="0" wp14:anchorId="56546834" wp14:editId="41961DED">
              <wp:extent cx="5334000" cy="2219325"/>
              <wp:effectExtent l="0" t="0" r="0" b="9525"/>
              <wp:docPr id="1" name="Figure" descr="Figur som viser samfunnsmålene for Nasjonalt velferdsteknologiprogram. Illustrasjon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Figure" descr="Figur som viser samfunnsmålene for Nasjonalt velferdsteknologiprogram. Illustrasjon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22193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rPr>
          <w:i/>
          <w:iCs/>
        </w:rPr>
        <w:t>Figuren viser samfunnsmålene for Nasjonalt velferdsteknologiprogram</w:t>
      </w:r>
    </w:p>
    <w:p w14:paraId="386BFFC1" w14:textId="77777777" w:rsidR="00C767DE" w:rsidRDefault="00000000">
      <w:r>
        <w:t>Samfunnsmålene for Nasjonalt velferdsteknologiprogram er:</w:t>
      </w:r>
    </w:p>
    <w:p w14:paraId="223F577F" w14:textId="77777777" w:rsidR="00C767DE" w:rsidRDefault="00000000">
      <w:pPr>
        <w:pStyle w:val="Listeavsnitt"/>
        <w:numPr>
          <w:ilvl w:val="0"/>
          <w:numId w:val="4"/>
        </w:numPr>
      </w:pPr>
      <w:r>
        <w:t>Pasienter og brukere opplever økt trygghet og bedre helse.</w:t>
      </w:r>
    </w:p>
    <w:p w14:paraId="730C6871" w14:textId="77777777" w:rsidR="00C767DE" w:rsidRDefault="00000000">
      <w:pPr>
        <w:pStyle w:val="Listeavsnitt"/>
        <w:numPr>
          <w:ilvl w:val="0"/>
          <w:numId w:val="4"/>
        </w:numPr>
      </w:pPr>
      <w:r>
        <w:t>Pasienter og brukere opplever økt mestring og bedre evne til å ivareta egen helse.</w:t>
      </w:r>
    </w:p>
    <w:p w14:paraId="3E0FB7EE" w14:textId="77777777" w:rsidR="00C767DE" w:rsidRDefault="00000000">
      <w:pPr>
        <w:pStyle w:val="Listeavsnitt"/>
        <w:numPr>
          <w:ilvl w:val="0"/>
          <w:numId w:val="4"/>
        </w:numPr>
      </w:pPr>
      <w:r>
        <w:t>Pasienter og brukere er mer tilfreds med oppfølgingen fra helse- og omsorgstjenestene.</w:t>
      </w:r>
    </w:p>
    <w:p w14:paraId="7C0FE91E" w14:textId="77777777" w:rsidR="00C767DE" w:rsidRDefault="00000000">
      <w:pPr>
        <w:pStyle w:val="Listeavsnitt"/>
        <w:numPr>
          <w:ilvl w:val="0"/>
          <w:numId w:val="4"/>
        </w:numPr>
      </w:pPr>
      <w:r>
        <w:t>Det er økt kvalitet i helse- og omssorgstjenestene på tvers av tjenestenivåer.</w:t>
      </w:r>
    </w:p>
    <w:p w14:paraId="096F24EE" w14:textId="77777777" w:rsidR="00C767DE" w:rsidRDefault="00000000">
      <w:pPr>
        <w:pStyle w:val="Listeavsnitt"/>
        <w:numPr>
          <w:ilvl w:val="0"/>
          <w:numId w:val="4"/>
        </w:numPr>
      </w:pPr>
      <w:r>
        <w:t>Spart tid og ungåtte kostnader i helse- og omsorgstjenestene gir samfunnsøkonomiske gevinster og økt omsorgskapasitet.</w:t>
      </w:r>
    </w:p>
    <w:p w14:paraId="07E869D9" w14:textId="77777777" w:rsidR="00C767DE" w:rsidRDefault="00000000">
      <w:pPr>
        <w:pStyle w:val="Overskrift2"/>
      </w:pPr>
      <w:r>
        <w:t>Tiltaksområde: Arkitektur og infrastruktur</w:t>
      </w:r>
    </w:p>
    <w:p w14:paraId="7A3163D3" w14:textId="77777777" w:rsidR="00C767DE" w:rsidRDefault="00000000">
      <w:r>
        <w:lastRenderedPageBreak/>
        <w:t>Det er definert syv ulike tiltaksområder i NVP. Utviklingen av målarkitektur for samhandling innen DHO er en hovedleveranse fra Tiltak 5 Arkitektur og infrastruktur. Formålet med dette tiltaket er å sørge for at normerende produkter og nasjonale samhandlingsløsninger videreutvikles slik at de ivaretar behov relatert til velferdsteknologi og digital hjemmeoppfølging.</w:t>
      </w:r>
    </w:p>
    <w:p w14:paraId="53CF861E" w14:textId="77777777" w:rsidR="00C767DE" w:rsidRDefault="00000000">
      <w:r>
        <w:t>Det er også identifisert to hovedbarrierer for utbredelsen av velferdsteknologi og effektiv utnyttelse av DHO i helse og omsorgssektoren.</w:t>
      </w:r>
    </w:p>
    <w:p w14:paraId="5B591F76" w14:textId="77777777" w:rsidR="00C767DE" w:rsidRDefault="00000000">
      <w:pPr>
        <w:pStyle w:val="Listeavsnitt"/>
        <w:numPr>
          <w:ilvl w:val="0"/>
          <w:numId w:val="5"/>
        </w:numPr>
      </w:pPr>
      <w:r>
        <w:t>Det er mangelfull tilrettelegging for digital informasjonsdeling mellom velferdsteknologi/digital hjemmeoppfølgingssystemer og journalsystemer/fagsystemer som helse- og omsorgstjenesten benytter i behandling- og oppfølging av pasienter</w:t>
      </w:r>
    </w:p>
    <w:p w14:paraId="0518E7A9" w14:textId="77777777" w:rsidR="00C767DE" w:rsidRDefault="00000000">
      <w:pPr>
        <w:pStyle w:val="Listeavsnitt"/>
        <w:numPr>
          <w:ilvl w:val="0"/>
          <w:numId w:val="5"/>
        </w:numPr>
      </w:pPr>
      <w:r>
        <w:t>Det er mangelfull tilrettelegging for et bærekraftig leverandørmarked som bidrar til at innovasjonskraften i helse- og omsorgssektoren og i leverandørmarkedet spiller på lag</w:t>
      </w:r>
    </w:p>
    <w:p w14:paraId="277BE030" w14:textId="77777777" w:rsidR="00C767DE" w:rsidRDefault="00000000">
      <w:r>
        <w:t xml:space="preserve">NVP har i tillegg til de overordnede samfunnsmålene definert mål for å svare på oppdraget i tildelingsbrevet fra Helse- og omsorgsdepartementet (HOD). Tiltak 5 skal i hovedsak adressere effektmålet som handler om </w:t>
      </w:r>
      <w:r>
        <w:rPr>
          <w:b/>
          <w:bCs/>
        </w:rPr>
        <w:t>Økt, bedre og sikker digital samhandling på tvers av tjenestenivåer og sektorer.</w:t>
      </w:r>
    </w:p>
    <w:sectPr w:rsidR="00C767D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477F7"/>
    <w:multiLevelType w:val="multilevel"/>
    <w:tmpl w:val="3716A0C0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1" w15:restartNumberingAfterBreak="0">
    <w:nsid w:val="15145F1B"/>
    <w:multiLevelType w:val="multilevel"/>
    <w:tmpl w:val="BD5AC888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2" w15:restartNumberingAfterBreak="0">
    <w:nsid w:val="4C9944F2"/>
    <w:multiLevelType w:val="multilevel"/>
    <w:tmpl w:val="803625D6"/>
    <w:lvl w:ilvl="0">
      <w:start w:val="1"/>
      <w:numFmt w:val="bullet"/>
      <w:lvlText w:val=" "/>
      <w:lvlJc w:val="left"/>
      <w:pPr>
        <w:ind w:left="480" w:right="0" w:hanging="480"/>
      </w:pPr>
    </w:lvl>
    <w:lvl w:ilvl="1">
      <w:start w:val="1"/>
      <w:numFmt w:val="bullet"/>
      <w:lvlText w:val=" "/>
      <w:lvlJc w:val="left"/>
      <w:pPr>
        <w:ind w:left="1200" w:right="0" w:hanging="480"/>
      </w:pPr>
    </w:lvl>
    <w:lvl w:ilvl="2">
      <w:start w:val="1"/>
      <w:numFmt w:val="bullet"/>
      <w:lvlText w:val=" "/>
      <w:lvlJc w:val="left"/>
      <w:pPr>
        <w:ind w:left="1920" w:right="0" w:hanging="480"/>
      </w:pPr>
    </w:lvl>
    <w:lvl w:ilvl="3">
      <w:start w:val="1"/>
      <w:numFmt w:val="bullet"/>
      <w:lvlText w:val=" "/>
      <w:lvlJc w:val="left"/>
      <w:pPr>
        <w:ind w:left="2640" w:right="0" w:hanging="480"/>
      </w:pPr>
    </w:lvl>
    <w:lvl w:ilvl="4">
      <w:start w:val="1"/>
      <w:numFmt w:val="bullet"/>
      <w:lvlText w:val=" "/>
      <w:lvlJc w:val="left"/>
      <w:pPr>
        <w:ind w:left="3360" w:right="0" w:hanging="480"/>
      </w:pPr>
    </w:lvl>
    <w:lvl w:ilvl="5">
      <w:start w:val="1"/>
      <w:numFmt w:val="bullet"/>
      <w:lvlText w:val=" "/>
      <w:lvlJc w:val="left"/>
      <w:pPr>
        <w:ind w:left="4080" w:right="0" w:hanging="480"/>
      </w:pPr>
    </w:lvl>
    <w:lvl w:ilvl="6">
      <w:start w:val="1"/>
      <w:numFmt w:val="bullet"/>
      <w:lvlText w:val=" "/>
      <w:lvlJc w:val="left"/>
      <w:pPr>
        <w:ind w:left="4800" w:right="0" w:hanging="480"/>
      </w:pPr>
    </w:lvl>
    <w:lvl w:ilvl="7">
      <w:start w:val="1"/>
      <w:numFmt w:val="bullet"/>
      <w:lvlText w:val=" "/>
      <w:lvlJc w:val="left"/>
      <w:pPr>
        <w:ind w:left="5520" w:right="0" w:hanging="480"/>
      </w:pPr>
    </w:lvl>
    <w:lvl w:ilvl="8">
      <w:start w:val="1"/>
      <w:numFmt w:val="bullet"/>
      <w:lvlText w:val=" "/>
      <w:lvlJc w:val="left"/>
      <w:pPr>
        <w:ind w:left="6240" w:right="0" w:hanging="480"/>
      </w:pPr>
    </w:lvl>
  </w:abstractNum>
  <w:abstractNum w:abstractNumId="3" w15:restartNumberingAfterBreak="0">
    <w:nsid w:val="55B429E2"/>
    <w:multiLevelType w:val="multilevel"/>
    <w:tmpl w:val="E1201F90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4" w15:restartNumberingAfterBreak="0">
    <w:nsid w:val="609B5445"/>
    <w:multiLevelType w:val="multilevel"/>
    <w:tmpl w:val="5ED46304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num w:numId="1" w16cid:durableId="1610896850">
    <w:abstractNumId w:val="0"/>
  </w:num>
  <w:num w:numId="2" w16cid:durableId="1432582427">
    <w:abstractNumId w:val="1"/>
  </w:num>
  <w:num w:numId="3" w16cid:durableId="835607218">
    <w:abstractNumId w:val="2"/>
  </w:num>
  <w:num w:numId="4" w16cid:durableId="1454784874">
    <w:abstractNumId w:val="4"/>
  </w:num>
  <w:num w:numId="5" w16cid:durableId="7488156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7DE"/>
    <w:rsid w:val="008D23EA"/>
    <w:rsid w:val="00C7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EF3AD"/>
  <w15:docId w15:val="{9DA6957C-8D96-4CAA-8E5C-13A7BE77B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Brdtekst"/>
    <w:uiPriority w:val="9"/>
    <w:qFormat/>
    <w:pPr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</w:rPr>
  </w:style>
  <w:style w:type="paragraph" w:styleId="Overskrift2">
    <w:name w:val="heading 2"/>
    <w:basedOn w:val="Normal"/>
    <w:next w:val="Brdtekst"/>
    <w:uiPriority w:val="9"/>
    <w:unhideWhenUsed/>
    <w:qFormat/>
    <w:pPr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paragraph" w:styleId="Overskrift3">
    <w:name w:val="heading 3"/>
    <w:basedOn w:val="Normal"/>
    <w:next w:val="Brdtekst"/>
    <w:uiPriority w:val="9"/>
    <w:semiHidden/>
    <w:unhideWhenUsed/>
    <w:qFormat/>
    <w:pPr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Overskrift4">
    <w:name w:val="heading 4"/>
    <w:basedOn w:val="Normal"/>
    <w:next w:val="Brdtekst"/>
    <w:uiPriority w:val="9"/>
    <w:semiHidden/>
    <w:unhideWhenUsed/>
    <w:qFormat/>
    <w:pPr>
      <w:outlineLvl w:val="3"/>
    </w:pPr>
    <w:rPr>
      <w:rFonts w:asciiTheme="majorHAnsi" w:eastAsiaTheme="majorEastAsia" w:hAnsiTheme="majorHAnsi" w:cstheme="majorBidi"/>
      <w:i/>
      <w:iCs/>
      <w:color w:val="4F81BD"/>
    </w:rPr>
  </w:style>
  <w:style w:type="paragraph" w:styleId="Overskrift5">
    <w:name w:val="heading 5"/>
    <w:basedOn w:val="Normal"/>
    <w:next w:val="Brdtekst"/>
    <w:uiPriority w:val="9"/>
    <w:semiHidden/>
    <w:unhideWhenUsed/>
    <w:qFormat/>
    <w:pPr>
      <w:outlineLvl w:val="4"/>
    </w:pPr>
    <w:rPr>
      <w:rFonts w:asciiTheme="majorHAnsi" w:eastAsiaTheme="majorEastAsia" w:hAnsiTheme="majorHAnsi" w:cstheme="majorBidi"/>
      <w:color w:val="4F81BD"/>
    </w:rPr>
  </w:style>
  <w:style w:type="paragraph" w:styleId="Overskrift6">
    <w:name w:val="heading 6"/>
    <w:basedOn w:val="Normal"/>
    <w:next w:val="Brdtekst"/>
    <w:uiPriority w:val="9"/>
    <w:semiHidden/>
    <w:unhideWhenUsed/>
    <w:qFormat/>
    <w:pPr>
      <w:outlineLvl w:val="5"/>
    </w:pPr>
    <w:rPr>
      <w:rFonts w:asciiTheme="majorHAnsi" w:eastAsiaTheme="majorEastAsia" w:hAnsiTheme="majorHAnsi" w:cstheme="majorBidi"/>
      <w:color w:val="4F81BD"/>
    </w:rPr>
  </w:style>
  <w:style w:type="paragraph" w:styleId="Overskrift7">
    <w:name w:val="heading 7"/>
    <w:basedOn w:val="Normal"/>
    <w:next w:val="Brdtekst"/>
    <w:qFormat/>
    <w:pPr>
      <w:outlineLvl w:val="6"/>
    </w:pPr>
    <w:rPr>
      <w:rFonts w:asciiTheme="majorHAnsi" w:eastAsiaTheme="majorEastAsia" w:hAnsiTheme="majorHAnsi" w:cstheme="majorBidi"/>
      <w:color w:val="4F81BD"/>
    </w:rPr>
  </w:style>
  <w:style w:type="paragraph" w:styleId="Overskrift8">
    <w:name w:val="heading 8"/>
    <w:basedOn w:val="Normal"/>
    <w:next w:val="Brdtekst"/>
    <w:qFormat/>
    <w:pPr>
      <w:outlineLvl w:val="7"/>
    </w:pPr>
    <w:rPr>
      <w:rFonts w:asciiTheme="majorHAnsi" w:eastAsiaTheme="majorEastAsia" w:hAnsiTheme="majorHAnsi" w:cstheme="majorBidi"/>
      <w:color w:val="4F81BD"/>
    </w:rPr>
  </w:style>
  <w:style w:type="paragraph" w:styleId="Overskrift9">
    <w:name w:val="heading 9"/>
    <w:basedOn w:val="Normal"/>
    <w:next w:val="Brdtekst"/>
    <w:qFormat/>
    <w:pPr>
      <w:outlineLvl w:val="8"/>
    </w:pPr>
    <w:rPr>
      <w:rFonts w:asciiTheme="majorHAnsi" w:eastAsiaTheme="majorEastAsia" w:hAnsiTheme="majorHAnsi" w:cstheme="majorBidi"/>
      <w:color w:val="4F81BD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rdtekst">
    <w:name w:val="Body Text"/>
    <w:basedOn w:val="Normal"/>
    <w:next w:val="Normal"/>
    <w:qFormat/>
  </w:style>
  <w:style w:type="paragraph" w:customStyle="1" w:styleId="FirstParagraph">
    <w:name w:val="First Paragraph"/>
    <w:basedOn w:val="Brdtekst"/>
    <w:next w:val="Brdtekst"/>
    <w:qFormat/>
  </w:style>
  <w:style w:type="paragraph" w:customStyle="1" w:styleId="Compact">
    <w:name w:val="Compact"/>
    <w:basedOn w:val="Brdtekst"/>
    <w:next w:val="Normal"/>
    <w:qFormat/>
  </w:style>
  <w:style w:type="paragraph" w:styleId="Tittel">
    <w:name w:val="Title"/>
    <w:basedOn w:val="Normal"/>
    <w:next w:val="Brdtekst"/>
    <w:uiPriority w:val="10"/>
    <w:qFormat/>
    <w:pPr>
      <w:jc w:val="center"/>
    </w:pPr>
    <w:rPr>
      <w:rFonts w:asciiTheme="majorHAnsi" w:eastAsiaTheme="majorEastAsia" w:hAnsiTheme="majorHAnsi" w:cstheme="majorBidi"/>
      <w:b/>
      <w:bCs/>
      <w:color w:val="345A8A"/>
      <w:sz w:val="36"/>
      <w:szCs w:val="36"/>
    </w:rPr>
  </w:style>
  <w:style w:type="paragraph" w:styleId="Undertittel">
    <w:name w:val="Subtitle"/>
    <w:basedOn w:val="Tittel"/>
    <w:next w:val="Brdtekst"/>
    <w:uiPriority w:val="11"/>
    <w:qFormat/>
    <w:rPr>
      <w:sz w:val="30"/>
      <w:szCs w:val="30"/>
    </w:rPr>
  </w:style>
  <w:style w:type="paragraph" w:customStyle="1" w:styleId="Author">
    <w:name w:val="Author"/>
    <w:next w:val="Brdtekst"/>
    <w:qFormat/>
    <w:pPr>
      <w:jc w:val="center"/>
    </w:pPr>
  </w:style>
  <w:style w:type="paragraph" w:styleId="Dato">
    <w:name w:val="Date"/>
    <w:next w:val="Brdtekst"/>
    <w:qFormat/>
    <w:pPr>
      <w:jc w:val="center"/>
    </w:pPr>
  </w:style>
  <w:style w:type="paragraph" w:customStyle="1" w:styleId="Abstract">
    <w:name w:val="Abstract"/>
    <w:basedOn w:val="Normal"/>
    <w:next w:val="Brdtekst"/>
    <w:qFormat/>
    <w:rPr>
      <w:sz w:val="20"/>
      <w:szCs w:val="20"/>
    </w:rPr>
  </w:style>
  <w:style w:type="paragraph" w:styleId="Bibliografi">
    <w:name w:val="Bibliography"/>
    <w:basedOn w:val="Normal"/>
    <w:qFormat/>
  </w:style>
  <w:style w:type="paragraph" w:styleId="Blokktekst">
    <w:name w:val="Block Text"/>
    <w:basedOn w:val="Brdtekst"/>
    <w:next w:val="Brdtekst"/>
    <w:qFormat/>
    <w:pPr>
      <w:ind w:left="480" w:right="480"/>
    </w:pPr>
  </w:style>
  <w:style w:type="paragraph" w:styleId="Sitat">
    <w:name w:val="Quote"/>
    <w:basedOn w:val="Brdtekst"/>
    <w:next w:val="Brdtekst"/>
    <w:qFormat/>
    <w:pPr>
      <w:ind w:left="480" w:right="480"/>
    </w:pPr>
  </w:style>
  <w:style w:type="paragraph" w:styleId="Fotnotetekst">
    <w:name w:val="footnote text"/>
    <w:basedOn w:val="Normal"/>
    <w:qFormat/>
  </w:style>
  <w:style w:type="table" w:customStyle="1" w:styleId="Table">
    <w:name w:val="Table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Term">
    <w:name w:val="Definition Term"/>
    <w:basedOn w:val="Normal"/>
    <w:next w:val="Definition"/>
    <w:qFormat/>
    <w:rPr>
      <w:b/>
      <w:bCs/>
    </w:rPr>
  </w:style>
  <w:style w:type="paragraph" w:customStyle="1" w:styleId="Definition">
    <w:name w:val="Definition"/>
    <w:basedOn w:val="Normal"/>
    <w:next w:val="Normal"/>
    <w:qFormat/>
  </w:style>
  <w:style w:type="paragraph" w:styleId="Bildetekst">
    <w:name w:val="caption"/>
    <w:basedOn w:val="Normal"/>
    <w:next w:val="Normal"/>
    <w:qFormat/>
    <w:rPr>
      <w:i/>
      <w:iCs/>
    </w:rPr>
  </w:style>
  <w:style w:type="paragraph" w:customStyle="1" w:styleId="TableCaption">
    <w:name w:val="Table Caption"/>
    <w:basedOn w:val="Bildetekst"/>
    <w:next w:val="Normal"/>
    <w:qFormat/>
  </w:style>
  <w:style w:type="paragraph" w:customStyle="1" w:styleId="ImageCaption">
    <w:name w:val="Image Caption"/>
    <w:basedOn w:val="Bildetekst"/>
    <w:next w:val="Normal"/>
    <w:qFormat/>
  </w:style>
  <w:style w:type="paragraph" w:customStyle="1" w:styleId="Figure">
    <w:name w:val="Figure"/>
    <w:basedOn w:val="Normal"/>
    <w:next w:val="Normal"/>
    <w:qFormat/>
  </w:style>
  <w:style w:type="paragraph" w:customStyle="1" w:styleId="CaptionedFigure">
    <w:name w:val="Captioned Figure"/>
    <w:basedOn w:val="Figure"/>
    <w:next w:val="Normal"/>
    <w:qFormat/>
  </w:style>
  <w:style w:type="character" w:customStyle="1" w:styleId="BodyTextChar">
    <w:name w:val="Body Text Char"/>
    <w:basedOn w:val="Standardskriftforavsnitt"/>
    <w:qFormat/>
  </w:style>
  <w:style w:type="character" w:customStyle="1" w:styleId="VerbatimChar">
    <w:name w:val="Verbatim Char"/>
    <w:basedOn w:val="BodyTextChar"/>
    <w:qFormat/>
    <w:rPr>
      <w:rFonts w:ascii="Consolas" w:hAnsi="Consolas"/>
      <w:sz w:val="22"/>
      <w:szCs w:val="22"/>
    </w:rPr>
  </w:style>
  <w:style w:type="character" w:styleId="Fotnotereferanse">
    <w:name w:val="footnote reference"/>
    <w:basedOn w:val="BodyTextChar"/>
    <w:qFormat/>
    <w:rPr>
      <w:vertAlign w:val="superscript"/>
    </w:rPr>
  </w:style>
  <w:style w:type="character" w:styleId="Hyperkobling">
    <w:name w:val="Hyperlink"/>
    <w:basedOn w:val="BodyTextChar"/>
    <w:qFormat/>
    <w:rPr>
      <w:color w:val="4F81BD"/>
    </w:rPr>
  </w:style>
  <w:style w:type="paragraph" w:styleId="Overskriftforinnholdsfortegnelse">
    <w:name w:val="TOC Heading"/>
    <w:basedOn w:val="Overskrift1"/>
    <w:next w:val="Brdtekst"/>
    <w:qFormat/>
    <w:rPr>
      <w:color w:val="365F91"/>
    </w:rPr>
  </w:style>
  <w:style w:type="paragraph" w:customStyle="1" w:styleId="SourceCode">
    <w:name w:val="Source Code"/>
    <w:basedOn w:val="Brdtekst"/>
    <w:qFormat/>
    <w:pPr>
      <w:shd w:val="clear" w:color="auto" w:fill="D9D9D9"/>
      <w:contextualSpacing/>
    </w:pPr>
    <w:rPr>
      <w:rFonts w:ascii="Consolas" w:hAnsi="Consolas"/>
      <w:sz w:val="22"/>
      <w:szCs w:val="22"/>
    </w:rPr>
  </w:style>
  <w:style w:type="character" w:customStyle="1" w:styleId="InlineMath">
    <w:name w:val="Inline Math"/>
    <w:basedOn w:val="Standardskriftforavsnitt"/>
    <w:qFormat/>
    <w:rPr>
      <w:rFonts w:ascii="Consolas" w:hAnsi="Consolas"/>
      <w:color w:val="FF0000"/>
      <w:sz w:val="22"/>
      <w:szCs w:val="22"/>
    </w:rPr>
  </w:style>
  <w:style w:type="character" w:customStyle="1" w:styleId="DisplayMath">
    <w:name w:val="Display Math"/>
    <w:basedOn w:val="Standardskriftforavsnitt"/>
    <w:qFormat/>
    <w:rPr>
      <w:rFonts w:ascii="Consolas" w:hAnsi="Consolas"/>
      <w:color w:val="FF0000"/>
      <w:sz w:val="22"/>
      <w:szCs w:val="22"/>
    </w:rPr>
  </w:style>
  <w:style w:type="paragraph" w:customStyle="1" w:styleId="Metadata">
    <w:name w:val="Metadata"/>
    <w:basedOn w:val="Brdtekst"/>
    <w:next w:val="Normal"/>
    <w:qFormat/>
    <w:rPr>
      <w:rFonts w:ascii="Consolas" w:hAnsi="Consolas"/>
      <w:color w:val="D9D9D9"/>
    </w:rPr>
  </w:style>
  <w:style w:type="paragraph" w:customStyle="1" w:styleId="SourceCodeLanguage">
    <w:name w:val="Source Code Language"/>
    <w:basedOn w:val="Brdtekst"/>
    <w:next w:val="SourceCode"/>
    <w:qFormat/>
    <w:rPr>
      <w:rFonts w:ascii="Consolas" w:hAnsi="Consolas"/>
      <w:color w:val="D99594"/>
    </w:rPr>
  </w:style>
  <w:style w:type="paragraph" w:styleId="Listeavsnitt">
    <w:name w:val="List Paragraph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D:\Programdisk-2\GitRepo\Malarkitektur-digital-hjemmeoppfolging\docs\img\samfunnsmal.png" TargetMode="External"/><Relationship Id="rId5" Type="http://schemas.openxmlformats.org/officeDocument/2006/relationships/hyperlink" Target="https://www.helsedirektoratet.no/tema/digital-hjemmeoppfolging-hjemmesykehus-og-velferdsteknologi/nasjonalt-velferdsteknologiprogra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402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Thomas Tveit Rosenlund</cp:lastModifiedBy>
  <cp:revision>2</cp:revision>
  <dcterms:created xsi:type="dcterms:W3CDTF">2023-10-26T14:56:00Z</dcterms:created>
  <dcterms:modified xsi:type="dcterms:W3CDTF">2023-10-26T14:56:00Z</dcterms:modified>
</cp:coreProperties>
</file>