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2"/>
        <w:tblW w:w="8789" w:type="dxa"/>
        <w:tblLook w:val="04A0" w:firstRow="1" w:lastRow="0" w:firstColumn="1" w:lastColumn="0" w:noHBand="0" w:noVBand="1"/>
      </w:tblPr>
      <w:tblGrid>
        <w:gridCol w:w="1701"/>
        <w:gridCol w:w="7088"/>
      </w:tblGrid>
      <w:tr w:rsidR="00657A13" w:rsidRPr="00452545" w:rsidTr="00657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808080" w:themeFill="background1" w:themeFillShade="80"/>
          </w:tcPr>
          <w:p w:rsidR="00657A13" w:rsidRPr="00452545" w:rsidRDefault="00657A13" w:rsidP="00BB6111">
            <w:pPr>
              <w:rPr>
                <w:color w:val="FFFFFF" w:themeColor="background1"/>
              </w:rPr>
            </w:pPr>
            <w:r w:rsidRPr="00452545">
              <w:rPr>
                <w:color w:val="FFFFFF" w:themeColor="background1"/>
              </w:rPr>
              <w:t>Roles</w:t>
            </w:r>
          </w:p>
        </w:tc>
        <w:tc>
          <w:tcPr>
            <w:tcW w:w="7088" w:type="dxa"/>
            <w:shd w:val="clear" w:color="auto" w:fill="808080" w:themeFill="background1" w:themeFillShade="80"/>
          </w:tcPr>
          <w:p w:rsidR="00657A13" w:rsidRPr="00452545" w:rsidRDefault="00657A13" w:rsidP="00BB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4905B0" w:rsidTr="004905B0">
        <w:tblPrEx>
          <w:tblLook w:val="06A0" w:firstRow="1" w:lastRow="0" w:firstColumn="1" w:lastColumn="0" w:noHBand="1" w:noVBand="1"/>
        </w:tblPrEx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905B0" w:rsidRPr="00CE4932" w:rsidRDefault="004905B0" w:rsidP="00BB6111">
            <w:r w:rsidRPr="00CE4932">
              <w:t>Administrador de Usuarios</w:t>
            </w:r>
          </w:p>
        </w:tc>
        <w:tc>
          <w:tcPr>
            <w:tcW w:w="7088" w:type="dxa"/>
          </w:tcPr>
          <w:p w:rsidR="004905B0" w:rsidRPr="00C17657" w:rsidRDefault="004905B0" w:rsidP="00BB6111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4905B0" w:rsidRPr="00C17657" w:rsidRDefault="004905B0" w:rsidP="00657A1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16A6C">
              <w:t xml:space="preserve">Atención </w:t>
            </w:r>
            <w:r>
              <w:t xml:space="preserve">y respuesta de los </w:t>
            </w:r>
            <w:r w:rsidRPr="00516A6C">
              <w:t xml:space="preserve">mensajes </w:t>
            </w:r>
            <w:r>
              <w:t xml:space="preserve">de los </w:t>
            </w:r>
            <w:r w:rsidRPr="00516A6C">
              <w:t>usuarios</w:t>
            </w:r>
          </w:p>
        </w:tc>
      </w:tr>
    </w:tbl>
    <w:p w:rsidR="0066269B" w:rsidRDefault="0066269B">
      <w:bookmarkStart w:id="0" w:name="_GoBack"/>
      <w:bookmarkEnd w:id="0"/>
    </w:p>
    <w:sectPr w:rsidR="00662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13"/>
    <w:rsid w:val="004905B0"/>
    <w:rsid w:val="00657A13"/>
    <w:rsid w:val="0066269B"/>
    <w:rsid w:val="00E6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EFF31-7C3C-4607-B38E-EC815AA5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A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">
    <w:name w:val="Grid Table 2"/>
    <w:basedOn w:val="Tablanormal"/>
    <w:uiPriority w:val="47"/>
    <w:rsid w:val="00657A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tsentabla">
    <w:name w:val="Dots en tabla"/>
    <w:basedOn w:val="Prrafodelista"/>
    <w:rsid w:val="00657A13"/>
    <w:pPr>
      <w:numPr>
        <w:numId w:val="1"/>
      </w:numPr>
      <w:tabs>
        <w:tab w:val="num" w:pos="360"/>
      </w:tabs>
      <w:spacing w:after="0" w:line="240" w:lineRule="auto"/>
      <w:ind w:left="227" w:hanging="227"/>
    </w:pPr>
  </w:style>
  <w:style w:type="paragraph" w:customStyle="1" w:styleId="Dotsentabla0">
    <w:name w:val="Dots' en tabla"/>
    <w:basedOn w:val="Normal"/>
    <w:rsid w:val="00657A13"/>
    <w:pPr>
      <w:numPr>
        <w:ilvl w:val="1"/>
        <w:numId w:val="1"/>
      </w:numPr>
      <w:spacing w:after="0" w:line="240" w:lineRule="auto"/>
      <w:ind w:left="598" w:hanging="283"/>
    </w:pPr>
  </w:style>
  <w:style w:type="paragraph" w:styleId="Prrafodelista">
    <w:name w:val="List Paragraph"/>
    <w:basedOn w:val="Normal"/>
    <w:uiPriority w:val="34"/>
    <w:qFormat/>
    <w:rsid w:val="0065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2022-08-24T19:33:00Z</dcterms:created>
  <dcterms:modified xsi:type="dcterms:W3CDTF">2022-08-25T13:52:00Z</dcterms:modified>
</cp:coreProperties>
</file>