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33" w:rsidRDefault="003C3033" w:rsidP="003C3033">
      <w:pPr>
        <w:pStyle w:val="Ttulo2"/>
      </w:pPr>
      <w:bookmarkStart w:id="0" w:name="_Toc125346850"/>
      <w:bookmarkStart w:id="1" w:name="_GoBack"/>
      <w:bookmarkEnd w:id="1"/>
      <w:r>
        <w:t>Impactos en Tablas - agrupado por Tabla</w:t>
      </w:r>
      <w:bookmarkEnd w:id="0"/>
    </w:p>
    <w:p w:rsidR="003C3033" w:rsidRDefault="003C3033" w:rsidP="003C3033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332"/>
        <w:gridCol w:w="2173"/>
        <w:gridCol w:w="2344"/>
      </w:tblGrid>
      <w:tr w:rsidR="003C3033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3C3033" w:rsidRDefault="003C3033" w:rsidP="00BE08FE">
            <w:r>
              <w:t>Situación</w:t>
            </w:r>
          </w:p>
        </w:tc>
        <w:tc>
          <w:tcPr>
            <w:tcW w:w="2217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C3033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3C3033" w:rsidRDefault="003C3033" w:rsidP="00BE08FE">
            <w:r>
              <w:t xml:space="preserve">Un </w:t>
            </w:r>
            <w:r w:rsidRPr="007D2C50">
              <w:t>cambio de status</w:t>
            </w:r>
            <w:r>
              <w:t xml:space="preserve"> revisado</w:t>
            </w:r>
          </w:p>
        </w:tc>
        <w:tc>
          <w:tcPr>
            <w:tcW w:w="2217" w:type="dxa"/>
            <w:vAlign w:val="center"/>
          </w:tcPr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prods_aprob/rech</w:t>
            </w:r>
          </w:p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rclvs_aprob/rech</w:t>
            </w:r>
          </w:p>
          <w:p w:rsidR="003C3033" w:rsidRPr="006B4C20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links_aprob/rech</w:t>
            </w:r>
          </w:p>
        </w:tc>
        <w:tc>
          <w:tcPr>
            <w:tcW w:w="3210" w:type="dxa"/>
            <w:vMerge w:val="restart"/>
            <w:vAlign w:val="center"/>
          </w:tcPr>
          <w:p w:rsidR="003C3033" w:rsidRPr="006B4C20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3C3033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3C3033" w:rsidRDefault="003C3033" w:rsidP="00BE08FE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217" w:type="dxa"/>
            <w:vAlign w:val="center"/>
          </w:tcPr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edics_aprob/rech</w:t>
            </w:r>
          </w:p>
        </w:tc>
        <w:tc>
          <w:tcPr>
            <w:tcW w:w="3210" w:type="dxa"/>
            <w:vMerge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033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3C3033" w:rsidRDefault="003C3033" w:rsidP="00BE08FE">
            <w:r>
              <w:t xml:space="preserve">Un </w:t>
            </w:r>
            <w:r w:rsidRPr="007D2C50">
              <w:t>cambio de status</w:t>
            </w:r>
            <w:r>
              <w:t xml:space="preserve"> </w:t>
            </w:r>
            <w:r w:rsidRPr="002134A2">
              <w:t>rech</w:t>
            </w:r>
            <w:r>
              <w:t>azado</w:t>
            </w:r>
          </w:p>
          <w:p w:rsidR="003C3033" w:rsidRDefault="003C3033" w:rsidP="00BE08FE">
            <w:r>
              <w:t xml:space="preserve">Una </w:t>
            </w:r>
            <w:r w:rsidRPr="007D2C50">
              <w:rPr>
                <w:i/>
              </w:rPr>
              <w:t>edición</w:t>
            </w:r>
            <w:r>
              <w:t xml:space="preserve"> </w:t>
            </w:r>
            <w:r w:rsidRPr="002134A2">
              <w:t>rechazada</w:t>
            </w:r>
          </w:p>
        </w:tc>
        <w:tc>
          <w:tcPr>
            <w:tcW w:w="2217" w:type="dxa"/>
            <w:vAlign w:val="center"/>
          </w:tcPr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3C3033" w:rsidRPr="006B4C20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3C3033" w:rsidRDefault="003C3033" w:rsidP="003C3033">
      <w:pPr>
        <w:pStyle w:val="Ttulo3"/>
      </w:pPr>
      <w:r>
        <w:t xml:space="preserve">Tabla </w:t>
      </w:r>
      <w:r w:rsidRPr="00C11F4C">
        <w:t>películas, colecciones, capítulos, personajes, hechos, valores,</w:t>
      </w:r>
      <w:r>
        <w:t xml:space="preserve"> o</w:t>
      </w:r>
      <w:r w:rsidRPr="00C11F4C">
        <w:t xml:space="preserve"> links</w:t>
      </w:r>
    </w:p>
    <w:p w:rsidR="003C3033" w:rsidRDefault="003C3033" w:rsidP="003C3033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3C3033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3C3033" w:rsidRDefault="003C3033" w:rsidP="00BE08FE">
            <w:r>
              <w:t>Situación</w:t>
            </w:r>
          </w:p>
        </w:tc>
        <w:tc>
          <w:tcPr>
            <w:tcW w:w="2551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C3033" w:rsidTr="00BE08F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3C3033" w:rsidRDefault="003C3033" w:rsidP="00BE08FE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revisado</w:t>
            </w:r>
          </w:p>
          <w:p w:rsidR="003C3033" w:rsidRPr="00561FB2" w:rsidRDefault="003C3033" w:rsidP="00BE08FE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revisado</w:t>
            </w:r>
          </w:p>
        </w:tc>
        <w:tc>
          <w:tcPr>
            <w:tcW w:w="2551" w:type="dxa"/>
            <w:vAlign w:val="center"/>
          </w:tcPr>
          <w:p w:rsidR="003C3033" w:rsidRPr="005F5260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3C3033" w:rsidRPr="005F5260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3C3033" w:rsidTr="00BE08F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3C3033" w:rsidRDefault="003C3033" w:rsidP="00BE08FE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mostrarlo o no en las consultas</w:t>
            </w:r>
          </w:p>
        </w:tc>
      </w:tr>
      <w:tr w:rsidR="003C3033" w:rsidTr="00BE08F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3C3033" w:rsidRDefault="003C3033" w:rsidP="00BE08FE">
            <w:r>
              <w:t xml:space="preserve">Status </w:t>
            </w:r>
            <w:r w:rsidRPr="00C11F4C"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t>inactivo</w:t>
            </w:r>
          </w:p>
          <w:p w:rsidR="003C3033" w:rsidRPr="00561FB2" w:rsidRDefault="003C3033" w:rsidP="00BE08FE">
            <w:r>
              <w:t xml:space="preserve">Status </w:t>
            </w:r>
            <w:r w:rsidRPr="00561FB2">
              <w:t>aprobado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561FB2">
              <w:t>inactivar</w:t>
            </w:r>
          </w:p>
        </w:tc>
        <w:tc>
          <w:tcPr>
            <w:tcW w:w="2551" w:type="dxa"/>
            <w:vAlign w:val="center"/>
          </w:tcPr>
          <w:p w:rsidR="003C3033" w:rsidRPr="00D0161A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3C3033" w:rsidTr="00BE08F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3C3033" w:rsidRDefault="003C3033" w:rsidP="00BE08FE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3C3033" w:rsidRPr="00D0161A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3C3033" w:rsidTr="00BE08F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3C3033" w:rsidRDefault="003C3033" w:rsidP="00BE08FE"/>
        </w:tc>
        <w:tc>
          <w:tcPr>
            <w:tcW w:w="2551" w:type="dxa"/>
            <w:vAlign w:val="center"/>
          </w:tcPr>
          <w:p w:rsidR="003C3033" w:rsidRPr="00D0161A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3C3033" w:rsidRPr="00D0161A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3C3033" w:rsidRPr="00D0161A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3C3033" w:rsidRPr="00D0161A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3C3033" w:rsidRPr="00D0161A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3C3033" w:rsidRDefault="003C3033" w:rsidP="003C3033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3C3033" w:rsidRDefault="003C3033" w:rsidP="003C3033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3C3033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C3033" w:rsidRDefault="003C3033" w:rsidP="00BE08FE">
            <w:r>
              <w:lastRenderedPageBreak/>
              <w:t>Situación</w:t>
            </w:r>
          </w:p>
        </w:tc>
        <w:tc>
          <w:tcPr>
            <w:tcW w:w="2410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C3033" w:rsidTr="00BE08F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3C3033" w:rsidRDefault="003C3033" w:rsidP="00BE08FE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3C3033" w:rsidRPr="00D0161A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Campo revisado </w:t>
            </w:r>
            <w:r>
              <w:sym w:font="Symbol" w:char="F0AE"/>
            </w:r>
            <w:r>
              <w:t xml:space="preserve"> </w:t>
            </w:r>
            <w:proofErr w:type="spellStart"/>
            <w:r w:rsidRPr="007D2C50">
              <w:rPr>
                <w:i/>
              </w:rPr>
              <w:t>null</w:t>
            </w:r>
            <w:proofErr w:type="spellEnd"/>
          </w:p>
        </w:tc>
        <w:tc>
          <w:tcPr>
            <w:tcW w:w="4784" w:type="dxa"/>
            <w:vAlign w:val="center"/>
          </w:tcPr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C3033" w:rsidRDefault="003C3033" w:rsidP="003C3033">
      <w:pPr>
        <w:pStyle w:val="Ttulo3"/>
      </w:pPr>
      <w:r>
        <w:t xml:space="preserve">Tabla </w:t>
      </w:r>
      <w:r w:rsidRPr="003B38DF">
        <w:t>edic</w:t>
      </w:r>
      <w:r>
        <w:t>s</w:t>
      </w:r>
      <w:r w:rsidRPr="003B38DF">
        <w:t>_aprob o edic</w:t>
      </w:r>
      <w:r>
        <w:t>s</w:t>
      </w:r>
      <w:r w:rsidRPr="003B38DF">
        <w:t>_rech</w:t>
      </w:r>
    </w:p>
    <w:p w:rsidR="003C3033" w:rsidRDefault="003C3033" w:rsidP="003C3033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3C3033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C3033" w:rsidRDefault="003C3033" w:rsidP="00BE08FE">
            <w:r>
              <w:t>Situación</w:t>
            </w:r>
          </w:p>
        </w:tc>
        <w:tc>
          <w:tcPr>
            <w:tcW w:w="1969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C3033" w:rsidTr="00BE08F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C3033" w:rsidRDefault="003C3033" w:rsidP="00BE08FE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3C3033" w:rsidRPr="00D0161A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3C3033" w:rsidRDefault="003C3033" w:rsidP="003C3033">
      <w:pPr>
        <w:pStyle w:val="Ttulo3"/>
      </w:pPr>
      <w:r>
        <w:t xml:space="preserve">Tabla </w:t>
      </w:r>
      <w:proofErr w:type="spellStart"/>
      <w:r w:rsidRPr="007D2C50">
        <w:t>historial_de_cambios_de_status</w:t>
      </w:r>
      <w:proofErr w:type="spellEnd"/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C3033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C3033" w:rsidRDefault="003C3033" w:rsidP="00BE08FE">
            <w:r>
              <w:t>Situación</w:t>
            </w:r>
          </w:p>
        </w:tc>
        <w:tc>
          <w:tcPr>
            <w:tcW w:w="2111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C3033" w:rsidTr="00BE08F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C3033" w:rsidRDefault="003C3033" w:rsidP="00BE08FE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C3033" w:rsidRDefault="003C3033" w:rsidP="00BE08FE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C3033" w:rsidRDefault="003C3033" w:rsidP="00BE08FE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C3033" w:rsidRDefault="003C3033" w:rsidP="00BE08FE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C3033" w:rsidRPr="000E3827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C3033" w:rsidRDefault="003C3033" w:rsidP="003C3033">
      <w:pPr>
        <w:pStyle w:val="Ttulo3"/>
      </w:pPr>
      <w:r>
        <w:t xml:space="preserve">Tablas </w:t>
      </w:r>
      <w:r w:rsidRPr="00EA36FD">
        <w:t>personajes, hechos, valores</w:t>
      </w:r>
    </w:p>
    <w:p w:rsidR="003C3033" w:rsidRPr="00AC555B" w:rsidRDefault="003C3033" w:rsidP="003C3033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3C3033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C3033" w:rsidRDefault="003C3033" w:rsidP="00BE08FE">
            <w:r>
              <w:t>Situación</w:t>
            </w:r>
          </w:p>
        </w:tc>
        <w:tc>
          <w:tcPr>
            <w:tcW w:w="1702" w:type="dxa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3C3033" w:rsidRDefault="003C3033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C3033" w:rsidTr="00BE08F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C3033" w:rsidRPr="00AC555B" w:rsidRDefault="003C3033" w:rsidP="00BE08FE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t>true</w:t>
            </w:r>
          </w:p>
        </w:tc>
      </w:tr>
      <w:tr w:rsidR="003C3033" w:rsidTr="00BE08F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C3033" w:rsidRDefault="003C3033" w:rsidP="00BE08FE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3C3033" w:rsidRDefault="003C3033" w:rsidP="003C3033">
            <w:pPr>
              <w:pStyle w:val="Dotsentabla"/>
              <w:tabs>
                <w:tab w:val="clear" w:pos="3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3C3033" w:rsidRDefault="003C3033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C3033" w:rsidRPr="00EA36FD" w:rsidRDefault="003C3033" w:rsidP="003C3033"/>
    <w:p w:rsidR="00295F6A" w:rsidRDefault="00295F6A"/>
    <w:sectPr w:rsidR="00295F6A" w:rsidSect="00EF3C90">
      <w:headerReference w:type="default" r:id="rId5"/>
      <w:footerReference w:type="default" r:id="rId6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822FCB" w:rsidTr="00657B72">
      <w:tc>
        <w:tcPr>
          <w:tcW w:w="4814" w:type="dxa"/>
        </w:tcPr>
        <w:p w:rsidR="00822FCB" w:rsidRDefault="003C3033" w:rsidP="006C1FE2">
          <w:pPr>
            <w:pStyle w:val="Piedepgina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25/ene.23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15:07</w:t>
          </w:r>
          <w:r>
            <w:fldChar w:fldCharType="end"/>
          </w:r>
        </w:p>
      </w:tc>
      <w:tc>
        <w:tcPr>
          <w:tcW w:w="4814" w:type="dxa"/>
        </w:tcPr>
        <w:p w:rsidR="00822FCB" w:rsidRPr="00FD6630" w:rsidRDefault="003C3033" w:rsidP="006C1FE2">
          <w:pPr>
            <w:pStyle w:val="Piedepgina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SECTIONPAGES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822FCB" w:rsidRPr="00FD6630" w:rsidRDefault="003C3033" w:rsidP="006C1FE2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822FCB" w:rsidTr="00902272">
      <w:tc>
        <w:tcPr>
          <w:tcW w:w="3828" w:type="dxa"/>
        </w:tcPr>
        <w:p w:rsidR="00822FCB" w:rsidRDefault="003C3033" w:rsidP="006C1FE2">
          <w:pPr>
            <w:pStyle w:val="Encabezado"/>
          </w:pPr>
          <w:r>
            <w:t>Proyecto ELC Películas</w:t>
          </w:r>
        </w:p>
      </w:tc>
      <w:tc>
        <w:tcPr>
          <w:tcW w:w="5800" w:type="dxa"/>
        </w:tcPr>
        <w:p w:rsidR="00822FCB" w:rsidRPr="00F61252" w:rsidRDefault="003C3033" w:rsidP="006C1FE2">
          <w:pPr>
            <w:pStyle w:val="Encabezado"/>
          </w:pPr>
          <w:r w:rsidRPr="00296550">
            <w:t>R</w:t>
          </w:r>
          <w:r w:rsidRPr="00296550">
            <w:t xml:space="preserve">evisión de </w:t>
          </w:r>
          <w:r>
            <w:t>R</w:t>
          </w:r>
          <w:r w:rsidRPr="00296550">
            <w:t>egistros</w:t>
          </w:r>
        </w:p>
      </w:tc>
    </w:tr>
  </w:tbl>
  <w:p w:rsidR="00822FCB" w:rsidRPr="00F61252" w:rsidRDefault="003C3033" w:rsidP="006C1F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BDBA28C0"/>
    <w:lvl w:ilvl="0">
      <w:start w:val="1"/>
      <w:numFmt w:val="decimal"/>
      <w:pStyle w:val="Ttulo1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2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3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33"/>
    <w:rsid w:val="00295F6A"/>
    <w:rsid w:val="003C3033"/>
    <w:rsid w:val="004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F291D-CA91-4C51-9391-935F1788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033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C3033"/>
    <w:pPr>
      <w:keepNext/>
      <w:keepLines/>
      <w:numPr>
        <w:numId w:val="3"/>
      </w:numPr>
      <w:spacing w:before="40" w:after="40"/>
      <w:ind w:right="113"/>
      <w:outlineLvl w:val="0"/>
    </w:pPr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033"/>
    <w:pPr>
      <w:keepNext/>
      <w:numPr>
        <w:ilvl w:val="2"/>
        <w:numId w:val="3"/>
      </w:numPr>
      <w:spacing w:before="240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3033"/>
    <w:pPr>
      <w:keepNext/>
      <w:keepLines/>
      <w:numPr>
        <w:ilvl w:val="3"/>
        <w:numId w:val="3"/>
      </w:numPr>
      <w:spacing w:before="240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3033"/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C3033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C3033"/>
    <w:rPr>
      <w:rFonts w:eastAsiaTheme="majorEastAsia" w:cstheme="minorHAnsi"/>
      <w:b/>
    </w:rPr>
  </w:style>
  <w:style w:type="paragraph" w:styleId="Ttulo">
    <w:name w:val="Title"/>
    <w:basedOn w:val="Normal"/>
    <w:next w:val="Normal"/>
    <w:link w:val="TtuloCar"/>
    <w:uiPriority w:val="10"/>
    <w:rsid w:val="003C3033"/>
    <w:pPr>
      <w:numPr>
        <w:ilvl w:val="1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3C3033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rsid w:val="003C30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3033"/>
  </w:style>
  <w:style w:type="paragraph" w:customStyle="1" w:styleId="Dots">
    <w:name w:val="Dots"/>
    <w:basedOn w:val="Prrafodelista"/>
    <w:qFormat/>
    <w:rsid w:val="003C3033"/>
    <w:pPr>
      <w:numPr>
        <w:numId w:val="1"/>
      </w:numPr>
      <w:spacing w:before="120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3C3033"/>
    <w:pPr>
      <w:numPr>
        <w:ilvl w:val="1"/>
        <w:numId w:val="1"/>
      </w:numPr>
      <w:spacing w:before="60"/>
      <w:ind w:left="1135" w:hanging="284"/>
    </w:pPr>
  </w:style>
  <w:style w:type="table" w:styleId="Tablaconcuadrcula">
    <w:name w:val="Table Grid"/>
    <w:basedOn w:val="Tablanormal"/>
    <w:uiPriority w:val="39"/>
    <w:rsid w:val="003C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entabla">
    <w:name w:val="Dots en tabla"/>
    <w:basedOn w:val="Prrafodelista"/>
    <w:rsid w:val="003C3033"/>
    <w:pPr>
      <w:numPr>
        <w:numId w:val="2"/>
      </w:numPr>
      <w:tabs>
        <w:tab w:val="num" w:pos="360"/>
      </w:tabs>
      <w:ind w:left="227" w:hanging="227"/>
    </w:pPr>
  </w:style>
  <w:style w:type="paragraph" w:customStyle="1" w:styleId="Dotsentabla0">
    <w:name w:val="Dots' en tabla"/>
    <w:basedOn w:val="Nmeros"/>
    <w:rsid w:val="003C3033"/>
    <w:pPr>
      <w:numPr>
        <w:numId w:val="2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3C30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Piedepgina">
    <w:name w:val="footer"/>
    <w:basedOn w:val="Normal"/>
    <w:link w:val="PiedepginaCar"/>
    <w:uiPriority w:val="99"/>
    <w:unhideWhenUsed/>
    <w:rsid w:val="003C30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033"/>
  </w:style>
  <w:style w:type="paragraph" w:styleId="Prrafodelista">
    <w:name w:val="List Paragraph"/>
    <w:basedOn w:val="Normal"/>
    <w:uiPriority w:val="34"/>
    <w:qFormat/>
    <w:rsid w:val="003C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2023-01-26T18:12:00Z</dcterms:created>
  <dcterms:modified xsi:type="dcterms:W3CDTF">2023-01-26T18:13:00Z</dcterms:modified>
</cp:coreProperties>
</file>