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40" w:rsidRDefault="00F56840" w:rsidP="00F56840">
      <w:pPr>
        <w:pStyle w:val="Ttulo2"/>
      </w:pPr>
      <w:bookmarkStart w:id="0" w:name="_Toc125346847"/>
      <w:bookmarkStart w:id="1" w:name="_GoBack"/>
      <w:bookmarkEnd w:id="1"/>
      <w:r>
        <w:t>Revisión de Productos</w:t>
      </w:r>
      <w:bookmarkEnd w:id="0"/>
    </w:p>
    <w:p w:rsidR="00F56840" w:rsidRDefault="00F56840" w:rsidP="00F56840">
      <w:pPr>
        <w:pStyle w:val="Ttulo3"/>
      </w:pPr>
      <w:r>
        <w:t>Introducción</w:t>
      </w:r>
    </w:p>
    <w:p w:rsidR="00F56840" w:rsidRDefault="00F56840" w:rsidP="00F56840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564"/>
        <w:gridCol w:w="709"/>
        <w:gridCol w:w="1422"/>
        <w:gridCol w:w="2767"/>
        <w:gridCol w:w="1032"/>
      </w:tblGrid>
      <w:tr w:rsidR="00F56840" w:rsidRPr="007910BC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F56840" w:rsidRPr="007910BC" w:rsidRDefault="00F56840" w:rsidP="00BE08FE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F56840" w:rsidRPr="007910BC" w:rsidRDefault="00F56840" w:rsidP="00BE08FE">
            <w:r>
              <w:t>Sigla</w:t>
            </w:r>
          </w:p>
        </w:tc>
        <w:tc>
          <w:tcPr>
            <w:tcW w:w="1445" w:type="dxa"/>
            <w:vAlign w:val="center"/>
          </w:tcPr>
          <w:p w:rsidR="00F56840" w:rsidRPr="007910BC" w:rsidRDefault="00F56840" w:rsidP="00BE08FE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F56840" w:rsidRPr="007910BC" w:rsidRDefault="00F56840" w:rsidP="00BE08FE">
            <w:r>
              <w:t>Restricción</w:t>
            </w:r>
          </w:p>
        </w:tc>
        <w:tc>
          <w:tcPr>
            <w:tcW w:w="1042" w:type="dxa"/>
            <w:vAlign w:val="center"/>
          </w:tcPr>
          <w:p w:rsidR="00F56840" w:rsidRDefault="00F56840" w:rsidP="00BE08FE">
            <w:r>
              <w:t>Cambio</w:t>
            </w:r>
          </w:p>
          <w:p w:rsidR="00F56840" w:rsidRPr="007910BC" w:rsidRDefault="00F56840" w:rsidP="00BE08FE">
            <w:r>
              <w:t>Status</w:t>
            </w:r>
          </w:p>
        </w:tc>
      </w:tr>
      <w:tr w:rsidR="00F56840" w:rsidRPr="007910BC" w:rsidTr="00BE08FE">
        <w:trPr>
          <w:jc w:val="center"/>
        </w:trPr>
        <w:tc>
          <w:tcPr>
            <w:tcW w:w="2671" w:type="dxa"/>
            <w:vAlign w:val="center"/>
          </w:tcPr>
          <w:p w:rsidR="00F56840" w:rsidRPr="007910BC" w:rsidRDefault="00F56840" w:rsidP="00BE08FE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F56840" w:rsidRPr="007910BC" w:rsidRDefault="00F56840" w:rsidP="00BE08FE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F56840" w:rsidRPr="007910BC" w:rsidRDefault="00F56840" w:rsidP="00BE08FE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F56840" w:rsidRPr="007910BC" w:rsidRDefault="00F56840" w:rsidP="00BE08FE">
            <w:r>
              <w:t>Propuesto</w:t>
            </w:r>
            <w:r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F56840" w:rsidRPr="007910BC" w:rsidRDefault="00F56840" w:rsidP="00BE08FE">
            <w:r>
              <w:t></w:t>
            </w:r>
          </w:p>
        </w:tc>
      </w:tr>
      <w:tr w:rsidR="00F56840" w:rsidRPr="007910BC" w:rsidTr="00BE08FE">
        <w:trPr>
          <w:jc w:val="center"/>
        </w:trPr>
        <w:tc>
          <w:tcPr>
            <w:tcW w:w="2671" w:type="dxa"/>
            <w:vAlign w:val="center"/>
          </w:tcPr>
          <w:p w:rsidR="00F56840" w:rsidRPr="007910BC" w:rsidRDefault="00F56840" w:rsidP="00BE08FE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F56840" w:rsidRPr="007910BC" w:rsidRDefault="00F56840" w:rsidP="00BE08FE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F56840" w:rsidRPr="007910BC" w:rsidRDefault="00F56840" w:rsidP="00BE08FE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F56840" w:rsidRPr="007910BC" w:rsidRDefault="00F56840" w:rsidP="00BE08FE"/>
        </w:tc>
        <w:tc>
          <w:tcPr>
            <w:tcW w:w="1042" w:type="dxa"/>
            <w:vMerge/>
            <w:vAlign w:val="center"/>
          </w:tcPr>
          <w:p w:rsidR="00F56840" w:rsidRPr="007910BC" w:rsidRDefault="00F56840" w:rsidP="00BE08FE"/>
        </w:tc>
      </w:tr>
      <w:tr w:rsidR="00F56840" w:rsidRPr="007910BC" w:rsidTr="00BE08FE">
        <w:trPr>
          <w:jc w:val="center"/>
        </w:trPr>
        <w:tc>
          <w:tcPr>
            <w:tcW w:w="2671" w:type="dxa"/>
            <w:vAlign w:val="center"/>
          </w:tcPr>
          <w:p w:rsidR="00F56840" w:rsidRPr="007910BC" w:rsidRDefault="00F56840" w:rsidP="00BE08FE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F56840" w:rsidRPr="007910BC" w:rsidRDefault="00F56840" w:rsidP="00BE08FE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F56840" w:rsidRPr="007910BC" w:rsidRDefault="00F56840" w:rsidP="00BE08FE">
            <w:r>
              <w:t>creado-aprob</w:t>
            </w:r>
          </w:p>
        </w:tc>
        <w:tc>
          <w:tcPr>
            <w:tcW w:w="2891" w:type="dxa"/>
            <w:vAlign w:val="center"/>
          </w:tcPr>
          <w:p w:rsidR="00F56840" w:rsidRPr="007910BC" w:rsidRDefault="00F56840" w:rsidP="00BE08FE">
            <w:r>
              <w:t>-</w:t>
            </w:r>
          </w:p>
        </w:tc>
        <w:tc>
          <w:tcPr>
            <w:tcW w:w="1042" w:type="dxa"/>
            <w:vAlign w:val="center"/>
          </w:tcPr>
          <w:p w:rsidR="00F56840" w:rsidRPr="007910BC" w:rsidRDefault="00F56840" w:rsidP="00BE08FE">
            <w:r>
              <w:t></w:t>
            </w:r>
          </w:p>
        </w:tc>
      </w:tr>
      <w:tr w:rsidR="00F56840" w:rsidRPr="007910BC" w:rsidTr="00BE08FE">
        <w:trPr>
          <w:jc w:val="center"/>
        </w:trPr>
        <w:tc>
          <w:tcPr>
            <w:tcW w:w="2671" w:type="dxa"/>
            <w:vAlign w:val="center"/>
          </w:tcPr>
          <w:p w:rsidR="00F56840" w:rsidRPr="007910BC" w:rsidRDefault="00F56840" w:rsidP="00BE08FE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F56840" w:rsidRPr="007910BC" w:rsidRDefault="00F56840" w:rsidP="00BE08FE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F56840" w:rsidRPr="007910BC" w:rsidRDefault="00F56840" w:rsidP="00BE08FE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F56840" w:rsidRPr="007910BC" w:rsidRDefault="00F56840" w:rsidP="00BE08FE">
            <w:r>
              <w:t>Edición ajena</w:t>
            </w:r>
          </w:p>
        </w:tc>
        <w:tc>
          <w:tcPr>
            <w:tcW w:w="1042" w:type="dxa"/>
            <w:vAlign w:val="center"/>
          </w:tcPr>
          <w:p w:rsidR="00F56840" w:rsidRPr="007910BC" w:rsidRDefault="00F56840" w:rsidP="00BE08FE">
            <w:r>
              <w:t></w:t>
            </w:r>
          </w:p>
        </w:tc>
      </w:tr>
      <w:tr w:rsidR="00F56840" w:rsidRPr="007910BC" w:rsidTr="00BE08FE">
        <w:trPr>
          <w:jc w:val="center"/>
        </w:trPr>
        <w:tc>
          <w:tcPr>
            <w:tcW w:w="2671" w:type="dxa"/>
            <w:vAlign w:val="center"/>
          </w:tcPr>
          <w:p w:rsidR="00F56840" w:rsidRPr="007910BC" w:rsidRDefault="00F56840" w:rsidP="00BE08FE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F56840" w:rsidRPr="007910BC" w:rsidRDefault="00F56840" w:rsidP="00BE08FE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F56840" w:rsidRPr="007910BC" w:rsidRDefault="00F56840" w:rsidP="00BE08FE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F56840" w:rsidRPr="007910BC" w:rsidRDefault="00F56840" w:rsidP="00BE08FE">
            <w:r>
              <w:t>Creado</w:t>
            </w:r>
            <w:r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F56840" w:rsidRPr="007910BC" w:rsidRDefault="00F56840" w:rsidP="00BE08FE">
            <w:r>
              <w:t></w:t>
            </w:r>
          </w:p>
        </w:tc>
      </w:tr>
    </w:tbl>
    <w:p w:rsidR="00F56840" w:rsidRDefault="00F56840" w:rsidP="00F56840">
      <w:pPr>
        <w:pStyle w:val="Ttulo3"/>
      </w:pPr>
      <w:r>
        <w:t>Revisiones con cambio de status</w:t>
      </w:r>
    </w:p>
    <w:p w:rsidR="00F56840" w:rsidRDefault="00F56840" w:rsidP="00F56840">
      <w:pPr>
        <w:pStyle w:val="Dots"/>
      </w:pPr>
      <w:r>
        <w:t>En todos los casos, lo que se revisa en esencia es si el producto es afín a nuestro perfil.</w:t>
      </w:r>
    </w:p>
    <w:p w:rsidR="00F56840" w:rsidRDefault="00F56840" w:rsidP="00F56840">
      <w:pPr>
        <w:pStyle w:val="Nmeros"/>
      </w:pPr>
      <w:r>
        <w:t xml:space="preserve">Aprovecha los links para evaluar el producto. </w:t>
      </w:r>
    </w:p>
    <w:p w:rsidR="00F56840" w:rsidRDefault="00F56840" w:rsidP="00F56840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>
        <w:t>consultas</w:t>
      </w:r>
      <w:r w:rsidRPr="00467671">
        <w:t xml:space="preserve"> en nuestro sitio.</w:t>
      </w:r>
    </w:p>
    <w:p w:rsidR="00F56840" w:rsidRDefault="00F56840" w:rsidP="00F56840">
      <w:pPr>
        <w:pStyle w:val="Nmeros"/>
      </w:pPr>
      <w:r>
        <w:t xml:space="preserve">Para rechazar una sugerencia, se debe especificar el </w:t>
      </w:r>
      <w:r w:rsidRPr="00467671">
        <w:rPr>
          <w:i/>
        </w:rPr>
        <w:t>motivo</w:t>
      </w:r>
      <w:r>
        <w:t>. Ese motivo será comunicado al usuario que la propuso. Los motivos están tabulados. Algunos tienen penalización en el perfil del usuario creador.</w:t>
      </w:r>
    </w:p>
    <w:p w:rsidR="00F56840" w:rsidRDefault="00F56840" w:rsidP="00F56840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F56840" w:rsidRDefault="00F56840" w:rsidP="00F56840">
      <w:pPr>
        <w:pStyle w:val="Ttulo3"/>
      </w:pPr>
      <w:r w:rsidRPr="004A6E89">
        <w:t>Sugeridos para Inactivar</w:t>
      </w:r>
      <w:r>
        <w:t xml:space="preserve"> o Recuperar</w:t>
      </w:r>
    </w:p>
    <w:p w:rsidR="00F56840" w:rsidRPr="00B457E1" w:rsidRDefault="00F56840" w:rsidP="00F56840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F56840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F56840" w:rsidRDefault="00F56840" w:rsidP="00BE08FE">
            <w:r>
              <w:t>Decisión</w:t>
            </w:r>
          </w:p>
        </w:tc>
        <w:tc>
          <w:tcPr>
            <w:tcW w:w="2288" w:type="dxa"/>
          </w:tcPr>
          <w:p w:rsidR="00F56840" w:rsidRDefault="00F56840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F56840" w:rsidRDefault="00F56840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F56840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F56840" w:rsidRDefault="00F56840" w:rsidP="00BE08FE">
            <w:r>
              <w:t>Si se aprueba</w:t>
            </w:r>
          </w:p>
        </w:tc>
        <w:tc>
          <w:tcPr>
            <w:tcW w:w="2288" w:type="dxa"/>
          </w:tcPr>
          <w:p w:rsidR="00F56840" w:rsidRDefault="00F5684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inactivar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2377" w:type="dxa"/>
          </w:tcPr>
          <w:p w:rsidR="00F56840" w:rsidRDefault="00F5684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</w:tc>
      </w:tr>
      <w:tr w:rsidR="00F56840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F56840" w:rsidRDefault="00F56840" w:rsidP="00BE08FE">
            <w:r>
              <w:t>Si se rechaza</w:t>
            </w:r>
          </w:p>
        </w:tc>
        <w:tc>
          <w:tcPr>
            <w:tcW w:w="2288" w:type="dxa"/>
          </w:tcPr>
          <w:p w:rsidR="00F56840" w:rsidRDefault="00F5684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inactivar </w:t>
            </w:r>
            <w:r>
              <w:sym w:font="Symbol" w:char="F0AE"/>
            </w:r>
            <w:r>
              <w:t xml:space="preserve"> </w:t>
            </w:r>
            <w:r w:rsidRPr="004A6E89">
              <w:t>inactivo</w:t>
            </w:r>
          </w:p>
        </w:tc>
        <w:tc>
          <w:tcPr>
            <w:tcW w:w="2377" w:type="dxa"/>
          </w:tcPr>
          <w:p w:rsidR="00F56840" w:rsidRDefault="00F5684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recuperar </w:t>
            </w:r>
            <w:r>
              <w:sym w:font="Symbol" w:char="F0AE"/>
            </w:r>
            <w:r>
              <w:t xml:space="preserve"> </w:t>
            </w:r>
            <w:r w:rsidRPr="004A6E89">
              <w:t>inactivo</w:t>
            </w:r>
          </w:p>
        </w:tc>
      </w:tr>
    </w:tbl>
    <w:p w:rsidR="00F56840" w:rsidRDefault="00F56840" w:rsidP="00F56840">
      <w:pPr>
        <w:pStyle w:val="Dots"/>
      </w:pPr>
      <w:r>
        <w:t>Impacto en tablas:</w:t>
      </w:r>
    </w:p>
    <w:p w:rsidR="00F56840" w:rsidRDefault="00F56840" w:rsidP="00F56840">
      <w:pPr>
        <w:pStyle w:val="Nmeros"/>
      </w:pPr>
      <w:r w:rsidRPr="002C7AB3">
        <w:t>películas o colecciones y capitulos</w:t>
      </w:r>
      <w:r>
        <w:t xml:space="preserve">: campo </w:t>
      </w:r>
      <w:r w:rsidRPr="002C1B47">
        <w:t>status_registro_id</w:t>
      </w:r>
      <w:r>
        <w:t>.</w:t>
      </w:r>
    </w:p>
    <w:p w:rsidR="00F56840" w:rsidRPr="002C1B47" w:rsidRDefault="00F56840" w:rsidP="00F56840">
      <w:pPr>
        <w:pStyle w:val="Nmeros"/>
      </w:pPr>
      <w:r w:rsidRPr="002C7AB3">
        <w:rPr>
          <w:u w:val="single"/>
        </w:rPr>
        <w:t>historial_cambios_de_status</w:t>
      </w:r>
      <w:r>
        <w:t xml:space="preserve">: campos </w:t>
      </w:r>
      <w:r w:rsidRPr="002C1B47">
        <w:t>analizado_por_id</w:t>
      </w:r>
      <w:r>
        <w:t xml:space="preserve">, </w:t>
      </w:r>
      <w:r w:rsidRPr="002C1B47">
        <w:t>analizado_en</w:t>
      </w:r>
      <w:r>
        <w:t xml:space="preserve">, </w:t>
      </w:r>
      <w:r w:rsidRPr="002C1B47">
        <w:t>aprobado</w:t>
      </w:r>
      <w:r>
        <w:t>.</w:t>
      </w:r>
    </w:p>
    <w:p w:rsidR="00F56840" w:rsidRDefault="00F56840" w:rsidP="00F56840">
      <w:pPr>
        <w:pStyle w:val="Nmeros"/>
      </w:pPr>
      <w:r w:rsidRPr="002C7AB3">
        <w:rPr>
          <w:u w:val="single"/>
        </w:rPr>
        <w:t>usuario</w:t>
      </w:r>
      <w:r w:rsidRPr="00A52250">
        <w:t>:</w:t>
      </w:r>
      <w:r>
        <w:t xml:space="preserve"> prod</w:t>
      </w:r>
      <w:r w:rsidRPr="00A52250">
        <w:t xml:space="preserve">s_aprob o </w:t>
      </w:r>
      <w:r>
        <w:t>prod</w:t>
      </w:r>
      <w:r w:rsidRPr="00A52250">
        <w:t>s_rech</w:t>
      </w:r>
    </w:p>
    <w:p w:rsidR="00F56840" w:rsidRDefault="00F56840" w:rsidP="00F56840">
      <w:pPr>
        <w:pStyle w:val="Ttulo3"/>
      </w:pPr>
      <w:r>
        <w:t>Altas sin Edición</w:t>
      </w:r>
    </w:p>
    <w:p w:rsidR="00F56840" w:rsidRDefault="00F56840" w:rsidP="00F56840">
      <w:pPr>
        <w:pStyle w:val="Dots"/>
      </w:pPr>
      <w:r>
        <w:t xml:space="preserve">Son los productos en status </w:t>
      </w:r>
      <w:r>
        <w:rPr>
          <w:i/>
        </w:rPr>
        <w:t>creado-aprob</w:t>
      </w:r>
      <w:r>
        <w:t>, del que se rechazó algún campo editado y no tienen ninguna edición para completarlo.</w:t>
      </w:r>
    </w:p>
    <w:p w:rsidR="00F56840" w:rsidRDefault="00F56840" w:rsidP="00F56840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F56840" w:rsidRPr="00EB5F20" w:rsidRDefault="00F56840" w:rsidP="00F56840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F56840" w:rsidRPr="00C84AE3" w:rsidRDefault="00F56840" w:rsidP="00F56840">
      <w:pPr>
        <w:pStyle w:val="Ttulo3"/>
      </w:pPr>
      <w:r>
        <w:lastRenderedPageBreak/>
        <w:t>Ediciones</w:t>
      </w:r>
      <w:r w:rsidRPr="00C84AE3">
        <w:t xml:space="preserve"> Pend</w:t>
      </w:r>
      <w:r>
        <w:t xml:space="preserve">ientes </w:t>
      </w:r>
    </w:p>
    <w:p w:rsidR="00F56840" w:rsidRDefault="00F56840" w:rsidP="00F56840">
      <w:pPr>
        <w:pStyle w:val="Dots"/>
      </w:pPr>
      <w:r>
        <w:t xml:space="preserve">La edición es para mejorar la información visible. Puede ser una película, colección o capítulo, que tenga alguna edición ajena. En caso de que el campo editado sea un RCLV vinculado, se actualiza el campo </w:t>
      </w:r>
      <w:r w:rsidRPr="0058153B">
        <w:rPr>
          <w:i/>
        </w:rPr>
        <w:t>prodsAprob</w:t>
      </w:r>
      <w:r>
        <w:t xml:space="preserve"> de ese RCLV.</w:t>
      </w:r>
    </w:p>
    <w:p w:rsidR="00F56840" w:rsidRDefault="00F56840" w:rsidP="00F56840">
      <w:pPr>
        <w:pStyle w:val="Dots"/>
      </w:pPr>
      <w:r>
        <w:t>Primero se revisa la imagen del producto, luego los demás datos editados.</w:t>
      </w:r>
    </w:p>
    <w:p w:rsidR="00F56840" w:rsidRDefault="00F56840" w:rsidP="00F56840">
      <w:pPr>
        <w:pStyle w:val="Dots"/>
      </w:pPr>
      <w:r>
        <w:t xml:space="preserve">Para la revisión de la imagen si el campo </w:t>
      </w:r>
      <w:r w:rsidRPr="00C47245">
        <w:rPr>
          <w:i/>
        </w:rPr>
        <w:t>avatar</w:t>
      </w:r>
      <w:r>
        <w:t xml:space="preserve"> de la edición está vacío, el campo </w:t>
      </w:r>
      <w:r w:rsidRPr="00C47245">
        <w:rPr>
          <w:i/>
        </w:rPr>
        <w:t>avatar_archivo</w:t>
      </w:r>
      <w:r>
        <w:t xml:space="preserve"> tiene un dato y el avatar original es un link, es porque el link de la edición coincidía con el link del registro original.</w:t>
      </w:r>
    </w:p>
    <w:p w:rsidR="00F56840" w:rsidRDefault="00F56840" w:rsidP="00F56840">
      <w:pPr>
        <w:pStyle w:val="Nmeros"/>
      </w:pPr>
      <w:r>
        <w:t>En ese caso, el archivo de la imagen no se revisa sino que directamente queda aprobado y reemplaza al link del registro original.</w:t>
      </w:r>
    </w:p>
    <w:p w:rsidR="00F56840" w:rsidRDefault="00F56840" w:rsidP="00F56840">
      <w:pPr>
        <w:pStyle w:val="Nmeros"/>
      </w:pPr>
      <w:r>
        <w:t>De lo contrario, se comparan ambas imágenes y se decide si se aprueba la editada.</w:t>
      </w:r>
    </w:p>
    <w:p w:rsidR="00F56840" w:rsidRDefault="00F56840" w:rsidP="00F56840">
      <w:pPr>
        <w:pStyle w:val="Dots"/>
      </w:pPr>
      <w:r>
        <w:t>Para los demás datos editados se revisan todos los campos de que sean distintos del original, menos las calificaciones.</w:t>
      </w:r>
    </w:p>
    <w:p w:rsidR="00F56840" w:rsidRDefault="00F56840" w:rsidP="00F56840">
      <w:pPr>
        <w:pStyle w:val="Dots"/>
      </w:pPr>
      <w:r>
        <w:t>En todos los casos,</w:t>
      </w:r>
    </w:p>
    <w:p w:rsidR="00F56840" w:rsidRDefault="00F56840" w:rsidP="00F56840">
      <w:pPr>
        <w:pStyle w:val="Nmeros"/>
      </w:pPr>
      <w:r>
        <w:t>Sólo se pueden aprobar o rechazar los datos, pero no editar.</w:t>
      </w:r>
    </w:p>
    <w:p w:rsidR="00F56840" w:rsidRDefault="00F56840" w:rsidP="00F56840">
      <w:pPr>
        <w:pStyle w:val="Nmeros"/>
      </w:pPr>
      <w:r>
        <w:t>Para cada campo rechazado, se debe especificar el motivo.</w:t>
      </w:r>
    </w:p>
    <w:p w:rsidR="00F56840" w:rsidRDefault="00F56840" w:rsidP="00F56840">
      <w:pPr>
        <w:pStyle w:val="Dots"/>
      </w:pPr>
      <w:r>
        <w:t>Consecuencias si el campo es un avatar:</w:t>
      </w:r>
    </w:p>
    <w:p w:rsidR="00F56840" w:rsidRDefault="00F56840" w:rsidP="00F56840">
      <w:pPr>
        <w:pStyle w:val="Nmeros"/>
      </w:pPr>
      <w:r>
        <w:t>Si se aprueba: mueve el archivo de edición a la carpeta definitiva, y si el avatar original es un archivo, lo elimina.</w:t>
      </w:r>
    </w:p>
    <w:p w:rsidR="00F56840" w:rsidRDefault="00F56840" w:rsidP="00F56840">
      <w:pPr>
        <w:pStyle w:val="Nmeros"/>
      </w:pPr>
      <w:r>
        <w:t>Si se rechaza:</w:t>
      </w:r>
      <w:r w:rsidRPr="00A808E8">
        <w:t xml:space="preserve"> </w:t>
      </w:r>
      <w:r>
        <w:t>e</w:t>
      </w:r>
      <w:r w:rsidRPr="00A808E8">
        <w:t>limina el archivo de edición</w:t>
      </w:r>
      <w:r>
        <w:t>.</w:t>
      </w:r>
    </w:p>
    <w:p w:rsidR="00F56840" w:rsidRDefault="00F56840" w:rsidP="00F56840">
      <w:pPr>
        <w:pStyle w:val="Nmeros"/>
      </w:pPr>
      <w:r>
        <w:t xml:space="preserve">En ambos casos, elimina el campo </w:t>
      </w:r>
      <w:proofErr w:type="spellStart"/>
      <w:r w:rsidRPr="009C7AFC">
        <w:rPr>
          <w:i/>
        </w:rPr>
        <w:t>avatar_url</w:t>
      </w:r>
      <w:proofErr w:type="spellEnd"/>
      <w:r>
        <w:t xml:space="preserve"> de la variable de edición.</w:t>
      </w:r>
    </w:p>
    <w:p w:rsidR="00F56840" w:rsidRDefault="00F56840" w:rsidP="00F56840">
      <w:pPr>
        <w:pStyle w:val="Dots"/>
      </w:pPr>
      <w:r>
        <w:t>Consecuencias para todos los campos:</w:t>
      </w:r>
    </w:p>
    <w:p w:rsidR="00F56840" w:rsidRDefault="00F56840" w:rsidP="00F56840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F56840" w:rsidRDefault="00F56840" w:rsidP="00F56840">
      <w:pPr>
        <w:pStyle w:val="Nmeros"/>
      </w:pPr>
      <w:r w:rsidRPr="009C7AFC">
        <w:t>Aumenta el campo aprob/rech en el registro del usuario</w:t>
      </w:r>
      <w:r>
        <w:t>.</w:t>
      </w:r>
    </w:p>
    <w:p w:rsidR="00F56840" w:rsidRDefault="00F56840" w:rsidP="00F56840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F56840" w:rsidRDefault="00F56840" w:rsidP="00F56840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F56840" w:rsidRDefault="00F56840" w:rsidP="00F56840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>
        <w:t>, eliminando el valor del campo procesado.</w:t>
      </w:r>
    </w:p>
    <w:p w:rsidR="00F56840" w:rsidRDefault="00F56840" w:rsidP="00F56840">
      <w:pPr>
        <w:pStyle w:val="Nmeros"/>
      </w:pPr>
      <w:r>
        <w:t xml:space="preserve">Pule la variable </w:t>
      </w:r>
      <w:proofErr w:type="spellStart"/>
      <w:r w:rsidRPr="009510DF">
        <w:rPr>
          <w:i/>
        </w:rPr>
        <w:t>prodEdic</w:t>
      </w:r>
      <w:proofErr w:type="spellEnd"/>
      <w:r>
        <w:t>, quitándole los campos sin valor agregado.</w:t>
      </w:r>
    </w:p>
    <w:p w:rsidR="00F56840" w:rsidRDefault="00F56840" w:rsidP="00F56840">
      <w:pPr>
        <w:pStyle w:val="Nmeros"/>
      </w:pPr>
      <w:r>
        <w:t xml:space="preserve">Si no </w:t>
      </w:r>
      <w:r w:rsidRPr="009C7AFC">
        <w:t>quedan campos por procesar</w:t>
      </w:r>
      <w:r>
        <w:t xml:space="preserve">, se fija si </w:t>
      </w:r>
      <w:r w:rsidRPr="009C7AFC">
        <w:t>corresponde actualiza</w:t>
      </w:r>
      <w:r>
        <w:t>r</w:t>
      </w:r>
      <w:r w:rsidRPr="009C7AFC">
        <w:t xml:space="preserve"> el status del registro original (y eventualmente capítulos)</w:t>
      </w:r>
      <w:r>
        <w:t xml:space="preserve"> </w:t>
      </w:r>
      <w:proofErr w:type="spellStart"/>
      <w:r>
        <w:t>a</w:t>
      </w:r>
      <w:proofErr w:type="spellEnd"/>
      <w:r>
        <w:t xml:space="preserve"> aprobado, y en caso afirmativo lo hace.</w:t>
      </w:r>
    </w:p>
    <w:p w:rsidR="00F56840" w:rsidRDefault="00F56840" w:rsidP="00F56840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F56840" w:rsidRDefault="00F56840" w:rsidP="00F56840">
      <w:pPr>
        <w:pStyle w:val="Dots"/>
      </w:pPr>
      <w:r>
        <w:t>Impacto en Tablas:</w:t>
      </w:r>
    </w:p>
    <w:p w:rsidR="00F56840" w:rsidRDefault="00F56840" w:rsidP="00F56840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, más los campos actualizados.</w:t>
      </w:r>
    </w:p>
    <w:p w:rsidR="00F56840" w:rsidRDefault="00F56840" w:rsidP="00F56840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F56840" w:rsidRDefault="00F56840" w:rsidP="00F56840">
      <w:pPr>
        <w:pStyle w:val="Nmeros"/>
      </w:pPr>
      <w:r w:rsidRPr="00C209C7">
        <w:t>edics_aprob/edics_rech</w:t>
      </w:r>
      <w:r>
        <w:t>: todos los campos</w:t>
      </w:r>
    </w:p>
    <w:p w:rsidR="00F56840" w:rsidRDefault="00F56840" w:rsidP="00F5684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edics</w:t>
      </w:r>
      <w:r w:rsidRPr="00A52250">
        <w:t xml:space="preserve">_aprob o </w:t>
      </w:r>
      <w:r>
        <w:t>edic</w:t>
      </w:r>
      <w:r w:rsidRPr="00A52250">
        <w:t>s_rech</w:t>
      </w:r>
    </w:p>
    <w:p w:rsidR="00F56840" w:rsidRDefault="00F56840" w:rsidP="00F56840">
      <w:pPr>
        <w:pStyle w:val="Ttulo3"/>
      </w:pPr>
      <w:r w:rsidRPr="00311925">
        <w:lastRenderedPageBreak/>
        <w:t>Altas Pend</w:t>
      </w:r>
      <w:r>
        <w:t>ientes</w:t>
      </w:r>
    </w:p>
    <w:p w:rsidR="00F56840" w:rsidRDefault="00F56840" w:rsidP="00F56840">
      <w:pPr>
        <w:pStyle w:val="Dots"/>
      </w:pPr>
      <w:r>
        <w:t>Si se aprueba, dos posibilidades:</w:t>
      </w:r>
    </w:p>
    <w:p w:rsidR="00F56840" w:rsidRDefault="00F56840" w:rsidP="00F56840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F56840" w:rsidRDefault="00F56840" w:rsidP="00F56840">
      <w:pPr>
        <w:pStyle w:val="Nmeros"/>
      </w:pPr>
      <w:r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 xml:space="preserve"> </w:t>
      </w:r>
      <w:r>
        <w:sym w:font="Symbol" w:char="F0AE"/>
      </w:r>
      <w:r>
        <w:t xml:space="preserve"> </w:t>
      </w:r>
      <w:r w:rsidRPr="008B6B42">
        <w:rPr>
          <w:i/>
        </w:rPr>
        <w:t>aprobado</w:t>
      </w:r>
      <w:r>
        <w:t>: cuando todos los campos obligatorios tienen un valor aprobado.</w:t>
      </w:r>
    </w:p>
    <w:p w:rsidR="00F56840" w:rsidRPr="003C474B" w:rsidRDefault="00F56840" w:rsidP="00F56840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F56840" w:rsidRDefault="00F56840" w:rsidP="00F56840">
      <w:pPr>
        <w:pStyle w:val="Dots"/>
      </w:pPr>
      <w:r>
        <w:rPr>
          <w:i/>
        </w:rPr>
        <w:t>creado</w:t>
      </w:r>
      <w:r w:rsidRPr="0071356E">
        <w:t>_</w:t>
      </w:r>
      <w:r w:rsidRPr="003C474B">
        <w:rPr>
          <w:i/>
        </w:rPr>
        <w:t>aprob</w:t>
      </w:r>
      <w:r>
        <w:t xml:space="preserve"> </w:t>
      </w:r>
      <w:r>
        <w:sym w:font="Symbol" w:char="F0AE"/>
      </w:r>
      <w:r>
        <w:t xml:space="preserve"> </w:t>
      </w:r>
      <w:r w:rsidRPr="003C474B">
        <w:rPr>
          <w:i/>
        </w:rPr>
        <w:t>aprobado</w:t>
      </w:r>
      <w:r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Pr="003C474B">
        <w:rPr>
          <w:i/>
        </w:rPr>
        <w:t>prodsAprob</w:t>
      </w:r>
      <w:r>
        <w:t xml:space="preserve"> de sus RCLV vinculados.</w:t>
      </w:r>
    </w:p>
    <w:p w:rsidR="00F56840" w:rsidRDefault="00F56840" w:rsidP="00F56840">
      <w:pPr>
        <w:pStyle w:val="Dots"/>
      </w:pPr>
      <w:r>
        <w:t>Impacto en Tablas:</w:t>
      </w:r>
    </w:p>
    <w:p w:rsidR="00F56840" w:rsidRDefault="00F56840" w:rsidP="00F56840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t xml:space="preserve">status_registro_id, alta_analizada_por_id, alta_analizada_en, 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t>, links_gratuitos_cargados_id, links_gratuitos_en_la_web_id</w:t>
      </w:r>
      <w:r>
        <w:t>.</w:t>
      </w:r>
    </w:p>
    <w:p w:rsidR="00F56840" w:rsidRPr="00A72499" w:rsidRDefault="00F56840" w:rsidP="00F56840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u w:val="single"/>
        </w:rPr>
        <w:t>historial_cambios_de_status</w:t>
      </w:r>
      <w:r>
        <w:t xml:space="preserve">: campos </w:t>
      </w:r>
      <w:r w:rsidRPr="002C1B47">
        <w:t>analizado_por_id</w:t>
      </w:r>
      <w:r>
        <w:t xml:space="preserve">, </w:t>
      </w:r>
      <w:r w:rsidRPr="002C1B47">
        <w:t>analizado_en</w:t>
      </w:r>
      <w:r>
        <w:t xml:space="preserve">, </w:t>
      </w:r>
      <w:r w:rsidRPr="002C1B47">
        <w:t>aprobado</w:t>
      </w:r>
      <w:r>
        <w:t>, comunicado_en.</w:t>
      </w:r>
    </w:p>
    <w:p w:rsidR="00F56840" w:rsidRPr="00DC5E7F" w:rsidRDefault="00F56840" w:rsidP="00F5684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prod</w:t>
      </w:r>
      <w:r w:rsidRPr="00A52250">
        <w:t xml:space="preserve">s_aprob o </w:t>
      </w:r>
      <w:r>
        <w:t>prod</w:t>
      </w:r>
      <w:r w:rsidRPr="00A52250">
        <w:t>s_rech</w:t>
      </w:r>
    </w:p>
    <w:p w:rsidR="00F56840" w:rsidRDefault="00F56840" w:rsidP="00F56840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295F6A" w:rsidRDefault="00295F6A"/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5C"/>
    <w:multiLevelType w:val="multilevel"/>
    <w:tmpl w:val="BDBA28C0"/>
    <w:lvl w:ilvl="0">
      <w:start w:val="1"/>
      <w:numFmt w:val="decimal"/>
      <w:pStyle w:val="Ttulo1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2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3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40"/>
    <w:rsid w:val="00295F6A"/>
    <w:rsid w:val="00431D63"/>
    <w:rsid w:val="00F5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D55BE-5AA6-485C-A824-D95467A8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840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56840"/>
    <w:pPr>
      <w:keepNext/>
      <w:keepLines/>
      <w:numPr>
        <w:numId w:val="2"/>
      </w:numPr>
      <w:spacing w:before="40" w:after="40"/>
      <w:ind w:right="113"/>
      <w:outlineLvl w:val="0"/>
    </w:pPr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840"/>
    <w:pPr>
      <w:keepNext/>
      <w:numPr>
        <w:ilvl w:val="2"/>
        <w:numId w:val="2"/>
      </w:numPr>
      <w:spacing w:before="240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840"/>
    <w:pPr>
      <w:keepNext/>
      <w:keepLines/>
      <w:numPr>
        <w:ilvl w:val="3"/>
        <w:numId w:val="2"/>
      </w:numPr>
      <w:spacing w:before="240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840"/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56840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56840"/>
    <w:rPr>
      <w:rFonts w:eastAsiaTheme="majorEastAsia" w:cstheme="minorHAnsi"/>
      <w:b/>
    </w:rPr>
  </w:style>
  <w:style w:type="paragraph" w:styleId="Ttulo">
    <w:name w:val="Title"/>
    <w:basedOn w:val="Normal"/>
    <w:next w:val="Normal"/>
    <w:link w:val="TtuloCar"/>
    <w:uiPriority w:val="10"/>
    <w:rsid w:val="00F56840"/>
    <w:pPr>
      <w:numPr>
        <w:ilvl w:val="1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F56840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customStyle="1" w:styleId="Dots">
    <w:name w:val="Dots"/>
    <w:basedOn w:val="Prrafodelista"/>
    <w:qFormat/>
    <w:rsid w:val="00F56840"/>
    <w:pPr>
      <w:numPr>
        <w:numId w:val="1"/>
      </w:numPr>
      <w:spacing w:before="120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F56840"/>
    <w:pPr>
      <w:numPr>
        <w:ilvl w:val="1"/>
        <w:numId w:val="1"/>
      </w:numPr>
      <w:spacing w:before="60"/>
      <w:ind w:left="1135" w:hanging="284"/>
    </w:pPr>
  </w:style>
  <w:style w:type="table" w:styleId="Tabladecuadrcula1clara">
    <w:name w:val="Grid Table 1 Light"/>
    <w:basedOn w:val="Tablanormal"/>
    <w:uiPriority w:val="46"/>
    <w:rsid w:val="00F568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5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2023-01-26T18:10:00Z</dcterms:created>
  <dcterms:modified xsi:type="dcterms:W3CDTF">2023-01-26T18:10:00Z</dcterms:modified>
</cp:coreProperties>
</file>