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85" w:rsidRDefault="00BE3685" w:rsidP="00BE3685">
      <w:pPr>
        <w:pStyle w:val="Ttulo2"/>
      </w:pPr>
      <w:bookmarkStart w:id="0" w:name="_Toc125346849"/>
      <w:bookmarkStart w:id="1" w:name="_GoBack"/>
      <w:bookmarkEnd w:id="1"/>
      <w:r>
        <w:t>Revisión de Links</w:t>
      </w:r>
      <w:bookmarkEnd w:id="0"/>
    </w:p>
    <w:p w:rsidR="00BE3685" w:rsidRPr="00C60DBA" w:rsidRDefault="00BE3685" w:rsidP="00BE3685">
      <w:pPr>
        <w:pStyle w:val="Ttulo3"/>
      </w:pPr>
      <w:r>
        <w:t>Introducción</w:t>
      </w:r>
    </w:p>
    <w:p w:rsidR="00BE3685" w:rsidRDefault="00BE3685" w:rsidP="00BE3685">
      <w:pPr>
        <w:pStyle w:val="Dots"/>
      </w:pPr>
      <w:r>
        <w:t>En todos los casos, los productos se muestran</w:t>
      </w:r>
      <w:r w:rsidRPr="00DC5E7F">
        <w:t xml:space="preserve"> </w:t>
      </w:r>
      <w:r>
        <w:t>en el Tablero en orden, desde el más antiguo al más reciente.</w:t>
      </w:r>
    </w:p>
    <w:p w:rsidR="00BE3685" w:rsidRDefault="00BE3685" w:rsidP="00BE3685">
      <w:pPr>
        <w:pStyle w:val="Dots"/>
      </w:pPr>
      <w:r>
        <w:t>Lo que difiere entre las distintas categorías de productos, es su situación de links.</w:t>
      </w:r>
    </w:p>
    <w:p w:rsidR="00BE3685" w:rsidRPr="00502A38" w:rsidRDefault="00BE3685" w:rsidP="00BE3685">
      <w:pPr>
        <w:pStyle w:val="Ttulo3"/>
      </w:pPr>
      <w:r>
        <w:t>Productos con Links ABM</w:t>
      </w:r>
    </w:p>
    <w:p w:rsidR="00BE3685" w:rsidRDefault="00BE3685" w:rsidP="00BE3685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BE3685" w:rsidRDefault="00BE3685" w:rsidP="00BE3685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BE3685" w:rsidRDefault="00BE3685" w:rsidP="00BE3685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BE3685" w:rsidRDefault="00BE3685" w:rsidP="00BE3685">
      <w:pPr>
        <w:pStyle w:val="Nmeros"/>
      </w:pPr>
      <w:r>
        <w:t>Con alguna edición ajena.</w:t>
      </w:r>
    </w:p>
    <w:p w:rsidR="00BE3685" w:rsidRDefault="00BE3685" w:rsidP="00BE3685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BE3685" w:rsidRDefault="00BE3685" w:rsidP="00BE3685">
      <w:pPr>
        <w:pStyle w:val="Dots"/>
      </w:pPr>
      <w:r>
        <w:t xml:space="preserve">Sólo se permite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>
        <w:t xml:space="preserve"> las propuestas ajenas.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BE3685" w:rsidRPr="008C4C6E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BE3685" w:rsidRPr="008C4C6E" w:rsidRDefault="00BE3685" w:rsidP="00BE08FE">
            <w:r w:rsidRPr="008C4C6E">
              <w:t>Situación</w:t>
            </w:r>
          </w:p>
        </w:tc>
        <w:tc>
          <w:tcPr>
            <w:tcW w:w="2835" w:type="dxa"/>
          </w:tcPr>
          <w:p w:rsidR="00BE3685" w:rsidRPr="008C4C6E" w:rsidRDefault="00BE3685" w:rsidP="00BE08FE">
            <w:r w:rsidRPr="008C4C6E">
              <w:t>El Revisor</w:t>
            </w:r>
          </w:p>
        </w:tc>
        <w:tc>
          <w:tcPr>
            <w:tcW w:w="2977" w:type="dxa"/>
          </w:tcPr>
          <w:p w:rsidR="00BE3685" w:rsidRPr="008C4C6E" w:rsidRDefault="00BE3685" w:rsidP="00BE08FE">
            <w:r w:rsidRPr="008C4C6E">
              <w:t>Ajenos</w:t>
            </w:r>
          </w:p>
        </w:tc>
      </w:tr>
      <w:tr w:rsidR="00BE3685" w:rsidTr="00BE08FE">
        <w:trPr>
          <w:jc w:val="center"/>
        </w:trPr>
        <w:tc>
          <w:tcPr>
            <w:tcW w:w="3114" w:type="dxa"/>
          </w:tcPr>
          <w:p w:rsidR="00BE3685" w:rsidRDefault="00BE3685" w:rsidP="00BE08F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BE3685" w:rsidRDefault="00BE3685" w:rsidP="00BE08FE">
            <w:r>
              <w:t>S</w:t>
            </w:r>
            <w:r w:rsidRPr="006E02D2">
              <w:t>e muestran</w:t>
            </w:r>
            <w:r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BE3685" w:rsidRDefault="00BE3685" w:rsidP="00BE08F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BE3685" w:rsidTr="00BE08FE">
        <w:trPr>
          <w:jc w:val="center"/>
        </w:trPr>
        <w:tc>
          <w:tcPr>
            <w:tcW w:w="3114" w:type="dxa"/>
          </w:tcPr>
          <w:p w:rsidR="00BE3685" w:rsidRDefault="00BE3685" w:rsidP="00BE08F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BE3685" w:rsidRDefault="00BE3685" w:rsidP="00BE08FE"/>
        </w:tc>
        <w:tc>
          <w:tcPr>
            <w:tcW w:w="2977" w:type="dxa"/>
            <w:vMerge/>
          </w:tcPr>
          <w:p w:rsidR="00BE3685" w:rsidRDefault="00BE3685" w:rsidP="00BE08FE"/>
        </w:tc>
      </w:tr>
      <w:tr w:rsidR="00BE3685" w:rsidTr="00BE08FE">
        <w:trPr>
          <w:jc w:val="center"/>
        </w:trPr>
        <w:tc>
          <w:tcPr>
            <w:tcW w:w="3114" w:type="dxa"/>
          </w:tcPr>
          <w:p w:rsidR="00BE3685" w:rsidRDefault="00BE3685" w:rsidP="00BE08F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BE3685" w:rsidRDefault="00BE3685" w:rsidP="00BE08FE"/>
        </w:tc>
        <w:tc>
          <w:tcPr>
            <w:tcW w:w="2977" w:type="dxa"/>
            <w:vMerge/>
          </w:tcPr>
          <w:p w:rsidR="00BE3685" w:rsidRDefault="00BE3685" w:rsidP="00BE08FE"/>
        </w:tc>
      </w:tr>
    </w:tbl>
    <w:p w:rsidR="00BE3685" w:rsidRDefault="00BE3685" w:rsidP="00BE3685">
      <w:pPr>
        <w:pStyle w:val="Dots"/>
      </w:pPr>
      <w:r>
        <w:t>Todos los links se muestran en una misma vista, en dos pestañas:</w:t>
      </w:r>
    </w:p>
    <w:p w:rsidR="00BE3685" w:rsidRDefault="00BE3685" w:rsidP="00BE3685">
      <w:pPr>
        <w:pStyle w:val="Nmeros"/>
      </w:pPr>
      <w:r>
        <w:t xml:space="preserve">Grupo </w:t>
      </w:r>
      <w:r w:rsidRPr="00615F45">
        <w:t>Analizar</w:t>
      </w:r>
      <w:r>
        <w:t>.</w:t>
      </w:r>
    </w:p>
    <w:p w:rsidR="00BE3685" w:rsidRDefault="00BE3685" w:rsidP="00BE3685">
      <w:pPr>
        <w:pStyle w:val="Nmeros"/>
      </w:pPr>
      <w:r>
        <w:t xml:space="preserve">Grupo </w:t>
      </w:r>
      <w:r w:rsidRPr="00615F45">
        <w:t>Inactivos</w:t>
      </w:r>
      <w:r>
        <w:t>.</w:t>
      </w:r>
    </w:p>
    <w:p w:rsidR="00BE3685" w:rsidRDefault="00BE3685" w:rsidP="00BE3685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BE3685" w:rsidRDefault="00BE3685" w:rsidP="00BE3685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BE3685" w:rsidRDefault="00BE3685" w:rsidP="00BE368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BE3685" w:rsidRDefault="00BE3685" w:rsidP="00BE3685">
      <w:pPr>
        <w:pStyle w:val="Nmeros"/>
      </w:pPr>
      <w:r>
        <w:t>Se ven todas las ediciones, incluyendo las propias. Pero sólo se pueden revisar las ajenas.</w:t>
      </w:r>
    </w:p>
    <w:p w:rsidR="00BE3685" w:rsidRDefault="00BE3685" w:rsidP="00BE3685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>, pasa a ser visible en la pestaña inactivos . Para los demás cambios de status, se recarga la vista porque hay mucha información para actualizar.</w:t>
      </w:r>
    </w:p>
    <w:p w:rsidR="00BE3685" w:rsidRDefault="00BE3685" w:rsidP="00BE3685">
      <w:pPr>
        <w:pStyle w:val="Dots"/>
      </w:pPr>
      <w:r>
        <w:t xml:space="preserve">Grupo </w:t>
      </w:r>
      <w:r w:rsidRPr="00615F45">
        <w:t>Inactivos</w:t>
      </w:r>
      <w:r>
        <w:t xml:space="preserve">: </w:t>
      </w:r>
    </w:p>
    <w:p w:rsidR="00BE3685" w:rsidRDefault="00BE3685" w:rsidP="00BE368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BE3685" w:rsidRDefault="00BE3685" w:rsidP="00BE3685">
      <w:pPr>
        <w:pStyle w:val="Nmeros"/>
      </w:pPr>
      <w:r>
        <w:t>No se hace nada con ellos. Se muestran solamente por consultas del revisor.</w:t>
      </w:r>
    </w:p>
    <w:p w:rsidR="00BE3685" w:rsidRDefault="00BE3685" w:rsidP="00BE3685">
      <w:pPr>
        <w:pStyle w:val="Nmeros"/>
      </w:pPr>
      <w:r>
        <w:t>En Revisión, no se puede eliminar permanentemente ningún link.</w:t>
      </w:r>
    </w:p>
    <w:p w:rsidR="00BE3685" w:rsidRDefault="00BE3685" w:rsidP="00BE3685">
      <w:pPr>
        <w:pStyle w:val="Dots"/>
      </w:pPr>
      <w:r>
        <w:t>Impacto en Tablas</w:t>
      </w:r>
    </w:p>
    <w:p w:rsidR="00BE3685" w:rsidRDefault="00BE3685" w:rsidP="00BE3685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t>edic_analizada_por_id, edic_analizada_en, lead_time_edicion</w:t>
      </w:r>
      <w:r>
        <w:t>.</w:t>
      </w:r>
    </w:p>
    <w:p w:rsidR="00BE3685" w:rsidRDefault="00BE3685" w:rsidP="00BE3685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BE3685" w:rsidRDefault="00BE3685" w:rsidP="00BE3685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BE3685" w:rsidRDefault="00BE3685" w:rsidP="00BE3685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BE3685" w:rsidRDefault="00BE3685" w:rsidP="00BE3685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edics</w:t>
      </w:r>
      <w:r w:rsidRPr="00A52250">
        <w:t xml:space="preserve">_aprob o </w:t>
      </w:r>
      <w:r>
        <w:t>edic</w:t>
      </w:r>
      <w:r w:rsidRPr="00A52250">
        <w:t>s_rech</w:t>
      </w:r>
    </w:p>
    <w:p w:rsidR="00BE3685" w:rsidRDefault="00BE3685" w:rsidP="00BE3685">
      <w:pPr>
        <w:pStyle w:val="Ttulo3"/>
      </w:pPr>
      <w:r w:rsidRPr="0073236A">
        <w:lastRenderedPageBreak/>
        <w:t>Productos sin Links</w:t>
      </w:r>
    </w:p>
    <w:p w:rsidR="00BE3685" w:rsidRDefault="00BE3685" w:rsidP="00BE3685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295F6A" w:rsidRDefault="00295F6A"/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BDBA28C0"/>
    <w:lvl w:ilvl="0">
      <w:start w:val="1"/>
      <w:numFmt w:val="decimal"/>
      <w:pStyle w:val="Ttulo1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2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3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85"/>
    <w:rsid w:val="00295F6A"/>
    <w:rsid w:val="00431D63"/>
    <w:rsid w:val="00BE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EBD80-9310-46C3-AC26-431E3890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685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E3685"/>
    <w:pPr>
      <w:keepNext/>
      <w:keepLines/>
      <w:numPr>
        <w:numId w:val="2"/>
      </w:numPr>
      <w:spacing w:before="40" w:after="40"/>
      <w:ind w:right="113"/>
      <w:outlineLvl w:val="0"/>
    </w:pPr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685"/>
    <w:pPr>
      <w:keepNext/>
      <w:numPr>
        <w:ilvl w:val="2"/>
        <w:numId w:val="2"/>
      </w:numPr>
      <w:spacing w:before="240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685"/>
    <w:pPr>
      <w:keepNext/>
      <w:keepLines/>
      <w:numPr>
        <w:ilvl w:val="3"/>
        <w:numId w:val="2"/>
      </w:numPr>
      <w:spacing w:before="240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685"/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E3685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E3685"/>
    <w:rPr>
      <w:rFonts w:eastAsiaTheme="majorEastAsia" w:cstheme="minorHAnsi"/>
      <w:b/>
    </w:rPr>
  </w:style>
  <w:style w:type="paragraph" w:styleId="Ttulo">
    <w:name w:val="Title"/>
    <w:basedOn w:val="Normal"/>
    <w:next w:val="Normal"/>
    <w:link w:val="TtuloCar"/>
    <w:uiPriority w:val="10"/>
    <w:rsid w:val="00BE3685"/>
    <w:pPr>
      <w:numPr>
        <w:ilvl w:val="1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BE3685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customStyle="1" w:styleId="Dots">
    <w:name w:val="Dots"/>
    <w:basedOn w:val="Prrafodelista"/>
    <w:qFormat/>
    <w:rsid w:val="00BE3685"/>
    <w:pPr>
      <w:numPr>
        <w:numId w:val="1"/>
      </w:numPr>
      <w:spacing w:before="120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BE3685"/>
    <w:pPr>
      <w:numPr>
        <w:ilvl w:val="1"/>
        <w:numId w:val="1"/>
      </w:numPr>
      <w:spacing w:before="60"/>
      <w:ind w:left="1135" w:hanging="284"/>
    </w:pPr>
  </w:style>
  <w:style w:type="table" w:styleId="Tabladecuadrcula1clara">
    <w:name w:val="Grid Table 1 Light"/>
    <w:basedOn w:val="Tablanormal"/>
    <w:uiPriority w:val="46"/>
    <w:rsid w:val="00BE36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BE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2023-01-26T18:11:00Z</dcterms:created>
  <dcterms:modified xsi:type="dcterms:W3CDTF">2023-01-26T18:11:00Z</dcterms:modified>
</cp:coreProperties>
</file>