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57EF" w:rsidRPr="00B6210E" w:rsidRDefault="00C357EF">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Content>
                                      <w:r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357EF" w:rsidRDefault="00C357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357EF" w:rsidRPr="00B6210E" w:rsidRDefault="00C357EF">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Content>
                                <w:r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357EF" w:rsidRDefault="00C357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9E026B">
            <w:pPr>
              <w:pStyle w:val="Dots"/>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177E27" w:rsidRPr="00177E27" w:rsidRDefault="00F77987" w:rsidP="00177E27">
            <w:pPr>
              <w:pStyle w:val="Nmeros-Pend"/>
            </w:pPr>
            <w:r>
              <w:t>Separados por Activos e Inactivos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p w:rsidR="00FB3E70" w:rsidRDefault="00FB3E70" w:rsidP="008C38D3">
            <w:pPr>
              <w:pStyle w:val="Dots-Siguienteversin"/>
            </w:pPr>
            <w:r>
              <w:t>Tablero de control</w:t>
            </w:r>
          </w:p>
          <w:p w:rsidR="00FB3E70" w:rsidRDefault="00FB3E70" w:rsidP="00FB3E70">
            <w:pPr>
              <w:pStyle w:val="Nmeros-Siguienteversin"/>
              <w:numPr>
                <w:ilvl w:val="0"/>
                <w:numId w:val="14"/>
              </w:numPr>
              <w:ind w:left="1168" w:hanging="283"/>
            </w:pPr>
            <w:r>
              <w:t>Productos con RCLV inactivo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123877">
              <w:rPr>
                <w:noProof/>
                <w:webHidden/>
              </w:rPr>
              <w:t>11</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C357EF">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357EF">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0" w:name="_Toc102975792"/>
      <w:r w:rsidRPr="000274BA">
        <w:lastRenderedPageBreak/>
        <w:t>Introducción</w:t>
      </w:r>
      <w:bookmarkEnd w:id="0"/>
    </w:p>
    <w:p w:rsidR="007566DC" w:rsidRPr="000274BA" w:rsidRDefault="007566DC" w:rsidP="00C851A1">
      <w:pPr>
        <w:pStyle w:val="Ttulo2"/>
      </w:pPr>
      <w:bookmarkStart w:id="1" w:name="_Toc102975793"/>
      <w:r w:rsidRPr="000274BA">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2" w:name="_Toc102975794"/>
      <w:r>
        <w:t>Criterios</w:t>
      </w:r>
      <w:r w:rsidR="00EC221C">
        <w:t xml:space="preserve"> Generales</w:t>
      </w:r>
      <w:bookmarkEnd w:id="2"/>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3" w:name="_Toc102975795"/>
      <w:r>
        <w:t>Status de las entidades</w:t>
      </w:r>
      <w:bookmarkEnd w:id="3"/>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4" w:name="_Toc102975796"/>
      <w:r>
        <w:t>Calificaciones</w:t>
      </w:r>
      <w:bookmarkEnd w:id="4"/>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5" w:name="_Toc102975797"/>
      <w:r>
        <w:lastRenderedPageBreak/>
        <w:t>Roles de Usuario</w:t>
      </w:r>
      <w:bookmarkEnd w:id="5"/>
    </w:p>
    <w:p w:rsidR="00711C8D" w:rsidRDefault="00711C8D" w:rsidP="00711C8D">
      <w:pPr>
        <w:pStyle w:val="Ttulo2"/>
      </w:pPr>
      <w:bookmarkStart w:id="6" w:name="_Toc102975798"/>
      <w:r>
        <w:t>Criterios</w:t>
      </w:r>
      <w:bookmarkEnd w:id="6"/>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7" w:name="_Toc102975799"/>
      <w:r>
        <w:t xml:space="preserve">Opciones y </w:t>
      </w:r>
      <w:r w:rsidR="00F5093C">
        <w:t>Alcance</w:t>
      </w:r>
      <w:bookmarkEnd w:id="7"/>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050A54">
      <w:pPr>
        <w:pStyle w:val="Nmeros"/>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lastRenderedPageBreak/>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8" w:name="_Toc102975800"/>
      <w:r>
        <w:lastRenderedPageBreak/>
        <w:t xml:space="preserve">Consultas </w:t>
      </w:r>
      <w:r w:rsidR="0053031E">
        <w:t xml:space="preserve">básicas </w:t>
      </w:r>
      <w:r>
        <w:t>sobre productos</w:t>
      </w:r>
      <w:bookmarkEnd w:id="8"/>
    </w:p>
    <w:p w:rsidR="00A06523" w:rsidRDefault="0053031E" w:rsidP="00C851A1">
      <w:pPr>
        <w:pStyle w:val="Ttulo2"/>
      </w:pPr>
      <w:bookmarkStart w:id="9" w:name="_Toc102975801"/>
      <w:r>
        <w:t>R</w:t>
      </w:r>
      <w:r w:rsidR="00A06523">
        <w:t>ol de usuario necesario</w:t>
      </w:r>
      <w:bookmarkEnd w:id="9"/>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0" w:name="_Toc102975802"/>
      <w:r w:rsidRPr="000274BA">
        <w:t>Maneras de hacer consultas para encontrar un producto</w:t>
      </w:r>
      <w:bookmarkEnd w:id="10"/>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1" w:name="_Toc102975803"/>
      <w:r>
        <w:t>Alcance</w:t>
      </w:r>
      <w:bookmarkEnd w:id="11"/>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2" w:name="_Toc102975804"/>
      <w:r>
        <w:lastRenderedPageBreak/>
        <w:t>Personalización sobre un producto</w:t>
      </w:r>
      <w:bookmarkEnd w:id="12"/>
    </w:p>
    <w:p w:rsidR="0053031E" w:rsidRDefault="0053031E" w:rsidP="0053031E">
      <w:pPr>
        <w:pStyle w:val="Ttulo2"/>
      </w:pPr>
      <w:bookmarkStart w:id="13" w:name="_Toc102975805"/>
      <w:r>
        <w:t>Rol de usuario necesario</w:t>
      </w:r>
      <w:bookmarkEnd w:id="13"/>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4" w:name="_Toc102975806"/>
      <w:r>
        <w:t>Alcance</w:t>
      </w:r>
      <w:bookmarkEnd w:id="14"/>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5" w:name="_Toc102975807"/>
      <w:r>
        <w:lastRenderedPageBreak/>
        <w:t xml:space="preserve">Agregado de </w:t>
      </w:r>
      <w:r w:rsidR="0033046E">
        <w:t>entidades</w:t>
      </w:r>
      <w:r>
        <w:t xml:space="preserve"> a nuestra base de datos</w:t>
      </w:r>
      <w:bookmarkEnd w:id="15"/>
    </w:p>
    <w:p w:rsidR="00C34713" w:rsidRDefault="00C34713" w:rsidP="00C34713">
      <w:pPr>
        <w:pStyle w:val="Ttulo2"/>
      </w:pPr>
      <w:bookmarkStart w:id="16" w:name="_Toc102975808"/>
      <w:r>
        <w:t>Rol de usuario necesario</w:t>
      </w:r>
      <w:bookmarkEnd w:id="16"/>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7" w:name="_Toc102975809"/>
      <w:r>
        <w:t>Criterios</w:t>
      </w:r>
      <w:bookmarkEnd w:id="17"/>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8" w:name="_Toc102975810"/>
      <w:r>
        <w:lastRenderedPageBreak/>
        <w:t>Edición de entidades</w:t>
      </w:r>
      <w:bookmarkEnd w:id="18"/>
    </w:p>
    <w:p w:rsidR="00A73972" w:rsidRDefault="00A73972" w:rsidP="00A73972">
      <w:pPr>
        <w:pStyle w:val="Ttulo2"/>
      </w:pPr>
      <w:bookmarkStart w:id="19" w:name="_Toc102975811"/>
      <w:r>
        <w:t>Rol de usuario necesario</w:t>
      </w:r>
      <w:bookmarkEnd w:id="19"/>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0" w:name="_Toc102975812"/>
      <w:r>
        <w:t>Criterios</w:t>
      </w:r>
      <w:bookmarkEnd w:id="20"/>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F77987" w:rsidRDefault="00002FA0" w:rsidP="00F77987">
      <w:pPr>
        <w:pStyle w:val="Ttulo1"/>
      </w:pPr>
      <w:bookmarkStart w:id="21" w:name="_Toc102975813"/>
      <w:r>
        <w:lastRenderedPageBreak/>
        <w:t>Cambio</w:t>
      </w:r>
      <w:r w:rsidR="005A0813">
        <w:t>s</w:t>
      </w:r>
      <w:r>
        <w:t xml:space="preserve"> de status de entidades</w:t>
      </w:r>
    </w:p>
    <w:p w:rsidR="0066204C" w:rsidRDefault="0066204C" w:rsidP="0066204C">
      <w:pPr>
        <w:pStyle w:val="Ttulo2"/>
      </w:pPr>
      <w:r>
        <w:t>Conceptos generales</w:t>
      </w:r>
    </w:p>
    <w:p w:rsidR="00D149C4" w:rsidRDefault="00D149C4" w:rsidP="00D149C4">
      <w:pPr>
        <w:pStyle w:val="Dots"/>
      </w:pPr>
      <w:r>
        <w:t>Se le puede aplicar a las 3 familias de entidades que agregan los usuarios:</w:t>
      </w:r>
    </w:p>
    <w:p w:rsidR="00D149C4" w:rsidRDefault="00D149C4" w:rsidP="00D149C4">
      <w:pPr>
        <w:pStyle w:val="Nmeros"/>
      </w:pPr>
      <w:r>
        <w:t>Productos</w:t>
      </w:r>
    </w:p>
    <w:p w:rsidR="00D149C4" w:rsidRDefault="00D149C4" w:rsidP="00D149C4">
      <w:pPr>
        <w:pStyle w:val="Nmeros"/>
      </w:pPr>
      <w:r>
        <w:t>RCLV</w:t>
      </w:r>
    </w:p>
    <w:p w:rsidR="00D149C4" w:rsidRDefault="00D149C4" w:rsidP="00D149C4">
      <w:pPr>
        <w:pStyle w:val="Nmeros"/>
      </w:pPr>
      <w:r>
        <w:t>Links</w:t>
      </w:r>
    </w:p>
    <w:p w:rsidR="008F72DD" w:rsidRDefault="008F72DD" w:rsidP="008F72DD">
      <w:pPr>
        <w:pStyle w:val="Dots"/>
      </w:pPr>
      <w:r>
        <w:t xml:space="preserve">El status se cambia </w:t>
      </w:r>
      <w:r w:rsidRPr="003553BB">
        <w:rPr>
          <w:u w:val="single"/>
        </w:rPr>
        <w:t>siempre</w:t>
      </w:r>
      <w:r>
        <w:t xml:space="preserve"> en el registro </w:t>
      </w:r>
      <w:r w:rsidRPr="0069675F">
        <w:rPr>
          <w:b/>
          <w:i/>
        </w:rPr>
        <w:t>original</w:t>
      </w:r>
      <w:r>
        <w:t>.</w:t>
      </w:r>
    </w:p>
    <w:p w:rsidR="008F72DD" w:rsidRPr="00E279E3" w:rsidRDefault="008F72DD" w:rsidP="003C0FFD">
      <w:pPr>
        <w:pStyle w:val="Dots"/>
      </w:pPr>
      <w:r>
        <w:t xml:space="preserve">Para el circuito de rechazos también se guarda en el registro </w:t>
      </w:r>
      <w:r w:rsidRPr="0069675F">
        <w:rPr>
          <w:i/>
        </w:rPr>
        <w:t>original</w:t>
      </w:r>
      <w:r>
        <w:t xml:space="preserve"> el campo </w:t>
      </w:r>
      <w:r w:rsidRPr="008F72DD">
        <w:rPr>
          <w:i/>
        </w:rPr>
        <w:t>motivo_id</w:t>
      </w:r>
      <w:r>
        <w:t>.</w:t>
      </w:r>
    </w:p>
    <w:p w:rsidR="001C3B24" w:rsidRDefault="001C3B24" w:rsidP="001C3B24">
      <w:pPr>
        <w:pStyle w:val="Ttulo2"/>
      </w:pPr>
      <w:r>
        <w:t xml:space="preserve">Opciones </w:t>
      </w:r>
      <w:r w:rsidR="0069675F">
        <w:t>en las vistas RUD (r</w:t>
      </w:r>
      <w:r>
        <w:t xml:space="preserve">ol </w:t>
      </w:r>
      <w:r w:rsidRPr="00C357EF">
        <w:rPr>
          <w:i/>
        </w:rPr>
        <w:t>Autorizado p/Inputs</w:t>
      </w:r>
      <w:r>
        <w:t xml:space="preserve"> o superior</w:t>
      </w:r>
      <w:r w:rsidR="0069675F">
        <w:t>)</w:t>
      </w:r>
    </w:p>
    <w:p w:rsidR="00EA379B" w:rsidRPr="00E432FF" w:rsidRDefault="00EA379B" w:rsidP="00EA379B">
      <w:pPr>
        <w:pStyle w:val="Dots"/>
      </w:pPr>
      <w:r>
        <w:t>Situaciones posibles:</w:t>
      </w:r>
    </w:p>
    <w:tbl>
      <w:tblPr>
        <w:tblStyle w:val="Tabladecuadrcula4-nfasis1"/>
        <w:tblW w:w="0" w:type="auto"/>
        <w:jc w:val="center"/>
        <w:tblLook w:val="06A0" w:firstRow="1" w:lastRow="0" w:firstColumn="1" w:lastColumn="0" w:noHBand="1" w:noVBand="1"/>
      </w:tblPr>
      <w:tblGrid>
        <w:gridCol w:w="1247"/>
        <w:gridCol w:w="31"/>
        <w:gridCol w:w="1310"/>
        <w:gridCol w:w="3005"/>
        <w:gridCol w:w="3260"/>
      </w:tblGrid>
      <w:tr w:rsidR="005A0813" w:rsidTr="005A0813">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88" w:type="dxa"/>
            <w:gridSpan w:val="3"/>
            <w:vAlign w:val="center"/>
          </w:tcPr>
          <w:p w:rsidR="005A0813" w:rsidRDefault="005A0813" w:rsidP="007859C3">
            <w:pPr>
              <w:jc w:val="center"/>
            </w:pPr>
            <w:r>
              <w:t>Status Posibles</w:t>
            </w:r>
          </w:p>
        </w:tc>
        <w:tc>
          <w:tcPr>
            <w:tcW w:w="3005" w:type="dxa"/>
            <w:vMerge w:val="restart"/>
            <w:vAlign w:val="center"/>
          </w:tcPr>
          <w:p w:rsidR="005A0813" w:rsidRDefault="005A0813" w:rsidP="007859C3">
            <w:pPr>
              <w:cnfStyle w:val="100000000000" w:firstRow="1" w:lastRow="0" w:firstColumn="0" w:lastColumn="0" w:oddVBand="0" w:evenVBand="0" w:oddHBand="0" w:evenHBand="0" w:firstRowFirstColumn="0" w:firstRowLastColumn="0" w:lastRowFirstColumn="0" w:lastRowLastColumn="0"/>
            </w:pPr>
            <w:r>
              <w:t>A quién se le avisa</w:t>
            </w:r>
          </w:p>
        </w:tc>
        <w:tc>
          <w:tcPr>
            <w:tcW w:w="3260" w:type="dxa"/>
            <w:vMerge w:val="restart"/>
            <w:vAlign w:val="center"/>
          </w:tcPr>
          <w:p w:rsidR="002865B1" w:rsidRDefault="005A0813" w:rsidP="002865B1">
            <w:pPr>
              <w:cnfStyle w:val="100000000000" w:firstRow="1" w:lastRow="0" w:firstColumn="0" w:lastColumn="0" w:oddVBand="0" w:evenVBand="0" w:oddHBand="0" w:evenHBand="0" w:firstRowFirstColumn="0" w:firstRowLastColumn="0" w:lastRowFirstColumn="0" w:lastRowLastColumn="0"/>
            </w:pPr>
            <w:r>
              <w:t xml:space="preserve">Campos en el Registro </w:t>
            </w:r>
          </w:p>
          <w:p w:rsidR="005A0813" w:rsidRDefault="005A0813" w:rsidP="002865B1">
            <w:pPr>
              <w:cnfStyle w:val="100000000000" w:firstRow="1" w:lastRow="0" w:firstColumn="0" w:lastColumn="0" w:oddVBand="0" w:evenVBand="0" w:oddHBand="0" w:evenHBand="0" w:firstRowFirstColumn="0" w:firstRowLastColumn="0" w:lastRowFirstColumn="0" w:lastRowLastColumn="0"/>
            </w:pPr>
            <w:r>
              <w:t>Original</w:t>
            </w:r>
            <w:r w:rsidR="002865B1">
              <w:t xml:space="preserve"> de la </w:t>
            </w:r>
            <w:r w:rsidR="002865B1" w:rsidRPr="002865B1">
              <w:rPr>
                <w:u w:val="single"/>
              </w:rPr>
              <w:t>Entidad</w:t>
            </w:r>
          </w:p>
        </w:tc>
      </w:tr>
      <w:tr w:rsidR="005A0813" w:rsidTr="005A0813">
        <w:trPr>
          <w:trHeight w:val="87"/>
          <w:jc w:val="center"/>
        </w:trPr>
        <w:tc>
          <w:tcPr>
            <w:cnfStyle w:val="001000000000" w:firstRow="0" w:lastRow="0" w:firstColumn="1" w:lastColumn="0" w:oddVBand="0" w:evenVBand="0" w:oddHBand="0" w:evenHBand="0" w:firstRowFirstColumn="0" w:firstRowLastColumn="0" w:lastRowFirstColumn="0" w:lastRowLastColumn="0"/>
            <w:tcW w:w="1278" w:type="dxa"/>
            <w:gridSpan w:val="2"/>
            <w:tcBorders>
              <w:top w:val="single" w:sz="4" w:space="0" w:color="5B9BD5" w:themeColor="accent1"/>
              <w:left w:val="single" w:sz="4" w:space="0" w:color="5B9BD5" w:themeColor="accent1"/>
              <w:bottom w:val="single" w:sz="4" w:space="0" w:color="5B9BD5" w:themeColor="accent1"/>
            </w:tcBorders>
            <w:shd w:val="clear" w:color="auto" w:fill="5B9BD5" w:themeFill="accent1"/>
            <w:vAlign w:val="center"/>
          </w:tcPr>
          <w:p w:rsidR="005A0813" w:rsidRPr="00264CE2" w:rsidRDefault="005A0813" w:rsidP="007859C3">
            <w:pPr>
              <w:jc w:val="center"/>
              <w:rPr>
                <w:bCs w:val="0"/>
                <w:color w:val="FFFFFF" w:themeColor="background1"/>
              </w:rPr>
            </w:pPr>
            <w:r w:rsidRPr="00264CE2">
              <w:rPr>
                <w:color w:val="FFFFFF" w:themeColor="background1"/>
              </w:rPr>
              <w:t>Original</w:t>
            </w:r>
          </w:p>
        </w:tc>
        <w:tc>
          <w:tcPr>
            <w:tcW w:w="1310" w:type="dxa"/>
            <w:tcBorders>
              <w:top w:val="single" w:sz="4" w:space="0" w:color="5B9BD5" w:themeColor="accent1"/>
              <w:left w:val="single" w:sz="4" w:space="0" w:color="5B9BD5" w:themeColor="accent1"/>
              <w:bottom w:val="single" w:sz="4" w:space="0" w:color="5B9BD5" w:themeColor="accent1"/>
            </w:tcBorders>
            <w:shd w:val="clear" w:color="auto" w:fill="5B9BD5" w:themeFill="accent1"/>
            <w:vAlign w:val="center"/>
          </w:tcPr>
          <w:p w:rsidR="005A0813" w:rsidRPr="00264CE2" w:rsidRDefault="005A0813" w:rsidP="007859C3">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3005" w:type="dxa"/>
            <w:vMerge/>
            <w:tcBorders>
              <w:bottom w:val="single" w:sz="4" w:space="0" w:color="5B9BD5" w:themeColor="accent1"/>
            </w:tcBorders>
            <w:shd w:val="clear" w:color="auto" w:fill="5B9BD5" w:themeFill="accent1"/>
            <w:vAlign w:val="center"/>
          </w:tcPr>
          <w:p w:rsidR="005A0813" w:rsidRDefault="005A0813" w:rsidP="007859C3">
            <w:pPr>
              <w:cnfStyle w:val="000000000000" w:firstRow="0" w:lastRow="0" w:firstColumn="0" w:lastColumn="0" w:oddVBand="0" w:evenVBand="0" w:oddHBand="0" w:evenHBand="0" w:firstRowFirstColumn="0" w:firstRowLastColumn="0" w:lastRowFirstColumn="0" w:lastRowLastColumn="0"/>
            </w:pPr>
          </w:p>
        </w:tc>
        <w:tc>
          <w:tcPr>
            <w:tcW w:w="3260" w:type="dxa"/>
            <w:vMerge/>
            <w:tcBorders>
              <w:bottom w:val="single" w:sz="4" w:space="0" w:color="5B9BD5" w:themeColor="accent1"/>
            </w:tcBorders>
            <w:shd w:val="clear" w:color="auto" w:fill="5B9BD5" w:themeFill="accent1"/>
            <w:vAlign w:val="center"/>
          </w:tcPr>
          <w:p w:rsidR="005A0813" w:rsidRDefault="005A0813" w:rsidP="007859C3">
            <w:pPr>
              <w:cnfStyle w:val="000000000000" w:firstRow="0" w:lastRow="0" w:firstColumn="0" w:lastColumn="0" w:oddVBand="0" w:evenVBand="0" w:oddHBand="0" w:evenHBand="0" w:firstRowFirstColumn="0" w:firstRowLastColumn="0" w:lastRowFirstColumn="0" w:lastRowLastColumn="0"/>
            </w:pPr>
          </w:p>
        </w:tc>
      </w:tr>
      <w:tr w:rsidR="0005238B" w:rsidTr="0005238B">
        <w:trPr>
          <w:trHeight w:val="159"/>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rsidR="0005238B" w:rsidRPr="005A0813" w:rsidRDefault="0005238B" w:rsidP="003733B0">
            <w:pPr>
              <w:jc w:val="center"/>
              <w:rPr>
                <w:b w:val="0"/>
              </w:rPr>
            </w:pPr>
            <w:r w:rsidRPr="005A0813">
              <w:rPr>
                <w:b w:val="0"/>
              </w:rPr>
              <w:t>Aprobado</w:t>
            </w:r>
          </w:p>
        </w:tc>
        <w:tc>
          <w:tcPr>
            <w:tcW w:w="1341" w:type="dxa"/>
            <w:gridSpan w:val="2"/>
            <w:vAlign w:val="center"/>
          </w:tcPr>
          <w:p w:rsidR="0005238B" w:rsidRDefault="0005238B" w:rsidP="003733B0">
            <w:pPr>
              <w:jc w:val="center"/>
              <w:cnfStyle w:val="000000000000" w:firstRow="0" w:lastRow="0" w:firstColumn="0" w:lastColumn="0" w:oddVBand="0" w:evenVBand="0" w:oddHBand="0" w:evenHBand="0" w:firstRowFirstColumn="0" w:firstRowLastColumn="0" w:lastRowFirstColumn="0" w:lastRowLastColumn="0"/>
            </w:pPr>
            <w:r>
              <w:t>Inactivar</w:t>
            </w:r>
          </w:p>
        </w:tc>
        <w:tc>
          <w:tcPr>
            <w:tcW w:w="3005" w:type="dxa"/>
            <w:vMerge w:val="restart"/>
            <w:vAlign w:val="center"/>
          </w:tcPr>
          <w:p w:rsidR="0005238B" w:rsidRDefault="0005238B" w:rsidP="007859C3">
            <w:pPr>
              <w:cnfStyle w:val="000000000000" w:firstRow="0" w:lastRow="0" w:firstColumn="0" w:lastColumn="0" w:oddVBand="0" w:evenVBand="0" w:oddHBand="0" w:evenHBand="0" w:firstRowFirstColumn="0" w:firstRowLastColumn="0" w:lastRowFirstColumn="0" w:lastRowLastColumn="0"/>
            </w:pPr>
            <w:r>
              <w:t xml:space="preserve">No se le avisa a nadie porque </w:t>
            </w:r>
          </w:p>
          <w:p w:rsidR="0005238B" w:rsidRDefault="0005238B" w:rsidP="007859C3">
            <w:pPr>
              <w:cnfStyle w:val="000000000000" w:firstRow="0" w:lastRow="0" w:firstColumn="0" w:lastColumn="0" w:oddVBand="0" w:evenVBand="0" w:oddHBand="0" w:evenHBand="0" w:firstRowFirstColumn="0" w:firstRowLastColumn="0" w:lastRowFirstColumn="0" w:lastRowLastColumn="0"/>
            </w:pPr>
            <w:r>
              <w:t>son status provisorios.</w:t>
            </w:r>
          </w:p>
        </w:tc>
        <w:tc>
          <w:tcPr>
            <w:tcW w:w="3260" w:type="dxa"/>
            <w:vMerge w:val="restart"/>
            <w:vAlign w:val="center"/>
          </w:tcPr>
          <w:p w:rsidR="0069675F" w:rsidRPr="0069675F" w:rsidRDefault="0005238B" w:rsidP="0069675F">
            <w:pPr>
              <w:cnfStyle w:val="000000000000" w:firstRow="0" w:lastRow="0" w:firstColumn="0" w:lastColumn="0" w:oddVBand="0" w:evenVBand="0" w:oddHBand="0" w:evenHBand="0" w:firstRowFirstColumn="0" w:firstRowLastColumn="0" w:lastRowFirstColumn="0" w:lastRowLastColumn="0"/>
            </w:pPr>
            <w:r w:rsidRPr="0069675F">
              <w:t>cambio_status_propuesto_por_id</w:t>
            </w:r>
          </w:p>
          <w:p w:rsidR="0005238B"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cambio_status_propuesto_</w:t>
            </w:r>
            <w:r w:rsidR="0005238B" w:rsidRPr="0069675F">
              <w:t>en</w:t>
            </w:r>
          </w:p>
        </w:tc>
      </w:tr>
      <w:tr w:rsidR="003733B0" w:rsidTr="005A0813">
        <w:trPr>
          <w:trHeight w:val="70"/>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rsidR="003733B0" w:rsidRPr="005A0813" w:rsidRDefault="003733B0" w:rsidP="003733B0">
            <w:pPr>
              <w:jc w:val="center"/>
              <w:rPr>
                <w:b w:val="0"/>
              </w:rPr>
            </w:pPr>
            <w:r w:rsidRPr="005A0813">
              <w:rPr>
                <w:b w:val="0"/>
              </w:rPr>
              <w:t>Inactivado</w:t>
            </w:r>
          </w:p>
        </w:tc>
        <w:tc>
          <w:tcPr>
            <w:tcW w:w="1341" w:type="dxa"/>
            <w:gridSpan w:val="2"/>
            <w:vAlign w:val="center"/>
          </w:tcPr>
          <w:p w:rsidR="003733B0" w:rsidRDefault="003733B0" w:rsidP="003733B0">
            <w:pPr>
              <w:jc w:val="center"/>
              <w:cnfStyle w:val="000000000000" w:firstRow="0" w:lastRow="0" w:firstColumn="0" w:lastColumn="0" w:oddVBand="0" w:evenVBand="0" w:oddHBand="0" w:evenHBand="0" w:firstRowFirstColumn="0" w:firstRowLastColumn="0" w:lastRowFirstColumn="0" w:lastRowLastColumn="0"/>
            </w:pPr>
            <w:r>
              <w:t>Recuperar</w:t>
            </w:r>
          </w:p>
        </w:tc>
        <w:tc>
          <w:tcPr>
            <w:tcW w:w="3005" w:type="dxa"/>
            <w:vMerge/>
            <w:vAlign w:val="center"/>
          </w:tcPr>
          <w:p w:rsidR="003733B0" w:rsidRDefault="003733B0" w:rsidP="003733B0">
            <w:pPr>
              <w:cnfStyle w:val="000000000000" w:firstRow="0" w:lastRow="0" w:firstColumn="0" w:lastColumn="0" w:oddVBand="0" w:evenVBand="0" w:oddHBand="0" w:evenHBand="0" w:firstRowFirstColumn="0" w:firstRowLastColumn="0" w:lastRowFirstColumn="0" w:lastRowLastColumn="0"/>
            </w:pPr>
          </w:p>
        </w:tc>
        <w:tc>
          <w:tcPr>
            <w:tcW w:w="3260" w:type="dxa"/>
            <w:vMerge/>
          </w:tcPr>
          <w:p w:rsidR="003733B0" w:rsidRPr="00D43B91" w:rsidRDefault="003733B0" w:rsidP="003733B0">
            <w:pPr>
              <w:cnfStyle w:val="000000000000" w:firstRow="0" w:lastRow="0" w:firstColumn="0" w:lastColumn="0" w:oddVBand="0" w:evenVBand="0" w:oddHBand="0" w:evenHBand="0" w:firstRowFirstColumn="0" w:firstRowLastColumn="0" w:lastRowFirstColumn="0" w:lastRowLastColumn="0"/>
            </w:pPr>
          </w:p>
        </w:tc>
      </w:tr>
    </w:tbl>
    <w:p w:rsidR="000A46AD" w:rsidRDefault="000A46AD" w:rsidP="000A46AD">
      <w:pPr>
        <w:pStyle w:val="Dots"/>
      </w:pPr>
      <w:r>
        <w:t xml:space="preserve">Desde el status </w:t>
      </w:r>
      <w:r w:rsidRPr="000A46AD">
        <w:rPr>
          <w:i/>
        </w:rPr>
        <w:t>Creado</w:t>
      </w:r>
      <w:r>
        <w:t xml:space="preserve">, no está permitido cambiar al status </w:t>
      </w:r>
      <w:r w:rsidRPr="000A46AD">
        <w:rPr>
          <w:i/>
        </w:rPr>
        <w:t>Inactivar</w:t>
      </w:r>
      <w:r>
        <w:t>.</w:t>
      </w:r>
    </w:p>
    <w:p w:rsidR="001C3B24" w:rsidRDefault="001C3B24" w:rsidP="001C3B24">
      <w:pPr>
        <w:pStyle w:val="Ttulo2"/>
      </w:pPr>
      <w:r>
        <w:t xml:space="preserve">Opciones </w:t>
      </w:r>
      <w:r w:rsidR="0069675F">
        <w:t>en las vistas de Revisión (r</w:t>
      </w:r>
      <w:r>
        <w:t xml:space="preserve">ol </w:t>
      </w:r>
      <w:r>
        <w:rPr>
          <w:i/>
        </w:rPr>
        <w:t>Gestor de Productos</w:t>
      </w:r>
      <w:r>
        <w:t xml:space="preserve"> o superior</w:t>
      </w:r>
      <w:r w:rsidR="0069675F">
        <w:t>)</w:t>
      </w:r>
    </w:p>
    <w:p w:rsidR="006E0253" w:rsidRPr="00E432FF" w:rsidRDefault="006E0253" w:rsidP="00E432FF">
      <w:pPr>
        <w:pStyle w:val="Dots"/>
      </w:pPr>
      <w:r>
        <w:t>Situaciones posibles:</w:t>
      </w:r>
    </w:p>
    <w:tbl>
      <w:tblPr>
        <w:tblStyle w:val="Tabladecuadrcula4-nfasis1"/>
        <w:tblW w:w="9018" w:type="dxa"/>
        <w:jc w:val="center"/>
        <w:tblLook w:val="06A0" w:firstRow="1" w:lastRow="0" w:firstColumn="1" w:lastColumn="0" w:noHBand="1" w:noVBand="1"/>
      </w:tblPr>
      <w:tblGrid>
        <w:gridCol w:w="1177"/>
        <w:gridCol w:w="27"/>
        <w:gridCol w:w="1203"/>
        <w:gridCol w:w="2266"/>
        <w:gridCol w:w="1902"/>
        <w:gridCol w:w="2443"/>
      </w:tblGrid>
      <w:tr w:rsidR="000A46AD" w:rsidTr="008F1DB0">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407" w:type="dxa"/>
            <w:gridSpan w:val="3"/>
            <w:vAlign w:val="center"/>
          </w:tcPr>
          <w:p w:rsidR="000A46AD" w:rsidRDefault="000A46AD" w:rsidP="00264CE2">
            <w:pPr>
              <w:jc w:val="center"/>
            </w:pPr>
            <w:r>
              <w:t>Status Posibles</w:t>
            </w:r>
          </w:p>
        </w:tc>
        <w:tc>
          <w:tcPr>
            <w:tcW w:w="2266" w:type="dxa"/>
            <w:vMerge w:val="restart"/>
            <w:vAlign w:val="center"/>
          </w:tcPr>
          <w:p w:rsidR="000A46AD" w:rsidRDefault="00370A55" w:rsidP="000A46AD">
            <w:pPr>
              <w:cnfStyle w:val="100000000000" w:firstRow="1" w:lastRow="0" w:firstColumn="0" w:lastColumn="0" w:oddVBand="0" w:evenVBand="0" w:oddHBand="0" w:evenHBand="0" w:firstRowFirstColumn="0" w:firstRowLastColumn="0" w:lastRowFirstColumn="0" w:lastRowLastColumn="0"/>
            </w:pPr>
            <w:r>
              <w:t>Impacto</w:t>
            </w:r>
            <w:r w:rsidR="000A46AD">
              <w:t xml:space="preserve"> en el Registro </w:t>
            </w:r>
          </w:p>
          <w:p w:rsidR="000A46AD" w:rsidRDefault="000A46AD" w:rsidP="000A46AD">
            <w:pPr>
              <w:cnfStyle w:val="100000000000" w:firstRow="1" w:lastRow="0" w:firstColumn="0" w:lastColumn="0" w:oddVBand="0" w:evenVBand="0" w:oddHBand="0" w:evenHBand="0" w:firstRowFirstColumn="0" w:firstRowLastColumn="0" w:lastRowFirstColumn="0" w:lastRowLastColumn="0"/>
            </w:pPr>
            <w:r>
              <w:t xml:space="preserve">Original de la </w:t>
            </w:r>
            <w:r w:rsidRPr="000A46AD">
              <w:rPr>
                <w:u w:val="single"/>
              </w:rPr>
              <w:t>Entidad</w:t>
            </w:r>
          </w:p>
        </w:tc>
        <w:tc>
          <w:tcPr>
            <w:tcW w:w="1902" w:type="dxa"/>
            <w:vMerge w:val="restart"/>
            <w:vAlign w:val="center"/>
          </w:tcPr>
          <w:p w:rsidR="000A46AD" w:rsidRDefault="000A46AD" w:rsidP="0057607B">
            <w:pPr>
              <w:cnfStyle w:val="100000000000" w:firstRow="1" w:lastRow="0" w:firstColumn="0" w:lastColumn="0" w:oddVBand="0" w:evenVBand="0" w:oddHBand="0" w:evenHBand="0" w:firstRowFirstColumn="0" w:firstRowLastColumn="0" w:lastRowFirstColumn="0" w:lastRowLastColumn="0"/>
            </w:pPr>
            <w:r>
              <w:t xml:space="preserve">Campos que </w:t>
            </w:r>
          </w:p>
          <w:p w:rsidR="000A46AD" w:rsidRDefault="000A46AD" w:rsidP="00D26C93">
            <w:pPr>
              <w:cnfStyle w:val="100000000000" w:firstRow="1" w:lastRow="0" w:firstColumn="0" w:lastColumn="0" w:oddVBand="0" w:evenVBand="0" w:oddHBand="0" w:evenHBand="0" w:firstRowFirstColumn="0" w:firstRowLastColumn="0" w:lastRowFirstColumn="0" w:lastRowLastColumn="0"/>
            </w:pPr>
            <w:r>
              <w:t xml:space="preserve">incrementan en </w:t>
            </w:r>
          </w:p>
          <w:p w:rsidR="000A46AD" w:rsidRDefault="000A46AD" w:rsidP="00D26C93">
            <w:pPr>
              <w:cnfStyle w:val="100000000000" w:firstRow="1" w:lastRow="0" w:firstColumn="0" w:lastColumn="0" w:oddVBand="0" w:evenVBand="0" w:oddHBand="0" w:evenHBand="0" w:firstRowFirstColumn="0" w:firstRowLastColumn="0" w:lastRowFirstColumn="0" w:lastRowLastColumn="0"/>
            </w:pPr>
            <w:r>
              <w:t xml:space="preserve">la tabla </w:t>
            </w:r>
            <w:r w:rsidRPr="000A46AD">
              <w:rPr>
                <w:u w:val="single"/>
              </w:rPr>
              <w:t>Usuarios</w:t>
            </w:r>
          </w:p>
        </w:tc>
        <w:tc>
          <w:tcPr>
            <w:tcW w:w="2443" w:type="dxa"/>
            <w:vMerge w:val="restart"/>
            <w:vAlign w:val="center"/>
          </w:tcPr>
          <w:p w:rsidR="000A46AD" w:rsidRPr="000A46AD" w:rsidRDefault="000A46AD" w:rsidP="000A46AD">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0A46AD" w:rsidRPr="000A46AD" w:rsidRDefault="000A46AD" w:rsidP="000A46AD">
            <w:pPr>
              <w:cnfStyle w:val="100000000000" w:firstRow="1" w:lastRow="0" w:firstColumn="0" w:lastColumn="0" w:oddVBand="0" w:evenVBand="0" w:oddHBand="0" w:evenHBand="0" w:firstRowFirstColumn="0" w:firstRowLastColumn="0" w:lastRowFirstColumn="0" w:lastRowLastColumn="0"/>
            </w:pPr>
            <w:r w:rsidRPr="000A46AD">
              <w:t>otras tablas</w:t>
            </w:r>
          </w:p>
        </w:tc>
      </w:tr>
      <w:tr w:rsidR="000A46AD" w:rsidTr="008F1DB0">
        <w:trPr>
          <w:trHeight w:val="87"/>
          <w:jc w:val="center"/>
        </w:trPr>
        <w:tc>
          <w:tcPr>
            <w:cnfStyle w:val="001000000000" w:firstRow="0" w:lastRow="0" w:firstColumn="1" w:lastColumn="0" w:oddVBand="0" w:evenVBand="0" w:oddHBand="0" w:evenHBand="0" w:firstRowFirstColumn="0" w:firstRowLastColumn="0" w:lastRowFirstColumn="0" w:lastRowLastColumn="0"/>
            <w:tcW w:w="1204" w:type="dxa"/>
            <w:gridSpan w:val="2"/>
            <w:tcBorders>
              <w:top w:val="single" w:sz="4" w:space="0" w:color="5B9BD5" w:themeColor="accent1"/>
              <w:left w:val="single" w:sz="4" w:space="0" w:color="5B9BD5" w:themeColor="accent1"/>
              <w:bottom w:val="single" w:sz="4" w:space="0" w:color="5B9BD5" w:themeColor="accent1"/>
            </w:tcBorders>
            <w:shd w:val="clear" w:color="auto" w:fill="5B9BD5" w:themeFill="accent1"/>
            <w:vAlign w:val="center"/>
          </w:tcPr>
          <w:p w:rsidR="000A46AD" w:rsidRPr="00264CE2" w:rsidRDefault="000A46AD" w:rsidP="005A0813">
            <w:pPr>
              <w:jc w:val="center"/>
              <w:rPr>
                <w:bCs w:val="0"/>
                <w:color w:val="FFFFFF" w:themeColor="background1"/>
              </w:rPr>
            </w:pPr>
            <w:r w:rsidRPr="00264CE2">
              <w:rPr>
                <w:color w:val="FFFFFF" w:themeColor="background1"/>
              </w:rPr>
              <w:t>Original</w:t>
            </w:r>
          </w:p>
        </w:tc>
        <w:tc>
          <w:tcPr>
            <w:tcW w:w="1203" w:type="dxa"/>
            <w:tcBorders>
              <w:top w:val="single" w:sz="4" w:space="0" w:color="5B9BD5" w:themeColor="accent1"/>
              <w:left w:val="single" w:sz="4" w:space="0" w:color="5B9BD5" w:themeColor="accent1"/>
              <w:bottom w:val="single" w:sz="4" w:space="0" w:color="5B9BD5" w:themeColor="accent1"/>
            </w:tcBorders>
            <w:shd w:val="clear" w:color="auto" w:fill="5B9BD5" w:themeFill="accent1"/>
            <w:vAlign w:val="center"/>
          </w:tcPr>
          <w:p w:rsidR="000A46AD" w:rsidRPr="00264CE2" w:rsidRDefault="000A46AD" w:rsidP="00264CE2">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266" w:type="dxa"/>
            <w:vMerge/>
            <w:tcBorders>
              <w:bottom w:val="single" w:sz="4" w:space="0" w:color="5B9BD5" w:themeColor="accent1"/>
            </w:tcBorders>
            <w:shd w:val="clear" w:color="auto" w:fill="5B9BD5" w:themeFill="accent1"/>
            <w:vAlign w:val="center"/>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1902" w:type="dxa"/>
            <w:vMerge/>
            <w:tcBorders>
              <w:bottom w:val="single" w:sz="4" w:space="0" w:color="5B9BD5" w:themeColor="accent1"/>
            </w:tcBorders>
            <w:shd w:val="clear" w:color="auto" w:fill="5B9BD5" w:themeFill="accent1"/>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3" w:type="dxa"/>
            <w:vMerge/>
            <w:tcBorders>
              <w:bottom w:val="single" w:sz="4" w:space="0" w:color="5B9BD5" w:themeColor="accent1"/>
            </w:tcBorders>
            <w:vAlign w:val="center"/>
          </w:tcPr>
          <w:p w:rsidR="000A46AD" w:rsidRPr="000A46AD" w:rsidRDefault="000A46AD" w:rsidP="000A46AD">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0A46AD" w:rsidTr="008F1DB0">
        <w:trPr>
          <w:trHeight w:val="55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D43B91">
            <w:pPr>
              <w:jc w:val="center"/>
              <w:rPr>
                <w:b w:val="0"/>
              </w:rPr>
            </w:pPr>
            <w:r w:rsidRPr="006E0253">
              <w:rPr>
                <w:b w:val="0"/>
              </w:rPr>
              <w:t>Creado</w:t>
            </w:r>
          </w:p>
        </w:tc>
        <w:tc>
          <w:tcPr>
            <w:tcW w:w="1230" w:type="dxa"/>
            <w:gridSpan w:val="2"/>
            <w:vMerge w:val="restart"/>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rsidRPr="003553BB">
              <w:t>Aprobad</w:t>
            </w:r>
            <w:r>
              <w:t>o</w:t>
            </w:r>
            <w:r w:rsidR="008F1DB0">
              <w:t>/</w:t>
            </w:r>
          </w:p>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t>Inactivado</w:t>
            </w:r>
          </w:p>
        </w:tc>
        <w:tc>
          <w:tcPr>
            <w:tcW w:w="2266"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alta_</w:t>
            </w:r>
            <w:r w:rsidRPr="0069675F">
              <w:t>analizada_</w:t>
            </w:r>
            <w:r w:rsidRPr="0069675F">
              <w:t>por_id</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alta_analizada_</w:t>
            </w:r>
            <w:r w:rsidR="000A46AD" w:rsidRPr="0069675F">
              <w:t>en</w:t>
            </w:r>
          </w:p>
        </w:tc>
        <w:tc>
          <w:tcPr>
            <w:tcW w:w="1902"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cant_altas_aprob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cant_altas_</w:t>
            </w:r>
            <w:r w:rsidR="000A46AD" w:rsidRPr="0069675F">
              <w:t>rech</w:t>
            </w:r>
          </w:p>
        </w:tc>
        <w:tc>
          <w:tcPr>
            <w:tcW w:w="2443" w:type="dxa"/>
            <w:shd w:val="clear" w:color="auto" w:fill="auto"/>
            <w:vAlign w:val="center"/>
          </w:tcPr>
          <w:p w:rsidR="0069675F" w:rsidRPr="0069675F" w:rsidRDefault="000A46AD"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69675F" w:rsidRPr="0069675F">
              <w:t>aprob</w:t>
            </w:r>
            <w:r w:rsidR="008F1DB0">
              <w:t>/</w:t>
            </w:r>
          </w:p>
          <w:p w:rsidR="000A46AD" w:rsidRPr="0069675F" w:rsidRDefault="0069675F"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0A46AD" w:rsidRPr="0069675F">
              <w:t>rech</w:t>
            </w:r>
          </w:p>
        </w:tc>
      </w:tr>
      <w:tr w:rsidR="000A46AD" w:rsidTr="008F1DB0">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5A0813">
            <w:pPr>
              <w:jc w:val="center"/>
              <w:rPr>
                <w:b w:val="0"/>
              </w:rPr>
            </w:pPr>
            <w:r w:rsidRPr="006E0253">
              <w:rPr>
                <w:b w:val="0"/>
              </w:rPr>
              <w:t>Inactivar</w:t>
            </w:r>
          </w:p>
        </w:tc>
        <w:tc>
          <w:tcPr>
            <w:tcW w:w="1230" w:type="dxa"/>
            <w:gridSpan w:val="2"/>
            <w:vMerge/>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p>
        </w:tc>
        <w:tc>
          <w:tcPr>
            <w:tcW w:w="2266" w:type="dxa"/>
            <w:vMerge w:val="restart"/>
            <w:vAlign w:val="center"/>
          </w:tcPr>
          <w:p w:rsidR="0069675F" w:rsidRPr="0069675F" w:rsidRDefault="000A46AD" w:rsidP="002A75A8">
            <w:pPr>
              <w:cnfStyle w:val="000000000000" w:firstRow="0" w:lastRow="0" w:firstColumn="0" w:lastColumn="0" w:oddVBand="0" w:evenVBand="0" w:oddHBand="0" w:evenHBand="0" w:firstRowFirstColumn="0" w:firstRowLastColumn="0" w:lastRowFirstColumn="0" w:lastRowLastColumn="0"/>
            </w:pPr>
            <w:r w:rsidRPr="0069675F">
              <w:t>cambio_status_</w:t>
            </w:r>
            <w:r w:rsidRPr="0069675F">
              <w:t xml:space="preserve"> </w:t>
            </w:r>
          </w:p>
          <w:p w:rsidR="0069675F" w:rsidRPr="0069675F" w:rsidRDefault="000A46AD" w:rsidP="0069675F">
            <w:pPr>
              <w:jc w:val="right"/>
              <w:cnfStyle w:val="000000000000" w:firstRow="0" w:lastRow="0" w:firstColumn="0" w:lastColumn="0" w:oddVBand="0" w:evenVBand="0" w:oddHBand="0" w:evenHBand="0" w:firstRowFirstColumn="0" w:firstRowLastColumn="0" w:lastRowFirstColumn="0" w:lastRowLastColumn="0"/>
            </w:pPr>
            <w:r w:rsidRPr="0069675F">
              <w:t>analizado_por_id</w:t>
            </w:r>
          </w:p>
          <w:p w:rsidR="0069675F"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 xml:space="preserve">cambio_status_ </w:t>
            </w:r>
          </w:p>
          <w:p w:rsidR="000A46AD" w:rsidRPr="0069675F" w:rsidRDefault="0069675F" w:rsidP="0069675F">
            <w:pPr>
              <w:jc w:val="right"/>
              <w:cnfStyle w:val="000000000000" w:firstRow="0" w:lastRow="0" w:firstColumn="0" w:lastColumn="0" w:oddVBand="0" w:evenVBand="0" w:oddHBand="0" w:evenHBand="0" w:firstRowFirstColumn="0" w:firstRowLastColumn="0" w:lastRowFirstColumn="0" w:lastRowLastColumn="0"/>
            </w:pPr>
            <w:r w:rsidRPr="0069675F">
              <w:t>analizado_</w:t>
            </w:r>
            <w:r w:rsidR="000A46AD" w:rsidRPr="0069675F">
              <w:t>en</w:t>
            </w:r>
          </w:p>
        </w:tc>
        <w:tc>
          <w:tcPr>
            <w:tcW w:w="1902" w:type="dxa"/>
            <w:vMerge w:val="restart"/>
            <w:vAlign w:val="center"/>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cant_edic_aprob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cant_edic_</w:t>
            </w:r>
            <w:r w:rsidR="000A46AD" w:rsidRPr="0069675F">
              <w:t>rech</w:t>
            </w:r>
          </w:p>
        </w:tc>
        <w:tc>
          <w:tcPr>
            <w:tcW w:w="2443" w:type="dxa"/>
            <w:vMerge w:val="restart"/>
          </w:tcPr>
          <w:p w:rsidR="008F1DB0" w:rsidRDefault="0069675F" w:rsidP="002A75A8">
            <w:pPr>
              <w:cnfStyle w:val="000000000000" w:firstRow="0" w:lastRow="0" w:firstColumn="0" w:lastColumn="0" w:oddVBand="0" w:evenVBand="0" w:oddHBand="0" w:evenHBand="0" w:firstRowFirstColumn="0" w:firstRowLastColumn="0" w:lastRowFirstColumn="0" w:lastRowLastColumn="0"/>
            </w:pPr>
            <w:r>
              <w:t>a</w:t>
            </w:r>
            <w:r w:rsidR="000A46AD" w:rsidRPr="0069675F">
              <w:t>ltas_registros_aprob</w:t>
            </w:r>
            <w:r w:rsidR="008F1DB0">
              <w:t>/</w:t>
            </w:r>
          </w:p>
          <w:p w:rsidR="000A46AD" w:rsidRPr="0069675F" w:rsidRDefault="008F1DB0" w:rsidP="002A75A8">
            <w:pPr>
              <w:cnfStyle w:val="000000000000" w:firstRow="0" w:lastRow="0" w:firstColumn="0" w:lastColumn="0" w:oddVBand="0" w:evenVBand="0" w:oddHBand="0" w:evenHBand="0" w:firstRowFirstColumn="0" w:firstRowLastColumn="0" w:lastRowFirstColumn="0" w:lastRowLastColumn="0"/>
            </w:pPr>
            <w:r>
              <w:t>a</w:t>
            </w:r>
            <w:r w:rsidRPr="0069675F">
              <w:t>ltas_registros_</w:t>
            </w:r>
            <w:r w:rsidR="000A46AD" w:rsidRPr="0069675F">
              <w:t>rech</w:t>
            </w:r>
          </w:p>
          <w:p w:rsidR="008F1DB0" w:rsidRDefault="000A46AD" w:rsidP="008F1DB0">
            <w:pPr>
              <w:cnfStyle w:val="000000000000" w:firstRow="0" w:lastRow="0" w:firstColumn="0" w:lastColumn="0" w:oddVBand="0" w:evenVBand="0" w:oddHBand="0" w:evenHBand="0" w:firstRowFirstColumn="0" w:firstRowLastColumn="0" w:lastRowFirstColumn="0" w:lastRowLastColumn="0"/>
            </w:pPr>
            <w:r w:rsidRPr="0069675F">
              <w:t>edic_registros_aprob</w:t>
            </w:r>
            <w:r w:rsidR="008F1DB0">
              <w:t>/</w:t>
            </w:r>
          </w:p>
          <w:p w:rsidR="000A46AD" w:rsidRPr="0069675F" w:rsidRDefault="008F1DB0" w:rsidP="008F1DB0">
            <w:pPr>
              <w:cnfStyle w:val="000000000000" w:firstRow="0" w:lastRow="0" w:firstColumn="0" w:lastColumn="0" w:oddVBand="0" w:evenVBand="0" w:oddHBand="0" w:evenHBand="0" w:firstRowFirstColumn="0" w:firstRowLastColumn="0" w:lastRowFirstColumn="0" w:lastRowLastColumn="0"/>
            </w:pPr>
            <w:r w:rsidRPr="0069675F">
              <w:t>edic_registros_</w:t>
            </w:r>
            <w:r w:rsidR="000A46AD" w:rsidRPr="0069675F">
              <w:t>rech</w:t>
            </w:r>
          </w:p>
        </w:tc>
      </w:tr>
      <w:tr w:rsidR="000A46AD" w:rsidTr="008F1DB0">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2A75A8">
            <w:pPr>
              <w:jc w:val="center"/>
              <w:rPr>
                <w:b w:val="0"/>
              </w:rPr>
            </w:pPr>
            <w:r w:rsidRPr="006E0253">
              <w:rPr>
                <w:b w:val="0"/>
              </w:rPr>
              <w:t>Recuperar</w:t>
            </w:r>
          </w:p>
        </w:tc>
        <w:tc>
          <w:tcPr>
            <w:tcW w:w="1230" w:type="dxa"/>
            <w:gridSpan w:val="2"/>
            <w:vMerge/>
            <w:vAlign w:val="center"/>
          </w:tcPr>
          <w:p w:rsidR="000A46AD" w:rsidRDefault="000A46AD" w:rsidP="002A75A8">
            <w:pPr>
              <w:jc w:val="center"/>
              <w:cnfStyle w:val="000000000000" w:firstRow="0" w:lastRow="0" w:firstColumn="0" w:lastColumn="0" w:oddVBand="0" w:evenVBand="0" w:oddHBand="0" w:evenHBand="0" w:firstRowFirstColumn="0" w:firstRowLastColumn="0" w:lastRowFirstColumn="0" w:lastRowLastColumn="0"/>
            </w:pPr>
          </w:p>
        </w:tc>
        <w:tc>
          <w:tcPr>
            <w:tcW w:w="2266"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1902"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3"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r>
    </w:tbl>
    <w:p w:rsidR="00AA3042" w:rsidRDefault="00C70FB4" w:rsidP="00CE3D47">
      <w:pPr>
        <w:pStyle w:val="Dots"/>
      </w:pPr>
      <w:r>
        <w:t xml:space="preserve">Si el registro </w:t>
      </w:r>
      <w:r w:rsidR="00676ECD">
        <w:t xml:space="preserve">está en status </w:t>
      </w:r>
      <w:r w:rsidR="00676ECD" w:rsidRPr="00E62570">
        <w:rPr>
          <w:i/>
        </w:rPr>
        <w:t>Inactivar</w:t>
      </w:r>
      <w:r w:rsidR="00676ECD">
        <w:t xml:space="preserve">, necesariamente se debe </w:t>
      </w:r>
      <w:r w:rsidR="00B72283">
        <w:t xml:space="preserve">a que previamente estuvo en status </w:t>
      </w:r>
      <w:r w:rsidR="00B72283" w:rsidRPr="00E62570">
        <w:rPr>
          <w:i/>
        </w:rPr>
        <w:t>Aprobado</w:t>
      </w:r>
      <w:r w:rsidR="00B72283">
        <w:t xml:space="preserve">. </w:t>
      </w:r>
      <w:r w:rsidR="00AA3042">
        <w:t xml:space="preserve">Si </w:t>
      </w:r>
      <w:r w:rsidR="00E62570">
        <w:t xml:space="preserve">el revisor lo aprueba y </w:t>
      </w:r>
      <w:r w:rsidR="00AA3042">
        <w:t>el motivo es con penalidad, hay un conflicto entre revisores.</w:t>
      </w:r>
    </w:p>
    <w:p w:rsidR="00B56F5C" w:rsidRDefault="00370A55" w:rsidP="009F26B2">
      <w:pPr>
        <w:pStyle w:val="Dots"/>
      </w:pPr>
      <w:r>
        <w:t>Impacto</w:t>
      </w:r>
      <w:r>
        <w:t xml:space="preserve"> </w:t>
      </w:r>
      <w:r w:rsidR="00B56F5C">
        <w:t>en el Registro Original de la Entidad</w:t>
      </w:r>
      <w:r w:rsidR="00B56F5C">
        <w:t>:</w:t>
      </w:r>
    </w:p>
    <w:p w:rsidR="00B56F5C" w:rsidRDefault="00B56F5C" w:rsidP="00B56F5C">
      <w:pPr>
        <w:pStyle w:val="Nmeros"/>
      </w:pPr>
      <w:r>
        <w:t>alta_analizada: para dejar asentado cuándo se cambió el status de un registro</w:t>
      </w:r>
      <w:r w:rsidR="00090C46">
        <w:t xml:space="preserve"> con status</w:t>
      </w:r>
      <w:r>
        <w:t xml:space="preserve"> </w:t>
      </w:r>
      <w:r w:rsidR="00090C46">
        <w:rPr>
          <w:b/>
          <w:i/>
        </w:rPr>
        <w:t>C</w:t>
      </w:r>
      <w:r w:rsidRPr="00090C46">
        <w:rPr>
          <w:b/>
          <w:i/>
        </w:rPr>
        <w:t>reado</w:t>
      </w:r>
      <w:r w:rsidR="00090C46">
        <w:t>.</w:t>
      </w:r>
    </w:p>
    <w:p w:rsidR="00B56F5C" w:rsidRDefault="00B56F5C" w:rsidP="00B56F5C">
      <w:pPr>
        <w:pStyle w:val="Nmeros"/>
      </w:pPr>
      <w:r>
        <w:t xml:space="preserve">cambio_status_analizado: </w:t>
      </w:r>
      <w:bookmarkStart w:id="22" w:name="_GoBack"/>
      <w:bookmarkEnd w:id="22"/>
      <w:r>
        <w:t xml:space="preserve">para dejar asentado cuándo se cambió el status de un registro </w:t>
      </w:r>
      <w:r w:rsidR="000C53A1">
        <w:t>con status provisorio (</w:t>
      </w:r>
      <w:r w:rsidR="000C53A1" w:rsidRPr="00090C46">
        <w:rPr>
          <w:b/>
          <w:i/>
        </w:rPr>
        <w:t>Inactivar</w:t>
      </w:r>
      <w:r w:rsidR="000C53A1">
        <w:t xml:space="preserve"> o </w:t>
      </w:r>
      <w:r w:rsidR="000C53A1" w:rsidRPr="00090C46">
        <w:rPr>
          <w:b/>
          <w:i/>
        </w:rPr>
        <w:t>Recuperar</w:t>
      </w:r>
      <w:r w:rsidR="000C53A1">
        <w:t>)</w:t>
      </w:r>
      <w:r w:rsidR="00090C46">
        <w:t>.</w:t>
      </w:r>
    </w:p>
    <w:p w:rsidR="00370A55" w:rsidRDefault="00370A55" w:rsidP="00E816F6">
      <w:pPr>
        <w:pStyle w:val="Dots"/>
      </w:pPr>
      <w:r>
        <w:t>Campos que incrementan en la tabla Usuarios</w:t>
      </w:r>
      <w:r>
        <w:t>:</w:t>
      </w:r>
    </w:p>
    <w:p w:rsidR="00370A55" w:rsidRDefault="00370A55" w:rsidP="00370A55">
      <w:pPr>
        <w:pStyle w:val="Nmeros"/>
      </w:pPr>
      <w:r w:rsidRPr="0069675F">
        <w:t>cant_altas</w:t>
      </w:r>
      <w:r>
        <w:t xml:space="preserve">: se usa para </w:t>
      </w:r>
      <w:r w:rsidR="00090C46">
        <w:t>aumentar</w:t>
      </w:r>
      <w:r>
        <w:t xml:space="preserve"> de la cantidad de </w:t>
      </w:r>
      <w:r w:rsidRPr="00C24F4B">
        <w:rPr>
          <w:b/>
        </w:rPr>
        <w:t>registros creados</w:t>
      </w:r>
      <w:r>
        <w:t xml:space="preserve"> por el usuario, que fueron aprobados y rechazados.</w:t>
      </w:r>
    </w:p>
    <w:p w:rsidR="00370A55" w:rsidRDefault="00370A55" w:rsidP="00370A55">
      <w:pPr>
        <w:pStyle w:val="Nmeros"/>
      </w:pPr>
      <w:r w:rsidRPr="0069675F">
        <w:t>cant_edic</w:t>
      </w:r>
      <w:r>
        <w:t xml:space="preserve">: </w:t>
      </w:r>
      <w:r>
        <w:t xml:space="preserve">se usa para </w:t>
      </w:r>
      <w:r w:rsidR="00090C46">
        <w:t>aumentar</w:t>
      </w:r>
      <w:r>
        <w:t xml:space="preserve"> la cantidad de </w:t>
      </w:r>
      <w:r w:rsidRPr="00C24F4B">
        <w:rPr>
          <w:b/>
        </w:rPr>
        <w:t>campos</w:t>
      </w:r>
      <w:r w:rsidRPr="00C24F4B">
        <w:rPr>
          <w:b/>
        </w:rPr>
        <w:t xml:space="preserve"> </w:t>
      </w:r>
      <w:r w:rsidRPr="00C24F4B">
        <w:rPr>
          <w:b/>
        </w:rPr>
        <w:t>editados</w:t>
      </w:r>
      <w:r>
        <w:t xml:space="preserve"> por el usuario, que fueron aprobados y rechazados.</w:t>
      </w:r>
      <w:r w:rsidR="00090C46">
        <w:t xml:space="preserve"> La propuesta de cambio de status es considerada como una edición.</w:t>
      </w:r>
    </w:p>
    <w:p w:rsidR="008F1DB0" w:rsidRDefault="008F1DB0" w:rsidP="00CE3D47">
      <w:pPr>
        <w:pStyle w:val="Dots"/>
      </w:pPr>
      <w:r>
        <w:t>Impacto en otras tablas:</w:t>
      </w:r>
    </w:p>
    <w:p w:rsidR="008F1DB0" w:rsidRDefault="00B56F5C" w:rsidP="008F1DB0">
      <w:pPr>
        <w:pStyle w:val="Nmeros"/>
      </w:pPr>
      <w:r>
        <w:t xml:space="preserve">altas_registros: es </w:t>
      </w:r>
      <w:r w:rsidR="00090C46">
        <w:t xml:space="preserve">donde se almacena </w:t>
      </w:r>
      <w:r w:rsidR="00C24F4B">
        <w:t xml:space="preserve">la información a </w:t>
      </w:r>
      <w:r>
        <w:t xml:space="preserve">darle al usuario que </w:t>
      </w:r>
      <w:r w:rsidRPr="00C24F4B">
        <w:rPr>
          <w:b/>
        </w:rPr>
        <w:t>creó el registro</w:t>
      </w:r>
      <w:r>
        <w:t>.</w:t>
      </w:r>
    </w:p>
    <w:p w:rsidR="00B56F5C" w:rsidRDefault="00B56F5C" w:rsidP="008F1DB0">
      <w:pPr>
        <w:pStyle w:val="Nmeros"/>
      </w:pPr>
      <w:r>
        <w:t xml:space="preserve">edic_registros: </w:t>
      </w:r>
      <w:r w:rsidR="00C24F4B">
        <w:t xml:space="preserve">es donde se almacena la información </w:t>
      </w:r>
      <w:r w:rsidR="00C24F4B">
        <w:t xml:space="preserve">a darle </w:t>
      </w:r>
      <w:r>
        <w:t xml:space="preserve">al usuario que </w:t>
      </w:r>
      <w:r w:rsidRPr="00C24F4B">
        <w:rPr>
          <w:b/>
        </w:rPr>
        <w:t>sugirió el cambio</w:t>
      </w:r>
      <w:r w:rsidR="00C24F4B">
        <w:t>.</w:t>
      </w:r>
    </w:p>
    <w:p w:rsidR="00722084" w:rsidRDefault="00722084">
      <w:pPr>
        <w:rPr>
          <w:rFonts w:eastAsiaTheme="majorEastAsia" w:cstheme="minorHAnsi"/>
          <w:b/>
          <w:caps/>
          <w:sz w:val="24"/>
          <w:szCs w:val="24"/>
        </w:rPr>
      </w:pPr>
      <w:r>
        <w:br w:type="page"/>
      </w:r>
    </w:p>
    <w:p w:rsidR="00D528B5" w:rsidRDefault="00D528B5" w:rsidP="00F77987">
      <w:pPr>
        <w:pStyle w:val="Ttulo1"/>
      </w:pPr>
      <w:r>
        <w:lastRenderedPageBreak/>
        <w:t>Revisión de las entidades agregadas</w:t>
      </w:r>
      <w:r w:rsidR="0033046E">
        <w:t xml:space="preserve"> y editadas</w:t>
      </w:r>
      <w:bookmarkEnd w:id="21"/>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7F2830" w:rsidRDefault="007F2830" w:rsidP="007F2830">
      <w:pPr>
        <w:pStyle w:val="Ttulo2"/>
      </w:pPr>
      <w:bookmarkStart w:id="26" w:name="_Toc102975817"/>
      <w:r>
        <w:t>Revisión de RCLV</w:t>
      </w:r>
      <w:bookmarkEnd w:id="26"/>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FC2F35">
      <w:pPr>
        <w:pStyle w:val="Dots"/>
      </w:pPr>
      <w:r>
        <w:t>Tareas adicionales que se realizan al aprobar un RCLV:</w:t>
      </w:r>
    </w:p>
    <w:p w:rsidR="00D33615" w:rsidRDefault="00D33615" w:rsidP="00FC2F35">
      <w:pPr>
        <w:pStyle w:val="Nmeros"/>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FC2F35">
      <w:pPr>
        <w:pStyle w:val="Nmero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FC2F35">
      <w:pPr>
        <w:pStyle w:val="Nmero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FC2F35"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w:t>
      </w:r>
    </w:p>
    <w:p w:rsidR="004C74B3" w:rsidRDefault="00AB075B" w:rsidP="00FC2F35">
      <w:pPr>
        <w:pStyle w:val="Dots"/>
      </w:pPr>
      <w:r>
        <w:t>Si confirma,</w:t>
      </w:r>
    </w:p>
    <w:p w:rsidR="00AB075B" w:rsidRDefault="00AB075B" w:rsidP="00FC2F35">
      <w:pPr>
        <w:pStyle w:val="Nmeros"/>
      </w:pPr>
      <w:r w:rsidRPr="00AB075B">
        <w:t xml:space="preserve">Se guarda en la BD </w:t>
      </w:r>
      <w:r>
        <w:t xml:space="preserve">un registro con los datos provistos por el proveedor, y un registro de </w:t>
      </w:r>
      <w:r w:rsidRPr="00FC2F35">
        <w:t>editados</w:t>
      </w:r>
      <w:r>
        <w:t xml:space="preserve"> con los datos provistos por el usuario.</w:t>
      </w:r>
    </w:p>
    <w:p w:rsidR="00C11AA0" w:rsidRPr="00AB075B" w:rsidRDefault="00C11AA0" w:rsidP="00FC2F35">
      <w:pPr>
        <w:pStyle w:val="Nmeros"/>
      </w:pPr>
      <w:r>
        <w:t>Se le asigna al producto la calificación realizada por el usuario, por ser la única existente hasta entonces.</w:t>
      </w:r>
    </w:p>
    <w:p w:rsidR="00AB075B" w:rsidRDefault="00AB075B" w:rsidP="00FC2F35">
      <w:pPr>
        <w:pStyle w:val="Nmeros"/>
      </w:pPr>
      <w:r w:rsidRPr="00AB075B">
        <w:t>Se procesan las API para crear los capítulos</w:t>
      </w:r>
      <w:r w:rsidR="00C11AA0">
        <w:t>.</w:t>
      </w:r>
    </w:p>
    <w:p w:rsidR="004C74B3" w:rsidRDefault="004C74B3" w:rsidP="00FC2F35">
      <w:pPr>
        <w:pStyle w:val="Nmero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1BF" w:rsidRDefault="002571BF" w:rsidP="007566DC">
      <w:pPr>
        <w:spacing w:after="0" w:line="240" w:lineRule="auto"/>
      </w:pPr>
      <w:r>
        <w:separator/>
      </w:r>
    </w:p>
  </w:endnote>
  <w:endnote w:type="continuationSeparator" w:id="0">
    <w:p w:rsidR="002571BF" w:rsidRDefault="002571B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EF" w:rsidRDefault="00C357EF" w:rsidP="00D13D6F">
    <w:pPr>
      <w:jc w:val="right"/>
    </w:pPr>
    <w:r>
      <w:fldChar w:fldCharType="begin"/>
    </w:r>
    <w:r>
      <w:instrText>PAGE   \* MERGEFORMAT</w:instrText>
    </w:r>
    <w:r>
      <w:fldChar w:fldCharType="separate"/>
    </w:r>
    <w:r w:rsidR="00ED3222" w:rsidRPr="00ED3222">
      <w:rPr>
        <w:noProof/>
        <w:lang w:val="es-ES"/>
      </w:rPr>
      <w:t>11</w:t>
    </w:r>
    <w:r>
      <w:fldChar w:fldCharType="end"/>
    </w:r>
    <w:r>
      <w:t>/</w:t>
    </w:r>
    <w:fldSimple w:instr=" NUMPAGES   \* MERGEFORMAT ">
      <w:r w:rsidR="00ED3222">
        <w:rPr>
          <w:noProof/>
        </w:rPr>
        <w:t>16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1BF" w:rsidRDefault="002571BF" w:rsidP="007566DC">
      <w:pPr>
        <w:spacing w:after="0" w:line="240" w:lineRule="auto"/>
      </w:pPr>
      <w:r>
        <w:separator/>
      </w:r>
    </w:p>
  </w:footnote>
  <w:footnote w:type="continuationSeparator" w:id="0">
    <w:p w:rsidR="002571BF" w:rsidRDefault="002571B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EF" w:rsidRPr="007566DC" w:rsidRDefault="00C357EF"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1"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9"/>
  </w:num>
  <w:num w:numId="2">
    <w:abstractNumId w:val="0"/>
  </w:num>
  <w:num w:numId="3">
    <w:abstractNumId w:val="1"/>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8"/>
  </w:num>
  <w:num w:numId="9">
    <w:abstractNumId w:val="0"/>
    <w:lvlOverride w:ilvl="0">
      <w:startOverride w:val="1"/>
    </w:lvlOverride>
  </w:num>
  <w:num w:numId="10">
    <w:abstractNumId w:val="6"/>
  </w:num>
  <w:num w:numId="11">
    <w:abstractNumId w:val="5"/>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254FE"/>
    <w:rsid w:val="000274BA"/>
    <w:rsid w:val="0004128B"/>
    <w:rsid w:val="00050A54"/>
    <w:rsid w:val="0005238B"/>
    <w:rsid w:val="00090C46"/>
    <w:rsid w:val="000911D5"/>
    <w:rsid w:val="000A30AA"/>
    <w:rsid w:val="000A46AD"/>
    <w:rsid w:val="000C53A1"/>
    <w:rsid w:val="00123877"/>
    <w:rsid w:val="00172730"/>
    <w:rsid w:val="00177E27"/>
    <w:rsid w:val="001B4580"/>
    <w:rsid w:val="001C3B24"/>
    <w:rsid w:val="001D4337"/>
    <w:rsid w:val="00213AE0"/>
    <w:rsid w:val="00236C44"/>
    <w:rsid w:val="0024261F"/>
    <w:rsid w:val="002571BF"/>
    <w:rsid w:val="00264CE2"/>
    <w:rsid w:val="00270E20"/>
    <w:rsid w:val="00272F2D"/>
    <w:rsid w:val="00275A4D"/>
    <w:rsid w:val="002778EA"/>
    <w:rsid w:val="00285520"/>
    <w:rsid w:val="002865B1"/>
    <w:rsid w:val="00286D46"/>
    <w:rsid w:val="002A75A8"/>
    <w:rsid w:val="002B6BAC"/>
    <w:rsid w:val="002F7CFC"/>
    <w:rsid w:val="003057A1"/>
    <w:rsid w:val="00324717"/>
    <w:rsid w:val="0033046E"/>
    <w:rsid w:val="003449A5"/>
    <w:rsid w:val="003553BB"/>
    <w:rsid w:val="00363A28"/>
    <w:rsid w:val="00370A55"/>
    <w:rsid w:val="003733B0"/>
    <w:rsid w:val="003943F5"/>
    <w:rsid w:val="003D56A0"/>
    <w:rsid w:val="00453DA3"/>
    <w:rsid w:val="004A54A0"/>
    <w:rsid w:val="004C25C7"/>
    <w:rsid w:val="004C74B3"/>
    <w:rsid w:val="004E18B0"/>
    <w:rsid w:val="004E6670"/>
    <w:rsid w:val="005014A4"/>
    <w:rsid w:val="0053031E"/>
    <w:rsid w:val="00547EBF"/>
    <w:rsid w:val="00551159"/>
    <w:rsid w:val="0057438A"/>
    <w:rsid w:val="0057607B"/>
    <w:rsid w:val="005A0813"/>
    <w:rsid w:val="00660129"/>
    <w:rsid w:val="0066204C"/>
    <w:rsid w:val="00676ECD"/>
    <w:rsid w:val="0069675F"/>
    <w:rsid w:val="006C681A"/>
    <w:rsid w:val="006C6A49"/>
    <w:rsid w:val="006E0253"/>
    <w:rsid w:val="006E5D5B"/>
    <w:rsid w:val="007015B9"/>
    <w:rsid w:val="00711C8D"/>
    <w:rsid w:val="00715869"/>
    <w:rsid w:val="00722084"/>
    <w:rsid w:val="007566DC"/>
    <w:rsid w:val="007C0A3F"/>
    <w:rsid w:val="007F2830"/>
    <w:rsid w:val="008218C1"/>
    <w:rsid w:val="00825F65"/>
    <w:rsid w:val="008269C8"/>
    <w:rsid w:val="0085024C"/>
    <w:rsid w:val="00884514"/>
    <w:rsid w:val="008C38D3"/>
    <w:rsid w:val="008F1DB0"/>
    <w:rsid w:val="008F72DD"/>
    <w:rsid w:val="00954929"/>
    <w:rsid w:val="0096612C"/>
    <w:rsid w:val="009966D3"/>
    <w:rsid w:val="009A5FFF"/>
    <w:rsid w:val="009E026B"/>
    <w:rsid w:val="00A06523"/>
    <w:rsid w:val="00A35090"/>
    <w:rsid w:val="00A51486"/>
    <w:rsid w:val="00A70C71"/>
    <w:rsid w:val="00A73972"/>
    <w:rsid w:val="00A82528"/>
    <w:rsid w:val="00AA3042"/>
    <w:rsid w:val="00AB075B"/>
    <w:rsid w:val="00AC399C"/>
    <w:rsid w:val="00AD73D9"/>
    <w:rsid w:val="00B53F98"/>
    <w:rsid w:val="00B560E5"/>
    <w:rsid w:val="00B56F5C"/>
    <w:rsid w:val="00B61EBA"/>
    <w:rsid w:val="00B6210E"/>
    <w:rsid w:val="00B72283"/>
    <w:rsid w:val="00BD412A"/>
    <w:rsid w:val="00BE2E71"/>
    <w:rsid w:val="00BE6222"/>
    <w:rsid w:val="00C11AA0"/>
    <w:rsid w:val="00C169B7"/>
    <w:rsid w:val="00C23290"/>
    <w:rsid w:val="00C24F4B"/>
    <w:rsid w:val="00C3269C"/>
    <w:rsid w:val="00C34713"/>
    <w:rsid w:val="00C357EF"/>
    <w:rsid w:val="00C44D8C"/>
    <w:rsid w:val="00C51DDD"/>
    <w:rsid w:val="00C56ED8"/>
    <w:rsid w:val="00C66A12"/>
    <w:rsid w:val="00C70FB4"/>
    <w:rsid w:val="00C821C9"/>
    <w:rsid w:val="00C82EE7"/>
    <w:rsid w:val="00C851A1"/>
    <w:rsid w:val="00CA11E1"/>
    <w:rsid w:val="00CA6E22"/>
    <w:rsid w:val="00CD2834"/>
    <w:rsid w:val="00D13D6F"/>
    <w:rsid w:val="00D149C4"/>
    <w:rsid w:val="00D20614"/>
    <w:rsid w:val="00D26C93"/>
    <w:rsid w:val="00D33615"/>
    <w:rsid w:val="00D43B91"/>
    <w:rsid w:val="00D528B5"/>
    <w:rsid w:val="00DD75B8"/>
    <w:rsid w:val="00E279E3"/>
    <w:rsid w:val="00E310B0"/>
    <w:rsid w:val="00E432FF"/>
    <w:rsid w:val="00E6101D"/>
    <w:rsid w:val="00E62570"/>
    <w:rsid w:val="00E76285"/>
    <w:rsid w:val="00EA2019"/>
    <w:rsid w:val="00EA379B"/>
    <w:rsid w:val="00EC069C"/>
    <w:rsid w:val="00EC221C"/>
    <w:rsid w:val="00EC6B57"/>
    <w:rsid w:val="00ED3222"/>
    <w:rsid w:val="00F2733D"/>
    <w:rsid w:val="00F41B93"/>
    <w:rsid w:val="00F5093C"/>
    <w:rsid w:val="00F77987"/>
    <w:rsid w:val="00FA4151"/>
    <w:rsid w:val="00FB1682"/>
    <w:rsid w:val="00FB3E70"/>
    <w:rsid w:val="00FC2F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A6A3"/>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AEA0-B7B4-43CA-B299-5506D1DB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5603</TotalTime>
  <Pages>1</Pages>
  <Words>3507</Words>
  <Characters>19291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58</cp:revision>
  <cp:lastPrinted>2022-05-25T16:24:00Z</cp:lastPrinted>
  <dcterms:created xsi:type="dcterms:W3CDTF">2022-05-06T19:12:00Z</dcterms:created>
  <dcterms:modified xsi:type="dcterms:W3CDTF">2022-05-25T16:28:00Z</dcterms:modified>
</cp:coreProperties>
</file>