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244AA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78240" w:history="1">
            <w:r w:rsidR="000244AA" w:rsidRPr="007C302E">
              <w:rPr>
                <w:rStyle w:val="Hipervnculo"/>
                <w:noProof/>
              </w:rPr>
              <w:t>Revisión del Avatar (Producto y RCLV)</w:t>
            </w:r>
            <w:r w:rsidR="000244AA">
              <w:rPr>
                <w:noProof/>
                <w:webHidden/>
              </w:rPr>
              <w:tab/>
            </w:r>
            <w:r w:rsidR="000244AA">
              <w:rPr>
                <w:noProof/>
                <w:webHidden/>
              </w:rPr>
              <w:fldChar w:fldCharType="begin"/>
            </w:r>
            <w:r w:rsidR="000244AA">
              <w:rPr>
                <w:noProof/>
                <w:webHidden/>
              </w:rPr>
              <w:instrText xml:space="preserve"> PAGEREF _Toc136378240 \h </w:instrText>
            </w:r>
            <w:r w:rsidR="000244AA">
              <w:rPr>
                <w:noProof/>
                <w:webHidden/>
              </w:rPr>
            </w:r>
            <w:r w:rsidR="000244AA">
              <w:rPr>
                <w:noProof/>
                <w:webHidden/>
              </w:rPr>
              <w:fldChar w:fldCharType="separate"/>
            </w:r>
            <w:r w:rsidR="000244AA">
              <w:rPr>
                <w:noProof/>
                <w:webHidden/>
              </w:rPr>
              <w:t>1</w:t>
            </w:r>
            <w:r w:rsidR="000244AA">
              <w:rPr>
                <w:noProof/>
                <w:webHidden/>
              </w:rPr>
              <w:fldChar w:fldCharType="end"/>
            </w:r>
          </w:hyperlink>
        </w:p>
        <w:p w:rsidR="000244AA" w:rsidRDefault="000244A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8241" w:history="1">
            <w:r w:rsidRPr="007C302E">
              <w:rPr>
                <w:rStyle w:val="Hipervnculo"/>
                <w:noProof/>
              </w:rPr>
              <w:t>Revisión de Edición (Productos y RCLVs)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4AA" w:rsidRDefault="000244A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8242" w:history="1">
            <w:r w:rsidRPr="007C302E">
              <w:rPr>
                <w:rStyle w:val="Hipervnculo"/>
                <w:noProof/>
              </w:rPr>
              <w:t>Altas sin 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_Toc136378242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D3B26" w:rsidRPr="009D3B26" w:rsidRDefault="009D3B26" w:rsidP="009D3B26">
      <w:pPr>
        <w:rPr>
          <w:sz w:val="2"/>
          <w:szCs w:val="2"/>
        </w:rPr>
      </w:pPr>
    </w:p>
    <w:p w:rsidR="00611BF9" w:rsidRDefault="00A13036" w:rsidP="00611BF9">
      <w:pPr>
        <w:pStyle w:val="Ttulo2"/>
      </w:pPr>
      <w:bookmarkStart w:id="0" w:name="_Toc136378240"/>
      <w:r>
        <w:t xml:space="preserve">Revisión </w:t>
      </w:r>
      <w:r w:rsidR="003662A8">
        <w:t>del Avatar</w:t>
      </w:r>
      <w:r>
        <w:t xml:space="preserve"> </w:t>
      </w:r>
      <w:r w:rsidR="00986B41">
        <w:t>(</w:t>
      </w:r>
      <w:r>
        <w:t>Producto</w:t>
      </w:r>
      <w:r w:rsidR="00986B41">
        <w:t xml:space="preserve"> y RCLV)</w:t>
      </w:r>
      <w:bookmarkEnd w:id="0"/>
    </w:p>
    <w:p w:rsidR="00611BF9" w:rsidRDefault="00D40FDB" w:rsidP="00611BF9">
      <w:r>
        <w:rPr>
          <w:noProof/>
          <w:lang w:eastAsia="es-AR"/>
        </w:rPr>
        <w:drawing>
          <wp:inline distT="0" distB="0" distL="0" distR="0" wp14:anchorId="1FBF6C20" wp14:editId="0DA3D8A0">
            <wp:extent cx="4346713" cy="198000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46" b="6568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F9" w:rsidRDefault="00611BF9" w:rsidP="00611BF9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611BF9" w:rsidTr="00611BF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url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924">
              <w:t>revision/</w:t>
            </w:r>
            <w:r>
              <w:t>producto</w:t>
            </w:r>
            <w:r w:rsidRPr="00562924">
              <w:t>/</w:t>
            </w:r>
            <w:r>
              <w:t>edicion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611BF9" w:rsidRDefault="00611BF9" w:rsidP="00611BF9">
            <w:r>
              <w:t>Middlewares aplicados</w:t>
            </w:r>
          </w:p>
        </w:tc>
        <w:tc>
          <w:tcPr>
            <w:tcW w:w="4019" w:type="dxa"/>
          </w:tcPr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/filtro-IDvalido</w:t>
            </w:r>
          </w:p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/filtro-existeEdicion</w:t>
            </w:r>
          </w:p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filtro-statusCorrecto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BD0695" w:rsidRPr="00BD0695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</w:t>
            </w:r>
            <w:r w:rsidRPr="001B5B75">
              <w:t>filtro-usRolRevEnts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611BF9" w:rsidRPr="00F73DB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611BF9" w:rsidRDefault="00611BF9" w:rsidP="00611BF9"/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Adicional para el guardado:</w:t>
            </w:r>
          </w:p>
          <w:p w:rsidR="00611BF9" w:rsidRPr="00F73DB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rechazoSinMotivo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Métodos en la controladora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D0695" w:rsidRPr="00BD0695">
              <w:t>prodEdicForm</w:t>
            </w:r>
          </w:p>
          <w:p w:rsidR="00611BF9" w:rsidRPr="00BB138D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D0695">
              <w:t>prodEdicGuardar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 de vista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F35">
              <w:t>3-RevisionEnts</w:t>
            </w:r>
            <w:r w:rsidR="00E532FD">
              <w:t>/</w:t>
            </w:r>
            <w:r w:rsidR="00BD0695" w:rsidRPr="00BD0695">
              <w:t>RE1-Prod-EdicAvatar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</w:t>
            </w:r>
            <w:r>
              <w:t>/Includes</w:t>
            </w:r>
          </w:p>
          <w:p w:rsidR="00611BF9" w:rsidRDefault="00611BF9" w:rsidP="00BD0695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RE0-CartelRechazo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Archivos de formato</w:t>
            </w:r>
          </w:p>
        </w:tc>
        <w:tc>
          <w:tcPr>
            <w:tcW w:w="4019" w:type="dxa"/>
          </w:tcPr>
          <w:p w:rsidR="00FB17C2" w:rsidRDefault="00FB17C2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17C2">
              <w:t>0-Compartido/Main/Flechas</w:t>
            </w:r>
          </w:p>
          <w:p w:rsidR="00611BF9" w:rsidRDefault="00BD0695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0695">
              <w:t>3-RevisionEnts/RE1-Prod-EdicAvatar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Archivos de front-end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3-RevisionEnts/RE0-CartelRechazo</w:t>
            </w:r>
          </w:p>
          <w:p w:rsidR="00C22FD1" w:rsidRDefault="00C22FD1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2FD1">
              <w:t>3-RevisionEnts/RE1-Prod-EdicAvatar</w:t>
            </w:r>
          </w:p>
        </w:tc>
      </w:tr>
      <w:tr w:rsidR="00611BF9" w:rsidTr="00611BF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Métodos en la contr. API</w:t>
            </w:r>
          </w:p>
        </w:tc>
        <w:tc>
          <w:tcPr>
            <w:tcW w:w="4019" w:type="dxa"/>
          </w:tcPr>
          <w:p w:rsidR="00611BF9" w:rsidRPr="007F4E9C" w:rsidRDefault="00FB17C2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Vista natural anterior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9B0C98" w:rsidRDefault="009B0C98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Alta de Producto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Acceso desde el encabezado</w:t>
            </w:r>
          </w:p>
        </w:tc>
        <w:tc>
          <w:tcPr>
            <w:tcW w:w="4019" w:type="dxa"/>
          </w:tcPr>
          <w:p w:rsidR="00611BF9" w:rsidRPr="00C6521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Vista natural posterior</w:t>
            </w:r>
          </w:p>
        </w:tc>
        <w:tc>
          <w:tcPr>
            <w:tcW w:w="4019" w:type="dxa"/>
          </w:tcPr>
          <w:p w:rsidR="00611BF9" w:rsidRDefault="00611BF9" w:rsidP="009B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la Edición</w:t>
            </w:r>
            <w:r w:rsidR="009B0C98">
              <w:t xml:space="preserve"> (demás campos)</w:t>
            </w:r>
          </w:p>
          <w:p w:rsidR="00D40FDB" w:rsidRDefault="00D40FDB" w:rsidP="009B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Acceso a la vista posterior</w:t>
            </w:r>
          </w:p>
        </w:tc>
        <w:tc>
          <w:tcPr>
            <w:tcW w:w="4019" w:type="dxa"/>
          </w:tcPr>
          <w:p w:rsidR="00611BF9" w:rsidRDefault="009B0C98" w:rsidP="009B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Luego de responder </w:t>
            </w:r>
            <w:r w:rsidRPr="009B0C98">
              <w:rPr>
                <w:i/>
              </w:rPr>
              <w:t>aprobado</w:t>
            </w:r>
            <w:r>
              <w:t xml:space="preserve"> o </w:t>
            </w:r>
            <w:r w:rsidRPr="009B0C98">
              <w:rPr>
                <w:i/>
              </w:rPr>
              <w:t>rechazado</w:t>
            </w:r>
            <w:r>
              <w:t>.</w:t>
            </w:r>
          </w:p>
        </w:tc>
      </w:tr>
    </w:tbl>
    <w:p w:rsidR="00D2132F" w:rsidRDefault="00D2132F" w:rsidP="00D2132F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D2132F" w:rsidTr="00D2132F">
        <w:trPr>
          <w:cantSplit/>
        </w:trPr>
        <w:tc>
          <w:tcPr>
            <w:tcW w:w="988" w:type="dxa"/>
          </w:tcPr>
          <w:p w:rsidR="00D2132F" w:rsidRDefault="00D2132F" w:rsidP="002A25EE">
            <w:r>
              <w:t>Tablas</w:t>
            </w:r>
          </w:p>
        </w:tc>
        <w:tc>
          <w:tcPr>
            <w:tcW w:w="5861" w:type="dxa"/>
          </w:tcPr>
          <w:p w:rsidR="00D2132F" w:rsidRDefault="00A91236" w:rsidP="00A91236">
            <w:pPr>
              <w:pStyle w:val="Dotsentabla"/>
            </w:pPr>
            <w:r>
              <w:rPr>
                <w:i/>
              </w:rPr>
              <w:t>entidad (productos, colecciones, capitulos)</w:t>
            </w:r>
            <w:r>
              <w:t>: s</w:t>
            </w:r>
            <w:r w:rsidR="00D2132F">
              <w:t>i se aprueba el avatar sugerido,</w:t>
            </w:r>
            <w:r>
              <w:t xml:space="preserve"> a</w:t>
            </w:r>
            <w:r w:rsidR="00D2132F">
              <w:t xml:space="preserve">ctualiza el campo </w:t>
            </w:r>
            <w:r w:rsidR="00D2132F">
              <w:rPr>
                <w:i/>
              </w:rPr>
              <w:t>avatar</w:t>
            </w:r>
            <w:r w:rsidR="00D2132F">
              <w:t>.</w:t>
            </w:r>
          </w:p>
          <w:p w:rsidR="00A91236" w:rsidRDefault="00A91236" w:rsidP="00A91236">
            <w:pPr>
              <w:pStyle w:val="Dotsentabla"/>
            </w:pPr>
            <w:r w:rsidRPr="00A91236">
              <w:rPr>
                <w:i/>
              </w:rPr>
              <w:t>prods_edicion</w:t>
            </w:r>
            <w:r>
              <w:t xml:space="preserve">: reemplaza los campos </w:t>
            </w:r>
            <w:r w:rsidRPr="00A91236">
              <w:rPr>
                <w:i/>
              </w:rPr>
              <w:t>avatar</w:t>
            </w:r>
            <w:r>
              <w:t xml:space="preserve"> y </w:t>
            </w:r>
            <w:r w:rsidRPr="00A91236">
              <w:rPr>
                <w:i/>
              </w:rPr>
              <w:t>avatar_url</w:t>
            </w:r>
            <w:r w:rsidR="002A25EE">
              <w:t xml:space="preserve">, por el valor </w:t>
            </w:r>
            <w:r w:rsidR="002A25EE" w:rsidRPr="00A91236">
              <w:rPr>
                <w:i/>
              </w:rPr>
              <w:t>null</w:t>
            </w:r>
            <w:r w:rsidR="002A25EE">
              <w:t>.</w:t>
            </w:r>
          </w:p>
          <w:p w:rsidR="003662A8" w:rsidRDefault="003662A8" w:rsidP="003662A8">
            <w:pPr>
              <w:pStyle w:val="Dotsentabla"/>
            </w:pPr>
            <w:r w:rsidRPr="008E79AB">
              <w:t xml:space="preserve">Actualiza las tablas </w:t>
            </w: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>
              <w:t>, según corresponda.</w:t>
            </w:r>
          </w:p>
          <w:p w:rsidR="003662A8" w:rsidRDefault="003662A8" w:rsidP="003662A8">
            <w:pPr>
              <w:pStyle w:val="Dotsentabla"/>
            </w:pPr>
            <w:r w:rsidRPr="008E79AB">
              <w:rPr>
                <w:i/>
              </w:rPr>
              <w:t>usuario</w:t>
            </w:r>
            <w:r>
              <w:t xml:space="preserve">: actualiza sus campos </w:t>
            </w: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>
              <w:t>, según corresponda.</w:t>
            </w:r>
          </w:p>
          <w:p w:rsidR="003662A8" w:rsidRDefault="003662A8" w:rsidP="003662A8">
            <w:pPr>
              <w:pStyle w:val="Dotsentabla"/>
            </w:pPr>
            <w:r w:rsidRPr="008E79AB">
              <w:rPr>
                <w:i/>
              </w:rPr>
              <w:t>usuarios</w:t>
            </w:r>
            <w:r w:rsidRPr="008E79AB">
              <w:t xml:space="preserve">: penaliza al usuario si corresponde, en el campo </w:t>
            </w:r>
            <w:r w:rsidRPr="008E79AB">
              <w:rPr>
                <w:i/>
              </w:rPr>
              <w:t>penaliz_acum</w:t>
            </w:r>
            <w:r w:rsidRPr="008E79AB">
              <w:t>.</w:t>
            </w:r>
          </w:p>
        </w:tc>
      </w:tr>
      <w:tr w:rsidR="00D2132F" w:rsidTr="00D2132F">
        <w:trPr>
          <w:cantSplit/>
        </w:trPr>
        <w:tc>
          <w:tcPr>
            <w:tcW w:w="988" w:type="dxa"/>
          </w:tcPr>
          <w:p w:rsidR="00D2132F" w:rsidRDefault="00D2132F" w:rsidP="002A25EE">
            <w:r>
              <w:t>Archivos</w:t>
            </w:r>
          </w:p>
        </w:tc>
        <w:tc>
          <w:tcPr>
            <w:tcW w:w="5861" w:type="dxa"/>
          </w:tcPr>
          <w:p w:rsidR="00722725" w:rsidRDefault="00D2132F" w:rsidP="002A25EE">
            <w:pPr>
              <w:pStyle w:val="Dotsentabla"/>
            </w:pPr>
            <w:r>
              <w:t>S</w:t>
            </w:r>
            <w:r w:rsidR="003662A8">
              <w:t>i se aprueba el avatar sugerido,</w:t>
            </w:r>
          </w:p>
          <w:p w:rsidR="00722725" w:rsidRDefault="00A30FC5" w:rsidP="00722725">
            <w:pPr>
              <w:pStyle w:val="Dotsentabla0"/>
            </w:pPr>
            <w:r>
              <w:t>E</w:t>
            </w:r>
            <w:r w:rsidR="00722725">
              <w:t>limina</w:t>
            </w:r>
            <w:r w:rsidR="003662A8">
              <w:t xml:space="preserve"> el archivo del avatar </w:t>
            </w:r>
            <w:r w:rsidR="00722725" w:rsidRPr="00A30FC5">
              <w:rPr>
                <w:u w:val="single"/>
              </w:rPr>
              <w:t>original</w:t>
            </w:r>
            <w:r>
              <w:t xml:space="preserve"> (si existiera)</w:t>
            </w:r>
            <w:r w:rsidR="00722725">
              <w:t>.</w:t>
            </w:r>
          </w:p>
          <w:p w:rsidR="00D2132F" w:rsidRDefault="00722725" w:rsidP="00722725">
            <w:pPr>
              <w:pStyle w:val="Dotsentabla0"/>
            </w:pPr>
            <w:r>
              <w:t xml:space="preserve">Guarda el avatar editado en la carpeta </w:t>
            </w:r>
            <w:r w:rsidR="003662A8" w:rsidRPr="00722725">
              <w:rPr>
                <w:i/>
              </w:rPr>
              <w:t>final</w:t>
            </w:r>
            <w:r w:rsidR="003662A8">
              <w:t>.</w:t>
            </w:r>
          </w:p>
          <w:p w:rsidR="00A30FC5" w:rsidRDefault="00A30FC5" w:rsidP="00A30FC5">
            <w:pPr>
              <w:pStyle w:val="Dotsentabla"/>
            </w:pPr>
            <w:r>
              <w:t xml:space="preserve">Si se rechaza, descarga el avatar </w:t>
            </w:r>
            <w:r w:rsidRPr="00A30FC5">
              <w:rPr>
                <w:u w:val="single"/>
              </w:rPr>
              <w:t>original</w:t>
            </w:r>
            <w:r>
              <w:t xml:space="preserve"> en la carpeta </w:t>
            </w:r>
            <w:r w:rsidRPr="00A30FC5">
              <w:rPr>
                <w:i/>
              </w:rPr>
              <w:t>final</w:t>
            </w:r>
            <w:r>
              <w:t>.</w:t>
            </w:r>
          </w:p>
          <w:p w:rsidR="00D2132F" w:rsidRDefault="003662A8" w:rsidP="00722725">
            <w:pPr>
              <w:pStyle w:val="Dotsentabla"/>
            </w:pPr>
            <w:r>
              <w:t xml:space="preserve">Elimina el avatar </w:t>
            </w:r>
            <w:r w:rsidR="00722725">
              <w:t>editado</w:t>
            </w:r>
            <w:r>
              <w:t xml:space="preserve">, </w:t>
            </w:r>
            <w:r w:rsidR="00722725">
              <w:t xml:space="preserve">de la carpeta </w:t>
            </w:r>
            <w:r w:rsidR="00722725" w:rsidRPr="00722725">
              <w:rPr>
                <w:i/>
              </w:rPr>
              <w:t>a revisar</w:t>
            </w:r>
            <w:r>
              <w:t>.</w:t>
            </w:r>
          </w:p>
        </w:tc>
      </w:tr>
    </w:tbl>
    <w:p w:rsidR="00611BF9" w:rsidRDefault="008007FD" w:rsidP="008007FD">
      <w:pPr>
        <w:pStyle w:val="Ttulo3"/>
      </w:pPr>
      <w:r>
        <w:lastRenderedPageBreak/>
        <w:t>Comentarios</w:t>
      </w:r>
    </w:p>
    <w:p w:rsidR="008007FD" w:rsidRDefault="008007FD" w:rsidP="008007FD">
      <w:pPr>
        <w:pStyle w:val="Dots"/>
      </w:pPr>
      <w:r>
        <w:t>Si el avatar fue el provisto por el proveedor TMDB, la aceptación se hace de manera automática antes de acceder a esta vista, y pasa directamente a la siguiente vista.</w:t>
      </w:r>
    </w:p>
    <w:p w:rsidR="00D40FDB" w:rsidRPr="008007FD" w:rsidRDefault="00D40FDB" w:rsidP="008007FD">
      <w:pPr>
        <w:pStyle w:val="Dots"/>
      </w:pPr>
      <w:r>
        <w:t>En la vista, se muestra la comparación entre ambas opciones. Se debe elegir entre una de ellas.</w:t>
      </w:r>
      <w:r w:rsidR="00646BD9">
        <w:t xml:space="preserve"> La que no se elige, se descarta.</w:t>
      </w:r>
    </w:p>
    <w:p w:rsidR="00611BF9" w:rsidRDefault="00611BF9" w:rsidP="00611BF9">
      <w:r>
        <w:br w:type="page"/>
      </w:r>
    </w:p>
    <w:p w:rsidR="00611BF9" w:rsidRDefault="00990265" w:rsidP="00BB2BD4">
      <w:pPr>
        <w:pStyle w:val="Ttulo2"/>
      </w:pPr>
      <w:bookmarkStart w:id="1" w:name="_Toc136378241"/>
      <w:r>
        <w:lastRenderedPageBreak/>
        <w:t xml:space="preserve">Revisión de </w:t>
      </w:r>
      <w:r w:rsidR="00BB2BD4">
        <w:t>Edición</w:t>
      </w:r>
      <w:r>
        <w:t xml:space="preserve"> (Productos y RCLVs)</w:t>
      </w:r>
      <w:bookmarkEnd w:id="1"/>
    </w:p>
    <w:p w:rsidR="00BB2BD4" w:rsidRDefault="009D3B26" w:rsidP="00BB2BD4">
      <w:r>
        <w:rPr>
          <w:noProof/>
          <w:lang w:eastAsia="es-AR"/>
        </w:rPr>
        <w:drawing>
          <wp:inline distT="0" distB="0" distL="0" distR="0" wp14:anchorId="61BA3329" wp14:editId="3F499F36">
            <wp:extent cx="4347813" cy="2016000"/>
            <wp:effectExtent l="0" t="0" r="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2FD" w:rsidRDefault="00E532FD" w:rsidP="00E532FD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E532FD" w:rsidTr="00D7673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url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924">
              <w:t>revision/</w:t>
            </w:r>
            <w:r>
              <w:t>producto</w:t>
            </w:r>
            <w:r w:rsidRPr="00562924">
              <w:t>/</w:t>
            </w:r>
            <w:r>
              <w:t>edicion</w:t>
            </w:r>
          </w:p>
        </w:tc>
      </w:tr>
      <w:tr w:rsidR="00E532FD" w:rsidTr="00E532FD">
        <w:tblPrEx>
          <w:tblLook w:val="04A0" w:firstRow="1" w:lastRow="0" w:firstColumn="1" w:lastColumn="0" w:noHBand="0" w:noVBand="1"/>
        </w:tblPrEx>
        <w:trPr>
          <w:cantSplit/>
          <w:trHeight w:val="1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Middlewares aplicados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/filtro-IDvalido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/filtro-existeEdicion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filtro-statusCorrecto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E532FD" w:rsidRPr="00BD0695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</w:t>
            </w:r>
            <w:r w:rsidRPr="001B5B75">
              <w:t>filtro-usRolRevEnts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E532FD" w:rsidRPr="00F73DB4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Métodos en la controladora</w:t>
            </w:r>
          </w:p>
        </w:tc>
        <w:tc>
          <w:tcPr>
            <w:tcW w:w="4019" w:type="dxa"/>
          </w:tcPr>
          <w:p w:rsidR="00E532FD" w:rsidRPr="00BB138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BD0695">
              <w:t>prodEdicForm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Archivo de vista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F35">
              <w:t>3-RevisionEnts</w:t>
            </w:r>
            <w:r>
              <w:t>/</w:t>
            </w:r>
            <w:r w:rsidRPr="00E532FD">
              <w:t>RE9-Edicion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E532FD" w:rsidRDefault="00E532FD" w:rsidP="00D7673F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E532FD" w:rsidRDefault="00E532FD" w:rsidP="00D7673F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</w:t>
            </w:r>
            <w:r>
              <w:t>/Includes</w:t>
            </w:r>
          </w:p>
          <w:p w:rsidR="00E532FD" w:rsidRDefault="00E532FD" w:rsidP="00E532F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RE0-2Encabezado</w:t>
            </w:r>
          </w:p>
          <w:p w:rsidR="00E532FD" w:rsidRDefault="00E532FD" w:rsidP="00E532F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RE9-Edicion-Ingresos</w:t>
            </w:r>
          </w:p>
          <w:p w:rsidR="00E532FD" w:rsidRDefault="00E532FD" w:rsidP="00E532F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RE9-Edicion-Reemplazos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Archivos de formato</w:t>
            </w:r>
          </w:p>
        </w:tc>
        <w:tc>
          <w:tcPr>
            <w:tcW w:w="4019" w:type="dxa"/>
          </w:tcPr>
          <w:p w:rsidR="00FB17C2" w:rsidRDefault="00FB17C2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17C2">
              <w:t>0-Compartido/Main/Flechas</w:t>
            </w:r>
          </w:p>
          <w:p w:rsidR="00E532F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2.0-Familias-CRUD/FM-RUD</w:t>
            </w:r>
          </w:p>
          <w:p w:rsidR="00E532F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3-RevisionEnts/RE9-Edicion</w:t>
            </w:r>
          </w:p>
          <w:p w:rsidR="00E532F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0-Compartido/Main/DatosBreves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Archivos de front-end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3-RevisionEnts/RE9-Edicion</w:t>
            </w:r>
          </w:p>
        </w:tc>
      </w:tr>
      <w:tr w:rsidR="00FB17C2" w:rsidTr="00D7673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Métodos en la contr. API</w:t>
            </w:r>
          </w:p>
        </w:tc>
        <w:tc>
          <w:tcPr>
            <w:tcW w:w="4019" w:type="dxa"/>
          </w:tcPr>
          <w:p w:rsidR="00FB17C2" w:rsidRPr="007F4E9C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FB17C2">
              <w:rPr>
                <w:rFonts w:cstheme="minorHAnsi"/>
              </w:rPr>
              <w:t>edicAprobRech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Vista natural anterior</w:t>
            </w:r>
          </w:p>
        </w:tc>
        <w:tc>
          <w:tcPr>
            <w:tcW w:w="4019" w:type="dxa"/>
          </w:tcPr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Edición del Avatar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Acceso desde el encabezado</w:t>
            </w:r>
          </w:p>
        </w:tc>
        <w:tc>
          <w:tcPr>
            <w:tcW w:w="4019" w:type="dxa"/>
          </w:tcPr>
          <w:p w:rsidR="00FB17C2" w:rsidRPr="00C65214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Vista natural posterior</w:t>
            </w:r>
          </w:p>
        </w:tc>
        <w:tc>
          <w:tcPr>
            <w:tcW w:w="4019" w:type="dxa"/>
          </w:tcPr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 del Producto (CRUD)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Acceso a la vista posterior</w:t>
            </w:r>
          </w:p>
        </w:tc>
        <w:tc>
          <w:tcPr>
            <w:tcW w:w="4019" w:type="dxa"/>
          </w:tcPr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Luego de responder </w:t>
            </w:r>
            <w:r w:rsidRPr="009B0C98">
              <w:rPr>
                <w:i/>
              </w:rPr>
              <w:t>aprobado</w:t>
            </w:r>
            <w:r>
              <w:t xml:space="preserve"> o </w:t>
            </w:r>
            <w:r w:rsidRPr="009B0C98">
              <w:rPr>
                <w:i/>
              </w:rPr>
              <w:t>rechazado</w:t>
            </w:r>
            <w:r>
              <w:t xml:space="preserve"> a todos los campos.</w:t>
            </w:r>
          </w:p>
        </w:tc>
      </w:tr>
    </w:tbl>
    <w:p w:rsidR="00ED093E" w:rsidRDefault="00ED093E" w:rsidP="00ED093E">
      <w:pPr>
        <w:pStyle w:val="Ttulo3"/>
      </w:pPr>
      <w:r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ED093E" w:rsidTr="00D7673F">
        <w:trPr>
          <w:cantSplit/>
        </w:trPr>
        <w:tc>
          <w:tcPr>
            <w:tcW w:w="988" w:type="dxa"/>
          </w:tcPr>
          <w:p w:rsidR="00ED093E" w:rsidRDefault="00ED093E" w:rsidP="00D7673F">
            <w:r>
              <w:t>Tablas</w:t>
            </w:r>
          </w:p>
        </w:tc>
        <w:tc>
          <w:tcPr>
            <w:tcW w:w="5861" w:type="dxa"/>
          </w:tcPr>
          <w:p w:rsidR="007476E6" w:rsidRPr="007476E6" w:rsidRDefault="007476E6" w:rsidP="007476E6">
            <w:r>
              <w:t>Por cada campo que se aprueba:</w:t>
            </w:r>
          </w:p>
          <w:p w:rsidR="00954183" w:rsidRDefault="00ED093E" w:rsidP="00D7673F">
            <w:pPr>
              <w:pStyle w:val="Dotsentabla"/>
            </w:pPr>
            <w:r>
              <w:rPr>
                <w:i/>
              </w:rPr>
              <w:t>entidad (productos, colecciones, capitulos)</w:t>
            </w:r>
            <w:r w:rsidR="007476E6">
              <w:t>:</w:t>
            </w:r>
          </w:p>
          <w:p w:rsidR="00ED093E" w:rsidRDefault="00954183" w:rsidP="00954183">
            <w:pPr>
              <w:pStyle w:val="Dotsentabla0"/>
            </w:pPr>
            <w:r>
              <w:t>L</w:t>
            </w:r>
            <w:r w:rsidR="00ED093E">
              <w:t>o actualiza en el registro original.</w:t>
            </w:r>
          </w:p>
          <w:p w:rsidR="00954183" w:rsidRDefault="00954183" w:rsidP="00954183">
            <w:pPr>
              <w:pStyle w:val="Dotsentabla0"/>
            </w:pPr>
            <w:r>
              <w:t xml:space="preserve">Se fija si el registro </w:t>
            </w:r>
            <w:r w:rsidRPr="00954183">
              <w:t>está en un status anterior a aproba</w:t>
            </w:r>
            <w:r>
              <w:t>do</w:t>
            </w:r>
            <w:r w:rsidRPr="00954183">
              <w:t xml:space="preserve"> (</w:t>
            </w:r>
            <w:proofErr w:type="spellStart"/>
            <w:r w:rsidRPr="00954183">
              <w:t>ej</w:t>
            </w:r>
            <w:proofErr w:type="spellEnd"/>
            <w:r w:rsidRPr="00954183">
              <w:t>: creadoAprob)</w:t>
            </w:r>
            <w:r>
              <w:t xml:space="preserve"> y si además aprueba el test de errores. En caso afirmativo, le actualiza su status a </w:t>
            </w:r>
            <w:r>
              <w:rPr>
                <w:i/>
              </w:rPr>
              <w:t>aprobado</w:t>
            </w:r>
            <w:r>
              <w:t>.</w:t>
            </w:r>
          </w:p>
          <w:p w:rsidR="00ED093E" w:rsidRDefault="00ED093E" w:rsidP="00D7673F">
            <w:pPr>
              <w:pStyle w:val="Dotsentabla"/>
            </w:pPr>
            <w:r w:rsidRPr="00A91236">
              <w:rPr>
                <w:i/>
              </w:rPr>
              <w:t>prods_edicion</w:t>
            </w:r>
            <w:r>
              <w:t>:</w:t>
            </w:r>
            <w:r w:rsidR="007476E6">
              <w:t xml:space="preserve"> elimina</w:t>
            </w:r>
            <w:r>
              <w:t xml:space="preserve"> </w:t>
            </w:r>
            <w:r w:rsidR="007476E6">
              <w:t>el campo</w:t>
            </w:r>
            <w:r>
              <w:t xml:space="preserve"> respondido, </w:t>
            </w:r>
            <w:r w:rsidR="007476E6">
              <w:t xml:space="preserve">y lo reemplaza </w:t>
            </w:r>
            <w:r>
              <w:t xml:space="preserve">por el valor </w:t>
            </w:r>
            <w:r w:rsidRPr="00A91236">
              <w:rPr>
                <w:i/>
              </w:rPr>
              <w:t>null</w:t>
            </w:r>
            <w:r>
              <w:t>.</w:t>
            </w:r>
          </w:p>
          <w:p w:rsidR="00ED093E" w:rsidRDefault="007476E6" w:rsidP="00D7673F">
            <w:pPr>
              <w:pStyle w:val="Dotsentabla"/>
            </w:pP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 w:rsidRPr="007476E6">
              <w:t>: a</w:t>
            </w:r>
            <w:r w:rsidR="00ED093E" w:rsidRPr="008E79AB">
              <w:t>ctualiza la</w:t>
            </w:r>
            <w:r>
              <w:t xml:space="preserve"> tabla</w:t>
            </w:r>
            <w:r w:rsidR="00ED093E">
              <w:t xml:space="preserve"> </w:t>
            </w:r>
            <w:r>
              <w:t xml:space="preserve">que </w:t>
            </w:r>
            <w:r w:rsidR="00ED093E">
              <w:t>corresponda.</w:t>
            </w:r>
          </w:p>
          <w:p w:rsidR="007476E6" w:rsidRDefault="00ED093E" w:rsidP="00D7673F">
            <w:pPr>
              <w:pStyle w:val="Dotsentabla"/>
            </w:pPr>
            <w:r w:rsidRPr="008E79AB">
              <w:rPr>
                <w:i/>
              </w:rPr>
              <w:t>usuario</w:t>
            </w:r>
            <w:r w:rsidR="007476E6">
              <w:t>: actualiza los campos correspondan.</w:t>
            </w:r>
          </w:p>
          <w:p w:rsidR="00ED093E" w:rsidRDefault="007476E6" w:rsidP="007476E6">
            <w:pPr>
              <w:pStyle w:val="Dotsentabla0"/>
            </w:pP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</w:p>
          <w:p w:rsidR="00ED093E" w:rsidRDefault="007476E6" w:rsidP="007476E6">
            <w:pPr>
              <w:pStyle w:val="Dotsentabla0"/>
            </w:pPr>
            <w:r w:rsidRPr="008E79AB">
              <w:rPr>
                <w:i/>
              </w:rPr>
              <w:t>penaliz_acum</w:t>
            </w:r>
          </w:p>
        </w:tc>
      </w:tr>
    </w:tbl>
    <w:p w:rsidR="00CA207E" w:rsidRDefault="00ED093E" w:rsidP="00ED093E">
      <w:pPr>
        <w:pStyle w:val="Ttulo3"/>
      </w:pPr>
      <w:r>
        <w:t>Comentarios</w:t>
      </w:r>
    </w:p>
    <w:p w:rsidR="00954183" w:rsidRDefault="00954183" w:rsidP="00ED093E">
      <w:pPr>
        <w:pStyle w:val="Dots"/>
      </w:pPr>
      <w:r>
        <w:t>Cuando se terminan de responder todos los campos, el sistema muestra un cartel informándolo.</w:t>
      </w:r>
    </w:p>
    <w:p w:rsidR="00ED093E" w:rsidRDefault="00ED093E" w:rsidP="00ED093E">
      <w:pPr>
        <w:pStyle w:val="Dots"/>
      </w:pPr>
      <w:r>
        <w:t>Si al terminar la revisión, el registro original está en un status anterior a aprobar (</w:t>
      </w:r>
      <w:proofErr w:type="spellStart"/>
      <w:r>
        <w:t>ej</w:t>
      </w:r>
      <w:proofErr w:type="spellEnd"/>
      <w:r>
        <w:t>: creadoAprob), el sistema redirige a la vista de Edición</w:t>
      </w:r>
      <w:r w:rsidR="00954183">
        <w:t xml:space="preserve"> (CRUD)</w:t>
      </w:r>
      <w:r>
        <w:t xml:space="preserve"> para que el revisor complete la información.</w:t>
      </w:r>
    </w:p>
    <w:p w:rsidR="003565A9" w:rsidRDefault="003565A9">
      <w:pPr>
        <w:spacing w:after="160" w:line="259" w:lineRule="auto"/>
        <w:rPr>
          <w:color w:val="FF0000"/>
        </w:rPr>
      </w:pPr>
      <w:r w:rsidRPr="003565A9">
        <w:rPr>
          <w:color w:val="FF0000"/>
        </w:rPr>
        <w:t>Los capítulos pasan a status aprobado, sólo si aprueban el test de errores</w:t>
      </w:r>
    </w:p>
    <w:p w:rsidR="000244AA" w:rsidRDefault="000244AA">
      <w:pPr>
        <w:spacing w:after="160" w:line="259" w:lineRule="auto"/>
        <w:rPr>
          <w:color w:val="FF0000"/>
        </w:rPr>
      </w:pPr>
      <w:r w:rsidRPr="000244AA">
        <w:rPr>
          <w:color w:val="FF0000"/>
        </w:rPr>
        <w:t>Le corrige los actores si no es actuada</w:t>
      </w:r>
    </w:p>
    <w:p w:rsidR="000244AA" w:rsidRPr="003565A9" w:rsidRDefault="000244AA">
      <w:pPr>
        <w:spacing w:after="160" w:line="259" w:lineRule="auto"/>
        <w:rPr>
          <w:color w:val="FF0000"/>
        </w:rPr>
      </w:pPr>
      <w:bookmarkStart w:id="2" w:name="_GoBack"/>
      <w:proofErr w:type="gramStart"/>
      <w:r w:rsidRPr="000244AA">
        <w:rPr>
          <w:color w:val="FF0000"/>
        </w:rPr>
        <w:t>.</w:t>
      </w:r>
      <w:proofErr w:type="spellStart"/>
      <w:r w:rsidRPr="000244AA">
        <w:rPr>
          <w:color w:val="FF0000"/>
        </w:rPr>
        <w:t>then</w:t>
      </w:r>
      <w:proofErr w:type="spellEnd"/>
      <w:proofErr w:type="gramEnd"/>
      <w:r w:rsidRPr="000244AA">
        <w:rPr>
          <w:color w:val="FF0000"/>
        </w:rPr>
        <w:t>((n) =&gt; (tipo_actuacion_id != 1 ? (n = {...n, actores}</w:t>
      </w:r>
      <w:proofErr w:type="gramStart"/>
      <w:r w:rsidRPr="000244AA">
        <w:rPr>
          <w:color w:val="FF0000"/>
        </w:rPr>
        <w:t>) :</w:t>
      </w:r>
      <w:proofErr w:type="gramEnd"/>
      <w:r w:rsidRPr="000244AA">
        <w:rPr>
          <w:color w:val="FF0000"/>
        </w:rPr>
        <w:t xml:space="preserve"> n))</w:t>
      </w:r>
    </w:p>
    <w:bookmarkEnd w:id="2"/>
    <w:p w:rsidR="00BB2BD4" w:rsidRDefault="00BB2BD4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2B005C" w:rsidRDefault="002B005C" w:rsidP="002B005C">
      <w:pPr>
        <w:pStyle w:val="Ttulo2"/>
      </w:pPr>
      <w:bookmarkStart w:id="3" w:name="_Toc136378242"/>
      <w:r>
        <w:lastRenderedPageBreak/>
        <w:t>Altas</w:t>
      </w:r>
      <w:r w:rsidR="003E5D63">
        <w:t xml:space="preserve"> sin</w:t>
      </w:r>
      <w:r>
        <w:t xml:space="preserve"> Edición</w:t>
      </w:r>
      <w:bookmarkEnd w:id="3"/>
    </w:p>
    <w:p w:rsidR="00611BF9" w:rsidRDefault="009D3B26" w:rsidP="00611BF9">
      <w:r>
        <w:rPr>
          <w:noProof/>
          <w:lang w:eastAsia="es-AR"/>
        </w:rPr>
        <w:drawing>
          <wp:inline distT="0" distB="0" distL="0" distR="0" wp14:anchorId="7CDE02E1" wp14:editId="6C216A26">
            <wp:extent cx="4347813" cy="2016000"/>
            <wp:effectExtent l="0" t="0" r="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5A9" w:rsidRPr="003565A9" w:rsidRDefault="003565A9" w:rsidP="003565A9">
      <w:pPr>
        <w:spacing w:after="160" w:line="259" w:lineRule="auto"/>
        <w:rPr>
          <w:color w:val="FF0000"/>
        </w:rPr>
      </w:pPr>
      <w:r w:rsidRPr="003565A9">
        <w:rPr>
          <w:color w:val="FF0000"/>
        </w:rPr>
        <w:t>Los capítulos pasan a status aprobado, sólo si aprueban el test de errores</w:t>
      </w:r>
    </w:p>
    <w:p w:rsidR="009D3B26" w:rsidRPr="00704AAA" w:rsidRDefault="00704AAA" w:rsidP="00611BF9">
      <w:pPr>
        <w:rPr>
          <w:color w:val="FF0000"/>
        </w:rPr>
      </w:pPr>
      <w:r w:rsidRPr="00704AAA">
        <w:rPr>
          <w:color w:val="FF0000"/>
        </w:rPr>
        <w:t>En revisión, se guarda en los capítulos sólo lo aprobado de las ediciones, siempre que el capítulo tenga ese campo vacío</w:t>
      </w:r>
    </w:p>
    <w:sectPr w:rsidR="009D3B26" w:rsidRPr="00704AAA" w:rsidSect="00EF3C90">
      <w:headerReference w:type="default" r:id="rId12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5697" w:rsidRDefault="00B75697" w:rsidP="006C1FE2">
      <w:r>
        <w:separator/>
      </w:r>
    </w:p>
  </w:endnote>
  <w:endnote w:type="continuationSeparator" w:id="0">
    <w:p w:rsidR="00B75697" w:rsidRDefault="00B75697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5697" w:rsidRDefault="00B75697" w:rsidP="006C1FE2">
      <w:r>
        <w:separator/>
      </w:r>
    </w:p>
  </w:footnote>
  <w:footnote w:type="continuationSeparator" w:id="0">
    <w:p w:rsidR="00B75697" w:rsidRDefault="00B75697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244AA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244AA">
            <w:rPr>
              <w:noProof/>
            </w:rPr>
            <w:t>22:30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2130C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2130C" w:rsidRPr="009F2A51" w:rsidRDefault="00B2130C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Revisión de Entidades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2130C" w:rsidRPr="00F61252" w:rsidRDefault="00B2130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2130C" w:rsidRPr="00EF3C90" w:rsidRDefault="00B2130C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244AA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244AA">
            <w:rPr>
              <w:noProof/>
            </w:rPr>
            <w:t>22:30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2130C" w:rsidRPr="00EF3C90" w:rsidRDefault="00B2130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244AA">
            <w:rPr>
              <w:noProof/>
            </w:rPr>
            <w:t>5</w:t>
          </w:r>
          <w:r>
            <w:fldChar w:fldCharType="end"/>
          </w:r>
          <w:r>
            <w:t>/</w:t>
          </w:r>
          <w:fldSimple w:instr=" SECTIONPAGES   \* MERGEFORMAT ">
            <w:r w:rsidR="000244AA">
              <w:rPr>
                <w:noProof/>
              </w:rPr>
              <w:t>5</w:t>
            </w:r>
          </w:fldSimple>
        </w:p>
      </w:tc>
    </w:tr>
  </w:tbl>
  <w:p w:rsidR="00B2130C" w:rsidRPr="006F2A64" w:rsidRDefault="00B2130C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44AA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07B8F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183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5A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183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4E54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4AAA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30C"/>
    <w:rsid w:val="00B21FBA"/>
    <w:rsid w:val="00B222E0"/>
    <w:rsid w:val="00B237DC"/>
    <w:rsid w:val="00B23C5D"/>
    <w:rsid w:val="00B24955"/>
    <w:rsid w:val="00B2498D"/>
    <w:rsid w:val="00B24C01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5697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E6B71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38A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33A414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F6C0A-9E8A-4EB8-8115-60C635AA7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21057</TotalTime>
  <Pages>1</Pages>
  <Words>738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48</cp:revision>
  <cp:lastPrinted>2023-03-27T22:46:00Z</cp:lastPrinted>
  <dcterms:created xsi:type="dcterms:W3CDTF">2023-03-17T18:05:00Z</dcterms:created>
  <dcterms:modified xsi:type="dcterms:W3CDTF">2023-05-31T01:31:00Z</dcterms:modified>
</cp:coreProperties>
</file>