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5D" w:rsidRDefault="00984E5D" w:rsidP="00984E5D">
      <w:pPr>
        <w:pStyle w:val="Ttulo2"/>
      </w:pPr>
      <w:bookmarkStart w:id="0" w:name="_Toc125346836"/>
      <w:bookmarkStart w:id="1" w:name="_GoBack"/>
      <w:bookmarkEnd w:id="1"/>
      <w:r>
        <w:t>Introducción</w:t>
      </w:r>
      <w:bookmarkEnd w:id="0"/>
    </w:p>
    <w:p w:rsidR="00984E5D" w:rsidRDefault="00984E5D" w:rsidP="00984E5D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Pr="00C77737">
        <w:t>o</w:t>
      </w:r>
      <w:r>
        <w:t xml:space="preserve"> </w:t>
      </w:r>
      <w:r w:rsidRPr="00C77737">
        <w:rPr>
          <w:i/>
        </w:rPr>
        <w:t xml:space="preserve">Edición </w:t>
      </w:r>
      <w:r w:rsidRPr="00C77737">
        <w:t>de</w:t>
      </w:r>
      <w:r>
        <w:t>l</w:t>
      </w:r>
      <w:r w:rsidRPr="00C77737">
        <w:t xml:space="preserve"> </w:t>
      </w:r>
      <w:r>
        <w:t>p</w:t>
      </w:r>
      <w:r w:rsidRPr="00C77737">
        <w:t>roducto</w:t>
      </w:r>
      <w:r>
        <w:t xml:space="preserve"> del que se quieren actualizar los links.</w:t>
      </w:r>
    </w:p>
    <w:p w:rsidR="00984E5D" w:rsidRDefault="00984E5D" w:rsidP="00984E5D">
      <w:pPr>
        <w:pStyle w:val="Dots"/>
      </w:pPr>
      <w:r>
        <w:t>En una misma vista se realizan todos los cambios posibles de status:</w:t>
      </w:r>
    </w:p>
    <w:p w:rsidR="00984E5D" w:rsidRDefault="00984E5D" w:rsidP="00984E5D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984E5D" w:rsidRDefault="00984E5D" w:rsidP="00984E5D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984E5D" w:rsidRDefault="00984E5D" w:rsidP="00984E5D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984E5D" w:rsidRDefault="00984E5D" w:rsidP="00984E5D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984E5D" w:rsidRDefault="00984E5D" w:rsidP="00984E5D">
      <w:pPr>
        <w:pStyle w:val="Dots"/>
      </w:pPr>
      <w:r>
        <w:t>En la misma vista se muestran todos los links vinculados con el producto, sin importar qué usuario los creó ni el status en el que están.</w:t>
      </w:r>
    </w:p>
    <w:p w:rsidR="00984E5D" w:rsidRDefault="00984E5D" w:rsidP="00984E5D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984E5D" w:rsidRDefault="00984E5D" w:rsidP="00984E5D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984E5D" w:rsidRDefault="00984E5D" w:rsidP="00984E5D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984E5D" w:rsidRDefault="00984E5D" w:rsidP="00984E5D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984E5D" w:rsidRDefault="00984E5D" w:rsidP="00984E5D">
      <w:pPr>
        <w:pStyle w:val="Ttulo2"/>
      </w:pPr>
      <w:bookmarkStart w:id="2" w:name="_Toc125346837"/>
      <w:r>
        <w:t>Captura del producto</w:t>
      </w:r>
      <w:bookmarkEnd w:id="2"/>
    </w:p>
    <w:p w:rsidR="00984E5D" w:rsidRDefault="00984E5D" w:rsidP="00984E5D">
      <w:pPr>
        <w:pStyle w:val="Dots"/>
      </w:pPr>
      <w:r>
        <w:t>Dado que se muestran todos los links del producto elegido, es necesario que nadie más pueda hacer modificaciones de ningún tipo en esos links.</w:t>
      </w:r>
    </w:p>
    <w:p w:rsidR="00984E5D" w:rsidRDefault="00984E5D" w:rsidP="00984E5D">
      <w:pPr>
        <w:pStyle w:val="Dots"/>
      </w:pPr>
      <w:r>
        <w:t xml:space="preserve">Por esa razón, se tiene exclusividad directamente sobre el </w:t>
      </w:r>
      <w:r w:rsidRPr="003805B6">
        <w:t>producto</w:t>
      </w:r>
      <w:r>
        <w:t xml:space="preserve">. Durante </w:t>
      </w:r>
      <w:r w:rsidRPr="003805B6">
        <w:rPr>
          <w:u w:val="single"/>
        </w:rPr>
        <w:t>una hora</w:t>
      </w:r>
      <w:r>
        <w:t>, el usuario que accede a esta vista dispone de ese producto en forma exclusiva para realizarle cambios:</w:t>
      </w:r>
    </w:p>
    <w:p w:rsidR="00984E5D" w:rsidRDefault="00984E5D" w:rsidP="00984E5D">
      <w:pPr>
        <w:pStyle w:val="Nmeros"/>
      </w:pPr>
      <w:r>
        <w:t>A los links, tanto para el alta, edición o cambio de status.</w:t>
      </w:r>
    </w:p>
    <w:p w:rsidR="00984E5D" w:rsidRDefault="00984E5D" w:rsidP="00984E5D">
      <w:pPr>
        <w:pStyle w:val="Nmeros"/>
      </w:pPr>
      <w:r>
        <w:t>Al producto también.</w:t>
      </w:r>
    </w:p>
    <w:p w:rsidR="00984E5D" w:rsidRDefault="00984E5D" w:rsidP="00984E5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984E5D" w:rsidRDefault="00984E5D" w:rsidP="00984E5D">
      <w:pPr>
        <w:pStyle w:val="Nmeros"/>
      </w:pPr>
      <w:r>
        <w:t xml:space="preserve">La exclusividad se cuenta desde que fue creado y sólo su creador puede acceder a la vista. El objetivo es no alterar el tiempo previsto para que el producto le llegue al equipo de </w:t>
      </w:r>
      <w:r w:rsidRPr="00FC1B28">
        <w:rPr>
          <w:i/>
        </w:rPr>
        <w:t>Revisores</w:t>
      </w:r>
      <w:r>
        <w:t>.</w:t>
      </w:r>
    </w:p>
    <w:p w:rsidR="00984E5D" w:rsidRDefault="00984E5D" w:rsidP="00984E5D">
      <w:pPr>
        <w:pStyle w:val="Nmeros"/>
      </w:pPr>
      <w:r>
        <w:t>Transcurrida esa hora, nadie podrá actualizar los links de este producto hasta que el producto esté revisado y aprobado.</w:t>
      </w:r>
    </w:p>
    <w:p w:rsidR="00984E5D" w:rsidRDefault="00984E5D" w:rsidP="00984E5D">
      <w:pPr>
        <w:pStyle w:val="Dots"/>
      </w:pPr>
      <w:r>
        <w:t xml:space="preserve">Si el producto está en status </w:t>
      </w:r>
      <w:r w:rsidRPr="00757C0B">
        <w:rPr>
          <w:i/>
        </w:rPr>
        <w:t>aprobado</w:t>
      </w:r>
      <w:r>
        <w:t xml:space="preserve">, la captura se cuenta desde que se accedió a la vista. </w:t>
      </w:r>
    </w:p>
    <w:p w:rsidR="00984E5D" w:rsidRDefault="00984E5D" w:rsidP="00984E5D">
      <w:pPr>
        <w:pStyle w:val="Nmeros"/>
      </w:pPr>
      <w:r>
        <w:t>Cualquier usuario puede actualizar los links de cualquier producto.</w:t>
      </w:r>
    </w:p>
    <w:p w:rsidR="00984E5D" w:rsidRDefault="00984E5D" w:rsidP="00984E5D">
      <w:pPr>
        <w:pStyle w:val="Nmeros"/>
      </w:pPr>
      <w:r>
        <w:t>Transcurrida esa hora, el producto volverá a estar disponible para ser capturado nuevamente.</w:t>
      </w:r>
    </w:p>
    <w:p w:rsidR="00984E5D" w:rsidRDefault="00984E5D" w:rsidP="00984E5D">
      <w:pPr>
        <w:pStyle w:val="Ttulo2"/>
      </w:pPr>
      <w:bookmarkStart w:id="3" w:name="_Toc125346838"/>
      <w:r>
        <w:t>Pestañas</w:t>
      </w:r>
      <w:bookmarkEnd w:id="3"/>
    </w:p>
    <w:p w:rsidR="00984E5D" w:rsidRDefault="00984E5D" w:rsidP="00984E5D">
      <w:pPr>
        <w:pStyle w:val="Dots"/>
      </w:pPr>
      <w:r>
        <w:t xml:space="preserve">Los links se agrupan en dos pestañas: </w:t>
      </w:r>
      <w:r w:rsidRPr="00CC4497">
        <w:rPr>
          <w:i/>
        </w:rPr>
        <w:t>Activos</w:t>
      </w:r>
      <w:r>
        <w:t xml:space="preserve"> e </w:t>
      </w:r>
      <w:r w:rsidRPr="00CC4497">
        <w:rPr>
          <w:i/>
        </w:rPr>
        <w:t>Inactivos</w:t>
      </w:r>
      <w:r>
        <w:t>.</w:t>
      </w:r>
    </w:p>
    <w:p w:rsidR="00984E5D" w:rsidRDefault="00984E5D" w:rsidP="00984E5D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>
        <w:t>. Incluye las opciones de:</w:t>
      </w:r>
    </w:p>
    <w:p w:rsidR="00984E5D" w:rsidRDefault="00984E5D" w:rsidP="00984E5D">
      <w:pPr>
        <w:pStyle w:val="Nmeros"/>
      </w:pPr>
      <w:r>
        <w:t xml:space="preserve">Dar de </w:t>
      </w:r>
      <w:r w:rsidRPr="00CC4497">
        <w:rPr>
          <w:i/>
        </w:rPr>
        <w:t>alta</w:t>
      </w:r>
      <w:r>
        <w:t xml:space="preserve"> links.</w:t>
      </w:r>
    </w:p>
    <w:p w:rsidR="00984E5D" w:rsidRDefault="00984E5D" w:rsidP="00984E5D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984E5D" w:rsidRDefault="00984E5D" w:rsidP="00984E5D">
      <w:pPr>
        <w:pStyle w:val="Nmeros"/>
      </w:pPr>
      <w:r>
        <w:lastRenderedPageBreak/>
        <w:t xml:space="preserve">Ver los links con status </w:t>
      </w:r>
      <w:r w:rsidRPr="0030749E">
        <w:rPr>
          <w:i/>
        </w:rPr>
        <w:t>recuperar</w:t>
      </w:r>
      <w:r>
        <w:t>.</w:t>
      </w:r>
    </w:p>
    <w:p w:rsidR="00984E5D" w:rsidRDefault="00984E5D" w:rsidP="00984E5D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984E5D" w:rsidRDefault="00984E5D" w:rsidP="00984E5D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>. Incluye las opciones de:</w:t>
      </w:r>
    </w:p>
    <w:p w:rsidR="00984E5D" w:rsidRDefault="00984E5D" w:rsidP="00984E5D">
      <w:pPr>
        <w:pStyle w:val="Nmeros"/>
      </w:pPr>
      <w:r>
        <w:t xml:space="preserve">Ver los links con status </w:t>
      </w:r>
      <w:r w:rsidRPr="00E01EBB">
        <w:rPr>
          <w:i/>
        </w:rPr>
        <w:t>inactivar</w:t>
      </w:r>
      <w:r>
        <w:t xml:space="preserve"> e </w:t>
      </w:r>
      <w:r w:rsidRPr="00E01EBB">
        <w:rPr>
          <w:i/>
        </w:rPr>
        <w:t>inactivo</w:t>
      </w:r>
      <w:r>
        <w:t>.</w:t>
      </w:r>
    </w:p>
    <w:p w:rsidR="00984E5D" w:rsidRPr="0030749E" w:rsidRDefault="00984E5D" w:rsidP="00984E5D">
      <w:pPr>
        <w:pStyle w:val="Nmeros"/>
      </w:pPr>
      <w:r w:rsidRPr="00C77737">
        <w:rPr>
          <w:i/>
        </w:rPr>
        <w:t>Recuperar</w:t>
      </w:r>
      <w:r>
        <w:t xml:space="preserve"> links inactivos</w:t>
      </w:r>
    </w:p>
    <w:p w:rsidR="00984E5D" w:rsidRDefault="00984E5D" w:rsidP="00984E5D">
      <w:pPr>
        <w:pStyle w:val="Ttulo2"/>
      </w:pPr>
      <w:bookmarkStart w:id="4" w:name="_Toc125346839"/>
      <w:r>
        <w:t>Alta de Links</w:t>
      </w:r>
      <w:bookmarkEnd w:id="4"/>
    </w:p>
    <w:p w:rsidR="00984E5D" w:rsidRDefault="00984E5D" w:rsidP="00984E5D">
      <w:pPr>
        <w:pStyle w:val="Dots"/>
      </w:pPr>
      <w:r>
        <w:t>La vista va liberando campos, en función de cómo se completan los anteriores.</w:t>
      </w:r>
    </w:p>
    <w:p w:rsidR="00984E5D" w:rsidRDefault="00984E5D" w:rsidP="00984E5D">
      <w:pPr>
        <w:pStyle w:val="Dots"/>
      </w:pPr>
      <w:r>
        <w:t>Particularidades sobre los url</w:t>
      </w:r>
    </w:p>
    <w:p w:rsidR="00984E5D" w:rsidRDefault="00984E5D" w:rsidP="00984E5D">
      <w:pPr>
        <w:pStyle w:val="Nmeros"/>
      </w:pPr>
      <w:r>
        <w:t xml:space="preserve">La vista </w:t>
      </w:r>
      <w:r>
        <w:rPr>
          <w:i/>
        </w:rPr>
        <w:t>depura</w:t>
      </w:r>
      <w:r>
        <w:t xml:space="preserve"> su suciedad de sitios conocidos (ej: YouTube), quitándoles información innecesaria o personalizada (ej: localizadores de avance), para que quede lo más estándar posible.</w:t>
      </w:r>
    </w:p>
    <w:p w:rsidR="00984E5D" w:rsidRDefault="00984E5D" w:rsidP="00984E5D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es irrepetible en nuestra BD. No se permiten dos registros con un mismo </w:t>
      </w:r>
      <w:r w:rsidRPr="00F325D1">
        <w:rPr>
          <w:i/>
        </w:rPr>
        <w:t>url</w:t>
      </w:r>
      <w:r>
        <w:t>.</w:t>
      </w:r>
    </w:p>
    <w:p w:rsidR="00984E5D" w:rsidRDefault="00984E5D" w:rsidP="00984E5D">
      <w:pPr>
        <w:pStyle w:val="Ttulo2"/>
      </w:pPr>
      <w:bookmarkStart w:id="5" w:name="_Toc125346840"/>
      <w:r>
        <w:t>Acciones Posibles con los Links ya creados</w:t>
      </w:r>
      <w:bookmarkEnd w:id="5"/>
    </w:p>
    <w:p w:rsidR="00984E5D" w:rsidRDefault="00984E5D" w:rsidP="00984E5D">
      <w:pPr>
        <w:pStyle w:val="Ttulo3"/>
      </w:pPr>
      <w:r>
        <w:t>Pestaña Activos</w:t>
      </w:r>
    </w:p>
    <w:p w:rsidR="00984E5D" w:rsidRPr="00765ABB" w:rsidRDefault="00984E5D" w:rsidP="00984E5D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984E5D" w:rsidRPr="003574F5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984E5D" w:rsidRPr="003574F5" w:rsidRDefault="00984E5D" w:rsidP="00BE08FE">
            <w:r w:rsidRPr="003574F5">
              <w:t>Status</w:t>
            </w:r>
          </w:p>
        </w:tc>
        <w:tc>
          <w:tcPr>
            <w:tcW w:w="1793" w:type="dxa"/>
          </w:tcPr>
          <w:p w:rsidR="00984E5D" w:rsidRPr="003574F5" w:rsidRDefault="00984E5D" w:rsidP="00BE08FE">
            <w:r w:rsidRPr="003574F5">
              <w:t>Campo clave</w:t>
            </w:r>
          </w:p>
        </w:tc>
        <w:tc>
          <w:tcPr>
            <w:tcW w:w="915" w:type="dxa"/>
          </w:tcPr>
          <w:p w:rsidR="00984E5D" w:rsidRPr="003574F5" w:rsidRDefault="00984E5D" w:rsidP="00BE08FE">
            <w:r w:rsidRPr="003574F5">
              <w:t>Autor</w:t>
            </w:r>
          </w:p>
        </w:tc>
        <w:tc>
          <w:tcPr>
            <w:tcW w:w="4112" w:type="dxa"/>
          </w:tcPr>
          <w:p w:rsidR="00984E5D" w:rsidRPr="003574F5" w:rsidRDefault="00984E5D" w:rsidP="00BE08FE">
            <w:r>
              <w:t>Acciones Posibles</w:t>
            </w:r>
          </w:p>
        </w:tc>
      </w:tr>
      <w:tr w:rsidR="00984E5D" w:rsidTr="00BE08FE">
        <w:trPr>
          <w:jc w:val="center"/>
        </w:trPr>
        <w:tc>
          <w:tcPr>
            <w:tcW w:w="1192" w:type="dxa"/>
            <w:vMerge w:val="restart"/>
            <w:vAlign w:val="center"/>
          </w:tcPr>
          <w:p w:rsidR="00984E5D" w:rsidRDefault="00984E5D" w:rsidP="00BE08FE">
            <w:r>
              <w:t>creado</w:t>
            </w:r>
          </w:p>
        </w:tc>
        <w:tc>
          <w:tcPr>
            <w:tcW w:w="1793" w:type="dxa"/>
            <w:vMerge w:val="restart"/>
            <w:vAlign w:val="center"/>
          </w:tcPr>
          <w:p w:rsidR="00984E5D" w:rsidRDefault="00984E5D" w:rsidP="00BE08FE">
            <w:r>
              <w:t>creado_por_id</w:t>
            </w:r>
          </w:p>
        </w:tc>
        <w:tc>
          <w:tcPr>
            <w:tcW w:w="915" w:type="dxa"/>
          </w:tcPr>
          <w:p w:rsidR="00984E5D" w:rsidRDefault="00984E5D" w:rsidP="00BE08FE">
            <w:r>
              <w:t>Propio</w:t>
            </w:r>
          </w:p>
        </w:tc>
        <w:tc>
          <w:tcPr>
            <w:tcW w:w="4112" w:type="dxa"/>
          </w:tcPr>
          <w:p w:rsidR="00984E5D" w:rsidRDefault="00984E5D" w:rsidP="00BE08FE">
            <w:r>
              <w:t>Editar (orig.) y Eliminar permanentemente</w:t>
            </w:r>
          </w:p>
        </w:tc>
      </w:tr>
      <w:tr w:rsidR="00984E5D" w:rsidTr="00BE08FE">
        <w:trPr>
          <w:jc w:val="center"/>
        </w:trPr>
        <w:tc>
          <w:tcPr>
            <w:tcW w:w="1192" w:type="dxa"/>
            <w:vMerge/>
          </w:tcPr>
          <w:p w:rsidR="00984E5D" w:rsidRDefault="00984E5D" w:rsidP="00BE08FE"/>
        </w:tc>
        <w:tc>
          <w:tcPr>
            <w:tcW w:w="1793" w:type="dxa"/>
            <w:vMerge/>
          </w:tcPr>
          <w:p w:rsidR="00984E5D" w:rsidRDefault="00984E5D" w:rsidP="00BE08FE"/>
        </w:tc>
        <w:tc>
          <w:tcPr>
            <w:tcW w:w="915" w:type="dxa"/>
          </w:tcPr>
          <w:p w:rsidR="00984E5D" w:rsidRDefault="00984E5D" w:rsidP="00BE08FE">
            <w:r>
              <w:t>Ajeno</w:t>
            </w:r>
          </w:p>
        </w:tc>
        <w:tc>
          <w:tcPr>
            <w:tcW w:w="4112" w:type="dxa"/>
          </w:tcPr>
          <w:p w:rsidR="00984E5D" w:rsidRDefault="00984E5D" w:rsidP="00BE08FE">
            <w:r>
              <w:t>Editar (edic.)</w:t>
            </w:r>
          </w:p>
        </w:tc>
      </w:tr>
      <w:tr w:rsidR="00984E5D" w:rsidTr="00BE08FE">
        <w:trPr>
          <w:jc w:val="center"/>
        </w:trPr>
        <w:tc>
          <w:tcPr>
            <w:tcW w:w="1192" w:type="dxa"/>
          </w:tcPr>
          <w:p w:rsidR="00984E5D" w:rsidRDefault="00984E5D" w:rsidP="00BE08FE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984E5D" w:rsidRDefault="00984E5D" w:rsidP="00BE08FE"/>
        </w:tc>
        <w:tc>
          <w:tcPr>
            <w:tcW w:w="915" w:type="dxa"/>
            <w:shd w:val="clear" w:color="auto" w:fill="D9D9D9" w:themeFill="background1" w:themeFillShade="D9"/>
          </w:tcPr>
          <w:p w:rsidR="00984E5D" w:rsidRDefault="00984E5D" w:rsidP="00BE08FE"/>
        </w:tc>
        <w:tc>
          <w:tcPr>
            <w:tcW w:w="4112" w:type="dxa"/>
          </w:tcPr>
          <w:p w:rsidR="00984E5D" w:rsidRDefault="00984E5D" w:rsidP="00BE08FE">
            <w:r>
              <w:t>Editar (edic.) e Inactivar</w:t>
            </w:r>
          </w:p>
        </w:tc>
      </w:tr>
      <w:tr w:rsidR="00984E5D" w:rsidTr="00BE08FE">
        <w:trPr>
          <w:jc w:val="center"/>
        </w:trPr>
        <w:tc>
          <w:tcPr>
            <w:tcW w:w="1192" w:type="dxa"/>
            <w:vMerge w:val="restart"/>
            <w:vAlign w:val="center"/>
          </w:tcPr>
          <w:p w:rsidR="00984E5D" w:rsidRDefault="00984E5D" w:rsidP="00BE08FE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984E5D" w:rsidRDefault="00984E5D" w:rsidP="00BE08FE">
            <w:r>
              <w:t>sugerido_por_id</w:t>
            </w:r>
          </w:p>
        </w:tc>
        <w:tc>
          <w:tcPr>
            <w:tcW w:w="915" w:type="dxa"/>
          </w:tcPr>
          <w:p w:rsidR="00984E5D" w:rsidRDefault="00984E5D" w:rsidP="00BE08FE">
            <w:r>
              <w:t>Propio</w:t>
            </w:r>
          </w:p>
        </w:tc>
        <w:tc>
          <w:tcPr>
            <w:tcW w:w="4112" w:type="dxa"/>
          </w:tcPr>
          <w:p w:rsidR="00984E5D" w:rsidRDefault="00984E5D" w:rsidP="00BE08FE">
            <w:r>
              <w:t>Deshacer</w:t>
            </w:r>
          </w:p>
        </w:tc>
      </w:tr>
      <w:tr w:rsidR="00984E5D" w:rsidTr="00BE08FE">
        <w:trPr>
          <w:jc w:val="center"/>
        </w:trPr>
        <w:tc>
          <w:tcPr>
            <w:tcW w:w="1192" w:type="dxa"/>
            <w:vMerge/>
          </w:tcPr>
          <w:p w:rsidR="00984E5D" w:rsidRDefault="00984E5D" w:rsidP="00BE08FE"/>
        </w:tc>
        <w:tc>
          <w:tcPr>
            <w:tcW w:w="1793" w:type="dxa"/>
            <w:vMerge/>
          </w:tcPr>
          <w:p w:rsidR="00984E5D" w:rsidRDefault="00984E5D" w:rsidP="00BE08FE"/>
        </w:tc>
        <w:tc>
          <w:tcPr>
            <w:tcW w:w="915" w:type="dxa"/>
          </w:tcPr>
          <w:p w:rsidR="00984E5D" w:rsidRDefault="00984E5D" w:rsidP="00BE08FE">
            <w:r>
              <w:t>Ajeno</w:t>
            </w:r>
          </w:p>
        </w:tc>
        <w:tc>
          <w:tcPr>
            <w:tcW w:w="4112" w:type="dxa"/>
          </w:tcPr>
          <w:p w:rsidR="00984E5D" w:rsidRDefault="00984E5D" w:rsidP="00BE08FE">
            <w:r>
              <w:t>-</w:t>
            </w:r>
          </w:p>
        </w:tc>
      </w:tr>
    </w:tbl>
    <w:p w:rsidR="00984E5D" w:rsidRDefault="00984E5D" w:rsidP="00984E5D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984E5D" w:rsidRDefault="00984E5D" w:rsidP="00984E5D">
      <w:pPr>
        <w:pStyle w:val="Nmeros"/>
      </w:pPr>
      <w:r>
        <w:t>Se debe especificar el motivo, que le será comunicado al usuario.</w:t>
      </w:r>
    </w:p>
    <w:p w:rsidR="00984E5D" w:rsidRDefault="00984E5D" w:rsidP="00984E5D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984E5D" w:rsidRDefault="00984E5D" w:rsidP="00984E5D">
      <w:pPr>
        <w:pStyle w:val="Nmeros"/>
      </w:pPr>
      <w:r>
        <w:t>Deja de verse en las vistas de consulta.</w:t>
      </w:r>
    </w:p>
    <w:p w:rsidR="00984E5D" w:rsidRDefault="00984E5D" w:rsidP="00984E5D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984E5D" w:rsidRPr="003574F5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984E5D" w:rsidRPr="003574F5" w:rsidRDefault="00984E5D" w:rsidP="00BE08FE">
            <w:r w:rsidRPr="003574F5">
              <w:t>Status</w:t>
            </w:r>
          </w:p>
        </w:tc>
        <w:tc>
          <w:tcPr>
            <w:tcW w:w="1793" w:type="dxa"/>
          </w:tcPr>
          <w:p w:rsidR="00984E5D" w:rsidRPr="003574F5" w:rsidRDefault="00984E5D" w:rsidP="00BE08FE">
            <w:r w:rsidRPr="003574F5">
              <w:t>Campo clave</w:t>
            </w:r>
          </w:p>
        </w:tc>
        <w:tc>
          <w:tcPr>
            <w:tcW w:w="915" w:type="dxa"/>
          </w:tcPr>
          <w:p w:rsidR="00984E5D" w:rsidRPr="003574F5" w:rsidRDefault="00984E5D" w:rsidP="00BE08FE">
            <w:r w:rsidRPr="003574F5">
              <w:t>Autor</w:t>
            </w:r>
          </w:p>
        </w:tc>
        <w:tc>
          <w:tcPr>
            <w:tcW w:w="1930" w:type="dxa"/>
          </w:tcPr>
          <w:p w:rsidR="00984E5D" w:rsidRPr="003574F5" w:rsidRDefault="00984E5D" w:rsidP="00BE08FE">
            <w:r>
              <w:t>Acciones Posibles</w:t>
            </w:r>
          </w:p>
        </w:tc>
      </w:tr>
      <w:tr w:rsidR="00984E5D" w:rsidTr="00BE08FE">
        <w:tc>
          <w:tcPr>
            <w:tcW w:w="1192" w:type="dxa"/>
            <w:vMerge w:val="restart"/>
            <w:vAlign w:val="center"/>
          </w:tcPr>
          <w:p w:rsidR="00984E5D" w:rsidRDefault="00984E5D" w:rsidP="00BE08FE">
            <w:r>
              <w:t>Inactivar</w:t>
            </w:r>
          </w:p>
        </w:tc>
        <w:tc>
          <w:tcPr>
            <w:tcW w:w="1793" w:type="dxa"/>
            <w:vMerge w:val="restart"/>
            <w:vAlign w:val="center"/>
          </w:tcPr>
          <w:p w:rsidR="00984E5D" w:rsidRDefault="00984E5D" w:rsidP="00BE08FE">
            <w:r>
              <w:t>sugerido_por_id</w:t>
            </w:r>
          </w:p>
        </w:tc>
        <w:tc>
          <w:tcPr>
            <w:tcW w:w="915" w:type="dxa"/>
          </w:tcPr>
          <w:p w:rsidR="00984E5D" w:rsidRDefault="00984E5D" w:rsidP="00BE08FE">
            <w:r>
              <w:t>Propio</w:t>
            </w:r>
          </w:p>
        </w:tc>
        <w:tc>
          <w:tcPr>
            <w:tcW w:w="1930" w:type="dxa"/>
          </w:tcPr>
          <w:p w:rsidR="00984E5D" w:rsidRDefault="00984E5D" w:rsidP="00BE08FE">
            <w:r>
              <w:t>Deshacer</w:t>
            </w:r>
          </w:p>
        </w:tc>
      </w:tr>
      <w:tr w:rsidR="00984E5D" w:rsidTr="00BE08FE">
        <w:tc>
          <w:tcPr>
            <w:tcW w:w="1192" w:type="dxa"/>
            <w:vMerge/>
          </w:tcPr>
          <w:p w:rsidR="00984E5D" w:rsidRDefault="00984E5D" w:rsidP="00BE08FE"/>
        </w:tc>
        <w:tc>
          <w:tcPr>
            <w:tcW w:w="1793" w:type="dxa"/>
            <w:vMerge/>
          </w:tcPr>
          <w:p w:rsidR="00984E5D" w:rsidRDefault="00984E5D" w:rsidP="00BE08FE"/>
        </w:tc>
        <w:tc>
          <w:tcPr>
            <w:tcW w:w="915" w:type="dxa"/>
          </w:tcPr>
          <w:p w:rsidR="00984E5D" w:rsidRDefault="00984E5D" w:rsidP="00BE08FE">
            <w:r>
              <w:t>Ajeno</w:t>
            </w:r>
          </w:p>
        </w:tc>
        <w:tc>
          <w:tcPr>
            <w:tcW w:w="1930" w:type="dxa"/>
          </w:tcPr>
          <w:p w:rsidR="00984E5D" w:rsidRDefault="00984E5D" w:rsidP="00BE08FE">
            <w:r>
              <w:t>-</w:t>
            </w:r>
          </w:p>
        </w:tc>
      </w:tr>
      <w:tr w:rsidR="00984E5D" w:rsidTr="00BE08FE">
        <w:tc>
          <w:tcPr>
            <w:tcW w:w="1192" w:type="dxa"/>
          </w:tcPr>
          <w:p w:rsidR="00984E5D" w:rsidRDefault="00984E5D" w:rsidP="00BE08FE">
            <w:r>
              <w:t>Inactivo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984E5D" w:rsidRDefault="00984E5D" w:rsidP="00BE08FE"/>
        </w:tc>
        <w:tc>
          <w:tcPr>
            <w:tcW w:w="915" w:type="dxa"/>
            <w:shd w:val="clear" w:color="auto" w:fill="D9D9D9" w:themeFill="background1" w:themeFillShade="D9"/>
          </w:tcPr>
          <w:p w:rsidR="00984E5D" w:rsidRDefault="00984E5D" w:rsidP="00BE08FE"/>
        </w:tc>
        <w:tc>
          <w:tcPr>
            <w:tcW w:w="1930" w:type="dxa"/>
          </w:tcPr>
          <w:p w:rsidR="00984E5D" w:rsidRDefault="00984E5D" w:rsidP="00BE08FE">
            <w:r>
              <w:t>Recuperar</w:t>
            </w:r>
          </w:p>
        </w:tc>
      </w:tr>
    </w:tbl>
    <w:p w:rsidR="00984E5D" w:rsidRDefault="00984E5D" w:rsidP="00984E5D">
      <w:pPr>
        <w:pStyle w:val="Ttulo2"/>
      </w:pPr>
      <w:bookmarkStart w:id="6" w:name="_Toc125346841"/>
      <w:r>
        <w:t>Edición de Links</w:t>
      </w:r>
      <w:bookmarkEnd w:id="6"/>
    </w:p>
    <w:p w:rsidR="00984E5D" w:rsidRPr="00765ABB" w:rsidRDefault="00984E5D" w:rsidP="00984E5D">
      <w:pPr>
        <w:pStyle w:val="Ttulo3"/>
      </w:pPr>
      <w:r>
        <w:t>Introducción</w:t>
      </w:r>
    </w:p>
    <w:p w:rsidR="00984E5D" w:rsidRDefault="00984E5D" w:rsidP="00984E5D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>
        <w:t xml:space="preserve"> salvo el </w:t>
      </w:r>
      <w:r w:rsidRPr="00446DFB">
        <w:rPr>
          <w:i/>
        </w:rPr>
        <w:t>url</w:t>
      </w:r>
      <w:r>
        <w:t>.</w:t>
      </w:r>
    </w:p>
    <w:p w:rsidR="00984E5D" w:rsidRPr="001102AE" w:rsidRDefault="00984E5D" w:rsidP="00984E5D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984E5D" w:rsidRDefault="00984E5D" w:rsidP="00984E5D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984E5D" w:rsidRDefault="00984E5D" w:rsidP="00984E5D">
      <w:pPr>
        <w:pStyle w:val="Nmeros"/>
      </w:pPr>
      <w:r>
        <w:t xml:space="preserve">En los demás casos, las ediciones se guardan en un registro aparte en la tabla de </w:t>
      </w:r>
      <w:r w:rsidRPr="001102AE">
        <w:rPr>
          <w:i/>
        </w:rPr>
        <w:t>links_edicion</w:t>
      </w:r>
      <w:r>
        <w:t>, para que el revisor las compare contra la información original.</w:t>
      </w:r>
    </w:p>
    <w:p w:rsidR="00984E5D" w:rsidRDefault="00984E5D" w:rsidP="00984E5D">
      <w:pPr>
        <w:pStyle w:val="Dots"/>
      </w:pPr>
      <w:r>
        <w:lastRenderedPageBreak/>
        <w:t>Cuando se guarda un registro de edición, se almacenan solamente los campos que difieren contra el original.</w:t>
      </w:r>
    </w:p>
    <w:p w:rsidR="00984E5D" w:rsidRDefault="00984E5D" w:rsidP="00984E5D">
      <w:pPr>
        <w:pStyle w:val="Ttulo3"/>
      </w:pPr>
      <w:r>
        <w:t>Eliminar permanentemente</w:t>
      </w:r>
    </w:p>
    <w:p w:rsidR="00984E5D" w:rsidRDefault="00984E5D" w:rsidP="00984E5D">
      <w:pPr>
        <w:pStyle w:val="Prrafodelista"/>
        <w:numPr>
          <w:ilvl w:val="0"/>
          <w:numId w:val="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pretende eliminarlo. </w:t>
      </w:r>
    </w:p>
    <w:p w:rsidR="00984E5D" w:rsidRDefault="00984E5D" w:rsidP="00984E5D">
      <w:pPr>
        <w:pStyle w:val="Prrafodelista"/>
        <w:numPr>
          <w:ilvl w:val="0"/>
          <w:numId w:val="3"/>
        </w:numPr>
      </w:pPr>
      <w:r>
        <w:t>La eliminación permanente, también incluye las ediciones que existan de otros usuarios.</w:t>
      </w:r>
    </w:p>
    <w:p w:rsidR="00984E5D" w:rsidRDefault="00984E5D" w:rsidP="00984E5D">
      <w:pPr>
        <w:pStyle w:val="Prrafodelista"/>
        <w:numPr>
          <w:ilvl w:val="0"/>
          <w:numId w:val="3"/>
        </w:numPr>
      </w:pPr>
      <w:r>
        <w:t>Una vez eliminado, no se puede recuperar.</w:t>
      </w:r>
    </w:p>
    <w:p w:rsidR="00984E5D" w:rsidRDefault="00984E5D" w:rsidP="00984E5D">
      <w:pPr>
        <w:pStyle w:val="Ttulo2"/>
      </w:pPr>
      <w:bookmarkStart w:id="7" w:name="_Toc125346842"/>
      <w:r>
        <w:t>Inactivar, Recuperar, Deshacer</w:t>
      </w:r>
      <w:bookmarkEnd w:id="7"/>
    </w:p>
    <w:p w:rsidR="00984E5D" w:rsidRDefault="00984E5D" w:rsidP="00984E5D">
      <w:pPr>
        <w:pStyle w:val="Dots"/>
      </w:pPr>
      <w:r w:rsidRPr="00433431">
        <w:rPr>
          <w:b/>
        </w:rPr>
        <w:t>Inactivar</w:t>
      </w:r>
      <w:r>
        <w:t>: si el usuario considera que el link no aporta valor o hay otro mejor, puede sugerir inactivarlo informando el motivo, para que un revisor lo pueda analizar.</w:t>
      </w:r>
    </w:p>
    <w:p w:rsidR="00984E5D" w:rsidRDefault="00984E5D" w:rsidP="00984E5D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984E5D" w:rsidRDefault="00984E5D" w:rsidP="00984E5D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984E5D" w:rsidRDefault="00984E5D" w:rsidP="00984E5D">
      <w:pPr>
        <w:pStyle w:val="Ttulo2"/>
      </w:pPr>
      <w:bookmarkStart w:id="8" w:name="_Toc125346843"/>
      <w:r>
        <w:t>Impacto en Tablas</w:t>
      </w:r>
      <w:bookmarkEnd w:id="8"/>
    </w:p>
    <w:p w:rsidR="00984E5D" w:rsidRDefault="00984E5D" w:rsidP="00984E5D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984E5D" w:rsidRDefault="00984E5D" w:rsidP="00984E5D">
      <w:pPr>
        <w:pStyle w:val="Dots"/>
      </w:pPr>
      <w:r>
        <w:t>Edición:</w:t>
      </w:r>
    </w:p>
    <w:p w:rsidR="00984E5D" w:rsidRDefault="00984E5D" w:rsidP="00984E5D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984E5D" w:rsidRPr="00C10682" w:rsidRDefault="00984E5D" w:rsidP="00984E5D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984E5D" w:rsidRDefault="00984E5D" w:rsidP="00984E5D">
      <w:pPr>
        <w:pStyle w:val="Dots"/>
      </w:pPr>
      <w:r>
        <w:t xml:space="preserve">Inactivar, Recuperar, Deshacer: </w:t>
      </w:r>
    </w:p>
    <w:p w:rsidR="00984E5D" w:rsidRDefault="00984E5D" w:rsidP="00984E5D">
      <w:pPr>
        <w:pStyle w:val="Nmeros"/>
      </w:pPr>
      <w:r w:rsidRPr="009B3B25">
        <w:t>Links</w:t>
      </w:r>
      <w:r>
        <w:t xml:space="preserve">: campo </w:t>
      </w:r>
      <w:r w:rsidRPr="009B3B25">
        <w:t>status_registro_id</w:t>
      </w:r>
      <w:r>
        <w:t>.</w:t>
      </w:r>
    </w:p>
    <w:p w:rsidR="00984E5D" w:rsidRDefault="00984E5D" w:rsidP="00984E5D">
      <w:pPr>
        <w:pStyle w:val="Nmeros"/>
      </w:pPr>
      <w:r w:rsidRPr="009B3B25">
        <w:t>historial_cambios_de_status:</w:t>
      </w:r>
      <w:r>
        <w:t xml:space="preserve"> todos los campos.</w:t>
      </w:r>
    </w:p>
    <w:p w:rsidR="00295F6A" w:rsidRDefault="00295F6A"/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BDBA28C0"/>
    <w:lvl w:ilvl="0">
      <w:start w:val="1"/>
      <w:numFmt w:val="decimal"/>
      <w:pStyle w:val="Ttulo1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2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3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5D"/>
    <w:rsid w:val="00295F6A"/>
    <w:rsid w:val="00431D63"/>
    <w:rsid w:val="009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41B14-B952-455A-9BB3-1DAC881C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E5D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84E5D"/>
    <w:pPr>
      <w:keepNext/>
      <w:keepLines/>
      <w:numPr>
        <w:numId w:val="2"/>
      </w:numPr>
      <w:spacing w:before="40" w:after="40"/>
      <w:ind w:right="113"/>
      <w:outlineLvl w:val="0"/>
    </w:pPr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4E5D"/>
    <w:pPr>
      <w:keepNext/>
      <w:numPr>
        <w:ilvl w:val="2"/>
        <w:numId w:val="2"/>
      </w:numPr>
      <w:spacing w:before="240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E5D"/>
    <w:pPr>
      <w:keepNext/>
      <w:keepLines/>
      <w:numPr>
        <w:ilvl w:val="3"/>
        <w:numId w:val="2"/>
      </w:numPr>
      <w:spacing w:before="240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E5D"/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84E5D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84E5D"/>
    <w:rPr>
      <w:rFonts w:eastAsiaTheme="majorEastAsia" w:cstheme="minorHAnsi"/>
      <w:b/>
    </w:rPr>
  </w:style>
  <w:style w:type="paragraph" w:styleId="Ttulo">
    <w:name w:val="Title"/>
    <w:basedOn w:val="Normal"/>
    <w:next w:val="Normal"/>
    <w:link w:val="TtuloCar"/>
    <w:uiPriority w:val="10"/>
    <w:rsid w:val="00984E5D"/>
    <w:pPr>
      <w:numPr>
        <w:ilvl w:val="1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984E5D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984E5D"/>
    <w:pPr>
      <w:ind w:left="720"/>
      <w:contextualSpacing/>
    </w:pPr>
  </w:style>
  <w:style w:type="paragraph" w:customStyle="1" w:styleId="Dots">
    <w:name w:val="Dots"/>
    <w:basedOn w:val="Prrafodelista"/>
    <w:qFormat/>
    <w:rsid w:val="00984E5D"/>
    <w:pPr>
      <w:numPr>
        <w:numId w:val="1"/>
      </w:numPr>
      <w:spacing w:before="120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984E5D"/>
    <w:pPr>
      <w:numPr>
        <w:ilvl w:val="1"/>
        <w:numId w:val="1"/>
      </w:numPr>
      <w:spacing w:before="60"/>
      <w:ind w:left="1135" w:hanging="284"/>
    </w:pPr>
  </w:style>
  <w:style w:type="table" w:styleId="Tabladecuadrcula2">
    <w:name w:val="Grid Table 2"/>
    <w:basedOn w:val="Tablanormal"/>
    <w:uiPriority w:val="47"/>
    <w:rsid w:val="00984E5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2023-01-26T18:07:00Z</dcterms:created>
  <dcterms:modified xsi:type="dcterms:W3CDTF">2023-01-26T18:07:00Z</dcterms:modified>
</cp:coreProperties>
</file>