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BF7" w:rsidRPr="003E6407" w:rsidRDefault="003E6407" w:rsidP="003E273A">
      <w:pPr>
        <w:pStyle w:val="Titel"/>
        <w:rPr>
          <w:b/>
          <w:sz w:val="56"/>
          <w:szCs w:val="56"/>
        </w:rPr>
      </w:pPr>
      <w:r w:rsidRPr="003E6407">
        <w:rPr>
          <w:b/>
          <w:sz w:val="56"/>
          <w:szCs w:val="56"/>
        </w:rPr>
        <w:t xml:space="preserve">Handbook: </w:t>
      </w:r>
      <w:r w:rsidR="00C71124" w:rsidRPr="003E6407">
        <w:rPr>
          <w:sz w:val="56"/>
          <w:szCs w:val="56"/>
        </w:rPr>
        <w:t xml:space="preserve">ImageJ </w:t>
      </w:r>
      <w:r w:rsidRPr="003E6407">
        <w:rPr>
          <w:sz w:val="56"/>
          <w:szCs w:val="56"/>
        </w:rPr>
        <w:t xml:space="preserve">macro </w:t>
      </w:r>
      <w:r w:rsidRPr="003E6407">
        <w:rPr>
          <w:b/>
          <w:sz w:val="56"/>
          <w:szCs w:val="56"/>
        </w:rPr>
        <w:t>SR-RF</w:t>
      </w:r>
    </w:p>
    <w:p w:rsidR="003E273A" w:rsidRDefault="0002659E">
      <w:r>
        <w:t>First version:</w:t>
      </w:r>
      <w:r>
        <w:tab/>
        <w:t>23.01.2015</w:t>
      </w:r>
      <w:r>
        <w:br/>
        <w:t>L</w:t>
      </w:r>
      <w:r w:rsidR="003E273A">
        <w:t>ast changed:</w:t>
      </w:r>
      <w:r w:rsidR="003E273A">
        <w:tab/>
      </w:r>
      <w:r w:rsidR="00B81080">
        <w:t>07</w:t>
      </w:r>
      <w:r w:rsidR="003E273A">
        <w:t>.</w:t>
      </w:r>
      <w:r w:rsidR="003E6407">
        <w:t>01.2020</w:t>
      </w:r>
      <w:r>
        <w:br/>
        <w:t>Author:</w:t>
      </w:r>
      <w:r>
        <w:tab/>
      </w:r>
      <w:r>
        <w:tab/>
      </w:r>
      <w:hyperlink r:id="rId9" w:history="1">
        <w:r w:rsidRPr="002D5320">
          <w:rPr>
            <w:rStyle w:val="Hyperlink"/>
          </w:rPr>
          <w:t>dirk.mittelstrass@luminescence.de</w:t>
        </w:r>
      </w:hyperlink>
    </w:p>
    <w:p w:rsidR="00285709" w:rsidRDefault="00285709"/>
    <w:bookmarkStart w:id="0" w:name="_Toc528661019" w:displacedByCustomXml="next"/>
    <w:sdt>
      <w:sdtPr>
        <w:rPr>
          <w:b w:val="0"/>
          <w:bCs w:val="0"/>
          <w:caps w:val="0"/>
          <w:color w:val="auto"/>
          <w:spacing w:val="0"/>
          <w:sz w:val="20"/>
          <w:szCs w:val="20"/>
          <w:lang w:val="de-DE"/>
        </w:rPr>
        <w:id w:val="-1301692148"/>
        <w:docPartObj>
          <w:docPartGallery w:val="Table of Contents"/>
          <w:docPartUnique/>
        </w:docPartObj>
      </w:sdtPr>
      <w:sdtContent>
        <w:p w:rsidR="00285709" w:rsidRDefault="00285709" w:rsidP="0002659E">
          <w:pPr>
            <w:pStyle w:val="Inhaltsverzeichnisberschrift"/>
            <w:spacing w:before="80" w:line="240" w:lineRule="auto"/>
          </w:pPr>
          <w:r>
            <w:rPr>
              <w:lang w:val="de-DE"/>
            </w:rPr>
            <w:t>Table of content</w:t>
          </w:r>
        </w:p>
        <w:p w:rsidR="009877C9" w:rsidRDefault="00285709" w:rsidP="009877C9">
          <w:pPr>
            <w:pStyle w:val="Verzeichnis1"/>
            <w:spacing w:before="80"/>
            <w:rPr>
              <w:noProof/>
              <w:sz w:val="22"/>
              <w:szCs w:val="22"/>
              <w:lang w:val="en-GB" w:eastAsia="en-GB" w:bidi="ar-SA"/>
            </w:rPr>
          </w:pPr>
          <w:r>
            <w:fldChar w:fldCharType="begin"/>
          </w:r>
          <w:r>
            <w:instrText xml:space="preserve"> TOC \o "1-3" \h \z \u </w:instrText>
          </w:r>
          <w:r>
            <w:fldChar w:fldCharType="separate"/>
          </w:r>
          <w:hyperlink w:anchor="_Toc60909470" w:history="1">
            <w:r w:rsidR="009877C9" w:rsidRPr="00B90DD7">
              <w:rPr>
                <w:rStyle w:val="Hyperlink"/>
                <w:noProof/>
              </w:rPr>
              <w:t>Software description</w:t>
            </w:r>
            <w:r w:rsidR="009877C9">
              <w:rPr>
                <w:noProof/>
                <w:webHidden/>
              </w:rPr>
              <w:tab/>
            </w:r>
            <w:r w:rsidR="009877C9">
              <w:rPr>
                <w:noProof/>
                <w:webHidden/>
              </w:rPr>
              <w:fldChar w:fldCharType="begin"/>
            </w:r>
            <w:r w:rsidR="009877C9">
              <w:rPr>
                <w:noProof/>
                <w:webHidden/>
              </w:rPr>
              <w:instrText xml:space="preserve"> PAGEREF _Toc60909470 \h </w:instrText>
            </w:r>
            <w:r w:rsidR="009877C9">
              <w:rPr>
                <w:noProof/>
                <w:webHidden/>
              </w:rPr>
            </w:r>
            <w:r w:rsidR="009877C9">
              <w:rPr>
                <w:noProof/>
                <w:webHidden/>
              </w:rPr>
              <w:fldChar w:fldCharType="separate"/>
            </w:r>
            <w:r w:rsidR="009877C9">
              <w:rPr>
                <w:noProof/>
                <w:webHidden/>
              </w:rPr>
              <w:t>2</w:t>
            </w:r>
            <w:r w:rsidR="009877C9">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1" w:history="1">
            <w:r w:rsidRPr="00B90DD7">
              <w:rPr>
                <w:rStyle w:val="Hyperlink"/>
                <w:noProof/>
              </w:rPr>
              <w:t>Migration to other platforms or ImageJ versions</w:t>
            </w:r>
            <w:r>
              <w:rPr>
                <w:noProof/>
                <w:webHidden/>
              </w:rPr>
              <w:tab/>
            </w:r>
            <w:r>
              <w:rPr>
                <w:noProof/>
                <w:webHidden/>
              </w:rPr>
              <w:fldChar w:fldCharType="begin"/>
            </w:r>
            <w:r>
              <w:rPr>
                <w:noProof/>
                <w:webHidden/>
              </w:rPr>
              <w:instrText xml:space="preserve"> PAGEREF _Toc60909471 \h </w:instrText>
            </w:r>
            <w:r>
              <w:rPr>
                <w:noProof/>
                <w:webHidden/>
              </w:rPr>
            </w:r>
            <w:r>
              <w:rPr>
                <w:noProof/>
                <w:webHidden/>
              </w:rPr>
              <w:fldChar w:fldCharType="separate"/>
            </w:r>
            <w:r>
              <w:rPr>
                <w:noProof/>
                <w:webHidden/>
              </w:rPr>
              <w:t>2</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2" w:history="1">
            <w:r w:rsidRPr="00B90DD7">
              <w:rPr>
                <w:rStyle w:val="Hyperlink"/>
                <w:noProof/>
              </w:rPr>
              <w:t>Troubleshooting</w:t>
            </w:r>
            <w:r>
              <w:rPr>
                <w:noProof/>
                <w:webHidden/>
              </w:rPr>
              <w:tab/>
            </w:r>
            <w:r>
              <w:rPr>
                <w:noProof/>
                <w:webHidden/>
              </w:rPr>
              <w:fldChar w:fldCharType="begin"/>
            </w:r>
            <w:r>
              <w:rPr>
                <w:noProof/>
                <w:webHidden/>
              </w:rPr>
              <w:instrText xml:space="preserve"> PAGEREF _Toc60909472 \h </w:instrText>
            </w:r>
            <w:r>
              <w:rPr>
                <w:noProof/>
                <w:webHidden/>
              </w:rPr>
            </w:r>
            <w:r>
              <w:rPr>
                <w:noProof/>
                <w:webHidden/>
              </w:rPr>
              <w:fldChar w:fldCharType="separate"/>
            </w:r>
            <w:r>
              <w:rPr>
                <w:noProof/>
                <w:webHidden/>
              </w:rPr>
              <w:t>2</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73" w:history="1">
            <w:r w:rsidRPr="00B90DD7">
              <w:rPr>
                <w:rStyle w:val="Hyperlink"/>
                <w:noProof/>
              </w:rPr>
              <w:t>Get started</w:t>
            </w:r>
            <w:r>
              <w:rPr>
                <w:noProof/>
                <w:webHidden/>
              </w:rPr>
              <w:tab/>
            </w:r>
            <w:r>
              <w:rPr>
                <w:noProof/>
                <w:webHidden/>
              </w:rPr>
              <w:fldChar w:fldCharType="begin"/>
            </w:r>
            <w:r>
              <w:rPr>
                <w:noProof/>
                <w:webHidden/>
              </w:rPr>
              <w:instrText xml:space="preserve"> PAGEREF _Toc60909473 \h </w:instrText>
            </w:r>
            <w:r>
              <w:rPr>
                <w:noProof/>
                <w:webHidden/>
              </w:rPr>
            </w:r>
            <w:r>
              <w:rPr>
                <w:noProof/>
                <w:webHidden/>
              </w:rPr>
              <w:fldChar w:fldCharType="separate"/>
            </w:r>
            <w:r>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4" w:history="1">
            <w:r w:rsidRPr="00B90DD7">
              <w:rPr>
                <w:rStyle w:val="Hyperlink"/>
                <w:noProof/>
              </w:rPr>
              <w:t>Step 1: Load image data</w:t>
            </w:r>
            <w:r>
              <w:rPr>
                <w:noProof/>
                <w:webHidden/>
              </w:rPr>
              <w:tab/>
            </w:r>
            <w:r>
              <w:rPr>
                <w:noProof/>
                <w:webHidden/>
              </w:rPr>
              <w:fldChar w:fldCharType="begin"/>
            </w:r>
            <w:r>
              <w:rPr>
                <w:noProof/>
                <w:webHidden/>
              </w:rPr>
              <w:instrText xml:space="preserve"> PAGEREF _Toc60909474 \h </w:instrText>
            </w:r>
            <w:r>
              <w:rPr>
                <w:noProof/>
                <w:webHidden/>
              </w:rPr>
            </w:r>
            <w:r>
              <w:rPr>
                <w:noProof/>
                <w:webHidden/>
              </w:rPr>
              <w:fldChar w:fldCharType="separate"/>
            </w:r>
            <w:r>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5" w:history="1">
            <w:r w:rsidRPr="00B90DD7">
              <w:rPr>
                <w:rStyle w:val="Hyperlink"/>
                <w:noProof/>
              </w:rPr>
              <w:t>Step 2: Execute macro</w:t>
            </w:r>
            <w:r>
              <w:rPr>
                <w:noProof/>
                <w:webHidden/>
              </w:rPr>
              <w:tab/>
            </w:r>
            <w:r>
              <w:rPr>
                <w:noProof/>
                <w:webHidden/>
              </w:rPr>
              <w:fldChar w:fldCharType="begin"/>
            </w:r>
            <w:r>
              <w:rPr>
                <w:noProof/>
                <w:webHidden/>
              </w:rPr>
              <w:instrText xml:space="preserve"> PAGEREF _Toc60909475 \h </w:instrText>
            </w:r>
            <w:r>
              <w:rPr>
                <w:noProof/>
                <w:webHidden/>
              </w:rPr>
            </w:r>
            <w:r>
              <w:rPr>
                <w:noProof/>
                <w:webHidden/>
              </w:rPr>
              <w:fldChar w:fldCharType="separate"/>
            </w:r>
            <w:r>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6" w:history="1">
            <w:r w:rsidRPr="00B90DD7">
              <w:rPr>
                <w:rStyle w:val="Hyperlink"/>
                <w:noProof/>
              </w:rPr>
              <w:t>Step 3: Edit ROIs (optional)</w:t>
            </w:r>
            <w:r>
              <w:rPr>
                <w:noProof/>
                <w:webHidden/>
              </w:rPr>
              <w:tab/>
            </w:r>
            <w:r>
              <w:rPr>
                <w:noProof/>
                <w:webHidden/>
              </w:rPr>
              <w:fldChar w:fldCharType="begin"/>
            </w:r>
            <w:r>
              <w:rPr>
                <w:noProof/>
                <w:webHidden/>
              </w:rPr>
              <w:instrText xml:space="preserve"> PAGEREF _Toc60909476 \h </w:instrText>
            </w:r>
            <w:r>
              <w:rPr>
                <w:noProof/>
                <w:webHidden/>
              </w:rPr>
            </w:r>
            <w:r>
              <w:rPr>
                <w:noProof/>
                <w:webHidden/>
              </w:rPr>
              <w:fldChar w:fldCharType="separate"/>
            </w:r>
            <w:r>
              <w:rPr>
                <w:noProof/>
                <w:webHidden/>
              </w:rPr>
              <w:t>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7" w:history="1">
            <w:r w:rsidRPr="00B90DD7">
              <w:rPr>
                <w:rStyle w:val="Hyperlink"/>
                <w:noProof/>
              </w:rPr>
              <w:t>Step 4: Close all images (optional)</w:t>
            </w:r>
            <w:r>
              <w:rPr>
                <w:noProof/>
                <w:webHidden/>
              </w:rPr>
              <w:tab/>
            </w:r>
            <w:r>
              <w:rPr>
                <w:noProof/>
                <w:webHidden/>
              </w:rPr>
              <w:fldChar w:fldCharType="begin"/>
            </w:r>
            <w:r>
              <w:rPr>
                <w:noProof/>
                <w:webHidden/>
              </w:rPr>
              <w:instrText xml:space="preserve"> PAGEREF _Toc60909477 \h </w:instrText>
            </w:r>
            <w:r>
              <w:rPr>
                <w:noProof/>
                <w:webHidden/>
              </w:rPr>
            </w:r>
            <w:r>
              <w:rPr>
                <w:noProof/>
                <w:webHidden/>
              </w:rPr>
              <w:fldChar w:fldCharType="separate"/>
            </w:r>
            <w:r>
              <w:rPr>
                <w:noProof/>
                <w:webHidden/>
              </w:rPr>
              <w:t>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8" w:history="1">
            <w:r w:rsidRPr="00B90DD7">
              <w:rPr>
                <w:rStyle w:val="Hyperlink"/>
                <w:noProof/>
              </w:rPr>
              <w:t>Results</w:t>
            </w:r>
            <w:r>
              <w:rPr>
                <w:noProof/>
                <w:webHidden/>
              </w:rPr>
              <w:tab/>
            </w:r>
            <w:r>
              <w:rPr>
                <w:noProof/>
                <w:webHidden/>
              </w:rPr>
              <w:fldChar w:fldCharType="begin"/>
            </w:r>
            <w:r>
              <w:rPr>
                <w:noProof/>
                <w:webHidden/>
              </w:rPr>
              <w:instrText xml:space="preserve"> PAGEREF _Toc60909478 \h </w:instrText>
            </w:r>
            <w:r>
              <w:rPr>
                <w:noProof/>
                <w:webHidden/>
              </w:rPr>
            </w:r>
            <w:r>
              <w:rPr>
                <w:noProof/>
                <w:webHidden/>
              </w:rPr>
              <w:fldChar w:fldCharType="separate"/>
            </w:r>
            <w:r>
              <w:rPr>
                <w:noProof/>
                <w:webHidden/>
              </w:rPr>
              <w:t>5</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79" w:history="1">
            <w:r w:rsidRPr="00B90DD7">
              <w:rPr>
                <w:rStyle w:val="Hyperlink"/>
                <w:noProof/>
              </w:rPr>
              <w:t>Method</w:t>
            </w:r>
            <w:r>
              <w:rPr>
                <w:noProof/>
                <w:webHidden/>
              </w:rPr>
              <w:tab/>
            </w:r>
            <w:r>
              <w:rPr>
                <w:noProof/>
                <w:webHidden/>
              </w:rPr>
              <w:fldChar w:fldCharType="begin"/>
            </w:r>
            <w:r>
              <w:rPr>
                <w:noProof/>
                <w:webHidden/>
              </w:rPr>
              <w:instrText xml:space="preserve"> PAGEREF _Toc60909479 \h </w:instrText>
            </w:r>
            <w:r>
              <w:rPr>
                <w:noProof/>
                <w:webHidden/>
              </w:rPr>
            </w:r>
            <w:r>
              <w:rPr>
                <w:noProof/>
                <w:webHidden/>
              </w:rPr>
              <w:fldChar w:fldCharType="separate"/>
            </w:r>
            <w:r>
              <w:rPr>
                <w:noProof/>
                <w:webHidden/>
              </w:rPr>
              <w:t>6</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0" w:history="1">
            <w:r w:rsidRPr="00B90DD7">
              <w:rPr>
                <w:rStyle w:val="Hyperlink"/>
                <w:noProof/>
              </w:rPr>
              <w:t>Overview</w:t>
            </w:r>
            <w:r>
              <w:rPr>
                <w:noProof/>
                <w:webHidden/>
              </w:rPr>
              <w:tab/>
            </w:r>
            <w:r>
              <w:rPr>
                <w:noProof/>
                <w:webHidden/>
              </w:rPr>
              <w:fldChar w:fldCharType="begin"/>
            </w:r>
            <w:r>
              <w:rPr>
                <w:noProof/>
                <w:webHidden/>
              </w:rPr>
              <w:instrText xml:space="preserve"> PAGEREF _Toc60909480 \h </w:instrText>
            </w:r>
            <w:r>
              <w:rPr>
                <w:noProof/>
                <w:webHidden/>
              </w:rPr>
            </w:r>
            <w:r>
              <w:rPr>
                <w:noProof/>
                <w:webHidden/>
              </w:rPr>
              <w:fldChar w:fldCharType="separate"/>
            </w:r>
            <w:r>
              <w:rPr>
                <w:noProof/>
                <w:webHidden/>
              </w:rPr>
              <w:t>6</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1" w:history="1">
            <w:r w:rsidRPr="00B90DD7">
              <w:rPr>
                <w:rStyle w:val="Hyperlink"/>
                <w:noProof/>
              </w:rPr>
              <w:t>Step 1: Median filter</w:t>
            </w:r>
            <w:r>
              <w:rPr>
                <w:noProof/>
                <w:webHidden/>
              </w:rPr>
              <w:tab/>
            </w:r>
            <w:r>
              <w:rPr>
                <w:noProof/>
                <w:webHidden/>
              </w:rPr>
              <w:fldChar w:fldCharType="begin"/>
            </w:r>
            <w:r>
              <w:rPr>
                <w:noProof/>
                <w:webHidden/>
              </w:rPr>
              <w:instrText xml:space="preserve"> PAGEREF _Toc60909481 \h </w:instrText>
            </w:r>
            <w:r>
              <w:rPr>
                <w:noProof/>
                <w:webHidden/>
              </w:rPr>
            </w:r>
            <w:r>
              <w:rPr>
                <w:noProof/>
                <w:webHidden/>
              </w:rPr>
              <w:fldChar w:fldCharType="separate"/>
            </w:r>
            <w:r>
              <w:rPr>
                <w:noProof/>
                <w:webHidden/>
              </w:rPr>
              <w:t>7</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2" w:history="1">
            <w:r w:rsidRPr="00B90DD7">
              <w:rPr>
                <w:rStyle w:val="Hyperlink"/>
                <w:noProof/>
              </w:rPr>
              <w:t>Background removal</w:t>
            </w:r>
            <w:r>
              <w:rPr>
                <w:noProof/>
                <w:webHidden/>
              </w:rPr>
              <w:tab/>
            </w:r>
            <w:r>
              <w:rPr>
                <w:noProof/>
                <w:webHidden/>
              </w:rPr>
              <w:fldChar w:fldCharType="begin"/>
            </w:r>
            <w:r>
              <w:rPr>
                <w:noProof/>
                <w:webHidden/>
              </w:rPr>
              <w:instrText xml:space="preserve"> PAGEREF _Toc60909482 \h </w:instrText>
            </w:r>
            <w:r>
              <w:rPr>
                <w:noProof/>
                <w:webHidden/>
              </w:rPr>
            </w:r>
            <w:r>
              <w:rPr>
                <w:noProof/>
                <w:webHidden/>
              </w:rPr>
              <w:fldChar w:fldCharType="separate"/>
            </w:r>
            <w:r>
              <w:rPr>
                <w:noProof/>
                <w:webHidden/>
              </w:rPr>
              <w:t>8</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3" w:history="1">
            <w:r w:rsidRPr="00B90DD7">
              <w:rPr>
                <w:rStyle w:val="Hyperlink"/>
                <w:noProof/>
              </w:rPr>
              <w:t>Step 2: Image alignment</w:t>
            </w:r>
            <w:r>
              <w:rPr>
                <w:noProof/>
                <w:webHidden/>
              </w:rPr>
              <w:tab/>
            </w:r>
            <w:r>
              <w:rPr>
                <w:noProof/>
                <w:webHidden/>
              </w:rPr>
              <w:fldChar w:fldCharType="begin"/>
            </w:r>
            <w:r>
              <w:rPr>
                <w:noProof/>
                <w:webHidden/>
              </w:rPr>
              <w:instrText xml:space="preserve"> PAGEREF _Toc60909483 \h </w:instrText>
            </w:r>
            <w:r>
              <w:rPr>
                <w:noProof/>
                <w:webHidden/>
              </w:rPr>
            </w:r>
            <w:r>
              <w:rPr>
                <w:noProof/>
                <w:webHidden/>
              </w:rPr>
              <w:fldChar w:fldCharType="separate"/>
            </w:r>
            <w:r>
              <w:rPr>
                <w:noProof/>
                <w:webHidden/>
              </w:rPr>
              <w:t>8</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4" w:history="1">
            <w:r w:rsidRPr="00B90DD7">
              <w:rPr>
                <w:rStyle w:val="Hyperlink"/>
                <w:noProof/>
              </w:rPr>
              <w:t>Step 3: ROI assignment</w:t>
            </w:r>
            <w:r>
              <w:rPr>
                <w:noProof/>
                <w:webHidden/>
              </w:rPr>
              <w:tab/>
            </w:r>
            <w:r>
              <w:rPr>
                <w:noProof/>
                <w:webHidden/>
              </w:rPr>
              <w:fldChar w:fldCharType="begin"/>
            </w:r>
            <w:r>
              <w:rPr>
                <w:noProof/>
                <w:webHidden/>
              </w:rPr>
              <w:instrText xml:space="preserve"> PAGEREF _Toc60909484 \h </w:instrText>
            </w:r>
            <w:r>
              <w:rPr>
                <w:noProof/>
                <w:webHidden/>
              </w:rPr>
            </w:r>
            <w:r>
              <w:rPr>
                <w:noProof/>
                <w:webHidden/>
              </w:rPr>
              <w:fldChar w:fldCharType="separate"/>
            </w:r>
            <w:r>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5" w:history="1">
            <w:r w:rsidRPr="00B90DD7">
              <w:rPr>
                <w:rStyle w:val="Hyperlink"/>
                <w:noProof/>
              </w:rPr>
              <w:t>Noise tolerance parameter</w:t>
            </w:r>
            <w:r>
              <w:rPr>
                <w:noProof/>
                <w:webHidden/>
              </w:rPr>
              <w:tab/>
            </w:r>
            <w:r>
              <w:rPr>
                <w:noProof/>
                <w:webHidden/>
              </w:rPr>
              <w:fldChar w:fldCharType="begin"/>
            </w:r>
            <w:r>
              <w:rPr>
                <w:noProof/>
                <w:webHidden/>
              </w:rPr>
              <w:instrText xml:space="preserve"> PAGEREF _Toc60909485 \h </w:instrText>
            </w:r>
            <w:r>
              <w:rPr>
                <w:noProof/>
                <w:webHidden/>
              </w:rPr>
            </w:r>
            <w:r>
              <w:rPr>
                <w:noProof/>
                <w:webHidden/>
              </w:rPr>
              <w:fldChar w:fldCharType="separate"/>
            </w:r>
            <w:r>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6" w:history="1">
            <w:r w:rsidRPr="00B90DD7">
              <w:rPr>
                <w:rStyle w:val="Hyperlink"/>
                <w:noProof/>
              </w:rPr>
              <w:t>ROI diameter parameter</w:t>
            </w:r>
            <w:r>
              <w:rPr>
                <w:noProof/>
                <w:webHidden/>
              </w:rPr>
              <w:tab/>
            </w:r>
            <w:r>
              <w:rPr>
                <w:noProof/>
                <w:webHidden/>
              </w:rPr>
              <w:fldChar w:fldCharType="begin"/>
            </w:r>
            <w:r>
              <w:rPr>
                <w:noProof/>
                <w:webHidden/>
              </w:rPr>
              <w:instrText xml:space="preserve"> PAGEREF _Toc60909486 \h </w:instrText>
            </w:r>
            <w:r>
              <w:rPr>
                <w:noProof/>
                <w:webHidden/>
              </w:rPr>
            </w:r>
            <w:r>
              <w:rPr>
                <w:noProof/>
                <w:webHidden/>
              </w:rPr>
              <w:fldChar w:fldCharType="separate"/>
            </w:r>
            <w:r>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7" w:history="1">
            <w:r w:rsidRPr="00B90DD7">
              <w:rPr>
                <w:rStyle w:val="Hyperlink"/>
                <w:noProof/>
              </w:rPr>
              <w:t>Aliquot ROI</w:t>
            </w:r>
            <w:r>
              <w:rPr>
                <w:noProof/>
                <w:webHidden/>
              </w:rPr>
              <w:tab/>
            </w:r>
            <w:r>
              <w:rPr>
                <w:noProof/>
                <w:webHidden/>
              </w:rPr>
              <w:fldChar w:fldCharType="begin"/>
            </w:r>
            <w:r>
              <w:rPr>
                <w:noProof/>
                <w:webHidden/>
              </w:rPr>
              <w:instrText xml:space="preserve"> PAGEREF _Toc60909487 \h </w:instrText>
            </w:r>
            <w:r>
              <w:rPr>
                <w:noProof/>
                <w:webHidden/>
              </w:rPr>
            </w:r>
            <w:r>
              <w:rPr>
                <w:noProof/>
                <w:webHidden/>
              </w:rPr>
              <w:fldChar w:fldCharType="separate"/>
            </w:r>
            <w:r>
              <w:rPr>
                <w:noProof/>
                <w:webHidden/>
              </w:rPr>
              <w:t>10</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8" w:history="1">
            <w:r w:rsidRPr="00B90DD7">
              <w:rPr>
                <w:rStyle w:val="Hyperlink"/>
                <w:noProof/>
              </w:rPr>
              <w:t>Step 4: ROI evaluation</w:t>
            </w:r>
            <w:r>
              <w:rPr>
                <w:noProof/>
                <w:webHidden/>
              </w:rPr>
              <w:tab/>
            </w:r>
            <w:r>
              <w:rPr>
                <w:noProof/>
                <w:webHidden/>
              </w:rPr>
              <w:fldChar w:fldCharType="begin"/>
            </w:r>
            <w:r>
              <w:rPr>
                <w:noProof/>
                <w:webHidden/>
              </w:rPr>
              <w:instrText xml:space="preserve"> PAGEREF _Toc60909488 \h </w:instrText>
            </w:r>
            <w:r>
              <w:rPr>
                <w:noProof/>
                <w:webHidden/>
              </w:rPr>
            </w:r>
            <w:r>
              <w:rPr>
                <w:noProof/>
                <w:webHidden/>
              </w:rPr>
              <w:fldChar w:fldCharType="separate"/>
            </w:r>
            <w:r>
              <w:rPr>
                <w:noProof/>
                <w:webHidden/>
              </w:rPr>
              <w:t>11</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9" w:history="1">
            <w:r w:rsidRPr="00B90DD7">
              <w:rPr>
                <w:rStyle w:val="Hyperlink"/>
                <w:rFonts w:ascii="Calibri" w:hAnsi="Calibri" w:cs="Calibri"/>
                <w:noProof/>
              </w:rPr>
              <w:t>Hidden options</w:t>
            </w:r>
            <w:r>
              <w:rPr>
                <w:noProof/>
                <w:webHidden/>
              </w:rPr>
              <w:tab/>
            </w:r>
            <w:r>
              <w:rPr>
                <w:noProof/>
                <w:webHidden/>
              </w:rPr>
              <w:fldChar w:fldCharType="begin"/>
            </w:r>
            <w:r>
              <w:rPr>
                <w:noProof/>
                <w:webHidden/>
              </w:rPr>
              <w:instrText xml:space="preserve"> PAGEREF _Toc60909489 \h </w:instrText>
            </w:r>
            <w:r>
              <w:rPr>
                <w:noProof/>
                <w:webHidden/>
              </w:rPr>
            </w:r>
            <w:r>
              <w:rPr>
                <w:noProof/>
                <w:webHidden/>
              </w:rPr>
              <w:fldChar w:fldCharType="separate"/>
            </w:r>
            <w:r>
              <w:rPr>
                <w:noProof/>
                <w:webHidden/>
              </w:rPr>
              <w:t>11</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90" w:history="1">
            <w:r w:rsidRPr="00B90DD7">
              <w:rPr>
                <w:rStyle w:val="Hyperlink"/>
                <w:rFonts w:ascii="Calibri" w:hAnsi="Calibri" w:cs="Calibri"/>
                <w:noProof/>
              </w:rPr>
              <w:t>Remove outliers</w:t>
            </w:r>
            <w:r>
              <w:rPr>
                <w:noProof/>
                <w:webHidden/>
              </w:rPr>
              <w:tab/>
            </w:r>
            <w:r>
              <w:rPr>
                <w:noProof/>
                <w:webHidden/>
              </w:rPr>
              <w:fldChar w:fldCharType="begin"/>
            </w:r>
            <w:r>
              <w:rPr>
                <w:noProof/>
                <w:webHidden/>
              </w:rPr>
              <w:instrText xml:space="preserve"> PAGEREF _Toc60909490 \h </w:instrText>
            </w:r>
            <w:r>
              <w:rPr>
                <w:noProof/>
                <w:webHidden/>
              </w:rPr>
            </w:r>
            <w:r>
              <w:rPr>
                <w:noProof/>
                <w:webHidden/>
              </w:rPr>
              <w:fldChar w:fldCharType="separate"/>
            </w:r>
            <w:r>
              <w:rPr>
                <w:noProof/>
                <w:webHidden/>
              </w:rPr>
              <w:t>11</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91" w:history="1">
            <w:r w:rsidRPr="00B90DD7">
              <w:rPr>
                <w:rStyle w:val="Hyperlink"/>
                <w:rFonts w:ascii="Calibri" w:hAnsi="Calibri" w:cs="Calibri"/>
                <w:noProof/>
              </w:rPr>
              <w:t>Color scale</w:t>
            </w:r>
            <w:r>
              <w:rPr>
                <w:noProof/>
                <w:webHidden/>
              </w:rPr>
              <w:tab/>
            </w:r>
            <w:r>
              <w:rPr>
                <w:noProof/>
                <w:webHidden/>
              </w:rPr>
              <w:fldChar w:fldCharType="begin"/>
            </w:r>
            <w:r>
              <w:rPr>
                <w:noProof/>
                <w:webHidden/>
              </w:rPr>
              <w:instrText xml:space="preserve"> PAGEREF _Toc60909491 \h </w:instrText>
            </w:r>
            <w:r>
              <w:rPr>
                <w:noProof/>
                <w:webHidden/>
              </w:rPr>
            </w:r>
            <w:r>
              <w:rPr>
                <w:noProof/>
                <w:webHidden/>
              </w:rPr>
              <w:fldChar w:fldCharType="separate"/>
            </w:r>
            <w:r>
              <w:rPr>
                <w:noProof/>
                <w:webHidden/>
              </w:rPr>
              <w:t>11</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2" w:history="1">
            <w:r w:rsidRPr="00B90DD7">
              <w:rPr>
                <w:rStyle w:val="Hyperlink"/>
                <w:noProof/>
              </w:rPr>
              <w:t>Macro sequence</w:t>
            </w:r>
            <w:r>
              <w:rPr>
                <w:noProof/>
                <w:webHidden/>
              </w:rPr>
              <w:tab/>
            </w:r>
            <w:r>
              <w:rPr>
                <w:noProof/>
                <w:webHidden/>
              </w:rPr>
              <w:fldChar w:fldCharType="begin"/>
            </w:r>
            <w:r>
              <w:rPr>
                <w:noProof/>
                <w:webHidden/>
              </w:rPr>
              <w:instrText xml:space="preserve"> PAGEREF _Toc60909492 \h </w:instrText>
            </w:r>
            <w:r>
              <w:rPr>
                <w:noProof/>
                <w:webHidden/>
              </w:rPr>
            </w:r>
            <w:r>
              <w:rPr>
                <w:noProof/>
                <w:webHidden/>
              </w:rPr>
              <w:fldChar w:fldCharType="separate"/>
            </w:r>
            <w:r>
              <w:rPr>
                <w:noProof/>
                <w:webHidden/>
              </w:rPr>
              <w:t>12</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3" w:history="1">
            <w:r w:rsidRPr="00B90DD7">
              <w:rPr>
                <w:rStyle w:val="Hyperlink"/>
                <w:noProof/>
              </w:rPr>
              <w:t>Miscellaneous</w:t>
            </w:r>
            <w:r>
              <w:rPr>
                <w:noProof/>
                <w:webHidden/>
              </w:rPr>
              <w:tab/>
            </w:r>
            <w:r>
              <w:rPr>
                <w:noProof/>
                <w:webHidden/>
              </w:rPr>
              <w:fldChar w:fldCharType="begin"/>
            </w:r>
            <w:r>
              <w:rPr>
                <w:noProof/>
                <w:webHidden/>
              </w:rPr>
              <w:instrText xml:space="preserve"> PAGEREF _Toc60909493 \h </w:instrText>
            </w:r>
            <w:r>
              <w:rPr>
                <w:noProof/>
                <w:webHidden/>
              </w:rPr>
            </w:r>
            <w:r>
              <w:rPr>
                <w:noProof/>
                <w:webHidden/>
              </w:rPr>
              <w:fldChar w:fldCharType="separate"/>
            </w:r>
            <w:r>
              <w:rPr>
                <w:noProof/>
                <w:webHidden/>
              </w:rPr>
              <w:t>14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94" w:history="1">
            <w:r w:rsidRPr="00B90DD7">
              <w:rPr>
                <w:rStyle w:val="Hyperlink"/>
                <w:noProof/>
              </w:rPr>
              <w:t>Macro editing</w:t>
            </w:r>
            <w:r>
              <w:rPr>
                <w:noProof/>
                <w:webHidden/>
              </w:rPr>
              <w:tab/>
            </w:r>
            <w:r>
              <w:rPr>
                <w:noProof/>
                <w:webHidden/>
              </w:rPr>
              <w:fldChar w:fldCharType="begin"/>
            </w:r>
            <w:r>
              <w:rPr>
                <w:noProof/>
                <w:webHidden/>
              </w:rPr>
              <w:instrText xml:space="preserve"> PAGEREF _Toc60909494 \h </w:instrText>
            </w:r>
            <w:r>
              <w:rPr>
                <w:noProof/>
                <w:webHidden/>
              </w:rPr>
            </w:r>
            <w:r>
              <w:rPr>
                <w:noProof/>
                <w:webHidden/>
              </w:rPr>
              <w:fldChar w:fldCharType="separate"/>
            </w:r>
            <w:r>
              <w:rPr>
                <w:noProof/>
                <w:webHidden/>
              </w:rPr>
              <w:t>14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95" w:history="1">
            <w:r w:rsidRPr="00B90DD7">
              <w:rPr>
                <w:rStyle w:val="Hyperlink"/>
                <w:noProof/>
              </w:rPr>
              <w:t>Some considerations for further developments</w:t>
            </w:r>
            <w:r>
              <w:rPr>
                <w:noProof/>
                <w:webHidden/>
              </w:rPr>
              <w:tab/>
            </w:r>
            <w:r>
              <w:rPr>
                <w:noProof/>
                <w:webHidden/>
              </w:rPr>
              <w:fldChar w:fldCharType="begin"/>
            </w:r>
            <w:r>
              <w:rPr>
                <w:noProof/>
                <w:webHidden/>
              </w:rPr>
              <w:instrText xml:space="preserve"> PAGEREF _Toc60909495 \h </w:instrText>
            </w:r>
            <w:r>
              <w:rPr>
                <w:noProof/>
                <w:webHidden/>
              </w:rPr>
            </w:r>
            <w:r>
              <w:rPr>
                <w:noProof/>
                <w:webHidden/>
              </w:rPr>
              <w:fldChar w:fldCharType="separate"/>
            </w:r>
            <w:r>
              <w:rPr>
                <w:noProof/>
                <w:webHidden/>
              </w:rPr>
              <w:t>14</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6" w:history="1">
            <w:r w:rsidRPr="00B90DD7">
              <w:rPr>
                <w:rStyle w:val="Hyperlink"/>
                <w:noProof/>
              </w:rPr>
              <w:t>References</w:t>
            </w:r>
            <w:r>
              <w:rPr>
                <w:noProof/>
                <w:webHidden/>
              </w:rPr>
              <w:tab/>
            </w:r>
            <w:r>
              <w:rPr>
                <w:noProof/>
                <w:webHidden/>
              </w:rPr>
              <w:fldChar w:fldCharType="begin"/>
            </w:r>
            <w:r>
              <w:rPr>
                <w:noProof/>
                <w:webHidden/>
              </w:rPr>
              <w:instrText xml:space="preserve"> PAGEREF _Toc60909496 \h </w:instrText>
            </w:r>
            <w:r>
              <w:rPr>
                <w:noProof/>
                <w:webHidden/>
              </w:rPr>
            </w:r>
            <w:r>
              <w:rPr>
                <w:noProof/>
                <w:webHidden/>
              </w:rPr>
              <w:fldChar w:fldCharType="separate"/>
            </w:r>
            <w:r>
              <w:rPr>
                <w:noProof/>
                <w:webHidden/>
              </w:rPr>
              <w:t>15</w:t>
            </w:r>
            <w:r>
              <w:rPr>
                <w:noProof/>
                <w:webHidden/>
              </w:rPr>
              <w:fldChar w:fldCharType="end"/>
            </w:r>
          </w:hyperlink>
        </w:p>
        <w:p w:rsidR="005E5F9E" w:rsidRDefault="00285709" w:rsidP="009877C9">
          <w:pPr>
            <w:spacing w:before="80" w:after="0" w:line="240" w:lineRule="auto"/>
          </w:pPr>
          <w:r>
            <w:rPr>
              <w:b/>
              <w:bCs/>
              <w:lang w:val="de-DE"/>
            </w:rPr>
            <w:fldChar w:fldCharType="end"/>
          </w:r>
        </w:p>
      </w:sdtContent>
    </w:sdt>
    <w:p w:rsidR="005E5F9E" w:rsidRDefault="005E5F9E" w:rsidP="005E5F9E">
      <w:r>
        <w:br w:type="page"/>
      </w:r>
      <w:bookmarkStart w:id="1" w:name="_GoBack"/>
      <w:bookmarkEnd w:id="1"/>
    </w:p>
    <w:p w:rsidR="00B85ABB" w:rsidRDefault="00764379" w:rsidP="00DE382A">
      <w:pPr>
        <w:pStyle w:val="berschrift1"/>
      </w:pPr>
      <w:bookmarkStart w:id="2" w:name="_Toc60909470"/>
      <w:r>
        <w:lastRenderedPageBreak/>
        <w:t>Software d</w:t>
      </w:r>
      <w:r w:rsidR="007C0DE4">
        <w:t>escription</w:t>
      </w:r>
      <w:bookmarkEnd w:id="0"/>
      <w:bookmarkEnd w:id="2"/>
    </w:p>
    <w:p w:rsidR="007C0DE4" w:rsidRPr="007C0DE4" w:rsidRDefault="007C0DE4" w:rsidP="005E500B">
      <w:pPr>
        <w:jc w:val="both"/>
      </w:pPr>
      <w:r w:rsidRPr="007C0DE4">
        <w:t>This document explains the use and t</w:t>
      </w:r>
      <w:r>
        <w:t xml:space="preserve">he finer points of the image processing software </w:t>
      </w:r>
      <w:r w:rsidRPr="007C0DE4">
        <w:t>presented in (</w:t>
      </w:r>
      <w:proofErr w:type="spellStart"/>
      <w:r w:rsidRPr="007C0DE4">
        <w:t>Mittelstrass</w:t>
      </w:r>
      <w:proofErr w:type="spellEnd"/>
      <w:r w:rsidRPr="007C0DE4">
        <w:t xml:space="preserve"> &amp; Kreutzer 20</w:t>
      </w:r>
      <w:r w:rsidR="003E6407">
        <w:t>21</w:t>
      </w:r>
      <w:r w:rsidRPr="007C0DE4">
        <w:t xml:space="preserve">, </w:t>
      </w:r>
      <w:r w:rsidR="003E6407">
        <w:rPr>
          <w:i/>
        </w:rPr>
        <w:t>submitted</w:t>
      </w:r>
      <w:r w:rsidRPr="007C0DE4">
        <w:t xml:space="preserve">). The software enables the evaluation of </w:t>
      </w:r>
      <w:r w:rsidRPr="007C0DE4">
        <w:rPr>
          <w:b/>
        </w:rPr>
        <w:t xml:space="preserve">spatial resolved </w:t>
      </w:r>
      <w:proofErr w:type="spellStart"/>
      <w:r w:rsidRPr="007C0DE4">
        <w:rPr>
          <w:b/>
        </w:rPr>
        <w:t>radioluminescence</w:t>
      </w:r>
      <w:proofErr w:type="spellEnd"/>
      <w:r w:rsidRPr="007C0DE4">
        <w:rPr>
          <w:b/>
        </w:rPr>
        <w:t xml:space="preserve"> </w:t>
      </w:r>
      <w:r w:rsidR="003E6407">
        <w:rPr>
          <w:b/>
        </w:rPr>
        <w:t>(SR-RF)</w:t>
      </w:r>
      <w:r w:rsidRPr="007C0DE4">
        <w:t xml:space="preserve"> measurements</w:t>
      </w:r>
      <w:r w:rsidR="003E6407">
        <w:t xml:space="preserve"> of coarse grain sediments</w:t>
      </w:r>
      <w:r w:rsidRPr="007C0DE4">
        <w:t>. All analysis performed so far, were executed with data measured with</w:t>
      </w:r>
      <w:r>
        <w:t xml:space="preserve"> a</w:t>
      </w:r>
      <w:r w:rsidRPr="007C0DE4">
        <w:t xml:space="preserve"> </w:t>
      </w:r>
      <w:r w:rsidRPr="00126A31">
        <w:rPr>
          <w:i/>
        </w:rPr>
        <w:t xml:space="preserve">Freiberg Instruments </w:t>
      </w:r>
      <w:hyperlink r:id="rId10" w:history="1">
        <w:r w:rsidRPr="00126A31">
          <w:rPr>
            <w:rStyle w:val="Hyperlink"/>
          </w:rPr>
          <w:t>lexsyg research</w:t>
        </w:r>
      </w:hyperlink>
      <w:r w:rsidRPr="007C0DE4">
        <w:t xml:space="preserve"> device (Richter et al. 201</w:t>
      </w:r>
      <w:r w:rsidR="005E5F9E">
        <w:t>3</w:t>
      </w:r>
      <w:r w:rsidRPr="007C0DE4">
        <w:t xml:space="preserve">). </w:t>
      </w:r>
    </w:p>
    <w:p w:rsidR="00841849" w:rsidRDefault="007C0DE4" w:rsidP="005E500B">
      <w:pPr>
        <w:jc w:val="both"/>
      </w:pPr>
      <w:r w:rsidRPr="007C0DE4">
        <w:t xml:space="preserve">The software is based on a stand-alone version of the free image processing software </w:t>
      </w:r>
      <w:hyperlink r:id="rId11" w:history="1">
        <w:r w:rsidRPr="00285709">
          <w:rPr>
            <w:rStyle w:val="Hyperlink"/>
            <w:b/>
          </w:rPr>
          <w:t>ImageJ</w:t>
        </w:r>
      </w:hyperlink>
      <w:r w:rsidRPr="007C0DE4">
        <w:t>. It</w:t>
      </w:r>
      <w:r>
        <w:t xml:space="preserve"> already contains the data processing macro</w:t>
      </w:r>
      <w:r w:rsidR="00841849">
        <w:t>,</w:t>
      </w:r>
      <w:r>
        <w:t xml:space="preserve"> the necessary plug-ins</w:t>
      </w:r>
      <w:r w:rsidR="00841849">
        <w:t xml:space="preserve"> and brings its own </w:t>
      </w:r>
      <w:r w:rsidR="00841849" w:rsidRPr="007D67D5">
        <w:rPr>
          <w:i/>
        </w:rPr>
        <w:t>Java runtime environment</w:t>
      </w:r>
      <w:r w:rsidR="00841849">
        <w:t xml:space="preserve"> for </w:t>
      </w:r>
      <w:r w:rsidR="00841849" w:rsidRPr="00841849">
        <w:rPr>
          <w:b/>
        </w:rPr>
        <w:t>Windows 64bit</w:t>
      </w:r>
      <w:r w:rsidR="00841849">
        <w:t xml:space="preserve"> systems</w:t>
      </w:r>
      <w:r>
        <w:t xml:space="preserve">. </w:t>
      </w:r>
    </w:p>
    <w:p w:rsidR="00E30A26" w:rsidRDefault="00E30A26" w:rsidP="005E500B">
      <w:pPr>
        <w:jc w:val="both"/>
      </w:pPr>
    </w:p>
    <w:p w:rsidR="0063125D" w:rsidRDefault="0063125D" w:rsidP="00E30A26">
      <w:pPr>
        <w:pStyle w:val="berschrift2"/>
      </w:pPr>
      <w:bookmarkStart w:id="3" w:name="_Toc528661020"/>
      <w:bookmarkStart w:id="4" w:name="_Toc60909471"/>
      <w:r>
        <w:t>Migration to other platforms or ImageJ versions</w:t>
      </w:r>
      <w:bookmarkEnd w:id="3"/>
      <w:bookmarkEnd w:id="4"/>
    </w:p>
    <w:p w:rsidR="007C0DE4" w:rsidRDefault="007C0DE4" w:rsidP="005E500B">
      <w:pPr>
        <w:jc w:val="both"/>
      </w:pPr>
      <w:r>
        <w:t>If</w:t>
      </w:r>
      <w:r w:rsidRPr="007C0DE4">
        <w:t xml:space="preserve"> you </w:t>
      </w:r>
      <w:r w:rsidR="00841849">
        <w:t>like</w:t>
      </w:r>
      <w:r>
        <w:t xml:space="preserve"> to run</w:t>
      </w:r>
      <w:r w:rsidRPr="007C0DE4">
        <w:t xml:space="preserve"> </w:t>
      </w:r>
      <w:r>
        <w:t xml:space="preserve">the software on a </w:t>
      </w:r>
      <w:r w:rsidR="00841849">
        <w:t>different platform,</w:t>
      </w:r>
      <w:r>
        <w:t xml:space="preserve"> </w:t>
      </w:r>
      <w:r w:rsidRPr="007C0DE4">
        <w:t xml:space="preserve">download </w:t>
      </w:r>
      <w:r w:rsidR="00841849">
        <w:t>your ImageJ version</w:t>
      </w:r>
      <w:r>
        <w:t xml:space="preserve"> </w:t>
      </w:r>
      <w:hyperlink r:id="rId12" w:history="1">
        <w:r w:rsidRPr="007C0DE4">
          <w:rPr>
            <w:rStyle w:val="Hyperlink"/>
          </w:rPr>
          <w:t>here</w:t>
        </w:r>
      </w:hyperlink>
      <w:r>
        <w:t>. Also</w:t>
      </w:r>
      <w:r w:rsidR="007D67D5">
        <w:t>,</w:t>
      </w:r>
      <w:r>
        <w:t xml:space="preserve"> you can </w:t>
      </w:r>
      <w:r w:rsidR="00AC3287">
        <w:t>use</w:t>
      </w:r>
      <w:r>
        <w:t xml:space="preserve"> </w:t>
      </w:r>
      <w:r w:rsidR="00B46721">
        <w:t xml:space="preserve">the </w:t>
      </w:r>
      <w:r w:rsidR="00841849">
        <w:t>RF-</w:t>
      </w:r>
      <w:r w:rsidR="00B46721">
        <w:t xml:space="preserve">macro </w:t>
      </w:r>
      <w:r w:rsidR="00AC3287">
        <w:t xml:space="preserve">in the software solutions </w:t>
      </w:r>
      <w:hyperlink r:id="rId13" w:history="1">
        <w:r w:rsidR="007D67D5" w:rsidRPr="007D67D5">
          <w:rPr>
            <w:rStyle w:val="Hyperlink"/>
          </w:rPr>
          <w:t>Fiji</w:t>
        </w:r>
      </w:hyperlink>
      <w:r w:rsidR="00AC3287">
        <w:t xml:space="preserve"> and</w:t>
      </w:r>
      <w:r w:rsidR="00B62238">
        <w:t xml:space="preserve"> </w:t>
      </w:r>
      <w:hyperlink r:id="rId14" w:history="1">
        <w:r w:rsidR="00B62238" w:rsidRPr="00B62238">
          <w:rPr>
            <w:rStyle w:val="Hyperlink"/>
          </w:rPr>
          <w:t>Bio7</w:t>
        </w:r>
      </w:hyperlink>
      <w:r w:rsidR="00AC3287">
        <w:t>,</w:t>
      </w:r>
      <w:r w:rsidR="00B62238">
        <w:t xml:space="preserve"> or</w:t>
      </w:r>
      <w:r w:rsidR="007D67D5">
        <w:t xml:space="preserve"> </w:t>
      </w:r>
      <w:r w:rsidR="00B46721">
        <w:t xml:space="preserve">you </w:t>
      </w:r>
      <w:r w:rsidR="007D67D5">
        <w:t xml:space="preserve">own </w:t>
      </w:r>
      <w:r w:rsidR="00B46721">
        <w:t>personal ImageJ</w:t>
      </w:r>
      <w:r w:rsidR="007D67D5">
        <w:t xml:space="preserve"> </w:t>
      </w:r>
      <w:r w:rsidR="00B46721">
        <w:t xml:space="preserve">variant. In </w:t>
      </w:r>
      <w:r w:rsidR="00841849">
        <w:t>either</w:t>
      </w:r>
      <w:r w:rsidR="00B46721">
        <w:t xml:space="preserve"> case</w:t>
      </w:r>
      <w:r w:rsidR="007D67D5">
        <w:t>,</w:t>
      </w:r>
      <w:r w:rsidR="00B46721">
        <w:t xml:space="preserve"> you have to manipulate ImageJ in the following way:</w:t>
      </w:r>
    </w:p>
    <w:p w:rsidR="00B46721" w:rsidRDefault="00B46721" w:rsidP="005E500B">
      <w:pPr>
        <w:pStyle w:val="Listenabsatz"/>
        <w:numPr>
          <w:ilvl w:val="0"/>
          <w:numId w:val="4"/>
        </w:numPr>
      </w:pPr>
      <w:proofErr w:type="gramStart"/>
      <w:r>
        <w:t>copy</w:t>
      </w:r>
      <w:proofErr w:type="gramEnd"/>
      <w:r>
        <w:t xml:space="preserve"> the </w:t>
      </w:r>
      <w:r w:rsidRPr="00B46721">
        <w:rPr>
          <w:b/>
        </w:rPr>
        <w:t>SR-RF.txt</w:t>
      </w:r>
      <w:r>
        <w:t xml:space="preserve"> </w:t>
      </w:r>
      <w:r w:rsidRPr="00025C82">
        <w:rPr>
          <w:b/>
        </w:rPr>
        <w:t>macro</w:t>
      </w:r>
      <w:r>
        <w:t xml:space="preserve"> file from the </w:t>
      </w:r>
      <w:r w:rsidRPr="00B46721">
        <w:rPr>
          <w:i/>
        </w:rPr>
        <w:t>/macro</w:t>
      </w:r>
      <w:r>
        <w:t xml:space="preserve"> subdirectory into the </w:t>
      </w:r>
      <w:r w:rsidRPr="00B46721">
        <w:rPr>
          <w:i/>
        </w:rPr>
        <w:t>/macro</w:t>
      </w:r>
      <w:r>
        <w:t xml:space="preserve"> subdirectory of your ImageJ version.</w:t>
      </w:r>
    </w:p>
    <w:p w:rsidR="001956A5" w:rsidRDefault="001956A5" w:rsidP="005E500B">
      <w:pPr>
        <w:pStyle w:val="Listenabsatz"/>
        <w:numPr>
          <w:ilvl w:val="0"/>
          <w:numId w:val="4"/>
        </w:numPr>
      </w:pPr>
      <w:r>
        <w:t xml:space="preserve">for enabling </w:t>
      </w:r>
      <w:r w:rsidRPr="00025C82">
        <w:rPr>
          <w:b/>
        </w:rPr>
        <w:t>image alignment</w:t>
      </w:r>
      <w:r>
        <w:t xml:space="preserve">, copy the </w:t>
      </w:r>
      <w:r w:rsidRPr="00025C82">
        <w:rPr>
          <w:i/>
        </w:rPr>
        <w:t xml:space="preserve">/plugins/Image alignment </w:t>
      </w:r>
      <w:r>
        <w:t xml:space="preserve">folder into your </w:t>
      </w:r>
      <w:r w:rsidRPr="00025C82">
        <w:rPr>
          <w:i/>
        </w:rPr>
        <w:t>/plugins</w:t>
      </w:r>
      <w:r>
        <w:t xml:space="preserve"> subdirectory or  install </w:t>
      </w:r>
      <w:hyperlink r:id="rId15" w:history="1">
        <w:proofErr w:type="spellStart"/>
        <w:r w:rsidRPr="00025C82">
          <w:rPr>
            <w:rStyle w:val="Hyperlink"/>
          </w:rPr>
          <w:t>TurboReg</w:t>
        </w:r>
        <w:proofErr w:type="spellEnd"/>
      </w:hyperlink>
      <w:r>
        <w:t xml:space="preserve"> (already included in </w:t>
      </w:r>
      <w:r w:rsidRPr="007D67D5">
        <w:rPr>
          <w:i/>
        </w:rPr>
        <w:t>Fiji</w:t>
      </w:r>
      <w:r>
        <w:t>)</w:t>
      </w:r>
    </w:p>
    <w:p w:rsidR="001956A5" w:rsidRDefault="001956A5" w:rsidP="005E500B">
      <w:pPr>
        <w:pStyle w:val="Listenabsatz"/>
        <w:numPr>
          <w:ilvl w:val="0"/>
          <w:numId w:val="4"/>
        </w:numPr>
      </w:pPr>
      <w:r>
        <w:t xml:space="preserve">for supporting Princeton Instruments </w:t>
      </w:r>
      <w:r w:rsidRPr="001956A5">
        <w:rPr>
          <w:b/>
        </w:rPr>
        <w:t>WinView</w:t>
      </w:r>
      <w:r>
        <w:t xml:space="preserve"> files, copy the </w:t>
      </w:r>
      <w:r w:rsidRPr="001956A5">
        <w:rPr>
          <w:i/>
        </w:rPr>
        <w:t>/plugins/</w:t>
      </w:r>
      <w:r w:rsidRPr="00025C82">
        <w:t>Input-Output</w:t>
      </w:r>
      <w:r>
        <w:t xml:space="preserve"> your </w:t>
      </w:r>
      <w:r w:rsidRPr="001956A5">
        <w:rPr>
          <w:i/>
        </w:rPr>
        <w:t>/plugins</w:t>
      </w:r>
      <w:r>
        <w:t xml:space="preserve"> subdirectory or install the </w:t>
      </w:r>
      <w:hyperlink r:id="rId16" w:history="1">
        <w:r w:rsidRPr="007246B2">
          <w:rPr>
            <w:rStyle w:val="Hyperlink"/>
          </w:rPr>
          <w:t>SPE plug-ins</w:t>
        </w:r>
      </w:hyperlink>
    </w:p>
    <w:p w:rsidR="00551ED2" w:rsidRDefault="00025C82" w:rsidP="005E500B">
      <w:pPr>
        <w:pStyle w:val="Listenabsatz"/>
        <w:numPr>
          <w:ilvl w:val="0"/>
          <w:numId w:val="4"/>
        </w:numPr>
      </w:pPr>
      <w:r>
        <w:t>for</w:t>
      </w:r>
      <w:r w:rsidR="00B46721" w:rsidRPr="00B46721">
        <w:t xml:space="preserve"> hav</w:t>
      </w:r>
      <w:r>
        <w:t>ing</w:t>
      </w:r>
      <w:r w:rsidR="00B46721" w:rsidRPr="00B46721">
        <w:t xml:space="preserve"> a </w:t>
      </w:r>
      <w:r w:rsidR="00B46721" w:rsidRPr="00025C82">
        <w:rPr>
          <w:b/>
        </w:rPr>
        <w:t xml:space="preserve">tool </w:t>
      </w:r>
      <w:r w:rsidR="00841849">
        <w:rPr>
          <w:b/>
        </w:rPr>
        <w:t xml:space="preserve">bar </w:t>
      </w:r>
      <w:r w:rsidR="00B46721" w:rsidRPr="00025C82">
        <w:rPr>
          <w:b/>
        </w:rPr>
        <w:t>button</w:t>
      </w:r>
      <w:r w:rsidR="00B46721" w:rsidRPr="00B46721">
        <w:t xml:space="preserve">, copy the </w:t>
      </w:r>
      <w:r w:rsidR="00B46721" w:rsidRPr="00025C82">
        <w:rPr>
          <w:i/>
        </w:rPr>
        <w:t>StartupMacros.txt</w:t>
      </w:r>
      <w:r w:rsidR="00B46721" w:rsidRPr="00B46721">
        <w:t xml:space="preserve"> file the </w:t>
      </w:r>
      <w:r w:rsidR="00B46721" w:rsidRPr="00B46721">
        <w:rPr>
          <w:i/>
        </w:rPr>
        <w:t>/macro</w:t>
      </w:r>
      <w:r w:rsidR="00B46721" w:rsidRPr="00B46721">
        <w:t xml:space="preserve"> subdirectory too or insert the following code line into your </w:t>
      </w:r>
      <w:r w:rsidR="00B46721" w:rsidRPr="00B46721">
        <w:rPr>
          <w:i/>
        </w:rPr>
        <w:t>StartupMacros.txt</w:t>
      </w:r>
      <w:r w:rsidR="00B46721" w:rsidRPr="00B46721">
        <w:t xml:space="preserve"> variant:</w:t>
      </w:r>
    </w:p>
    <w:p w:rsidR="00E30A26" w:rsidRDefault="00B46721" w:rsidP="001956A5">
      <w:pPr>
        <w:ind w:firstLine="360"/>
      </w:pPr>
      <w:r w:rsidRPr="00B46721">
        <w:t xml:space="preserve">  </w:t>
      </w:r>
      <w:proofErr w:type="gramStart"/>
      <w:r w:rsidRPr="00551ED2">
        <w:rPr>
          <w:rFonts w:ascii="Courier New" w:hAnsi="Courier New" w:cs="Courier New"/>
          <w:sz w:val="16"/>
        </w:rPr>
        <w:t>macro</w:t>
      </w:r>
      <w:proofErr w:type="gramEnd"/>
      <w:r w:rsidRPr="00551ED2">
        <w:rPr>
          <w:rFonts w:ascii="Courier New" w:hAnsi="Courier New" w:cs="Courier New"/>
          <w:sz w:val="16"/>
        </w:rPr>
        <w:t xml:space="preserve"> "Spatial Resolved Radiofluorescence Action Tool - T1e12RTae12F" { </w:t>
      </w:r>
      <w:proofErr w:type="spellStart"/>
      <w:r w:rsidRPr="00551ED2">
        <w:rPr>
          <w:rFonts w:ascii="Courier New" w:hAnsi="Courier New" w:cs="Courier New"/>
          <w:sz w:val="16"/>
        </w:rPr>
        <w:t>runMacro</w:t>
      </w:r>
      <w:proofErr w:type="spellEnd"/>
      <w:r w:rsidRPr="00551ED2">
        <w:rPr>
          <w:rFonts w:ascii="Courier New" w:hAnsi="Courier New" w:cs="Courier New"/>
          <w:sz w:val="16"/>
        </w:rPr>
        <w:t>("SR-RF.txt");}</w:t>
      </w:r>
      <w:r w:rsidR="00551ED2" w:rsidRPr="00551ED2">
        <w:rPr>
          <w:rFonts w:ascii="Courier New" w:hAnsi="Courier New" w:cs="Courier New"/>
          <w:sz w:val="14"/>
        </w:rPr>
        <w:br/>
      </w:r>
    </w:p>
    <w:p w:rsidR="00E30A26" w:rsidRPr="008D2A67" w:rsidRDefault="00E30A26" w:rsidP="00E30A26">
      <w:pPr>
        <w:pStyle w:val="berschrift2"/>
      </w:pPr>
      <w:bookmarkStart w:id="5" w:name="_Toc528661021"/>
      <w:bookmarkStart w:id="6" w:name="_Toc60909472"/>
      <w:r w:rsidRPr="008D2A67">
        <w:t>Troubleshooting</w:t>
      </w:r>
      <w:bookmarkEnd w:id="5"/>
      <w:bookmarkEnd w:id="6"/>
    </w:p>
    <w:p w:rsidR="00E30A26" w:rsidRDefault="00E30A26" w:rsidP="00E30A26">
      <w:r w:rsidRPr="00E30A26">
        <w:rPr>
          <w:b/>
        </w:rPr>
        <w:t>Out of memory</w:t>
      </w:r>
      <w:r w:rsidRPr="00E30A26">
        <w:t>:</w:t>
      </w:r>
      <w:r>
        <w:t xml:space="preserve"> The maximum available memory of is set automatically at the first ImageJ start. Look at the </w:t>
      </w:r>
      <w:hyperlink r:id="rId17" w:anchor="OutOfMemoryError" w:history="1">
        <w:r w:rsidRPr="00764379">
          <w:rPr>
            <w:rStyle w:val="Hyperlink"/>
          </w:rPr>
          <w:t>ImageJ troubleshooting webpage</w:t>
        </w:r>
      </w:hyperlink>
      <w:r>
        <w:t xml:space="preserve"> how to increase the available memory.</w:t>
      </w:r>
    </w:p>
    <w:p w:rsidR="00E30A26" w:rsidRDefault="00E30A26" w:rsidP="00E30A26">
      <w:r w:rsidRPr="00E30A26">
        <w:rPr>
          <w:b/>
        </w:rPr>
        <w:t>32bit-systems:</w:t>
      </w:r>
      <w:r>
        <w:t xml:space="preserve"> The </w:t>
      </w:r>
      <w:r w:rsidRPr="00551ED2">
        <w:rPr>
          <w:i/>
        </w:rPr>
        <w:t xml:space="preserve">Java runtime environment </w:t>
      </w:r>
      <w:r>
        <w:t>memory allocation at 32bit systems is limited to about 1.4 GB. This limits the overall size of the input files to about 0.6 – 1 GB, depending on the macro settings.</w:t>
      </w:r>
    </w:p>
    <w:p w:rsidR="00E30A26" w:rsidRDefault="00E30A26" w:rsidP="00E30A26">
      <w:r w:rsidRPr="00E30A26">
        <w:rPr>
          <w:b/>
        </w:rPr>
        <w:t>Conflicts with an older ImageJ installation:</w:t>
      </w:r>
      <w:r>
        <w:t xml:space="preserve"> There can be issues with some ImageJ functions, if an older version of ImageJ is or was installed at the user PC.</w:t>
      </w:r>
      <w:r w:rsidRPr="00AA5086">
        <w:t xml:space="preserve"> Delet</w:t>
      </w:r>
      <w:r>
        <w:t>e</w:t>
      </w:r>
      <w:r w:rsidRPr="00AA5086">
        <w:t xml:space="preserve"> </w:t>
      </w:r>
      <w:r>
        <w:t>respectively rename</w:t>
      </w:r>
      <w:r w:rsidRPr="00AA5086">
        <w:t xml:space="preserve"> the ImageJ preference file</w:t>
      </w:r>
      <w:r>
        <w:t xml:space="preserve"> </w:t>
      </w:r>
      <w:r w:rsidRPr="00AA5086">
        <w:t>(‘</w:t>
      </w:r>
      <w:r w:rsidRPr="00AA5086">
        <w:rPr>
          <w:i/>
        </w:rPr>
        <w:t>IJ_prefs.txt</w:t>
      </w:r>
      <w:r>
        <w:t xml:space="preserve">’) of the older installation </w:t>
      </w:r>
      <w:r w:rsidRPr="00AA5086">
        <w:t xml:space="preserve">in the </w:t>
      </w:r>
      <w:r w:rsidRPr="00E30A26">
        <w:rPr>
          <w:i/>
        </w:rPr>
        <w:t>user application data</w:t>
      </w:r>
      <w:r>
        <w:t xml:space="preserve"> directory.</w:t>
      </w:r>
    </w:p>
    <w:p w:rsidR="00807A3B" w:rsidRDefault="00807A3B" w:rsidP="00764379"/>
    <w:p w:rsidR="004875FC" w:rsidRDefault="004875FC">
      <w:pPr>
        <w:rPr>
          <w:rFonts w:asciiTheme="majorHAnsi" w:eastAsiaTheme="majorEastAsia" w:hAnsiTheme="majorHAnsi" w:cstheme="majorBidi"/>
          <w:b/>
          <w:bCs/>
          <w:color w:val="365F91" w:themeColor="accent1" w:themeShade="BF"/>
          <w:sz w:val="28"/>
          <w:szCs w:val="28"/>
        </w:rPr>
      </w:pPr>
      <w:r>
        <w:br w:type="page"/>
      </w:r>
    </w:p>
    <w:p w:rsidR="00C71124" w:rsidRDefault="005F6B85" w:rsidP="00C71124">
      <w:pPr>
        <w:pStyle w:val="berschrift1"/>
      </w:pPr>
      <w:bookmarkStart w:id="7" w:name="_Toc528661022"/>
      <w:bookmarkStart w:id="8" w:name="_Toc60909473"/>
      <w:r>
        <w:lastRenderedPageBreak/>
        <w:t>Get started</w:t>
      </w:r>
      <w:bookmarkEnd w:id="7"/>
      <w:bookmarkEnd w:id="8"/>
    </w:p>
    <w:p w:rsidR="00EB4552" w:rsidRDefault="005F6B85" w:rsidP="00C71124">
      <w:pPr>
        <w:pStyle w:val="berschrift2"/>
      </w:pPr>
      <w:bookmarkStart w:id="9" w:name="_Toc528661023"/>
      <w:bookmarkStart w:id="10" w:name="_Toc60909474"/>
      <w:r>
        <w:t>S</w:t>
      </w:r>
      <w:r w:rsidR="00A60E57" w:rsidRPr="00A60E57">
        <w:t>tep 1</w:t>
      </w:r>
      <w:r w:rsidR="00A60E57">
        <w:t xml:space="preserve">: </w:t>
      </w:r>
      <w:r w:rsidR="0058306C" w:rsidRPr="0058306C">
        <w:t>Load image data</w:t>
      </w:r>
      <w:bookmarkEnd w:id="9"/>
      <w:bookmarkEnd w:id="10"/>
    </w:p>
    <w:p w:rsidR="00A60E57" w:rsidRDefault="005F6B85" w:rsidP="005E500B">
      <w:pPr>
        <w:jc w:val="both"/>
      </w:pPr>
      <w:r>
        <w:t>Open</w:t>
      </w:r>
      <w:r w:rsidR="00A60E57">
        <w:t xml:space="preserve"> the raw image data set</w:t>
      </w:r>
      <w:r>
        <w:t>s</w:t>
      </w:r>
      <w:r w:rsidR="00A60E57">
        <w:t xml:space="preserve">. </w:t>
      </w:r>
      <w:r w:rsidR="00296AA0">
        <w:t>The</w:t>
      </w:r>
      <w:r w:rsidR="00C71124">
        <w:t xml:space="preserve"> S</w:t>
      </w:r>
      <w:r w:rsidR="00EB4552">
        <w:t>R-RF</w:t>
      </w:r>
      <w:r w:rsidR="00296AA0">
        <w:t xml:space="preserve"> </w:t>
      </w:r>
      <w:r w:rsidR="00EB4552">
        <w:t>macro</w:t>
      </w:r>
      <w:r w:rsidR="00296AA0">
        <w:t xml:space="preserve"> supports TIFF and SPE files. </w:t>
      </w:r>
      <w:r w:rsidR="00142476">
        <w:t>At least t</w:t>
      </w:r>
      <w:r w:rsidR="00EB4552">
        <w:t xml:space="preserve">wo image stacks are needed: One containing the natural dose </w:t>
      </w:r>
      <w:r w:rsidR="00142476">
        <w:t>RF measurement and one containing the RF measurement after sample bleaching. Optionally a third image stack (or single image) defines the signal background. All images involved need to have the same width and height.</w:t>
      </w:r>
    </w:p>
    <w:p w:rsidR="0058306C" w:rsidRDefault="0058306C" w:rsidP="0058306C">
      <w:r>
        <w:t>In case of parted data sets,</w:t>
      </w:r>
      <w:r w:rsidR="005E6860">
        <w:t xml:space="preserve"> combine the image stacks using the ImageJ menu command:</w:t>
      </w:r>
    </w:p>
    <w:p w:rsidR="0058306C" w:rsidRDefault="0058306C" w:rsidP="0058306C">
      <w:pPr>
        <w:ind w:firstLine="708"/>
      </w:pPr>
      <w:r w:rsidRPr="00A34B96">
        <w:rPr>
          <w:i/>
        </w:rPr>
        <w:t xml:space="preserve">Image </w:t>
      </w:r>
      <w:r w:rsidRPr="00A34B96">
        <w:rPr>
          <w:i/>
        </w:rPr>
        <w:sym w:font="Wingdings" w:char="F0E0"/>
      </w:r>
      <w:r w:rsidRPr="00A34B96">
        <w:rPr>
          <w:i/>
        </w:rPr>
        <w:t xml:space="preserve"> </w:t>
      </w:r>
      <w:r>
        <w:rPr>
          <w:i/>
        </w:rPr>
        <w:t>S</w:t>
      </w:r>
      <w:r w:rsidRPr="00A34B96">
        <w:rPr>
          <w:i/>
        </w:rPr>
        <w:t xml:space="preserve">tacks </w:t>
      </w:r>
      <w:r w:rsidRPr="00A34B96">
        <w:rPr>
          <w:i/>
        </w:rPr>
        <w:sym w:font="Wingdings" w:char="F0E0"/>
      </w:r>
      <w:r w:rsidRPr="00A34B96">
        <w:rPr>
          <w:i/>
        </w:rPr>
        <w:t xml:space="preserve"> </w:t>
      </w:r>
      <w:r>
        <w:rPr>
          <w:i/>
        </w:rPr>
        <w:t>T</w:t>
      </w:r>
      <w:r w:rsidRPr="00A34B96">
        <w:rPr>
          <w:i/>
        </w:rPr>
        <w:t xml:space="preserve">ools </w:t>
      </w:r>
      <w:r w:rsidRPr="00A34B96">
        <w:rPr>
          <w:i/>
        </w:rPr>
        <w:sym w:font="Wingdings" w:char="F0E0"/>
      </w:r>
      <w:r w:rsidRPr="00A34B96">
        <w:rPr>
          <w:i/>
        </w:rPr>
        <w:t xml:space="preserve"> </w:t>
      </w:r>
      <w:r>
        <w:rPr>
          <w:i/>
        </w:rPr>
        <w:t>Combine …</w:t>
      </w:r>
      <w:r>
        <w:t xml:space="preserve"> </w:t>
      </w:r>
    </w:p>
    <w:p w:rsidR="00142476" w:rsidRDefault="00B1247E" w:rsidP="00C71124">
      <w:pPr>
        <w:pStyle w:val="berschrift2"/>
      </w:pPr>
      <w:bookmarkStart w:id="11" w:name="_Toc528661024"/>
      <w:bookmarkStart w:id="12" w:name="_Toc60909475"/>
      <w:r>
        <w:t>S</w:t>
      </w:r>
      <w:r w:rsidR="00A60E57" w:rsidRPr="00A60E57">
        <w:t>tep 2</w:t>
      </w:r>
      <w:r w:rsidR="00A60E57">
        <w:t xml:space="preserve">: </w:t>
      </w:r>
      <w:r w:rsidR="00F73B9F">
        <w:t>Execute macro</w:t>
      </w:r>
      <w:bookmarkEnd w:id="11"/>
      <w:bookmarkEnd w:id="12"/>
    </w:p>
    <w:p w:rsidR="00A60E57" w:rsidRDefault="000260E9" w:rsidP="005E500B">
      <w:pPr>
        <w:jc w:val="both"/>
        <w:rPr>
          <w:i/>
        </w:rPr>
      </w:pPr>
      <w:r>
        <w:t>To open the macro parameter dialog box, click on</w:t>
      </w:r>
      <w:r w:rsidR="00B1247E">
        <w:t xml:space="preserve"> the </w:t>
      </w:r>
      <w:r w:rsidR="00B1247E" w:rsidRPr="000260E9">
        <w:rPr>
          <w:b/>
          <w:i/>
        </w:rPr>
        <w:t>Spatial Resolved Radiofluorescence Tool</w:t>
      </w:r>
      <w:r w:rsidR="00056C84">
        <w:rPr>
          <w:b/>
          <w:i/>
        </w:rPr>
        <w:t xml:space="preserve"> </w:t>
      </w:r>
      <w:r w:rsidR="00056C84" w:rsidRPr="00056C84">
        <w:t>Button</w:t>
      </w:r>
      <w:r w:rsidR="00B1247E">
        <w:t>:</w:t>
      </w:r>
    </w:p>
    <w:p w:rsidR="005F6B85" w:rsidRDefault="00B1247E" w:rsidP="005E500B">
      <w:pPr>
        <w:jc w:val="center"/>
        <w:rPr>
          <w:i/>
        </w:rPr>
      </w:pPr>
      <w:r>
        <w:rPr>
          <w:i/>
          <w:noProof/>
          <w:lang w:val="en-GB" w:eastAsia="en-GB" w:bidi="ar-SA"/>
        </w:rPr>
        <w:drawing>
          <wp:inline distT="0" distB="0" distL="0" distR="0" wp14:anchorId="70DE14C5" wp14:editId="12CFAD73">
            <wp:extent cx="4273578" cy="795867"/>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92033" cy="799304"/>
                    </a:xfrm>
                    <a:prstGeom prst="rect">
                      <a:avLst/>
                    </a:prstGeom>
                    <a:noFill/>
                    <a:ln w="9525">
                      <a:noFill/>
                      <a:miter lim="800000"/>
                      <a:headEnd/>
                      <a:tailEnd/>
                    </a:ln>
                  </pic:spPr>
                </pic:pic>
              </a:graphicData>
            </a:graphic>
          </wp:inline>
        </w:drawing>
      </w:r>
    </w:p>
    <w:p w:rsidR="005E500B" w:rsidRDefault="000260E9" w:rsidP="005E500B">
      <w:r>
        <w:t xml:space="preserve">Besides the selection of the input files, there are multiple parameters explained in the Parameter section. For </w:t>
      </w:r>
      <w:proofErr w:type="spellStart"/>
      <w:r>
        <w:t>unbinned</w:t>
      </w:r>
      <w:proofErr w:type="spellEnd"/>
      <w:r>
        <w:t xml:space="preserve"> RF images, the default settings should lead to reasonable results. </w:t>
      </w:r>
    </w:p>
    <w:p w:rsidR="009A07E3" w:rsidRDefault="003E6407" w:rsidP="005E500B">
      <w:pPr>
        <w:jc w:val="center"/>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pt;height:352.55pt">
            <v:imagedata r:id="rId19" o:title="docu_macro_dialog_box"/>
          </v:shape>
        </w:pict>
      </w:r>
    </w:p>
    <w:p w:rsidR="00CB1011" w:rsidRDefault="00B1247E" w:rsidP="00C71124">
      <w:pPr>
        <w:pStyle w:val="berschrift2"/>
      </w:pPr>
      <w:bookmarkStart w:id="13" w:name="_Toc528661025"/>
      <w:bookmarkStart w:id="14" w:name="_Toc60909476"/>
      <w:r w:rsidRPr="000260E9">
        <w:lastRenderedPageBreak/>
        <w:t xml:space="preserve">Step </w:t>
      </w:r>
      <w:r w:rsidR="000260E9" w:rsidRPr="000260E9">
        <w:t>3</w:t>
      </w:r>
      <w:r w:rsidRPr="000260E9">
        <w:t>:</w:t>
      </w:r>
      <w:r w:rsidR="0058306C" w:rsidRPr="000260E9">
        <w:t xml:space="preserve"> Edit ROI</w:t>
      </w:r>
      <w:r w:rsidR="00C71124">
        <w:t>s</w:t>
      </w:r>
      <w:r w:rsidR="0058306C" w:rsidRPr="000260E9">
        <w:t xml:space="preserve"> (optional)</w:t>
      </w:r>
      <w:bookmarkEnd w:id="13"/>
      <w:bookmarkEnd w:id="14"/>
    </w:p>
    <w:p w:rsidR="00B1247E" w:rsidRDefault="000260E9" w:rsidP="005E500B">
      <w:pPr>
        <w:jc w:val="both"/>
      </w:pPr>
      <w:r>
        <w:t xml:space="preserve">The macro will stop after automatic ROI determination and ask you if you want to manipulate the ROI selection. You can </w:t>
      </w:r>
      <w:r w:rsidR="00BF06B7">
        <w:t xml:space="preserve">stretch, shrink, </w:t>
      </w:r>
      <w:r>
        <w:t>add and delete ROIs by using the</w:t>
      </w:r>
      <w:r w:rsidR="00D20532">
        <w:t xml:space="preserve"> </w:t>
      </w:r>
      <w:hyperlink r:id="rId20" w:history="1">
        <w:r w:rsidR="00D20532" w:rsidRPr="00D20532">
          <w:rPr>
            <w:rStyle w:val="Hyperlink"/>
          </w:rPr>
          <w:t>area</w:t>
        </w:r>
        <w:r w:rsidRPr="00D20532">
          <w:rPr>
            <w:rStyle w:val="Hyperlink"/>
          </w:rPr>
          <w:t xml:space="preserve"> selection tools</w:t>
        </w:r>
      </w:hyperlink>
      <w:r w:rsidRPr="00D20532">
        <w:t xml:space="preserve"> and the </w:t>
      </w:r>
      <w:hyperlink r:id="rId21" w:anchor="manager" w:history="1">
        <w:r w:rsidRPr="00126A31">
          <w:rPr>
            <w:rStyle w:val="Hyperlink"/>
          </w:rPr>
          <w:t>ROI manager</w:t>
        </w:r>
      </w:hyperlink>
      <w:r w:rsidR="00BF06B7">
        <w:t xml:space="preserve"> options. After you are done, click OK in the </w:t>
      </w:r>
      <w:r w:rsidR="00BF06B7" w:rsidRPr="00BF06B7">
        <w:rPr>
          <w:i/>
        </w:rPr>
        <w:t xml:space="preserve">Action </w:t>
      </w:r>
      <w:proofErr w:type="gramStart"/>
      <w:r w:rsidR="00BF06B7" w:rsidRPr="00BF06B7">
        <w:rPr>
          <w:i/>
        </w:rPr>
        <w:t>Required</w:t>
      </w:r>
      <w:proofErr w:type="gramEnd"/>
      <w:r w:rsidR="00BF06B7">
        <w:t xml:space="preserve"> dialog box to continue with the macro execution.</w:t>
      </w:r>
    </w:p>
    <w:p w:rsidR="00E439D5" w:rsidRDefault="00E439D5" w:rsidP="005E500B">
      <w:pPr>
        <w:jc w:val="both"/>
      </w:pPr>
      <w:r>
        <w:rPr>
          <w:noProof/>
          <w:lang w:val="en-GB" w:eastAsia="en-GB" w:bidi="ar-SA"/>
        </w:rPr>
        <w:drawing>
          <wp:inline distT="0" distB="0" distL="0" distR="0" wp14:anchorId="443DCD33" wp14:editId="11F5EEC1">
            <wp:extent cx="6113145" cy="3369945"/>
            <wp:effectExtent l="19050" t="0" r="190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113145" cy="3369945"/>
                    </a:xfrm>
                    <a:prstGeom prst="rect">
                      <a:avLst/>
                    </a:prstGeom>
                    <a:noFill/>
                    <a:ln w="9525">
                      <a:noFill/>
                      <a:miter lim="800000"/>
                      <a:headEnd/>
                      <a:tailEnd/>
                    </a:ln>
                  </pic:spPr>
                </pic:pic>
              </a:graphicData>
            </a:graphic>
          </wp:inline>
        </w:drawing>
      </w:r>
    </w:p>
    <w:p w:rsidR="00CB1011" w:rsidRPr="00A024D2" w:rsidRDefault="00BF06B7" w:rsidP="00B62CBC">
      <w:pPr>
        <w:rPr>
          <w:b/>
        </w:rPr>
      </w:pPr>
      <w:r w:rsidRPr="00A024D2">
        <w:rPr>
          <w:b/>
        </w:rPr>
        <w:t>Hints:</w:t>
      </w:r>
    </w:p>
    <w:p w:rsidR="00BF06B7" w:rsidRDefault="00BF06B7" w:rsidP="00BF06B7">
      <w:pPr>
        <w:pStyle w:val="Listenabsatz"/>
        <w:numPr>
          <w:ilvl w:val="0"/>
          <w:numId w:val="4"/>
        </w:numPr>
      </w:pPr>
      <w:r>
        <w:t>ROIs can be selected in the ROI manager or by clicking on its label in the image</w:t>
      </w:r>
    </w:p>
    <w:p w:rsidR="00A024D2" w:rsidRDefault="00A024D2" w:rsidP="00BF06B7">
      <w:pPr>
        <w:pStyle w:val="Listenabsatz"/>
        <w:numPr>
          <w:ilvl w:val="0"/>
          <w:numId w:val="4"/>
        </w:numPr>
      </w:pPr>
      <w:r>
        <w:t>ROIs can be deleted with the DEL key</w:t>
      </w:r>
    </w:p>
    <w:p w:rsidR="00A024D2" w:rsidRDefault="00A024D2" w:rsidP="00A024D2">
      <w:pPr>
        <w:pStyle w:val="Listenabsatz"/>
        <w:numPr>
          <w:ilvl w:val="0"/>
          <w:numId w:val="4"/>
        </w:numPr>
      </w:pPr>
      <w:r>
        <w:t>a selected ROI can be moved by the arrow keys</w:t>
      </w:r>
    </w:p>
    <w:p w:rsidR="00BF06B7" w:rsidRDefault="00BF06B7" w:rsidP="00BF06B7">
      <w:pPr>
        <w:pStyle w:val="Listenabsatz"/>
        <w:numPr>
          <w:ilvl w:val="0"/>
          <w:numId w:val="4"/>
        </w:numPr>
      </w:pPr>
      <w:r>
        <w:t>to stretch/shrink a ROI without changing position and ratio, hold SHIFT + CTRL while doing so</w:t>
      </w:r>
    </w:p>
    <w:p w:rsidR="00A024D2" w:rsidRDefault="00A024D2" w:rsidP="00BF06B7">
      <w:pPr>
        <w:pStyle w:val="Listenabsatz"/>
        <w:numPr>
          <w:ilvl w:val="0"/>
          <w:numId w:val="4"/>
        </w:numPr>
      </w:pPr>
      <w:r>
        <w:t>to better draw new ROIs, the current ROI selection can be hidden by unchecking “Show All” in the ROI manager</w:t>
      </w:r>
    </w:p>
    <w:p w:rsidR="00A024D2" w:rsidRDefault="00A024D2" w:rsidP="00A024D2">
      <w:pPr>
        <w:pStyle w:val="Listenabsatz"/>
        <w:numPr>
          <w:ilvl w:val="0"/>
          <w:numId w:val="4"/>
        </w:numPr>
      </w:pPr>
      <w:r>
        <w:t>the ROI manager is able of multi selection</w:t>
      </w:r>
    </w:p>
    <w:p w:rsidR="00BF06B7" w:rsidRDefault="00A024D2" w:rsidP="00BF06B7">
      <w:pPr>
        <w:pStyle w:val="Listenabsatz"/>
        <w:numPr>
          <w:ilvl w:val="0"/>
          <w:numId w:val="4"/>
        </w:numPr>
      </w:pPr>
      <w:proofErr w:type="gramStart"/>
      <w:r>
        <w:t>one</w:t>
      </w:r>
      <w:proofErr w:type="gramEnd"/>
      <w:r>
        <w:t xml:space="preserve"> or multiple ROIs can be saved by clicking More </w:t>
      </w:r>
      <w:r>
        <w:sym w:font="Wingdings" w:char="F0E0"/>
      </w:r>
      <w:r>
        <w:t xml:space="preserve"> Save.. in the ROI manager; previous saved ROIs can be added to the ROI collection</w:t>
      </w:r>
    </w:p>
    <w:p w:rsidR="00BF06B7" w:rsidRDefault="00BF06B7" w:rsidP="00B62CBC"/>
    <w:p w:rsidR="0058306C" w:rsidRPr="00141C34" w:rsidRDefault="000260E9" w:rsidP="00C71124">
      <w:pPr>
        <w:pStyle w:val="berschrift2"/>
      </w:pPr>
      <w:bookmarkStart w:id="15" w:name="_Toc528661026"/>
      <w:bookmarkStart w:id="16" w:name="_Toc60909477"/>
      <w:r w:rsidRPr="00141C34">
        <w:t xml:space="preserve">Step 4: Close </w:t>
      </w:r>
      <w:r w:rsidR="00141C34" w:rsidRPr="00141C34">
        <w:t xml:space="preserve">all </w:t>
      </w:r>
      <w:r w:rsidR="00F32E20">
        <w:t>images</w:t>
      </w:r>
      <w:r w:rsidRPr="00141C34">
        <w:t xml:space="preserve"> (</w:t>
      </w:r>
      <w:r w:rsidR="009877C9">
        <w:t>optional</w:t>
      </w:r>
      <w:r w:rsidRPr="00141C34">
        <w:t>)</w:t>
      </w:r>
      <w:bookmarkEnd w:id="15"/>
      <w:bookmarkEnd w:id="16"/>
    </w:p>
    <w:p w:rsidR="00CB1011" w:rsidRDefault="000260E9" w:rsidP="005E500B">
      <w:pPr>
        <w:jc w:val="both"/>
      </w:pPr>
      <w:r>
        <w:t>After the macro is finished, another dialog box will appear. If you</w:t>
      </w:r>
      <w:r w:rsidR="00141C34">
        <w:t xml:space="preserve"> choose ‘OK’ all windows will be closed except the windows already open before macro execution. </w:t>
      </w:r>
      <w:r w:rsidR="00056C84">
        <w:t xml:space="preserve">The macro can be restarted with different settings. </w:t>
      </w:r>
      <w:r w:rsidR="00141C34">
        <w:t>Click on ‘Cancel’ and the workflow images will remain.</w:t>
      </w:r>
    </w:p>
    <w:p w:rsidR="00056C84" w:rsidRDefault="00056C84" w:rsidP="00B62CBC"/>
    <w:p w:rsidR="00A024D2" w:rsidRDefault="00A024D2">
      <w:pPr>
        <w:rPr>
          <w:caps/>
          <w:spacing w:val="15"/>
          <w:sz w:val="22"/>
          <w:szCs w:val="22"/>
        </w:rPr>
      </w:pPr>
      <w:r>
        <w:br w:type="page"/>
      </w:r>
    </w:p>
    <w:p w:rsidR="0058306C" w:rsidRPr="0086586F" w:rsidRDefault="000260E9" w:rsidP="00C71124">
      <w:pPr>
        <w:pStyle w:val="berschrift2"/>
      </w:pPr>
      <w:bookmarkStart w:id="17" w:name="_Toc528661027"/>
      <w:bookmarkStart w:id="18" w:name="_Toc60909478"/>
      <w:r w:rsidRPr="0086586F">
        <w:lastRenderedPageBreak/>
        <w:t>Results</w:t>
      </w:r>
      <w:bookmarkEnd w:id="17"/>
      <w:bookmarkEnd w:id="18"/>
      <w:r w:rsidR="0058306C" w:rsidRPr="0086586F">
        <w:t xml:space="preserve"> </w:t>
      </w:r>
    </w:p>
    <w:p w:rsidR="00141C34" w:rsidRDefault="00AD414D" w:rsidP="005E500B">
      <w:pPr>
        <w:jc w:val="both"/>
      </w:pPr>
      <w:r>
        <w:t xml:space="preserve">A subdirectory in the directory of the </w:t>
      </w:r>
      <w:r w:rsidRPr="00AD414D">
        <w:t>natural</w:t>
      </w:r>
      <w:r w:rsidR="00D218D5">
        <w:t>-</w:t>
      </w:r>
      <w:r w:rsidRPr="00AD414D">
        <w:t xml:space="preserve"> dose</w:t>
      </w:r>
      <w:r w:rsidR="00D218D5">
        <w:t>-RF</w:t>
      </w:r>
      <w:r w:rsidRPr="00AD414D">
        <w:rPr>
          <w:i/>
        </w:rPr>
        <w:t xml:space="preserve"> </w:t>
      </w:r>
      <w:r>
        <w:t>file is created. Th</w:t>
      </w:r>
      <w:r w:rsidR="00D218D5">
        <w:t>e</w:t>
      </w:r>
      <w:r>
        <w:t xml:space="preserve"> folder is named by the </w:t>
      </w:r>
      <w:r w:rsidR="00D218D5" w:rsidRPr="00AD414D">
        <w:t>natural</w:t>
      </w:r>
      <w:r w:rsidR="00D218D5">
        <w:t>-</w:t>
      </w:r>
      <w:r w:rsidR="00D218D5" w:rsidRPr="00AD414D">
        <w:t xml:space="preserve"> dose</w:t>
      </w:r>
      <w:r w:rsidR="00D218D5">
        <w:t>-RF</w:t>
      </w:r>
      <w:r w:rsidR="00D218D5" w:rsidRPr="00AD414D">
        <w:rPr>
          <w:i/>
        </w:rPr>
        <w:t xml:space="preserve"> </w:t>
      </w:r>
      <w:r>
        <w:t>file and the time stamp of the macro execution.</w:t>
      </w:r>
      <w:r w:rsidR="00951E00">
        <w:t xml:space="preserve"> All files in there are named and formatted consistently and independent of the source data, so they </w:t>
      </w:r>
      <w:r w:rsidR="00D218D5">
        <w:t xml:space="preserve">can be used in automatically created reports (like </w:t>
      </w:r>
      <w:hyperlink r:id="rId23" w:history="1">
        <w:r w:rsidR="00D218D5" w:rsidRPr="00D20532">
          <w:rPr>
            <w:rStyle w:val="Hyperlink"/>
          </w:rPr>
          <w:t>R markdown</w:t>
        </w:r>
      </w:hyperlink>
      <w:r w:rsidR="00D218D5">
        <w:t xml:space="preserve"> reports). Every successful macro execution will put out the following result files:</w:t>
      </w:r>
      <w:r w:rsidR="00951E00">
        <w:t xml:space="preserve"> </w:t>
      </w:r>
    </w:p>
    <w:p w:rsidR="00AD414D" w:rsidRDefault="00AD414D" w:rsidP="005E500B">
      <w:pPr>
        <w:pStyle w:val="Listenabsatz"/>
        <w:numPr>
          <w:ilvl w:val="0"/>
          <w:numId w:val="4"/>
        </w:numPr>
        <w:jc w:val="both"/>
      </w:pPr>
      <w:proofErr w:type="spellStart"/>
      <w:r w:rsidRPr="005265CA">
        <w:rPr>
          <w:b/>
        </w:rPr>
        <w:t>table.rf</w:t>
      </w:r>
      <w:proofErr w:type="spellEnd"/>
      <w:r>
        <w:t xml:space="preserve">: An ASCII file containing a XML like header for the settings and three CSV like tables with </w:t>
      </w:r>
      <w:r w:rsidRPr="00AD414D">
        <w:rPr>
          <w:i/>
        </w:rPr>
        <w:t>tab stop</w:t>
      </w:r>
      <w:r>
        <w:t xml:space="preserve"> as delimiter. Table one gives the geometry of the ROIs. Table two and three give the ROI relating </w:t>
      </w:r>
      <w:r w:rsidR="005265CA">
        <w:t xml:space="preserve">signal </w:t>
      </w:r>
      <w:r>
        <w:t>values of the natural dose RF and bleached RF image stacks</w:t>
      </w:r>
    </w:p>
    <w:p w:rsidR="005265CA" w:rsidRDefault="005265CA" w:rsidP="005E500B">
      <w:pPr>
        <w:pStyle w:val="Listenabsatz"/>
        <w:numPr>
          <w:ilvl w:val="0"/>
          <w:numId w:val="4"/>
        </w:numPr>
        <w:jc w:val="both"/>
      </w:pPr>
      <w:r>
        <w:rPr>
          <w:b/>
        </w:rPr>
        <w:t>ROIs</w:t>
      </w:r>
      <w:r w:rsidRPr="005265CA">
        <w:rPr>
          <w:b/>
        </w:rPr>
        <w:t>.zip</w:t>
      </w:r>
      <w:r>
        <w:t>: File containing the ROI selection, including the manually added and manipulated ROIs. This file can be o</w:t>
      </w:r>
      <w:r w:rsidR="00056C84">
        <w:t>pened by the ImageJ ROI manager</w:t>
      </w:r>
    </w:p>
    <w:p w:rsidR="005265CA" w:rsidRDefault="005265CA" w:rsidP="005E500B">
      <w:pPr>
        <w:pStyle w:val="Listenabsatz"/>
        <w:numPr>
          <w:ilvl w:val="0"/>
          <w:numId w:val="4"/>
        </w:numPr>
        <w:jc w:val="both"/>
      </w:pPr>
      <w:r w:rsidRPr="0086586F">
        <w:rPr>
          <w:b/>
        </w:rPr>
        <w:t>s</w:t>
      </w:r>
      <w:r w:rsidR="0086586F" w:rsidRPr="0086586F">
        <w:rPr>
          <w:b/>
        </w:rPr>
        <w:t>uperposition</w:t>
      </w:r>
      <w:r w:rsidRPr="0086586F">
        <w:rPr>
          <w:b/>
        </w:rPr>
        <w:t>_scale</w:t>
      </w:r>
      <w:r w:rsidR="0086586F" w:rsidRPr="0086586F">
        <w:rPr>
          <w:b/>
        </w:rPr>
        <w:t>.png</w:t>
      </w:r>
      <w:r w:rsidR="0086586F">
        <w:t xml:space="preserve">: The superposition image, explained in the Workflow section. A pixel scale bar and an intensity scale bar are drawn in. If the source image is smaller (or bigger) than 512 x 512 pixel, it will </w:t>
      </w:r>
      <w:r w:rsidR="00056C84">
        <w:t>be stretched to 512 x 512 pixel</w:t>
      </w:r>
    </w:p>
    <w:p w:rsidR="0086586F" w:rsidRDefault="0086586F" w:rsidP="005E500B">
      <w:pPr>
        <w:pStyle w:val="Listenabsatz"/>
        <w:numPr>
          <w:ilvl w:val="0"/>
          <w:numId w:val="4"/>
        </w:numPr>
        <w:jc w:val="both"/>
      </w:pPr>
      <w:r w:rsidRPr="0086586F">
        <w:rPr>
          <w:b/>
        </w:rPr>
        <w:t>superposition_</w:t>
      </w:r>
      <w:r>
        <w:rPr>
          <w:b/>
        </w:rPr>
        <w:t>ROIs_labeled</w:t>
      </w:r>
      <w:r w:rsidRPr="0086586F">
        <w:rPr>
          <w:b/>
        </w:rPr>
        <w:t>.png</w:t>
      </w:r>
      <w:r>
        <w:t>: The superposition image with the ROIs drawn in. The ROIs are numbered</w:t>
      </w:r>
      <w:r w:rsidR="00056C84">
        <w:t xml:space="preserve"> according to the </w:t>
      </w:r>
      <w:proofErr w:type="spellStart"/>
      <w:r w:rsidR="00056C84">
        <w:t>table.rf</w:t>
      </w:r>
      <w:proofErr w:type="spellEnd"/>
      <w:r w:rsidR="00056C84">
        <w:t xml:space="preserve"> file</w:t>
      </w:r>
    </w:p>
    <w:p w:rsidR="0086586F" w:rsidRDefault="00951E00" w:rsidP="005E500B">
      <w:pPr>
        <w:jc w:val="both"/>
      </w:pPr>
      <w:r>
        <w:t xml:space="preserve">Depending on the </w:t>
      </w:r>
      <w:r w:rsidR="00CB1011">
        <w:t xml:space="preserve">checked </w:t>
      </w:r>
      <w:r>
        <w:t xml:space="preserve">checkboxes, </w:t>
      </w:r>
      <w:r w:rsidR="00BC3931">
        <w:t>additional</w:t>
      </w:r>
      <w:r>
        <w:t xml:space="preserve"> files will appear in the result folder:</w:t>
      </w:r>
    </w:p>
    <w:p w:rsidR="00951E00" w:rsidRDefault="00951E00" w:rsidP="005E500B">
      <w:pPr>
        <w:pStyle w:val="Listenabsatz"/>
        <w:numPr>
          <w:ilvl w:val="0"/>
          <w:numId w:val="4"/>
        </w:numPr>
        <w:jc w:val="both"/>
      </w:pPr>
      <w:r w:rsidRPr="00CB1011">
        <w:rPr>
          <w:b/>
        </w:rPr>
        <w:t>Save workflow images</w:t>
      </w:r>
      <w:r>
        <w:t xml:space="preserve">: All the image data created during the </w:t>
      </w:r>
      <w:r w:rsidR="00E439D5">
        <w:t xml:space="preserve">macro execution </w:t>
      </w:r>
      <w:r>
        <w:t>will be saved as TIFF files</w:t>
      </w:r>
    </w:p>
    <w:p w:rsidR="00D218D5" w:rsidRDefault="00951E00" w:rsidP="005E500B">
      <w:pPr>
        <w:pStyle w:val="Listenabsatz"/>
        <w:numPr>
          <w:ilvl w:val="0"/>
          <w:numId w:val="4"/>
        </w:numPr>
        <w:jc w:val="both"/>
      </w:pPr>
      <w:r w:rsidRPr="00CB1011">
        <w:rPr>
          <w:b/>
        </w:rPr>
        <w:t>Save additional pictures:</w:t>
      </w:r>
      <w:r>
        <w:t xml:space="preserve"> Varity of result pictures. They are tagged consistently for easy ass</w:t>
      </w:r>
      <w:r w:rsidR="00D218D5">
        <w:t>ociation. All files are scaled to 512 x 512 pixel size, except the “plain” files. All files are scaled to the same intensity-to-color dependence, except the “background”, “difference” and “decay” files. The “difference” and “decay” pictures are created by first-minus-last image calculation</w:t>
      </w:r>
    </w:p>
    <w:p w:rsidR="00951E00" w:rsidRPr="00951E00" w:rsidRDefault="00D218D5" w:rsidP="005E500B">
      <w:pPr>
        <w:pStyle w:val="Listenabsatz"/>
        <w:numPr>
          <w:ilvl w:val="0"/>
          <w:numId w:val="4"/>
        </w:numPr>
        <w:jc w:val="both"/>
      </w:pPr>
      <w:r w:rsidRPr="00CB1011">
        <w:rPr>
          <w:b/>
        </w:rPr>
        <w:t>Save signal decay videos:</w:t>
      </w:r>
      <w:r>
        <w:t xml:space="preserve"> </w:t>
      </w:r>
      <w:r w:rsidR="00487C8E">
        <w:t>AVI videos of the “natural” and “bleached” image stack. The compression is JPEG and the default frame rate is 10</w:t>
      </w:r>
      <w:r w:rsidR="00CB1011">
        <w:t xml:space="preserve"> per second (can be changed in the Hidden parameters of the macro)</w:t>
      </w:r>
    </w:p>
    <w:p w:rsidR="0086586F" w:rsidRPr="00AD414D" w:rsidRDefault="0086586F" w:rsidP="005E500B">
      <w:pPr>
        <w:pStyle w:val="Listenabsatz"/>
        <w:jc w:val="both"/>
      </w:pPr>
    </w:p>
    <w:p w:rsidR="00B1247E" w:rsidRDefault="00B1247E" w:rsidP="005E500B">
      <w:pPr>
        <w:jc w:val="both"/>
      </w:pPr>
    </w:p>
    <w:p w:rsidR="00A34160" w:rsidRDefault="00A34160" w:rsidP="005E500B">
      <w:pPr>
        <w:jc w:val="both"/>
      </w:pPr>
    </w:p>
    <w:p w:rsidR="00A34160" w:rsidRDefault="00A34160">
      <w:pPr>
        <w:rPr>
          <w:b/>
          <w:bCs/>
          <w:caps/>
          <w:color w:val="FFFFFF" w:themeColor="background1"/>
          <w:spacing w:val="15"/>
          <w:sz w:val="22"/>
          <w:szCs w:val="22"/>
        </w:rPr>
      </w:pPr>
      <w:r>
        <w:br w:type="page"/>
      </w:r>
    </w:p>
    <w:p w:rsidR="00C71124" w:rsidRDefault="00E934CD" w:rsidP="00A34160">
      <w:pPr>
        <w:pStyle w:val="berschrift1"/>
      </w:pPr>
      <w:bookmarkStart w:id="19" w:name="_Toc528661028"/>
      <w:bookmarkStart w:id="20" w:name="_Toc60909479"/>
      <w:r>
        <w:lastRenderedPageBreak/>
        <w:t>Method</w:t>
      </w:r>
      <w:bookmarkEnd w:id="19"/>
      <w:bookmarkEnd w:id="20"/>
      <w:r w:rsidR="008A65EE">
        <w:t xml:space="preserve"> </w:t>
      </w:r>
    </w:p>
    <w:p w:rsidR="00BB5913" w:rsidRDefault="00BB5913" w:rsidP="00BB5913">
      <w:pPr>
        <w:pStyle w:val="berschrift2"/>
      </w:pPr>
      <w:bookmarkStart w:id="21" w:name="_Toc528661029"/>
      <w:bookmarkStart w:id="22" w:name="_Toc60909480"/>
      <w:r>
        <w:t>Overview</w:t>
      </w:r>
      <w:bookmarkEnd w:id="21"/>
      <w:bookmarkEnd w:id="22"/>
    </w:p>
    <w:p w:rsidR="00B4697C" w:rsidRDefault="00B4697C" w:rsidP="00B4697C">
      <w:pPr>
        <w:pStyle w:val="western"/>
        <w:spacing w:before="198" w:beforeAutospacing="0" w:after="198"/>
        <w:jc w:val="both"/>
        <w:rPr>
          <w:lang w:val="en-US"/>
        </w:rPr>
      </w:pPr>
      <w:r>
        <w:rPr>
          <w:lang w:val="en-US"/>
        </w:rPr>
        <w:t xml:space="preserve">The sequence of the spatial resolved radiofluorescence (RF) macro is divided into four major steps: First, the raw image stacks of the two RF measurements are grouped and a median filter is applied. The median filter does not just smooth the data but also removes </w:t>
      </w:r>
      <w:r w:rsidR="008F1646">
        <w:rPr>
          <w:lang w:val="en-US"/>
        </w:rPr>
        <w:t xml:space="preserve">local </w:t>
      </w:r>
      <w:r>
        <w:rPr>
          <w:lang w:val="en-US"/>
        </w:rPr>
        <w:t xml:space="preserve">signal </w:t>
      </w:r>
      <w:r w:rsidR="008F1646">
        <w:rPr>
          <w:lang w:val="en-US"/>
        </w:rPr>
        <w:t>spikes</w:t>
      </w:r>
      <w:r>
        <w:rPr>
          <w:lang w:val="en-US"/>
        </w:rPr>
        <w:t xml:space="preserve"> caused by </w:t>
      </w:r>
      <w:r w:rsidR="008F1646">
        <w:rPr>
          <w:lang w:val="en-US"/>
        </w:rPr>
        <w:t>ionizing radiation (</w:t>
      </w:r>
      <w:proofErr w:type="spellStart"/>
      <w:r w:rsidR="008F1646">
        <w:rPr>
          <w:lang w:val="en-US"/>
        </w:rPr>
        <w:t>Velleman</w:t>
      </w:r>
      <w:proofErr w:type="spellEnd"/>
      <w:r w:rsidR="008F1646">
        <w:rPr>
          <w:lang w:val="en-US"/>
        </w:rPr>
        <w:t xml:space="preserve"> 1980).</w:t>
      </w:r>
      <w:r>
        <w:rPr>
          <w:lang w:val="en-US"/>
        </w:rPr>
        <w:t xml:space="preserve"> Second, deviations in aliquot positioning between the both RF measurements are corrected by an image alignment algorithm (</w:t>
      </w:r>
      <w:proofErr w:type="spellStart"/>
      <w:r>
        <w:rPr>
          <w:lang w:val="en-US"/>
        </w:rPr>
        <w:t>T</w:t>
      </w:r>
      <w:r w:rsidR="008F1646">
        <w:rPr>
          <w:lang w:val="en-US"/>
        </w:rPr>
        <w:t>hévena</w:t>
      </w:r>
      <w:r>
        <w:rPr>
          <w:lang w:val="en-US"/>
        </w:rPr>
        <w:t>z</w:t>
      </w:r>
      <w:proofErr w:type="spellEnd"/>
      <w:r>
        <w:rPr>
          <w:lang w:val="en-US"/>
        </w:rPr>
        <w:t xml:space="preserve"> et al. 1998). Third, the sample grains are identified by a local maximum search algorithm. Circles are drawn around the grains, defining each as region of interest (ROI). Forth, the mean value of each ROI at each image is calculated, building the grain wise RF transients. Finally, the RF transients are saved in a text file, allowing grain-wise RF analysis with the </w:t>
      </w:r>
      <w:r>
        <w:rPr>
          <w:i/>
          <w:iCs/>
          <w:lang w:val="en-US"/>
        </w:rPr>
        <w:t>R luminescence</w:t>
      </w:r>
      <w:r>
        <w:rPr>
          <w:lang w:val="en-US"/>
        </w:rPr>
        <w:t xml:space="preserve"> package (Kreutzer et al. 2012) or other software. Optionally, RF decay videos and a variety of result pictures are saved. </w:t>
      </w:r>
    </w:p>
    <w:p w:rsidR="00B4697C" w:rsidRDefault="00B4697C" w:rsidP="00B4697C">
      <w:pPr>
        <w:pStyle w:val="western"/>
        <w:spacing w:before="198" w:beforeAutospacing="0" w:after="198"/>
        <w:jc w:val="both"/>
        <w:rPr>
          <w:lang w:val="en-US"/>
        </w:rPr>
      </w:pPr>
    </w:p>
    <w:p w:rsidR="00A34160" w:rsidRDefault="003E6407" w:rsidP="00A34160">
      <w:r>
        <w:rPr>
          <w:noProof/>
          <w:lang w:val="de-DE" w:eastAsia="de-DE" w:bidi="ar-SA"/>
        </w:rPr>
        <w:pict>
          <v:shape id="_x0000_i1026" type="#_x0000_t75" style="width:481.6pt;height:468pt">
            <v:imagedata r:id="rId24" o:title="method sheme v2"/>
          </v:shape>
        </w:pict>
      </w:r>
    </w:p>
    <w:p w:rsidR="00936C77" w:rsidRDefault="00242BC0" w:rsidP="00C71124">
      <w:pPr>
        <w:pStyle w:val="berschrift2"/>
      </w:pPr>
      <w:bookmarkStart w:id="23" w:name="_Toc528661030"/>
      <w:bookmarkStart w:id="24" w:name="_Toc60909481"/>
      <w:r>
        <w:lastRenderedPageBreak/>
        <w:t xml:space="preserve">Step 1: </w:t>
      </w:r>
      <w:r w:rsidR="0057058C">
        <w:t>Median filter</w:t>
      </w:r>
      <w:bookmarkEnd w:id="23"/>
      <w:bookmarkEnd w:id="24"/>
    </w:p>
    <w:p w:rsidR="00C46E92" w:rsidRDefault="00C46E92" w:rsidP="005E500B">
      <w:pPr>
        <w:jc w:val="both"/>
      </w:pPr>
      <w:r>
        <w:t xml:space="preserve">As first major step in the macro, </w:t>
      </w:r>
      <w:r w:rsidR="00DF176B">
        <w:t xml:space="preserve">the images of </w:t>
      </w:r>
      <w:r>
        <w:t>the source stacks</w:t>
      </w:r>
      <w:r w:rsidR="00DF176B">
        <w:t xml:space="preserve"> are grouped in quantities according to </w:t>
      </w:r>
      <w:r w:rsidR="00242BC0">
        <w:t>the</w:t>
      </w:r>
      <w:r w:rsidR="00DF176B">
        <w:t xml:space="preserve"> parameter</w:t>
      </w:r>
      <w:r w:rsidR="00242BC0">
        <w:t xml:space="preserve"> </w:t>
      </w:r>
      <w:r w:rsidR="00242BC0" w:rsidRPr="00242BC0">
        <w:rPr>
          <w:b/>
        </w:rPr>
        <w:t>Group size</w:t>
      </w:r>
      <w:r w:rsidR="00DF176B">
        <w:t>. The resulting groups are transformed to one subsequent image</w:t>
      </w:r>
      <w:r>
        <w:t xml:space="preserve"> </w:t>
      </w:r>
      <w:r w:rsidR="00DF176B">
        <w:t>per group</w:t>
      </w:r>
      <w:r w:rsidR="00EF1F51">
        <w:t>, generating two subsequent image stacks (“</w:t>
      </w:r>
      <w:proofErr w:type="spellStart"/>
      <w:r w:rsidR="00EF1F51" w:rsidRPr="005E500B">
        <w:rPr>
          <w:i/>
        </w:rPr>
        <w:t>nat</w:t>
      </w:r>
      <w:proofErr w:type="spellEnd"/>
      <w:r w:rsidR="00EF1F51">
        <w:t>” and “</w:t>
      </w:r>
      <w:proofErr w:type="spellStart"/>
      <w:r w:rsidR="00EF1F51" w:rsidRPr="005E500B">
        <w:rPr>
          <w:i/>
        </w:rPr>
        <w:t>reg</w:t>
      </w:r>
      <w:proofErr w:type="spellEnd"/>
      <w:r w:rsidR="005E500B">
        <w:t>”</w:t>
      </w:r>
      <w:r w:rsidR="00EF1F51">
        <w:t>) compressed by the factor of the group size.</w:t>
      </w:r>
      <w:r w:rsidR="00DF176B">
        <w:t xml:space="preserve"> The transformation algorithm depends on the group size:</w:t>
      </w:r>
    </w:p>
    <w:tbl>
      <w:tblPr>
        <w:tblStyle w:val="HelleSchattierung1"/>
        <w:tblW w:w="0" w:type="auto"/>
        <w:jc w:val="center"/>
        <w:tblBorders>
          <w:top w:val="none" w:sz="0" w:space="0" w:color="auto"/>
          <w:bottom w:val="none" w:sz="0" w:space="0" w:color="auto"/>
          <w:insideH w:val="single" w:sz="4" w:space="0" w:color="auto"/>
        </w:tblBorders>
        <w:tblLook w:val="04A0" w:firstRow="1" w:lastRow="0" w:firstColumn="1" w:lastColumn="0" w:noHBand="0" w:noVBand="1"/>
      </w:tblPr>
      <w:tblGrid>
        <w:gridCol w:w="813"/>
        <w:gridCol w:w="5650"/>
      </w:tblGrid>
      <w:tr w:rsidR="005E500B" w:rsidTr="007B3E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6463" w:type="dxa"/>
            <w:gridSpan w:val="2"/>
            <w:tcBorders>
              <w:top w:val="none" w:sz="0" w:space="0" w:color="auto"/>
              <w:left w:val="none" w:sz="0" w:space="0" w:color="auto"/>
              <w:bottom w:val="none" w:sz="0" w:space="0" w:color="auto"/>
              <w:right w:val="none" w:sz="0" w:space="0" w:color="auto"/>
            </w:tcBorders>
            <w:shd w:val="clear" w:color="auto" w:fill="FFFFFF" w:themeFill="background1"/>
            <w:vAlign w:val="bottom"/>
          </w:tcPr>
          <w:p w:rsidR="005E500B" w:rsidRDefault="005E500B" w:rsidP="007B3EAB">
            <w:r w:rsidRPr="007B3EAB">
              <w:rPr>
                <w:i/>
                <w:sz w:val="18"/>
              </w:rPr>
              <w:t>Group size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left w:val="none" w:sz="0" w:space="0" w:color="auto"/>
              <w:right w:val="none" w:sz="0"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1</w:t>
            </w:r>
          </w:p>
        </w:tc>
        <w:tc>
          <w:tcPr>
            <w:tcW w:w="5650" w:type="dxa"/>
            <w:tcBorders>
              <w:left w:val="none" w:sz="0"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No transformation algorithm applied; The subsequent stacks are identical to the source stacks</w:t>
            </w:r>
          </w:p>
        </w:tc>
      </w:tr>
      <w:tr w:rsidR="00EF1F51" w:rsidTr="007B3EAB">
        <w:trPr>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bottom w:val="single" w:sz="4"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2</w:t>
            </w:r>
          </w:p>
        </w:tc>
        <w:tc>
          <w:tcPr>
            <w:tcW w:w="5650" w:type="dxa"/>
            <w:tcBorders>
              <w:bottom w:val="single" w:sz="4" w:space="0" w:color="auto"/>
            </w:tcBorders>
            <w:shd w:val="clear" w:color="auto" w:fill="FFFFFF" w:themeFill="background1"/>
            <w:vAlign w:val="center"/>
          </w:tcPr>
          <w:p w:rsidR="00EF1F51" w:rsidRPr="00AB0C59" w:rsidRDefault="00EF1F51" w:rsidP="007B3EAB">
            <w:pPr>
              <w:cnfStyle w:val="000000000000" w:firstRow="0" w:lastRow="0" w:firstColumn="0" w:lastColumn="0" w:oddVBand="0" w:evenVBand="0" w:oddHBand="0" w:evenHBand="0" w:firstRowFirstColumn="0" w:firstRowLastColumn="0" w:lastRowFirstColumn="0" w:lastRowLastColumn="0"/>
              <w:rPr>
                <w:sz w:val="18"/>
              </w:rPr>
            </w:pPr>
            <w:r w:rsidRPr="00AB0C59">
              <w:rPr>
                <w:sz w:val="18"/>
              </w:rPr>
              <w:t>For each x-y-coordinate of the two-image-group just the pixel with the lower intensity value is taken over in the subsequent image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EF1F51" w:rsidRDefault="00EF1F51" w:rsidP="005E500B">
            <w:pPr>
              <w:jc w:val="center"/>
              <w:rPr>
                <w:sz w:val="24"/>
              </w:rPr>
            </w:pPr>
            <w:r w:rsidRPr="00EF1F51">
              <w:rPr>
                <w:sz w:val="24"/>
              </w:rPr>
              <w:t>≥ 3</w:t>
            </w:r>
          </w:p>
        </w:tc>
        <w:tc>
          <w:tcPr>
            <w:tcW w:w="5650"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 xml:space="preserve">For each x-y-coordinate, a </w:t>
            </w:r>
            <w:hyperlink r:id="rId25" w:history="1">
              <w:r w:rsidRPr="00AB0C59">
                <w:rPr>
                  <w:rStyle w:val="Hyperlink"/>
                  <w:sz w:val="18"/>
                </w:rPr>
                <w:t>median</w:t>
              </w:r>
            </w:hyperlink>
            <w:r w:rsidRPr="00AB0C59">
              <w:rPr>
                <w:sz w:val="18"/>
              </w:rPr>
              <w:t xml:space="preserve"> value is calculated</w:t>
            </w:r>
            <w:r w:rsidR="005E500B" w:rsidRPr="00AB0C59">
              <w:rPr>
                <w:sz w:val="18"/>
              </w:rPr>
              <w:t xml:space="preserve"> and taken over in the subsequent image</w:t>
            </w:r>
          </w:p>
        </w:tc>
      </w:tr>
    </w:tbl>
    <w:p w:rsidR="005E500B" w:rsidRDefault="00C21E1B" w:rsidP="00C607CC">
      <w:pPr>
        <w:jc w:val="both"/>
      </w:pPr>
      <w:r>
        <w:t xml:space="preserve">The grouping process </w:t>
      </w:r>
      <w:r w:rsidR="00D20532">
        <w:t>filters out</w:t>
      </w:r>
      <w:r>
        <w:t xml:space="preserve"> </w:t>
      </w:r>
      <w:r w:rsidR="008F1646">
        <w:t>signal spikes forming localized bright</w:t>
      </w:r>
      <w:r w:rsidR="0047011A">
        <w:t xml:space="preserve"> spots on the images</w:t>
      </w:r>
      <w:r w:rsidR="008F1646">
        <w:t xml:space="preserve">. Uncorrected, they </w:t>
      </w:r>
      <w:r w:rsidR="00C948FE">
        <w:t>induce outlier values into the RF transients</w:t>
      </w:r>
      <w:r w:rsidR="0047011A">
        <w:t xml:space="preserve">. </w:t>
      </w:r>
      <w:r w:rsidR="00C948FE">
        <w:t>Such</w:t>
      </w:r>
      <w:r w:rsidR="0047011A">
        <w:t xml:space="preserve"> spots are caused by the impacts of x-rays and gamma rays on the CCD. These high energy photons are emitted from the beta irradiation source of the measurement device</w:t>
      </w:r>
      <w:r w:rsidR="008F1646">
        <w:t>. Minor roles play also</w:t>
      </w:r>
      <w:r w:rsidR="0047011A">
        <w:t xml:space="preserve"> </w:t>
      </w:r>
      <w:r w:rsidR="008F1646">
        <w:t>cosmic rays.</w:t>
      </w:r>
    </w:p>
    <w:p w:rsidR="0047011A" w:rsidRDefault="00C948FE" w:rsidP="00C607CC">
      <w:pPr>
        <w:jc w:val="both"/>
      </w:pPr>
      <w:r>
        <w:t>These bright</w:t>
      </w:r>
      <w:r w:rsidR="0047011A">
        <w:t xml:space="preserve"> spots are just surviving the grouping process if the majority of </w:t>
      </w:r>
      <w:r>
        <w:t>pixels of one coordinate are affected by such event</w:t>
      </w:r>
      <w:r w:rsidR="00BE62E5">
        <w:t>s</w:t>
      </w:r>
      <w:r>
        <w:t xml:space="preserve">. </w:t>
      </w:r>
      <w:r w:rsidR="001E4016">
        <w:t xml:space="preserve">Thus, the statistical likelihood of surviving spots decreases with increasing group size. At group size = 5 the probability of bright spots in the subsequent data is </w:t>
      </w:r>
      <w:r w:rsidR="006E65EE">
        <w:t>negligible</w:t>
      </w:r>
      <w:r w:rsidR="001E4016">
        <w:t xml:space="preserve"> (exposure times of just a few seconds and a beta source with a common activity level assumed).</w:t>
      </w:r>
    </w:p>
    <w:p w:rsidR="00C21E1B" w:rsidRPr="00C607CC" w:rsidRDefault="00C21E1B" w:rsidP="00DF176B">
      <w:pPr>
        <w:rPr>
          <w:b/>
        </w:rPr>
      </w:pPr>
      <w:r w:rsidRPr="00C607CC">
        <w:rPr>
          <w:b/>
        </w:rPr>
        <w:t>Further notes:</w:t>
      </w:r>
    </w:p>
    <w:p w:rsidR="001E4016" w:rsidRDefault="00C607CC" w:rsidP="001E4016">
      <w:pPr>
        <w:pStyle w:val="Listenabsatz"/>
        <w:numPr>
          <w:ilvl w:val="0"/>
          <w:numId w:val="4"/>
        </w:numPr>
      </w:pPr>
      <w:r>
        <w:t>T</w:t>
      </w:r>
      <w:r w:rsidR="001E4016">
        <w:t>he</w:t>
      </w:r>
      <w:r>
        <w:t xml:space="preserve"> median</w:t>
      </w:r>
      <w:r w:rsidR="001E4016">
        <w:t xml:space="preserve"> grouping process works also as robust smoothing </w:t>
      </w:r>
      <w:r>
        <w:t>algorithm</w:t>
      </w:r>
      <w:r w:rsidR="00B3229F">
        <w:t xml:space="preserve"> for the RF transients</w:t>
      </w:r>
      <w:r>
        <w:t>. It has no y-axis shifting effects like running average smoothing algorithms.</w:t>
      </w:r>
    </w:p>
    <w:p w:rsidR="00C607CC" w:rsidRDefault="00C607CC" w:rsidP="001E4016">
      <w:pPr>
        <w:pStyle w:val="Listenabsatz"/>
        <w:numPr>
          <w:ilvl w:val="0"/>
          <w:numId w:val="4"/>
        </w:numPr>
      </w:pPr>
      <w:r>
        <w:t xml:space="preserve">Group sizes of </w:t>
      </w:r>
      <w:r w:rsidRPr="001956A5">
        <w:rPr>
          <w:i/>
        </w:rPr>
        <w:t>n</w:t>
      </w:r>
      <w:r>
        <w:t xml:space="preserve"> = 4, 6, 8, … have a higher likelihood of surviving spot</w:t>
      </w:r>
      <w:r w:rsidR="00B3229F">
        <w:t>s</w:t>
      </w:r>
      <w:r>
        <w:t xml:space="preserve"> as group sizes of </w:t>
      </w:r>
      <w:r w:rsidRPr="001956A5">
        <w:rPr>
          <w:i/>
        </w:rPr>
        <w:t xml:space="preserve">n </w:t>
      </w:r>
      <w:r>
        <w:t>– 1 = 3, 5, 7, … and are therefore not recommended.</w:t>
      </w:r>
    </w:p>
    <w:p w:rsidR="00C607CC" w:rsidRPr="00B3229F" w:rsidRDefault="00C607CC" w:rsidP="00B778BA">
      <w:pPr>
        <w:pStyle w:val="Listenabsatz"/>
        <w:numPr>
          <w:ilvl w:val="0"/>
          <w:numId w:val="4"/>
        </w:numPr>
        <w:rPr>
          <w:u w:val="single"/>
        </w:rPr>
      </w:pPr>
      <w:r>
        <w:t xml:space="preserve">Group size of </w:t>
      </w:r>
      <w:r w:rsidRPr="00B3229F">
        <w:rPr>
          <w:i/>
        </w:rPr>
        <w:t xml:space="preserve">n </w:t>
      </w:r>
      <w:r>
        <w:t xml:space="preserve">= 2 is a more successful spot eraser as </w:t>
      </w:r>
      <w:r w:rsidRPr="00B3229F">
        <w:rPr>
          <w:i/>
        </w:rPr>
        <w:t>n</w:t>
      </w:r>
      <w:r w:rsidR="00D47E50">
        <w:t xml:space="preserve"> = 3</w:t>
      </w:r>
      <w:r w:rsidR="00B3229F">
        <w:t xml:space="preserve"> but bias the signal towards lower values</w:t>
      </w:r>
    </w:p>
    <w:p w:rsidR="00B778BA" w:rsidRPr="007E0630" w:rsidRDefault="00C607CC" w:rsidP="00B778BA">
      <w:pPr>
        <w:pStyle w:val="Listenabsatz"/>
        <w:numPr>
          <w:ilvl w:val="0"/>
          <w:numId w:val="4"/>
        </w:numPr>
        <w:rPr>
          <w:u w:val="single"/>
        </w:rPr>
      </w:pPr>
      <w:r w:rsidRPr="00B3229F">
        <w:rPr>
          <w:u w:val="single"/>
        </w:rPr>
        <w:t xml:space="preserve">Recommended </w:t>
      </w:r>
      <w:r w:rsidR="00B3229F" w:rsidRPr="00B3229F">
        <w:rPr>
          <w:u w:val="single"/>
        </w:rPr>
        <w:t xml:space="preserve">standard </w:t>
      </w:r>
      <w:r w:rsidR="00DC42C6">
        <w:rPr>
          <w:u w:val="single"/>
        </w:rPr>
        <w:t>group size</w:t>
      </w:r>
      <w:r w:rsidR="00B3229F" w:rsidRPr="00B3229F">
        <w:rPr>
          <w:u w:val="single"/>
        </w:rPr>
        <w:t>:</w:t>
      </w:r>
      <w:r w:rsidRPr="00B3229F">
        <w:rPr>
          <w:u w:val="single"/>
        </w:rPr>
        <w:t xml:space="preserve"> </w:t>
      </w:r>
      <w:r w:rsidRPr="00B3229F">
        <w:rPr>
          <w:i/>
          <w:u w:val="single"/>
        </w:rPr>
        <w:t xml:space="preserve"> n</w:t>
      </w:r>
      <w:r w:rsidRPr="00B3229F">
        <w:rPr>
          <w:u w:val="single"/>
        </w:rPr>
        <w:t xml:space="preserve"> = 5</w:t>
      </w:r>
      <w:r w:rsidR="007E0630" w:rsidRPr="00B3229F">
        <w:rPr>
          <w:u w:val="single"/>
        </w:rPr>
        <w:br/>
      </w:r>
    </w:p>
    <w:p w:rsidR="00920C2D" w:rsidRDefault="009D15C4" w:rsidP="00BE3B65">
      <w:pPr>
        <w:keepNext/>
        <w:jc w:val="center"/>
      </w:pPr>
      <w:r>
        <w:rPr>
          <w:noProof/>
          <w:lang w:val="en-GB" w:eastAsia="en-GB" w:bidi="ar-SA"/>
        </w:rPr>
        <w:drawing>
          <wp:inline distT="0" distB="0" distL="0" distR="0" wp14:anchorId="22D511B2" wp14:editId="63149A40">
            <wp:extent cx="4727244" cy="1143000"/>
            <wp:effectExtent l="19050" t="0" r="0" b="0"/>
            <wp:docPr id="10" name="Bild 1" descr="C:\Users\Mittelstrass\Desktop\SR-IR-RF\diagrams and pictures\group_siz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elstrass\Desktop\SR-IR-RF\diagrams and pictures\group_sizes_2.png"/>
                    <pic:cNvPicPr>
                      <a:picLocks noChangeAspect="1" noChangeArrowheads="1"/>
                    </pic:cNvPicPr>
                  </pic:nvPicPr>
                  <pic:blipFill>
                    <a:blip r:embed="rId26" cstate="print"/>
                    <a:srcRect/>
                    <a:stretch>
                      <a:fillRect/>
                    </a:stretch>
                  </pic:blipFill>
                  <pic:spPr bwMode="auto">
                    <a:xfrm>
                      <a:off x="0" y="0"/>
                      <a:ext cx="4730719" cy="1143840"/>
                    </a:xfrm>
                    <a:prstGeom prst="rect">
                      <a:avLst/>
                    </a:prstGeom>
                    <a:noFill/>
                    <a:ln w="9525">
                      <a:noFill/>
                      <a:miter lim="800000"/>
                      <a:headEnd/>
                      <a:tailEnd/>
                    </a:ln>
                  </pic:spPr>
                </pic:pic>
              </a:graphicData>
            </a:graphic>
          </wp:inline>
        </w:drawing>
      </w:r>
    </w:p>
    <w:p w:rsidR="007E0630" w:rsidRDefault="00920C2D"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72476D">
        <w:rPr>
          <w:noProof/>
        </w:rPr>
        <w:t>1</w:t>
      </w:r>
      <w:r w:rsidR="003E6407">
        <w:rPr>
          <w:noProof/>
        </w:rPr>
        <w:fldChar w:fldCharType="end"/>
      </w:r>
      <w:r>
        <w:t xml:space="preserve">: </w:t>
      </w:r>
      <w:r w:rsidRPr="007E0630">
        <w:rPr>
          <w:b w:val="0"/>
        </w:rPr>
        <w:t>Same data section at different group sizes</w:t>
      </w:r>
      <w:r w:rsidR="007E0630" w:rsidRPr="007E0630">
        <w:rPr>
          <w:b w:val="0"/>
        </w:rPr>
        <w:t>.</w:t>
      </w:r>
      <w:r w:rsidRPr="007E0630">
        <w:rPr>
          <w:b w:val="0"/>
        </w:rPr>
        <w:t xml:space="preserve"> n = 1: original data; n = 2: after minimum-of-two filter</w:t>
      </w:r>
      <w:r w:rsidR="007E0630" w:rsidRPr="007E0630">
        <w:rPr>
          <w:b w:val="0"/>
        </w:rPr>
        <w:t xml:space="preserve">; </w:t>
      </w:r>
      <w:r w:rsidR="007E0630">
        <w:rPr>
          <w:b w:val="0"/>
        </w:rPr>
        <w:br/>
      </w:r>
      <w:r w:rsidR="00B4697C">
        <w:rPr>
          <w:b w:val="0"/>
        </w:rPr>
        <w:t>n = 3, 5, 11: after median-of-n filter</w:t>
      </w:r>
    </w:p>
    <w:p w:rsidR="007E0630" w:rsidRDefault="007E0630" w:rsidP="007E0630"/>
    <w:p w:rsidR="00B43B41" w:rsidRDefault="00B43B41">
      <w:pPr>
        <w:rPr>
          <w:caps/>
          <w:color w:val="243F60" w:themeColor="accent1" w:themeShade="7F"/>
          <w:spacing w:val="15"/>
          <w:sz w:val="22"/>
          <w:szCs w:val="22"/>
        </w:rPr>
      </w:pPr>
      <w:r>
        <w:br w:type="page"/>
      </w:r>
    </w:p>
    <w:p w:rsidR="00B43B41" w:rsidRDefault="00B43B41" w:rsidP="00285709">
      <w:pPr>
        <w:pStyle w:val="berschrift3"/>
      </w:pPr>
      <w:bookmarkStart w:id="25" w:name="_Toc60909482"/>
      <w:r>
        <w:lastRenderedPageBreak/>
        <w:t>Background removal</w:t>
      </w:r>
      <w:bookmarkEnd w:id="25"/>
    </w:p>
    <w:p w:rsidR="00B43B41" w:rsidRDefault="00B43B41" w:rsidP="00B43B41">
      <w:pPr>
        <w:pStyle w:val="western"/>
        <w:spacing w:before="198" w:beforeAutospacing="0" w:after="198"/>
        <w:jc w:val="both"/>
        <w:rPr>
          <w:lang w:val="en-US"/>
        </w:rPr>
      </w:pPr>
      <w:r>
        <w:rPr>
          <w:lang w:val="en-US"/>
        </w:rPr>
        <w:t>While for a RF dose evaluation it is not necessary to background-correct the image data, it is reasonable for signal level examinations. Therefore a single image or an image stack can be defined to be subtracted from the filtered image stacks. If an image stack is selected for background removal, the median image is taken for subtraction. There are two approaches to create a background image stack:</w:t>
      </w:r>
    </w:p>
    <w:p w:rsidR="00B43B41" w:rsidRDefault="00B43B41" w:rsidP="00B43B41">
      <w:pPr>
        <w:pStyle w:val="western"/>
        <w:numPr>
          <w:ilvl w:val="0"/>
          <w:numId w:val="5"/>
        </w:numPr>
        <w:spacing w:before="198" w:beforeAutospacing="0" w:after="198"/>
        <w:jc w:val="both"/>
        <w:rPr>
          <w:lang w:val="en-US"/>
        </w:rPr>
      </w:pPr>
      <w:r>
        <w:rPr>
          <w:lang w:val="en-US"/>
        </w:rPr>
        <w:t xml:space="preserve">Create a “free run” image series of at least 100 images. In LexStudio2 this can be performed with the trigger mode </w:t>
      </w:r>
      <w:r>
        <w:rPr>
          <w:i/>
          <w:iCs/>
          <w:lang w:val="en-US"/>
        </w:rPr>
        <w:t>TIMED</w:t>
      </w:r>
      <w:r>
        <w:rPr>
          <w:lang w:val="en-US"/>
        </w:rPr>
        <w:t xml:space="preserve"> and the Machine control functions </w:t>
      </w:r>
      <w:r>
        <w:rPr>
          <w:i/>
          <w:iCs/>
          <w:lang w:val="en-US"/>
        </w:rPr>
        <w:t>Record</w:t>
      </w:r>
      <w:r>
        <w:rPr>
          <w:lang w:val="en-US"/>
        </w:rPr>
        <w:t xml:space="preserve">, </w:t>
      </w:r>
      <w:r>
        <w:rPr>
          <w:i/>
          <w:iCs/>
          <w:lang w:val="en-US"/>
        </w:rPr>
        <w:t>Abort</w:t>
      </w:r>
      <w:r>
        <w:rPr>
          <w:lang w:val="en-US"/>
        </w:rPr>
        <w:t xml:space="preserve"> and </w:t>
      </w:r>
      <w:r>
        <w:rPr>
          <w:i/>
          <w:iCs/>
          <w:lang w:val="en-US"/>
        </w:rPr>
        <w:t>Save picture</w:t>
      </w:r>
      <w:r>
        <w:rPr>
          <w:lang w:val="en-US"/>
        </w:rPr>
        <w:t xml:space="preserve">. Use exactly the same camera settings (including CCD temperature!) for the free run image series as for the RF measurements. This creates background data including the ADC offset (usually around 600 </w:t>
      </w:r>
      <w:proofErr w:type="spellStart"/>
      <w:r>
        <w:rPr>
          <w:lang w:val="en-US"/>
        </w:rPr>
        <w:t>cts</w:t>
      </w:r>
      <w:proofErr w:type="spellEnd"/>
      <w:r>
        <w:rPr>
          <w:lang w:val="en-US"/>
        </w:rPr>
        <w:t>/pixel) and the dark current signal.</w:t>
      </w:r>
    </w:p>
    <w:p w:rsidR="00B43B41" w:rsidRDefault="00B43B41" w:rsidP="00B43B41">
      <w:pPr>
        <w:pStyle w:val="western"/>
        <w:numPr>
          <w:ilvl w:val="0"/>
          <w:numId w:val="5"/>
        </w:numPr>
        <w:jc w:val="both"/>
        <w:rPr>
          <w:lang w:val="en-US"/>
        </w:rPr>
      </w:pPr>
      <w:r>
        <w:rPr>
          <w:lang w:val="en-US"/>
        </w:rPr>
        <w:t xml:space="preserve">Add an empty aliquot to the sample sequence. One of the both resulting no-RF measurements can be used as background stack. With this approach, the background data includes sample unrelated luminescence signals. Unwanted </w:t>
      </w:r>
      <w:proofErr w:type="spellStart"/>
      <w:r>
        <w:rPr>
          <w:lang w:val="en-US"/>
        </w:rPr>
        <w:t>radioluminescence</w:t>
      </w:r>
      <w:proofErr w:type="spellEnd"/>
      <w:r>
        <w:rPr>
          <w:lang w:val="en-US"/>
        </w:rPr>
        <w:t xml:space="preserve"> or Cherenkov light might be emitted from the optics or the sample carrier (</w:t>
      </w:r>
      <w:proofErr w:type="spellStart"/>
      <w:r>
        <w:rPr>
          <w:lang w:val="en-US"/>
        </w:rPr>
        <w:t>Yukihara</w:t>
      </w:r>
      <w:proofErr w:type="spellEnd"/>
      <w:r>
        <w:rPr>
          <w:lang w:val="en-US"/>
        </w:rPr>
        <w:t xml:space="preserve"> &amp; </w:t>
      </w:r>
      <w:proofErr w:type="spellStart"/>
      <w:r>
        <w:rPr>
          <w:lang w:val="en-US"/>
        </w:rPr>
        <w:t>McKeever</w:t>
      </w:r>
      <w:proofErr w:type="spellEnd"/>
      <w:r>
        <w:rPr>
          <w:lang w:val="en-US"/>
        </w:rPr>
        <w:t xml:space="preserve"> 2011; page 249).</w:t>
      </w:r>
    </w:p>
    <w:p w:rsidR="007E0630" w:rsidRPr="00285709" w:rsidRDefault="00B43B41" w:rsidP="00B43B41">
      <w:pPr>
        <w:pStyle w:val="western"/>
        <w:jc w:val="both"/>
        <w:rPr>
          <w:caps/>
          <w:spacing w:val="15"/>
          <w:sz w:val="22"/>
          <w:szCs w:val="22"/>
          <w:lang w:val="en-GB"/>
        </w:rPr>
      </w:pPr>
      <w:r>
        <w:rPr>
          <w:lang w:val="en-US"/>
        </w:rPr>
        <w:t xml:space="preserve">The second approach is recommended. It allows checking the measurement sequences for the steadiness of the background signals: Execute the macro with the background image stacks with a large group size and “Save additional result pictures” and “Save workflow images” checked. Analyze the RF transients of the Aliquot ROI afterwards and have a look at the “_difference_” and “_decay_” pictures. Is the background steady in a sufficient way, the saved </w:t>
      </w:r>
      <w:r>
        <w:rPr>
          <w:i/>
          <w:iCs/>
          <w:lang w:val="en-US"/>
        </w:rPr>
        <w:t>ROI_source.tiff</w:t>
      </w:r>
      <w:r>
        <w:rPr>
          <w:lang w:val="en-US"/>
        </w:rPr>
        <w:t xml:space="preserve"> file can be used as background image for RF measurements performed with the same experimental set-</w:t>
      </w:r>
      <w:proofErr w:type="gramStart"/>
      <w:r>
        <w:rPr>
          <w:lang w:val="en-US"/>
        </w:rPr>
        <w:t>up.</w:t>
      </w:r>
      <w:proofErr w:type="gramEnd"/>
    </w:p>
    <w:p w:rsidR="00DE7831" w:rsidRDefault="00242BC0" w:rsidP="007E0630">
      <w:pPr>
        <w:pStyle w:val="berschrift2"/>
      </w:pPr>
      <w:bookmarkStart w:id="26" w:name="_Toc528661031"/>
      <w:bookmarkStart w:id="27" w:name="_Toc60909483"/>
      <w:r>
        <w:t xml:space="preserve">Step 2: </w:t>
      </w:r>
      <w:r w:rsidR="00DF176B">
        <w:t>Image alignment</w:t>
      </w:r>
      <w:bookmarkEnd w:id="26"/>
      <w:bookmarkEnd w:id="27"/>
    </w:p>
    <w:p w:rsidR="00DF176B" w:rsidRDefault="001717CF" w:rsidP="00560A65">
      <w:pPr>
        <w:jc w:val="both"/>
      </w:pPr>
      <w:r>
        <w:t>Sample arm moving may cause aliquot sliding. Uncorrected this would lead to a mismatch between the natural dose RF measurement and bleached RF measurement. To detect and correct such aliquot sliding, a median image of the whole natural dose RF image data is calculated and a median image of the whole bleached RF image data is calculated</w:t>
      </w:r>
      <w:r w:rsidR="00242BC0">
        <w:t>.</w:t>
      </w:r>
      <w:r w:rsidR="00FC579B">
        <w:t xml:space="preserve"> The </w:t>
      </w:r>
      <w:r w:rsidR="00D20532">
        <w:t>mean-square difference</w:t>
      </w:r>
      <w:r w:rsidR="00FC579B">
        <w:t xml:space="preserve"> between both images serves as optimization value. The </w:t>
      </w:r>
      <w:r w:rsidR="007922D6">
        <w:t xml:space="preserve">bleached RF median </w:t>
      </w:r>
      <w:r w:rsidR="00FC579B">
        <w:t xml:space="preserve">image is </w:t>
      </w:r>
      <w:r w:rsidR="00560A65">
        <w:t>rotated and translated until the minimum is found. The rotation and translation parameters are applied at the grouped values stack of the bleached RF data.</w:t>
      </w:r>
      <w:r w:rsidR="00242BC0">
        <w:t xml:space="preserve"> </w:t>
      </w:r>
      <w:r>
        <w:t xml:space="preserve">The </w:t>
      </w:r>
      <w:r w:rsidR="00560A65">
        <w:t>used</w:t>
      </w:r>
      <w:r>
        <w:t xml:space="preserve"> algorithm is the same as in </w:t>
      </w:r>
      <w:proofErr w:type="spellStart"/>
      <w:r>
        <w:t>Greilich</w:t>
      </w:r>
      <w:proofErr w:type="spellEnd"/>
      <w:r>
        <w:t xml:space="preserve"> et al. (2015)</w:t>
      </w:r>
      <w:r w:rsidR="00560A65">
        <w:t>.</w:t>
      </w:r>
      <w:r>
        <w:t xml:space="preserve"> </w:t>
      </w:r>
      <w:r w:rsidR="00560A65">
        <w:t>It applies</w:t>
      </w:r>
      <w:r>
        <w:t xml:space="preserve"> the </w:t>
      </w:r>
      <w:hyperlink r:id="rId27" w:history="1">
        <w:proofErr w:type="spellStart"/>
        <w:r w:rsidRPr="00D20532">
          <w:rPr>
            <w:rStyle w:val="Hyperlink"/>
          </w:rPr>
          <w:t>TurboReg</w:t>
        </w:r>
        <w:proofErr w:type="spellEnd"/>
      </w:hyperlink>
      <w:r>
        <w:t xml:space="preserve"> plug-in based on </w:t>
      </w:r>
      <w:proofErr w:type="spellStart"/>
      <w:r w:rsidRPr="00814A94">
        <w:t>Th</w:t>
      </w:r>
      <w:r>
        <w:t>é</w:t>
      </w:r>
      <w:r w:rsidRPr="00814A94">
        <w:t>venaz</w:t>
      </w:r>
      <w:proofErr w:type="spellEnd"/>
      <w:r>
        <w:t xml:space="preserve"> et al. (1998). </w:t>
      </w:r>
    </w:p>
    <w:p w:rsidR="00674A83" w:rsidRDefault="00560A65" w:rsidP="00FE75C7">
      <w:pPr>
        <w:jc w:val="both"/>
      </w:pPr>
      <w:r>
        <w:t xml:space="preserve">The success of the image alignment process can be surveyed with a look at the </w:t>
      </w:r>
      <w:proofErr w:type="spellStart"/>
      <w:r w:rsidRPr="00226895">
        <w:rPr>
          <w:b/>
          <w:i/>
        </w:rPr>
        <w:t>medians_difference</w:t>
      </w:r>
      <w:proofErr w:type="spellEnd"/>
      <w:r>
        <w:t xml:space="preserve"> pictures of the additional result pictures. In case of an unsuccessful </w:t>
      </w:r>
      <w:r w:rsidR="007922D6">
        <w:t>alignment</w:t>
      </w:r>
      <w:r>
        <w:t xml:space="preserve">, </w:t>
      </w:r>
      <w:r w:rsidR="007922D6">
        <w:t>a black/white gradient, related to one direction should be visible.</w:t>
      </w:r>
    </w:p>
    <w:p w:rsidR="00BE3B65" w:rsidRDefault="00BE3B65" w:rsidP="00BE3B65">
      <w:pPr>
        <w:keepNext/>
        <w:jc w:val="center"/>
      </w:pPr>
      <w:r>
        <w:rPr>
          <w:noProof/>
          <w:lang w:val="en-GB" w:eastAsia="en-GB" w:bidi="ar-SA"/>
        </w:rPr>
        <w:drawing>
          <wp:inline distT="0" distB="0" distL="0" distR="0" wp14:anchorId="286E791F" wp14:editId="31295502">
            <wp:extent cx="4266389" cy="2061713"/>
            <wp:effectExtent l="0" t="0" r="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271646" cy="2064253"/>
                    </a:xfrm>
                    <a:prstGeom prst="rect">
                      <a:avLst/>
                    </a:prstGeom>
                    <a:noFill/>
                    <a:ln w="9525">
                      <a:noFill/>
                      <a:miter lim="800000"/>
                      <a:headEnd/>
                      <a:tailEnd/>
                    </a:ln>
                  </pic:spPr>
                </pic:pic>
              </a:graphicData>
            </a:graphic>
          </wp:inline>
        </w:drawing>
      </w:r>
    </w:p>
    <w:p w:rsidR="00BE3B65" w:rsidRPr="00BE3B65" w:rsidRDefault="00BE3B65"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72476D">
        <w:rPr>
          <w:noProof/>
        </w:rPr>
        <w:t>2</w:t>
      </w:r>
      <w:r w:rsidR="003E6407">
        <w:rPr>
          <w:noProof/>
        </w:rPr>
        <w:fldChar w:fldCharType="end"/>
      </w:r>
      <w:r>
        <w:t xml:space="preserve">: </w:t>
      </w:r>
      <w:r w:rsidRPr="00BE3B65">
        <w:rPr>
          <w:b w:val="0"/>
        </w:rPr>
        <w:t>Two</w:t>
      </w:r>
      <w:r>
        <w:t xml:space="preserve"> </w:t>
      </w:r>
      <w:r w:rsidRPr="00BE3B65">
        <w:rPr>
          <w:b w:val="0"/>
          <w:i/>
        </w:rPr>
        <w:t>median_difference_scale.png</w:t>
      </w:r>
      <w:r w:rsidRPr="00BE3B65">
        <w:rPr>
          <w:b w:val="0"/>
        </w:rPr>
        <w:t xml:space="preserve"> of the same data set: </w:t>
      </w:r>
      <w:r w:rsidRPr="00BE3B65">
        <w:t>Left</w:t>
      </w:r>
      <w:r w:rsidRPr="00BE3B65">
        <w:rPr>
          <w:b w:val="0"/>
        </w:rPr>
        <w:t xml:space="preserve">: image alignment deactivated; </w:t>
      </w:r>
      <w:r w:rsidRPr="00BE3B65">
        <w:t>Right</w:t>
      </w:r>
      <w:r w:rsidRPr="00BE3B65">
        <w:rPr>
          <w:b w:val="0"/>
        </w:rPr>
        <w:t xml:space="preserve">: image alignment </w:t>
      </w:r>
      <w:r w:rsidR="00FF4310">
        <w:rPr>
          <w:b w:val="0"/>
        </w:rPr>
        <w:t>successful</w:t>
      </w:r>
    </w:p>
    <w:p w:rsidR="00DE7831" w:rsidRDefault="00FF4310" w:rsidP="007922D6">
      <w:pPr>
        <w:pStyle w:val="berschrift2"/>
      </w:pPr>
      <w:bookmarkStart w:id="28" w:name="_Toc528661032"/>
      <w:bookmarkStart w:id="29" w:name="_Toc60909484"/>
      <w:r>
        <w:lastRenderedPageBreak/>
        <w:t xml:space="preserve">Step 3: </w:t>
      </w:r>
      <w:r w:rsidR="005E6860">
        <w:t>ROI assignment</w:t>
      </w:r>
      <w:bookmarkEnd w:id="28"/>
      <w:bookmarkEnd w:id="29"/>
    </w:p>
    <w:p w:rsidR="00293189" w:rsidRDefault="003113CC" w:rsidP="00293189">
      <w:pPr>
        <w:jc w:val="both"/>
      </w:pPr>
      <w:r>
        <w:t xml:space="preserve">For a grain wise RF analysis it is necessary to assign a region of interest (ROI) to each grain. </w:t>
      </w:r>
      <w:r w:rsidR="00293189">
        <w:t>To define these ROIs a ‘ROI source’ image is created. The ROI source image is the arithmetic mean image of the two output images from step 2: the natural dose RF median image and the aligned bleached RF median image</w:t>
      </w:r>
      <w:r w:rsidR="00293189" w:rsidRPr="00293189">
        <w:t xml:space="preserve">. The </w:t>
      </w:r>
      <w:r w:rsidR="00555DF6" w:rsidRPr="00293189">
        <w:t>ROI</w:t>
      </w:r>
      <w:r w:rsidR="00555DF6">
        <w:t xml:space="preserve"> source picture is searched for local maximums. </w:t>
      </w:r>
      <w:r w:rsidR="00293189">
        <w:t>A local maximum</w:t>
      </w:r>
      <w:r w:rsidR="00894D73">
        <w:t xml:space="preserve"> get</w:t>
      </w:r>
      <w:r w:rsidR="00293189">
        <w:t>s</w:t>
      </w:r>
      <w:r w:rsidR="00894D73">
        <w:t xml:space="preserve"> </w:t>
      </w:r>
      <w:r w:rsidR="004B49CD">
        <w:t>marked</w:t>
      </w:r>
      <w:r w:rsidR="00555DF6">
        <w:t xml:space="preserve"> if </w:t>
      </w:r>
      <w:r w:rsidR="00293189">
        <w:t xml:space="preserve">it is located inside an area with higher signal values than the surrounding. </w:t>
      </w:r>
      <w:r w:rsidR="004B49CD">
        <w:t xml:space="preserve">The threshold for these areas is </w:t>
      </w:r>
      <w:r w:rsidR="00DB3F6C">
        <w:t>user-defined</w:t>
      </w:r>
      <w:r w:rsidR="004B49CD">
        <w:t xml:space="preserve"> by the </w:t>
      </w:r>
      <w:r w:rsidR="0000579C">
        <w:rPr>
          <w:b/>
        </w:rPr>
        <w:t>Noise</w:t>
      </w:r>
      <w:r w:rsidR="004B49CD" w:rsidRPr="004B49CD">
        <w:rPr>
          <w:b/>
        </w:rPr>
        <w:t xml:space="preserve"> </w:t>
      </w:r>
      <w:r w:rsidR="0000579C">
        <w:rPr>
          <w:b/>
        </w:rPr>
        <w:t>tolerance</w:t>
      </w:r>
      <w:r w:rsidR="004B49CD">
        <w:t xml:space="preserve"> parameter. Around each marked maximum a circle is drawn, defining one ROI. The diameter of these circles is also user-</w:t>
      </w:r>
      <w:r w:rsidR="00DB3F6C">
        <w:t>defined</w:t>
      </w:r>
      <w:r w:rsidR="004B49CD">
        <w:t xml:space="preserve"> by the </w:t>
      </w:r>
      <w:r w:rsidR="00D9556F">
        <w:rPr>
          <w:b/>
        </w:rPr>
        <w:t>ROI</w:t>
      </w:r>
      <w:r w:rsidR="004B49CD" w:rsidRPr="004B49CD">
        <w:rPr>
          <w:b/>
        </w:rPr>
        <w:t xml:space="preserve"> diameter</w:t>
      </w:r>
      <w:r w:rsidR="004B49CD">
        <w:t xml:space="preserve"> parameter. </w:t>
      </w:r>
    </w:p>
    <w:p w:rsidR="0063125D" w:rsidRDefault="0000579C" w:rsidP="00CC6538">
      <w:pPr>
        <w:jc w:val="both"/>
      </w:pPr>
      <w:bookmarkStart w:id="30" w:name="_Toc528661033"/>
      <w:bookmarkStart w:id="31" w:name="_Toc60909485"/>
      <w:r w:rsidRPr="00C13099">
        <w:rPr>
          <w:rStyle w:val="berschrift3Zchn"/>
        </w:rPr>
        <w:t xml:space="preserve">Noise tolerance </w:t>
      </w:r>
      <w:r w:rsidR="004B49CD" w:rsidRPr="00C13099">
        <w:rPr>
          <w:rStyle w:val="berschrift3Zchn"/>
        </w:rPr>
        <w:t>parameter</w:t>
      </w:r>
      <w:bookmarkEnd w:id="30"/>
      <w:bookmarkEnd w:id="31"/>
      <w:r w:rsidRPr="00C13099">
        <w:rPr>
          <w:rStyle w:val="berschrift3Zchn"/>
        </w:rPr>
        <w:tab/>
      </w:r>
      <w:r>
        <w:rPr>
          <w:b/>
        </w:rPr>
        <w:br/>
      </w:r>
      <w:r w:rsidR="00894D73">
        <w:t xml:space="preserve">This threshold </w:t>
      </w:r>
      <w:r w:rsidR="00F06025">
        <w:t>allows</w:t>
      </w:r>
      <w:r w:rsidR="00B03886">
        <w:t xml:space="preserve"> skipping </w:t>
      </w:r>
      <w:r>
        <w:t xml:space="preserve">local </w:t>
      </w:r>
      <w:r w:rsidR="00B03886">
        <w:t xml:space="preserve">maxima induced by background noise and </w:t>
      </w:r>
      <w:r>
        <w:t xml:space="preserve">luminescence light </w:t>
      </w:r>
      <w:r w:rsidR="00B03886">
        <w:t>reflections.</w:t>
      </w:r>
      <w:r>
        <w:t xml:space="preserve"> The necessary noise tolerance </w:t>
      </w:r>
      <w:r w:rsidR="007F2337">
        <w:t>depends more on the</w:t>
      </w:r>
      <w:r>
        <w:t xml:space="preserve"> experimental set-up</w:t>
      </w:r>
      <w:r w:rsidR="007F2337">
        <w:t xml:space="preserve"> </w:t>
      </w:r>
      <w:r>
        <w:t xml:space="preserve">(used </w:t>
      </w:r>
      <w:r w:rsidR="007F2337">
        <w:t>sample carrier</w:t>
      </w:r>
      <w:r>
        <w:t xml:space="preserve">s; grain density) </w:t>
      </w:r>
      <w:r w:rsidR="007F2337">
        <w:t>and the camera settings</w:t>
      </w:r>
      <w:r>
        <w:t xml:space="preserve"> (exposure time; ADC gain) than</w:t>
      </w:r>
      <w:r w:rsidR="007F2337">
        <w:t xml:space="preserve"> on the </w:t>
      </w:r>
      <w:r>
        <w:t>RF signal itself</w:t>
      </w:r>
      <w:r w:rsidR="007F2337">
        <w:t>.</w:t>
      </w:r>
      <w:r>
        <w:t xml:space="preserve"> Therefore it is reasonable to find </w:t>
      </w:r>
      <w:r w:rsidR="00BF6554">
        <w:t xml:space="preserve">a standard value for </w:t>
      </w:r>
      <w:r>
        <w:t>each</w:t>
      </w:r>
      <w:r w:rsidR="00BF6554">
        <w:t xml:space="preserve"> </w:t>
      </w:r>
      <w:r>
        <w:t xml:space="preserve">new </w:t>
      </w:r>
      <w:r w:rsidR="00BF6554">
        <w:t>experimental set-up</w:t>
      </w:r>
      <w:r>
        <w:t>. To do so</w:t>
      </w:r>
      <w:r w:rsidR="00BF6554">
        <w:t>, run the macro with arbitrary ROI parameters (but the other parameters as planned) and “</w:t>
      </w:r>
      <w:r w:rsidR="00BF6554" w:rsidRPr="00BF6554">
        <w:rPr>
          <w:i/>
        </w:rPr>
        <w:t>Save workflow images</w:t>
      </w:r>
      <w:r w:rsidR="00BF6554">
        <w:t xml:space="preserve">” checked. </w:t>
      </w:r>
      <w:r>
        <w:t>Afterwards, o</w:t>
      </w:r>
      <w:r w:rsidR="00BF6554">
        <w:t xml:space="preserve">pen the file </w:t>
      </w:r>
      <w:r w:rsidR="00BF6554" w:rsidRPr="00333B8E">
        <w:rPr>
          <w:b/>
          <w:i/>
        </w:rPr>
        <w:t>ROI_source.tif</w:t>
      </w:r>
      <w:r w:rsidR="00BF6554">
        <w:t xml:space="preserve"> and use the ImageJ function </w:t>
      </w:r>
      <w:r w:rsidR="00CA5299" w:rsidRPr="00CA5299">
        <w:rPr>
          <w:b/>
          <w:i/>
        </w:rPr>
        <w:t>Process</w:t>
      </w:r>
      <w:r w:rsidR="00CA5299">
        <w:t xml:space="preserve"> </w:t>
      </w:r>
      <w:r w:rsidR="00CA5299">
        <w:sym w:font="Wingdings" w:char="F0E0"/>
      </w:r>
      <w:r w:rsidR="00CA5299">
        <w:t xml:space="preserve"> </w:t>
      </w:r>
      <w:r w:rsidR="00BF6554" w:rsidRPr="00333B8E">
        <w:rPr>
          <w:b/>
          <w:i/>
        </w:rPr>
        <w:t>Find Maxima…</w:t>
      </w:r>
      <w:r w:rsidR="00BF6554">
        <w:t xml:space="preserve"> with the </w:t>
      </w:r>
      <w:r w:rsidR="00D9556F">
        <w:t>preview checked</w:t>
      </w:r>
      <w:r w:rsidR="00BF6554">
        <w:t xml:space="preserve"> to f</w:t>
      </w:r>
      <w:r w:rsidR="00333B8E">
        <w:t xml:space="preserve">ind the optimal </w:t>
      </w:r>
      <w:r>
        <w:t>noise tolerance</w:t>
      </w:r>
      <w:r w:rsidR="00333B8E">
        <w:t xml:space="preserve"> value</w:t>
      </w:r>
      <w:r>
        <w:t>.</w:t>
      </w:r>
    </w:p>
    <w:p w:rsidR="00F260BF" w:rsidRDefault="00F260BF" w:rsidP="00CC6538">
      <w:pPr>
        <w:jc w:val="both"/>
      </w:pPr>
    </w:p>
    <w:p w:rsidR="00BF6554" w:rsidRDefault="00CA5299" w:rsidP="00CC6538">
      <w:pPr>
        <w:jc w:val="center"/>
      </w:pPr>
      <w:r>
        <w:rPr>
          <w:noProof/>
          <w:lang w:val="en-GB" w:eastAsia="en-GB" w:bidi="ar-SA"/>
        </w:rPr>
        <w:drawing>
          <wp:inline distT="0" distB="0" distL="0" distR="0" wp14:anchorId="19AEF0CA" wp14:editId="67583EA9">
            <wp:extent cx="4843895" cy="2968757"/>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866273" cy="2982472"/>
                    </a:xfrm>
                    <a:prstGeom prst="rect">
                      <a:avLst/>
                    </a:prstGeom>
                    <a:noFill/>
                    <a:ln w="9525">
                      <a:noFill/>
                      <a:miter lim="800000"/>
                      <a:headEnd/>
                      <a:tailEnd/>
                    </a:ln>
                  </pic:spPr>
                </pic:pic>
              </a:graphicData>
            </a:graphic>
          </wp:inline>
        </w:drawing>
      </w:r>
    </w:p>
    <w:p w:rsidR="00AA7832" w:rsidRDefault="00AA7832" w:rsidP="00CC6538">
      <w:pPr>
        <w:jc w:val="center"/>
      </w:pPr>
    </w:p>
    <w:p w:rsidR="00894D73" w:rsidRDefault="00D9556F" w:rsidP="00CC6538">
      <w:pPr>
        <w:jc w:val="both"/>
      </w:pPr>
      <w:bookmarkStart w:id="32" w:name="_Toc528661034"/>
      <w:bookmarkStart w:id="33" w:name="_Toc60909486"/>
      <w:r w:rsidRPr="00C13099">
        <w:rPr>
          <w:rStyle w:val="berschrift3Zchn"/>
        </w:rPr>
        <w:t>ROI</w:t>
      </w:r>
      <w:r w:rsidR="004B49CD" w:rsidRPr="00C13099">
        <w:rPr>
          <w:rStyle w:val="berschrift3Zchn"/>
        </w:rPr>
        <w:t xml:space="preserve"> d</w:t>
      </w:r>
      <w:r w:rsidR="00B03886" w:rsidRPr="00C13099">
        <w:rPr>
          <w:rStyle w:val="berschrift3Zchn"/>
        </w:rPr>
        <w:t>iameter</w:t>
      </w:r>
      <w:r w:rsidR="004B49CD" w:rsidRPr="00C13099">
        <w:rPr>
          <w:rStyle w:val="berschrift3Zchn"/>
        </w:rPr>
        <w:t xml:space="preserve"> parameter</w:t>
      </w:r>
      <w:bookmarkEnd w:id="32"/>
      <w:bookmarkEnd w:id="33"/>
      <w:r w:rsidRPr="00C13099">
        <w:rPr>
          <w:rStyle w:val="berschrift3Zchn"/>
        </w:rPr>
        <w:tab/>
      </w:r>
      <w:r>
        <w:br/>
        <w:t>For ROI definition a</w:t>
      </w:r>
      <w:r w:rsidR="002F7C25">
        <w:t xml:space="preserve"> circle is drawn a</w:t>
      </w:r>
      <w:r w:rsidR="00B03886">
        <w:t>round each mar</w:t>
      </w:r>
      <w:r w:rsidR="002F7C25">
        <w:t xml:space="preserve">ked local maximum. The diameter of </w:t>
      </w:r>
      <w:r w:rsidR="0027536D">
        <w:t>these circles</w:t>
      </w:r>
      <w:r w:rsidR="002F7C25">
        <w:t xml:space="preserve"> </w:t>
      </w:r>
      <w:r w:rsidR="0027536D">
        <w:t xml:space="preserve">should be greater than the diameter of the grains measured. </w:t>
      </w:r>
      <w:r w:rsidR="007F2337">
        <w:t xml:space="preserve">The relation between ROI diameter in pixels and ROI diameter in µm (relative to the sample) can be found out experimentally or </w:t>
      </w:r>
      <w:r w:rsidR="00C52FCD">
        <w:t xml:space="preserve">calculated </w:t>
      </w:r>
      <w:r w:rsidR="007F2337">
        <w:t>by the following formula:</w:t>
      </w:r>
    </w:p>
    <w:p w:rsidR="007F2337" w:rsidRPr="001B4782" w:rsidRDefault="003E6407" w:rsidP="0063125D">
      <w:pPr>
        <w:rPr>
          <w:lang w:val="de-DE"/>
        </w:rPr>
      </w:pPr>
      <m:oMathPara>
        <m:oMath>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µm</m:t>
              </m:r>
            </m:e>
          </m:d>
          <m:r>
            <w:rPr>
              <w:rFonts w:ascii="Cambria Math" w:hAnsi="Cambria Math"/>
              <w:lang w:val="de-DE"/>
            </w:rPr>
            <m:t>=</m:t>
          </m:r>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pixel</m:t>
              </m:r>
            </m:e>
          </m:d>
          <m:r>
            <w:rPr>
              <w:rFonts w:ascii="Cambria Math" w:hAnsi="Cambria Math"/>
              <w:lang w:val="de-DE"/>
            </w:rPr>
            <m:t xml:space="preserve"> </m:t>
          </m:r>
          <m:f>
            <m:fPr>
              <m:ctrlPr>
                <w:rPr>
                  <w:rFonts w:ascii="Cambria Math" w:hAnsi="Cambria Math"/>
                  <w:i/>
                </w:rPr>
              </m:ctrlPr>
            </m:fPr>
            <m:num>
              <m:r>
                <w:rPr>
                  <w:rFonts w:ascii="Cambria Math" w:hAnsi="Cambria Math"/>
                  <w:lang w:val="de-DE"/>
                </w:rPr>
                <m:t xml:space="preserve"> </m:t>
              </m:r>
              <m:sSub>
                <m:sSubPr>
                  <m:ctrlPr>
                    <w:rPr>
                      <w:rFonts w:ascii="Cambria Math" w:hAnsi="Cambria Math"/>
                      <w:i/>
                    </w:rPr>
                  </m:ctrlPr>
                </m:sSubPr>
                <m:e>
                  <m:r>
                    <w:rPr>
                      <w:rFonts w:ascii="Cambria Math" w:hAnsi="Cambria Math"/>
                    </w:rPr>
                    <m:t>n</m:t>
                  </m:r>
                </m:e>
                <m:sub>
                  <m:r>
                    <m:rPr>
                      <m:nor/>
                    </m:rPr>
                    <w:rPr>
                      <w:rFonts w:ascii="Cambria Math" w:hAnsi="Cambria Math"/>
                      <w:lang w:val="de-DE"/>
                    </w:rPr>
                    <m:t>X.bin</m:t>
                  </m:r>
                  <m:ctrlPr>
                    <w:rPr>
                      <w:rFonts w:ascii="Cambria Math" w:hAnsi="Cambria Math"/>
                    </w:rPr>
                  </m:ctrlPr>
                </m:sub>
              </m:sSub>
              <m:r>
                <m:rPr>
                  <m:sty m:val="p"/>
                </m:rPr>
                <w:rPr>
                  <w:rFonts w:ascii="Cambria Math" w:hAnsi="Cambria Math"/>
                  <w:lang w:val="de-DE"/>
                </w:rPr>
                <m:t xml:space="preserve"> </m:t>
              </m:r>
              <m:sSub>
                <m:sSubPr>
                  <m:ctrlPr>
                    <w:rPr>
                      <w:rFonts w:ascii="Cambria Math" w:hAnsi="Cambria Math"/>
                      <w:i/>
                    </w:rPr>
                  </m:ctrlPr>
                </m:sSubPr>
                <m:e>
                  <m:r>
                    <w:rPr>
                      <w:rFonts w:ascii="Cambria Math" w:hAnsi="Cambria Math"/>
                    </w:rPr>
                    <m:t>d</m:t>
                  </m:r>
                </m:e>
                <m:sub>
                  <m:r>
                    <m:rPr>
                      <m:nor/>
                    </m:rPr>
                    <w:rPr>
                      <w:rFonts w:ascii="Cambria Math" w:hAnsi="Cambria Math"/>
                      <w:lang w:val="de-DE"/>
                    </w:rPr>
                    <m:t>pixel</m:t>
                  </m:r>
                  <m:ctrlPr>
                    <w:rPr>
                      <w:rFonts w:ascii="Cambria Math" w:hAnsi="Cambria Math"/>
                    </w:rPr>
                  </m:ctrlPr>
                </m:sub>
              </m:sSub>
              <m:r>
                <m:rPr>
                  <m:sty m:val="p"/>
                </m:rPr>
                <w:rPr>
                  <w:rFonts w:ascii="Cambria Math" w:hAnsi="Cambria Math"/>
                  <w:lang w:val="de-DE"/>
                </w:rPr>
                <m:t xml:space="preserve"> </m:t>
              </m:r>
              <m:d>
                <m:dPr>
                  <m:begChr m:val="["/>
                  <m:endChr m:val="]"/>
                  <m:ctrlPr>
                    <w:rPr>
                      <w:rFonts w:ascii="Cambria Math" w:hAnsi="Cambria Math"/>
                    </w:rPr>
                  </m:ctrlPr>
                </m:dPr>
                <m:e>
                  <m:r>
                    <m:rPr>
                      <m:nor/>
                    </m:rPr>
                    <w:rPr>
                      <w:rFonts w:ascii="Cambria Math" w:hAnsi="Cambria Math"/>
                      <w:lang w:val="de-DE"/>
                    </w:rPr>
                    <m:t>µm</m:t>
                  </m:r>
                </m:e>
              </m:d>
            </m:num>
            <m:den>
              <m:sSub>
                <m:sSubPr>
                  <m:ctrlPr>
                    <w:rPr>
                      <w:rFonts w:ascii="Cambria Math" w:hAnsi="Cambria Math"/>
                      <w:i/>
                    </w:rPr>
                  </m:ctrlPr>
                </m:sSubPr>
                <m:e>
                  <m:r>
                    <w:rPr>
                      <w:rFonts w:ascii="Cambria Math" w:hAnsi="Cambria Math"/>
                    </w:rPr>
                    <m:t>M</m:t>
                  </m:r>
                </m:e>
                <m:sub>
                  <m:r>
                    <m:rPr>
                      <m:nor/>
                    </m:rPr>
                    <w:rPr>
                      <w:rFonts w:ascii="Cambria Math" w:hAnsi="Cambria Math"/>
                      <w:lang w:val="de-DE"/>
                    </w:rPr>
                    <m:t>optics</m:t>
                  </m:r>
                  <m:ctrlPr>
                    <w:rPr>
                      <w:rFonts w:ascii="Cambria Math" w:hAnsi="Cambria Math"/>
                    </w:rPr>
                  </m:ctrlPr>
                </m:sub>
              </m:sSub>
            </m:den>
          </m:f>
        </m:oMath>
      </m:oMathPara>
    </w:p>
    <w:p w:rsidR="00F260BF" w:rsidRDefault="00C52FCD" w:rsidP="00F260BF">
      <w:pPr>
        <w:jc w:val="both"/>
      </w:pPr>
      <w:r>
        <w:t>Here</w:t>
      </w:r>
      <w:r w:rsidR="00CC6538">
        <w:t>,</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t xml:space="preserve"> is the ROI diameter, </w:t>
      </w:r>
      <m:oMath>
        <m:sSub>
          <m:sSubPr>
            <m:ctrlPr>
              <w:rPr>
                <w:rFonts w:ascii="Cambria Math" w:hAnsi="Cambria Math"/>
                <w:i/>
              </w:rPr>
            </m:ctrlPr>
          </m:sSubPr>
          <m:e>
            <m:r>
              <w:rPr>
                <w:rFonts w:ascii="Cambria Math" w:hAnsi="Cambria Math"/>
              </w:rPr>
              <m:t>n</m:t>
            </m:r>
          </m:e>
          <m:sub>
            <m:r>
              <m:rPr>
                <m:nor/>
              </m:rPr>
              <w:rPr>
                <w:rFonts w:ascii="Cambria Math" w:hAnsi="Cambria Math"/>
              </w:rPr>
              <m:t>X.bin</m:t>
            </m:r>
            <m:ctrlPr>
              <w:rPr>
                <w:rFonts w:ascii="Cambria Math" w:hAnsi="Cambria Math"/>
              </w:rPr>
            </m:ctrlPr>
          </m:sub>
        </m:sSub>
      </m:oMath>
      <w:r>
        <w:t xml:space="preserve"> is the binning size in one direction,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oMath>
      <w:r w:rsidR="00CC6538">
        <w:t xml:space="preserve"> is the size of a pixel on the CCD chip and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oMath>
      <w:r w:rsidR="00CC6538">
        <w:t xml:space="preserve"> is the lateral magnification of the used optics. </w:t>
      </w:r>
      <w:r w:rsidR="00F260BF">
        <w:br w:type="page"/>
      </w:r>
    </w:p>
    <w:p w:rsidR="00FF4310" w:rsidRDefault="00C52FCD" w:rsidP="00242BC0">
      <w:pPr>
        <w:jc w:val="both"/>
      </w:pPr>
      <w:r>
        <w:lastRenderedPageBreak/>
        <w:t xml:space="preserve">At a </w:t>
      </w:r>
      <w:r w:rsidRPr="006C6444">
        <w:rPr>
          <w:i/>
        </w:rPr>
        <w:t>Freiberg Instruments lexsyg research system</w:t>
      </w:r>
      <w:r w:rsidR="00CC6538">
        <w:t xml:space="preserve">, the magnification is about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r>
          <m:rPr>
            <m:sty m:val="p"/>
          </m:rPr>
          <w:rPr>
            <w:rFonts w:ascii="Cambria Math" w:hAnsi="Cambria Math"/>
          </w:rPr>
          <m:t xml:space="preserve"> ≈0.6</m:t>
        </m:r>
      </m:oMath>
      <w:r w:rsidR="00CC6538">
        <w:t xml:space="preserve"> </w:t>
      </w:r>
      <w:r w:rsidR="00B42AE8">
        <w:t>(</w:t>
      </w:r>
      <w:r w:rsidR="00B42AE8" w:rsidRPr="00B42AE8">
        <w:rPr>
          <w:i/>
        </w:rPr>
        <w:t>lexsyg L2 Bordeaux</w:t>
      </w:r>
      <w:r w:rsidR="00B42AE8">
        <w:t xml:space="preserve"> with f = 60 mm RF lens; NIR wavelength range). The </w:t>
      </w:r>
      <w:r w:rsidR="00FF4310">
        <w:t xml:space="preserve">exact </w:t>
      </w:r>
      <w:r w:rsidR="00B42AE8">
        <w:t xml:space="preserve">magnification value </w:t>
      </w:r>
      <w:r w:rsidR="00CC6538">
        <w:t>depend</w:t>
      </w:r>
      <w:r w:rsidR="00B42AE8">
        <w:t>s</w:t>
      </w:r>
      <w:r w:rsidR="00CC6538">
        <w:t xml:space="preserve"> on the optical build-up and the measured wavelength. The commonly used </w:t>
      </w:r>
      <w:r w:rsidR="00CC6538" w:rsidRPr="006C6444">
        <w:rPr>
          <w:i/>
        </w:rPr>
        <w:t>Princeton Instruments ProEM512B+</w:t>
      </w:r>
      <w:r w:rsidR="00CC6538">
        <w:t xml:space="preserve"> camera has a pixel size of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r>
          <m:rPr>
            <m:sty m:val="p"/>
          </m:rPr>
          <w:rPr>
            <w:rFonts w:ascii="Cambria Math" w:hAnsi="Cambria Math"/>
          </w:rPr>
          <m:t xml:space="preserve">=16 </m:t>
        </m:r>
        <m:r>
          <m:rPr>
            <m:nor/>
          </m:rPr>
          <w:rPr>
            <w:rFonts w:ascii="Cambria Math" w:hAnsi="Cambria Math"/>
          </w:rPr>
          <m:t>µm</m:t>
        </m:r>
      </m:oMath>
      <w:r w:rsidR="00CC6538">
        <w:t>.</w:t>
      </w:r>
      <w:r w:rsidR="00AB0C59">
        <w:t xml:space="preserve"> </w:t>
      </w:r>
    </w:p>
    <w:p w:rsidR="00AA7832" w:rsidRDefault="00B42AE8" w:rsidP="00831236">
      <w:r w:rsidRPr="00D9556F">
        <w:rPr>
          <w:u w:val="single"/>
        </w:rPr>
        <w:t>Note</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rsidR="004D1898">
        <w:t xml:space="preserve"> should be </w:t>
      </w:r>
      <w:r w:rsidR="003E6407">
        <w:t>somewhat</w:t>
      </w:r>
      <w:r w:rsidR="004D1898">
        <w:t xml:space="preserve"> </w:t>
      </w:r>
      <w:r w:rsidR="003E6407">
        <w:t>larger than the average grain</w:t>
      </w:r>
      <w:r w:rsidR="004D1898">
        <w:t xml:space="preserve"> to</w:t>
      </w:r>
      <w:r w:rsidR="003E6407">
        <w:t xml:space="preserve"> diameter</w:t>
      </w:r>
      <w:r w:rsidR="004D1898">
        <w:t xml:space="preserve"> achieve a maximum SNR, because …</w:t>
      </w:r>
    </w:p>
    <w:p w:rsidR="00AA7832" w:rsidRDefault="00AA7832" w:rsidP="00AA7832">
      <w:pPr>
        <w:pStyle w:val="Listenabsatz"/>
        <w:numPr>
          <w:ilvl w:val="0"/>
          <w:numId w:val="4"/>
        </w:numPr>
      </w:pPr>
      <w:r>
        <w:t>the signal maximum is not</w:t>
      </w:r>
      <w:r w:rsidR="00D9556F">
        <w:t xml:space="preserve"> necessarily</w:t>
      </w:r>
      <w:r>
        <w:t xml:space="preserve"> in the middle of grain</w:t>
      </w:r>
    </w:p>
    <w:p w:rsidR="004D1898" w:rsidRDefault="00D9556F" w:rsidP="004D1898">
      <w:pPr>
        <w:pStyle w:val="Listenabsatz"/>
        <w:numPr>
          <w:ilvl w:val="0"/>
          <w:numId w:val="4"/>
        </w:numPr>
      </w:pPr>
      <w:r>
        <w:t xml:space="preserve">usually, </w:t>
      </w:r>
      <w:r w:rsidR="004D1898">
        <w:t>grains are not circular</w:t>
      </w:r>
    </w:p>
    <w:p w:rsidR="00AA7832" w:rsidRDefault="004D1898" w:rsidP="00AA7832">
      <w:pPr>
        <w:pStyle w:val="Listenabsatz"/>
        <w:numPr>
          <w:ilvl w:val="0"/>
          <w:numId w:val="4"/>
        </w:numPr>
        <w:jc w:val="both"/>
      </w:pPr>
      <w:r>
        <w:t xml:space="preserve">optical errors and reflections at the sample carrier enlarge the grain </w:t>
      </w:r>
      <w:r w:rsidR="00D9556F">
        <w:t>images</w:t>
      </w:r>
      <w:r>
        <w:t xml:space="preserve"> </w:t>
      </w:r>
    </w:p>
    <w:p w:rsidR="00AA7832" w:rsidRPr="0063125D" w:rsidRDefault="00AA7832" w:rsidP="00AA7832">
      <w:pPr>
        <w:jc w:val="both"/>
      </w:pPr>
      <w:r w:rsidRPr="003E6407">
        <w:t>As example, the following table shows some recommended values for</w:t>
      </w:r>
      <w:r>
        <w:t xml:space="preserve"> the </w:t>
      </w:r>
      <w:r w:rsidRPr="00AA7832">
        <w:rPr>
          <w:i/>
        </w:rPr>
        <w:t>lexsyg L2</w:t>
      </w:r>
      <w:r>
        <w:t xml:space="preserve"> in Bordeaux:</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1701"/>
        <w:gridCol w:w="1701"/>
        <w:gridCol w:w="1984"/>
        <w:gridCol w:w="1646"/>
      </w:tblGrid>
      <w:tr w:rsidR="00AA7832" w:rsidTr="0009605C">
        <w:trPr>
          <w:trHeight w:val="291"/>
          <w:jc w:val="center"/>
        </w:trPr>
        <w:tc>
          <w:tcPr>
            <w:tcW w:w="1365" w:type="dxa"/>
            <w:tcBorders>
              <w:bottom w:val="single" w:sz="4" w:space="0" w:color="auto"/>
            </w:tcBorders>
          </w:tcPr>
          <w:p w:rsidR="00AA7832" w:rsidRDefault="00AA7832" w:rsidP="0009605C">
            <w:pPr>
              <w:jc w:val="center"/>
            </w:pPr>
          </w:p>
        </w:tc>
        <w:tc>
          <w:tcPr>
            <w:tcW w:w="1701" w:type="dxa"/>
            <w:tcBorders>
              <w:bottom w:val="single" w:sz="4" w:space="0" w:color="auto"/>
              <w:right w:val="single" w:sz="4" w:space="0" w:color="auto"/>
            </w:tcBorders>
          </w:tcPr>
          <w:p w:rsidR="00AA7832" w:rsidRDefault="00AA7832" w:rsidP="0009605C">
            <w:pPr>
              <w:jc w:val="center"/>
            </w:pPr>
          </w:p>
        </w:tc>
        <w:tc>
          <w:tcPr>
            <w:tcW w:w="5331" w:type="dxa"/>
            <w:gridSpan w:val="3"/>
            <w:tcBorders>
              <w:top w:val="single" w:sz="4" w:space="0" w:color="auto"/>
              <w:left w:val="single" w:sz="4" w:space="0" w:color="auto"/>
              <w:bottom w:val="single" w:sz="4" w:space="0" w:color="auto"/>
              <w:right w:val="single" w:sz="4" w:space="0" w:color="auto"/>
            </w:tcBorders>
          </w:tcPr>
          <w:p w:rsidR="00AA7832" w:rsidRPr="00831236" w:rsidRDefault="00AA7832" w:rsidP="0009605C">
            <w:pPr>
              <w:jc w:val="center"/>
              <w:rPr>
                <w:b/>
              </w:rPr>
            </w:pPr>
            <w:r w:rsidRPr="00831236">
              <w:rPr>
                <w:b/>
              </w:rPr>
              <w:t xml:space="preserve">recommended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r>
                <w:rPr>
                  <w:rFonts w:ascii="Cambria Math" w:hAnsi="Cambria Math"/>
                </w:rPr>
                <m:t xml:space="preserve"> </m:t>
              </m:r>
              <m:d>
                <m:dPr>
                  <m:begChr m:val="["/>
                  <m:endChr m:val="]"/>
                  <m:ctrlPr>
                    <w:rPr>
                      <w:rFonts w:ascii="Cambria Math" w:hAnsi="Cambria Math"/>
                      <w:i/>
                    </w:rPr>
                  </m:ctrlPr>
                </m:dPr>
                <m:e>
                  <m:r>
                    <m:rPr>
                      <m:nor/>
                    </m:rPr>
                    <w:rPr>
                      <w:rFonts w:ascii="Cambria Math" w:hAnsi="Cambria Math"/>
                    </w:rPr>
                    <m:t>pixel</m:t>
                  </m:r>
                </m:e>
              </m:d>
            </m:oMath>
          </w:p>
        </w:tc>
      </w:tr>
      <w:tr w:rsidR="00AA7832" w:rsidTr="0009605C">
        <w:trPr>
          <w:trHeight w:val="304"/>
          <w:jc w:val="center"/>
        </w:trPr>
        <w:tc>
          <w:tcPr>
            <w:tcW w:w="1365"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Binning</w:t>
            </w:r>
          </w:p>
        </w:tc>
        <w:tc>
          <w:tcPr>
            <w:tcW w:w="1701"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Image pixel size</w:t>
            </w:r>
          </w:p>
        </w:tc>
        <w:tc>
          <w:tcPr>
            <w:tcW w:w="1701" w:type="dxa"/>
            <w:tcBorders>
              <w:top w:val="single" w:sz="4" w:space="0" w:color="auto"/>
              <w:left w:val="single" w:sz="4" w:space="0" w:color="auto"/>
              <w:bottom w:val="single" w:sz="4" w:space="0" w:color="auto"/>
              <w:right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fine grains </w:t>
            </w:r>
            <w:r w:rsidRPr="00AA7832">
              <w:rPr>
                <w:rFonts w:ascii="Calibri" w:eastAsia="Times New Roman" w:hAnsi="Calibri" w:cs="Times New Roman"/>
                <w:i/>
              </w:rPr>
              <w:br/>
              <w:t>50 - 80 µm</w:t>
            </w:r>
          </w:p>
        </w:tc>
        <w:tc>
          <w:tcPr>
            <w:tcW w:w="1984" w:type="dxa"/>
            <w:tcBorders>
              <w:top w:val="single" w:sz="4" w:space="0" w:color="auto"/>
              <w:left w:val="single" w:sz="4" w:space="0" w:color="auto"/>
              <w:bottom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intermediate grains </w:t>
            </w:r>
            <w:r w:rsidRPr="00AA7832">
              <w:rPr>
                <w:rFonts w:ascii="Calibri" w:eastAsia="Times New Roman" w:hAnsi="Calibri" w:cs="Times New Roman"/>
                <w:i/>
              </w:rPr>
              <w:br/>
              <w:t>120 - 160 µm</w:t>
            </w:r>
          </w:p>
        </w:tc>
        <w:tc>
          <w:tcPr>
            <w:tcW w:w="1646" w:type="dxa"/>
            <w:tcBorders>
              <w:top w:val="single" w:sz="4" w:space="0" w:color="auto"/>
              <w:left w:val="single" w:sz="4" w:space="0" w:color="auto"/>
              <w:bottom w:val="single" w:sz="4" w:space="0" w:color="auto"/>
              <w:right w:val="single" w:sz="4" w:space="0" w:color="auto"/>
            </w:tcBorders>
          </w:tcPr>
          <w:p w:rsidR="00AA7832" w:rsidRPr="00AA7832" w:rsidRDefault="00AA7832" w:rsidP="003E6407">
            <w:pPr>
              <w:jc w:val="center"/>
              <w:rPr>
                <w:rFonts w:ascii="Calibri" w:eastAsia="Times New Roman" w:hAnsi="Calibri" w:cs="Times New Roman"/>
                <w:i/>
              </w:rPr>
            </w:pPr>
            <w:r w:rsidRPr="00AA7832">
              <w:rPr>
                <w:rFonts w:ascii="Calibri" w:eastAsia="Times New Roman" w:hAnsi="Calibri" w:cs="Times New Roman"/>
                <w:i/>
              </w:rPr>
              <w:t>coarse grains</w:t>
            </w:r>
            <w:r w:rsidRPr="00AA7832">
              <w:rPr>
                <w:rFonts w:ascii="Calibri" w:eastAsia="Times New Roman" w:hAnsi="Calibri" w:cs="Times New Roman"/>
                <w:i/>
              </w:rPr>
              <w:br/>
            </w:r>
            <w:r w:rsidR="003E6407">
              <w:rPr>
                <w:rFonts w:ascii="Calibri" w:eastAsia="Times New Roman" w:hAnsi="Calibri" w:cs="Times New Roman"/>
                <w:i/>
              </w:rPr>
              <w:t xml:space="preserve">180 - </w:t>
            </w:r>
            <w:r w:rsidRPr="00AA7832">
              <w:rPr>
                <w:rFonts w:ascii="Calibri" w:eastAsia="Times New Roman" w:hAnsi="Calibri" w:cs="Times New Roman"/>
                <w:i/>
              </w:rPr>
              <w:t>250 µm</w:t>
            </w:r>
          </w:p>
        </w:tc>
      </w:tr>
      <w:tr w:rsidR="00AA7832" w:rsidTr="0009605C">
        <w:trPr>
          <w:trHeight w:val="304"/>
          <w:jc w:val="center"/>
        </w:trPr>
        <w:tc>
          <w:tcPr>
            <w:tcW w:w="1365" w:type="dxa"/>
            <w:tcBorders>
              <w:top w:val="single" w:sz="4" w:space="0" w:color="auto"/>
              <w:left w:val="single" w:sz="4" w:space="0" w:color="auto"/>
              <w:right w:val="single" w:sz="4" w:space="0" w:color="auto"/>
            </w:tcBorders>
          </w:tcPr>
          <w:p w:rsidR="00AA7832" w:rsidRPr="00AB0C59" w:rsidRDefault="00AA7832" w:rsidP="0009605C">
            <w:pPr>
              <w:jc w:val="center"/>
              <w:rPr>
                <w:i/>
              </w:rPr>
            </w:pPr>
            <w:r w:rsidRPr="00AB0C59">
              <w:rPr>
                <w:i/>
              </w:rPr>
              <w:t>none</w:t>
            </w:r>
          </w:p>
        </w:tc>
        <w:tc>
          <w:tcPr>
            <w:tcW w:w="1701" w:type="dxa"/>
            <w:tcBorders>
              <w:top w:val="single" w:sz="4" w:space="0" w:color="auto"/>
              <w:left w:val="single" w:sz="4" w:space="0" w:color="auto"/>
              <w:right w:val="single" w:sz="4" w:space="0" w:color="auto"/>
            </w:tcBorders>
          </w:tcPr>
          <w:p w:rsidR="00AA7832" w:rsidRDefault="00AA7832" w:rsidP="0009605C">
            <w:pPr>
              <w:jc w:val="center"/>
            </w:pPr>
            <w:r>
              <w:t>~ 27 µm</w:t>
            </w:r>
          </w:p>
        </w:tc>
        <w:tc>
          <w:tcPr>
            <w:tcW w:w="1701" w:type="dxa"/>
            <w:tcBorders>
              <w:top w:val="single" w:sz="4" w:space="0" w:color="auto"/>
              <w:left w:val="single" w:sz="4" w:space="0" w:color="auto"/>
              <w:right w:val="single" w:sz="4" w:space="0" w:color="auto"/>
            </w:tcBorders>
          </w:tcPr>
          <w:p w:rsidR="00AA7832" w:rsidRDefault="00AA7832" w:rsidP="0009605C">
            <w:pPr>
              <w:jc w:val="center"/>
            </w:pPr>
            <w:r w:rsidRPr="00831236">
              <w:rPr>
                <w:b/>
              </w:rPr>
              <w:t>5</w:t>
            </w:r>
            <w:r>
              <w:t xml:space="preserve"> (133 µm)</w:t>
            </w:r>
          </w:p>
        </w:tc>
        <w:tc>
          <w:tcPr>
            <w:tcW w:w="1984" w:type="dxa"/>
            <w:tcBorders>
              <w:top w:val="single" w:sz="4" w:space="0" w:color="auto"/>
              <w:left w:val="single" w:sz="4" w:space="0" w:color="auto"/>
            </w:tcBorders>
          </w:tcPr>
          <w:p w:rsidR="00AA7832" w:rsidRDefault="003E6407" w:rsidP="00492FA2">
            <w:pPr>
              <w:jc w:val="center"/>
            </w:pPr>
            <w:r>
              <w:rPr>
                <w:b/>
              </w:rPr>
              <w:t>9</w:t>
            </w:r>
            <w:r w:rsidR="00AA7832">
              <w:t xml:space="preserve"> (2</w:t>
            </w:r>
            <w:r w:rsidR="00492FA2">
              <w:t>43</w:t>
            </w:r>
            <w:r w:rsidR="00AA7832">
              <w:t xml:space="preserve"> µm)</w:t>
            </w:r>
          </w:p>
        </w:tc>
        <w:tc>
          <w:tcPr>
            <w:tcW w:w="1646" w:type="dxa"/>
            <w:tcBorders>
              <w:top w:val="single" w:sz="4" w:space="0" w:color="auto"/>
              <w:left w:val="single" w:sz="4" w:space="0" w:color="auto"/>
              <w:right w:val="single" w:sz="4" w:space="0" w:color="auto"/>
            </w:tcBorders>
          </w:tcPr>
          <w:p w:rsidR="00AA7832" w:rsidRDefault="003E6407" w:rsidP="00492FA2">
            <w:pPr>
              <w:jc w:val="center"/>
            </w:pPr>
            <w:r>
              <w:rPr>
                <w:b/>
              </w:rPr>
              <w:t>12</w:t>
            </w:r>
            <w:r w:rsidR="00AA7832">
              <w:t xml:space="preserve"> (</w:t>
            </w:r>
            <w:r w:rsidR="00492FA2">
              <w:t>324</w:t>
            </w:r>
            <w:r w:rsidR="00AA7832">
              <w:t xml:space="preserve"> µm)</w:t>
            </w:r>
          </w:p>
        </w:tc>
      </w:tr>
      <w:tr w:rsidR="00AA7832" w:rsidTr="0009605C">
        <w:trPr>
          <w:trHeight w:val="291"/>
          <w:jc w:val="center"/>
        </w:trPr>
        <w:tc>
          <w:tcPr>
            <w:tcW w:w="1365" w:type="dxa"/>
            <w:tcBorders>
              <w:left w:val="single" w:sz="4" w:space="0" w:color="auto"/>
              <w:right w:val="single" w:sz="4" w:space="0" w:color="auto"/>
            </w:tcBorders>
          </w:tcPr>
          <w:p w:rsidR="00AA7832" w:rsidRPr="00AB0C59" w:rsidRDefault="00AA7832" w:rsidP="0009605C">
            <w:pPr>
              <w:jc w:val="center"/>
              <w:rPr>
                <w:i/>
              </w:rPr>
            </w:pPr>
            <w:r w:rsidRPr="00AB0C59">
              <w:rPr>
                <w:i/>
              </w:rPr>
              <w:t>2 x 2</w:t>
            </w:r>
          </w:p>
        </w:tc>
        <w:tc>
          <w:tcPr>
            <w:tcW w:w="1701" w:type="dxa"/>
            <w:tcBorders>
              <w:left w:val="single" w:sz="4" w:space="0" w:color="auto"/>
              <w:right w:val="single" w:sz="4" w:space="0" w:color="auto"/>
            </w:tcBorders>
          </w:tcPr>
          <w:p w:rsidR="00AA7832" w:rsidRDefault="00AA7832" w:rsidP="0009605C">
            <w:pPr>
              <w:jc w:val="center"/>
            </w:pPr>
            <w:r>
              <w:t>~ 53 µm</w:t>
            </w:r>
          </w:p>
        </w:tc>
        <w:tc>
          <w:tcPr>
            <w:tcW w:w="1701" w:type="dxa"/>
            <w:tcBorders>
              <w:left w:val="single" w:sz="4" w:space="0" w:color="auto"/>
              <w:right w:val="single" w:sz="4" w:space="0" w:color="auto"/>
            </w:tcBorders>
          </w:tcPr>
          <w:p w:rsidR="00AA7832" w:rsidRDefault="00AA7832" w:rsidP="0009605C">
            <w:pPr>
              <w:jc w:val="center"/>
            </w:pPr>
            <w:r>
              <w:rPr>
                <w:b/>
              </w:rPr>
              <w:t>3</w:t>
            </w:r>
            <w:r>
              <w:t xml:space="preserve"> (160 µm)</w:t>
            </w:r>
          </w:p>
        </w:tc>
        <w:tc>
          <w:tcPr>
            <w:tcW w:w="1984" w:type="dxa"/>
            <w:tcBorders>
              <w:left w:val="single" w:sz="4" w:space="0" w:color="auto"/>
            </w:tcBorders>
          </w:tcPr>
          <w:p w:rsidR="00AA7832" w:rsidRDefault="00AA7832" w:rsidP="0009605C">
            <w:pPr>
              <w:jc w:val="center"/>
            </w:pPr>
            <w:r>
              <w:rPr>
                <w:b/>
              </w:rPr>
              <w:t>5</w:t>
            </w:r>
            <w:r>
              <w:t xml:space="preserve"> (267 µm)</w:t>
            </w:r>
          </w:p>
        </w:tc>
        <w:tc>
          <w:tcPr>
            <w:tcW w:w="1646" w:type="dxa"/>
            <w:tcBorders>
              <w:left w:val="single" w:sz="4" w:space="0" w:color="auto"/>
              <w:right w:val="single" w:sz="4" w:space="0" w:color="auto"/>
            </w:tcBorders>
          </w:tcPr>
          <w:p w:rsidR="00AA7832" w:rsidRDefault="003E6407" w:rsidP="00492FA2">
            <w:pPr>
              <w:jc w:val="center"/>
            </w:pPr>
            <w:r>
              <w:rPr>
                <w:b/>
              </w:rPr>
              <w:t>7</w:t>
            </w:r>
            <w:r w:rsidR="00492FA2">
              <w:t xml:space="preserve"> (371</w:t>
            </w:r>
            <w:r w:rsidR="00AA7832">
              <w:t xml:space="preserve"> µm)</w:t>
            </w:r>
          </w:p>
        </w:tc>
      </w:tr>
      <w:tr w:rsidR="00AA7832" w:rsidTr="0009605C">
        <w:trPr>
          <w:trHeight w:val="319"/>
          <w:jc w:val="center"/>
        </w:trPr>
        <w:tc>
          <w:tcPr>
            <w:tcW w:w="1365" w:type="dxa"/>
            <w:tcBorders>
              <w:left w:val="single" w:sz="4" w:space="0" w:color="auto"/>
              <w:bottom w:val="single" w:sz="4" w:space="0" w:color="auto"/>
              <w:right w:val="single" w:sz="4" w:space="0" w:color="auto"/>
            </w:tcBorders>
          </w:tcPr>
          <w:p w:rsidR="00AA7832" w:rsidRPr="00AB0C59" w:rsidRDefault="00AA7832" w:rsidP="0009605C">
            <w:pPr>
              <w:jc w:val="center"/>
              <w:rPr>
                <w:i/>
              </w:rPr>
            </w:pPr>
            <w:r w:rsidRPr="00AB0C59">
              <w:rPr>
                <w:i/>
              </w:rPr>
              <w:t>4 x 4</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t>~ 107  µm</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rsidRPr="00831236">
              <w:rPr>
                <w:b/>
              </w:rPr>
              <w:t>2</w:t>
            </w:r>
            <w:r>
              <w:t xml:space="preserve"> (213 µm)</w:t>
            </w:r>
          </w:p>
        </w:tc>
        <w:tc>
          <w:tcPr>
            <w:tcW w:w="1984" w:type="dxa"/>
            <w:tcBorders>
              <w:left w:val="single" w:sz="4" w:space="0" w:color="auto"/>
              <w:bottom w:val="single" w:sz="4" w:space="0" w:color="auto"/>
            </w:tcBorders>
          </w:tcPr>
          <w:p w:rsidR="00AA7832" w:rsidRDefault="00AA7832" w:rsidP="0009605C">
            <w:pPr>
              <w:jc w:val="center"/>
            </w:pPr>
            <w:r>
              <w:rPr>
                <w:b/>
              </w:rPr>
              <w:t>3</w:t>
            </w:r>
            <w:r>
              <w:t xml:space="preserve"> (320 µm)</w:t>
            </w:r>
          </w:p>
        </w:tc>
        <w:tc>
          <w:tcPr>
            <w:tcW w:w="1646" w:type="dxa"/>
            <w:tcBorders>
              <w:left w:val="single" w:sz="4" w:space="0" w:color="auto"/>
              <w:bottom w:val="single" w:sz="4" w:space="0" w:color="auto"/>
              <w:right w:val="single" w:sz="4" w:space="0" w:color="auto"/>
            </w:tcBorders>
          </w:tcPr>
          <w:p w:rsidR="00AA7832" w:rsidRDefault="00AA7832" w:rsidP="0009605C">
            <w:pPr>
              <w:jc w:val="center"/>
            </w:pPr>
            <w:r>
              <w:rPr>
                <w:b/>
              </w:rPr>
              <w:t>4</w:t>
            </w:r>
            <w:r>
              <w:t xml:space="preserve"> (427 µm)</w:t>
            </w:r>
          </w:p>
        </w:tc>
      </w:tr>
    </w:tbl>
    <w:p w:rsidR="00AA7832" w:rsidRDefault="00AA7832" w:rsidP="00AA7832"/>
    <w:p w:rsidR="00C13099" w:rsidRDefault="00C13099" w:rsidP="00AA7832"/>
    <w:p w:rsidR="00FF4310" w:rsidRDefault="00C13099" w:rsidP="00FF4310">
      <w:pPr>
        <w:jc w:val="both"/>
      </w:pPr>
      <w:r w:rsidRPr="00C13099">
        <w:rPr>
          <w:rStyle w:val="berschrift3Zchn"/>
          <w:noProof/>
          <w:lang w:val="en-GB" w:eastAsia="en-GB" w:bidi="ar-SA"/>
        </w:rPr>
        <w:drawing>
          <wp:anchor distT="0" distB="0" distL="114300" distR="114300" simplePos="0" relativeHeight="251660288" behindDoc="0" locked="0" layoutInCell="1" allowOverlap="1" wp14:anchorId="3F68CBF6" wp14:editId="32656BCB">
            <wp:simplePos x="0" y="0"/>
            <wp:positionH relativeFrom="column">
              <wp:posOffset>3371850</wp:posOffset>
            </wp:positionH>
            <wp:positionV relativeFrom="paragraph">
              <wp:posOffset>231775</wp:posOffset>
            </wp:positionV>
            <wp:extent cx="2962910" cy="2720340"/>
            <wp:effectExtent l="19050" t="0" r="8890" b="0"/>
            <wp:wrapSquare wrapText="bothSides"/>
            <wp:docPr id="11" name="Bild 2" descr="C:\Users\Mittelstrass\Desktop\SR-IR-RF\diagrams and pictures\Aliquot_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elstrass\Desktop\SR-IR-RF\diagrams and pictures\Aliquot_ROI.png"/>
                    <pic:cNvPicPr>
                      <a:picLocks noChangeAspect="1" noChangeArrowheads="1"/>
                    </pic:cNvPicPr>
                  </pic:nvPicPr>
                  <pic:blipFill>
                    <a:blip r:embed="rId30" cstate="print"/>
                    <a:srcRect/>
                    <a:stretch>
                      <a:fillRect/>
                    </a:stretch>
                  </pic:blipFill>
                  <pic:spPr bwMode="auto">
                    <a:xfrm>
                      <a:off x="0" y="0"/>
                      <a:ext cx="2962910" cy="2720340"/>
                    </a:xfrm>
                    <a:prstGeom prst="rect">
                      <a:avLst/>
                    </a:prstGeom>
                    <a:noFill/>
                    <a:ln w="9525">
                      <a:noFill/>
                      <a:miter lim="800000"/>
                      <a:headEnd/>
                      <a:tailEnd/>
                    </a:ln>
                  </pic:spPr>
                </pic:pic>
              </a:graphicData>
            </a:graphic>
          </wp:anchor>
        </w:drawing>
      </w:r>
      <w:bookmarkStart w:id="34" w:name="_Toc528661035"/>
      <w:bookmarkStart w:id="35" w:name="_Toc60909487"/>
      <w:r w:rsidR="00D9556F" w:rsidRPr="00C13099">
        <w:rPr>
          <w:rStyle w:val="berschrift3Zchn"/>
        </w:rPr>
        <w:t>Aliquot ROI</w:t>
      </w:r>
      <w:bookmarkEnd w:id="34"/>
      <w:bookmarkEnd w:id="35"/>
      <w:r w:rsidR="00D9556F" w:rsidRPr="00C13099">
        <w:rPr>
          <w:rStyle w:val="berschrift3Zchn"/>
        </w:rPr>
        <w:tab/>
      </w:r>
      <w:r w:rsidR="00D9556F">
        <w:br/>
      </w:r>
      <w:r w:rsidR="00FF4310">
        <w:t xml:space="preserve">To </w:t>
      </w:r>
      <w:r>
        <w:t>provide a signal</w:t>
      </w:r>
      <w:r w:rsidR="00FF4310">
        <w:t xml:space="preserve"> reference, an ‘aliquot ROI’ is defined</w:t>
      </w:r>
      <w:r>
        <w:t xml:space="preserve"> by the user</w:t>
      </w:r>
      <w:r w:rsidR="00FF4310">
        <w:t>. The geometrical parameters of this ROI are set in relative values so they are independent of pixel binning. The exact parameters have to be found manually, for example by placing luminescent grains a</w:t>
      </w:r>
      <w:r>
        <w:t xml:space="preserve">t the rim of an aliquot. The signal value distribution inside the aliquot ROI of the ROI source image is used to define a color scale. This color scale is applied on all images and image stacks processed in the macro. </w:t>
      </w:r>
    </w:p>
    <w:p w:rsidR="00FF4310" w:rsidRDefault="00FF4310" w:rsidP="00FF4310">
      <w:pPr>
        <w:jc w:val="both"/>
      </w:pPr>
      <w:r>
        <w:t xml:space="preserve">The </w:t>
      </w:r>
      <w:r w:rsidR="00C13099">
        <w:t>RF</w:t>
      </w:r>
      <w:r>
        <w:t xml:space="preserve"> data curve</w:t>
      </w:r>
      <w:r w:rsidR="00C13099">
        <w:t>s provided by the aliquot ROI may also</w:t>
      </w:r>
      <w:r>
        <w:t xml:space="preserve"> be useful for:</w:t>
      </w:r>
    </w:p>
    <w:p w:rsidR="00FF4310" w:rsidRDefault="00FF4310" w:rsidP="00FF4310">
      <w:pPr>
        <w:pStyle w:val="Listenabsatz"/>
        <w:numPr>
          <w:ilvl w:val="0"/>
          <w:numId w:val="4"/>
        </w:numPr>
      </w:pPr>
      <w:r>
        <w:t>comparison of camera and PMT measurements</w:t>
      </w:r>
    </w:p>
    <w:p w:rsidR="00FF4310" w:rsidRDefault="00FF4310" w:rsidP="00FF4310">
      <w:pPr>
        <w:pStyle w:val="Listenabsatz"/>
        <w:numPr>
          <w:ilvl w:val="0"/>
          <w:numId w:val="4"/>
        </w:numPr>
      </w:pPr>
      <w:r>
        <w:t>comparisons of signal-to-noise ratios of different camera settings</w:t>
      </w:r>
    </w:p>
    <w:p w:rsidR="00FF4310" w:rsidRDefault="003E6407" w:rsidP="00FF4310">
      <w:pPr>
        <w:pStyle w:val="Listenabsatz"/>
        <w:numPr>
          <w:ilvl w:val="0"/>
          <w:numId w:val="4"/>
        </w:numPr>
      </w:pPr>
      <w:r>
        <w:rPr>
          <w:noProof/>
        </w:rPr>
        <w:pict>
          <v:shapetype id="_x0000_t202" coordsize="21600,21600" o:spt="202" path="m,l,21600r21600,l21600,xe">
            <v:stroke joinstyle="miter"/>
            <v:path gradientshapeok="t" o:connecttype="rect"/>
          </v:shapetype>
          <v:shape id="_x0000_s1029" type="#_x0000_t202" style="position:absolute;left:0;text-align:left;margin-left:273.3pt;margin-top:10.7pt;width:159.9pt;height:18.8pt;z-index:251658240" stroked="f">
            <v:textbox style="mso-next-textbox:#_x0000_s1029" inset="0,0,0,0">
              <w:txbxContent>
                <w:p w:rsidR="003E6407" w:rsidRPr="00C409C0" w:rsidRDefault="003E6407" w:rsidP="00FF4310">
                  <w:pPr>
                    <w:pStyle w:val="Beschriftung"/>
                    <w:rPr>
                      <w:noProof/>
                      <w:sz w:val="20"/>
                      <w:szCs w:val="20"/>
                    </w:rPr>
                  </w:pPr>
                  <w:r>
                    <w:t xml:space="preserve">Figure </w:t>
                  </w:r>
                  <w:r>
                    <w:fldChar w:fldCharType="begin"/>
                  </w:r>
                  <w:r>
                    <w:instrText xml:space="preserve"> SEQ figure \* ARABIC </w:instrText>
                  </w:r>
                  <w:r>
                    <w:fldChar w:fldCharType="separate"/>
                  </w:r>
                  <w:r>
                    <w:rPr>
                      <w:noProof/>
                    </w:rPr>
                    <w:t>3</w:t>
                  </w:r>
                  <w:r>
                    <w:rPr>
                      <w:noProof/>
                    </w:rPr>
                    <w:fldChar w:fldCharType="end"/>
                  </w:r>
                  <w:r>
                    <w:t>: regime of coordinates</w:t>
                  </w:r>
                </w:p>
              </w:txbxContent>
            </v:textbox>
            <w10:wrap type="square"/>
          </v:shape>
        </w:pict>
      </w:r>
      <w:r w:rsidR="00FF4310">
        <w:t>estimated share of the single-grain-ROI signals</w:t>
      </w:r>
    </w:p>
    <w:p w:rsidR="00FF4310" w:rsidRDefault="00FF4310" w:rsidP="00FF4310">
      <w:pPr>
        <w:pStyle w:val="Listenabsatz"/>
        <w:numPr>
          <w:ilvl w:val="0"/>
          <w:numId w:val="4"/>
        </w:numPr>
      </w:pPr>
      <w:r>
        <w:t xml:space="preserve"> signal background stability test if </w:t>
      </w:r>
      <w:r w:rsidRPr="00CC6538">
        <w:t>analyzed at</w:t>
      </w:r>
      <w:r>
        <w:t xml:space="preserve"> background measurement data</w:t>
      </w:r>
    </w:p>
    <w:p w:rsidR="00FF4310" w:rsidRPr="00CC6538" w:rsidRDefault="00FF4310" w:rsidP="00FF4310">
      <w:pPr>
        <w:pStyle w:val="Listenabsatz"/>
        <w:rPr>
          <w:b/>
        </w:rPr>
      </w:pPr>
    </w:p>
    <w:p w:rsidR="00AA7832" w:rsidRDefault="00AA7832" w:rsidP="00FF4310"/>
    <w:p w:rsidR="00B3229F" w:rsidRDefault="00B3229F">
      <w:pPr>
        <w:rPr>
          <w:caps/>
          <w:spacing w:val="15"/>
          <w:sz w:val="22"/>
          <w:szCs w:val="22"/>
        </w:rPr>
      </w:pPr>
      <w:r>
        <w:br w:type="page"/>
      </w:r>
    </w:p>
    <w:p w:rsidR="00B3229F" w:rsidRDefault="00B3229F" w:rsidP="00B3229F">
      <w:pPr>
        <w:pStyle w:val="berschrift2"/>
      </w:pPr>
      <w:bookmarkStart w:id="36" w:name="_Toc528661036"/>
      <w:bookmarkStart w:id="37" w:name="_Toc60909488"/>
      <w:r>
        <w:lastRenderedPageBreak/>
        <w:t xml:space="preserve">Step 4: ROI </w:t>
      </w:r>
      <w:r w:rsidR="005E6860">
        <w:t>evaluation</w:t>
      </w:r>
      <w:bookmarkEnd w:id="36"/>
      <w:bookmarkEnd w:id="37"/>
    </w:p>
    <w:p w:rsidR="005D64A6" w:rsidRDefault="005D64A6" w:rsidP="005D64A6">
      <w:pPr>
        <w:pStyle w:val="western"/>
        <w:spacing w:before="198" w:beforeAutospacing="0" w:after="198"/>
        <w:jc w:val="both"/>
        <w:rPr>
          <w:lang w:val="en-US"/>
        </w:rPr>
      </w:pPr>
      <w:r>
        <w:rPr>
          <w:lang w:val="en-US"/>
        </w:rPr>
        <w:t xml:space="preserve">The arithmetic mean of each ROI at all images of the filtered and corrected image stacks are calculated. The consecutive mean values of one ROI form the signal respectively y-axis values of one grain-related RF curve. The x-axis respectively time axis are calculated by the predefined parameters </w:t>
      </w:r>
      <w:r>
        <w:rPr>
          <w:b/>
          <w:bCs/>
          <w:lang w:val="en-US"/>
        </w:rPr>
        <w:t>Group size</w:t>
      </w:r>
      <w:r>
        <w:rPr>
          <w:lang w:val="en-US"/>
        </w:rPr>
        <w:t xml:space="preserve"> and </w:t>
      </w:r>
      <w:r>
        <w:rPr>
          <w:b/>
          <w:bCs/>
          <w:lang w:val="en-US"/>
        </w:rPr>
        <w:t>Channel time</w:t>
      </w:r>
      <w:r>
        <w:rPr>
          <w:lang w:val="en-US"/>
        </w:rPr>
        <w:t>. As x-value serves the middle of the time span, where the images of the y-value related image group was measured:</w:t>
      </w:r>
    </w:p>
    <w:p w:rsidR="005D64A6" w:rsidRDefault="005D64A6" w:rsidP="005D64A6">
      <w:pPr>
        <w:pStyle w:val="western"/>
        <w:spacing w:before="198" w:beforeAutospacing="0" w:after="198"/>
        <w:rPr>
          <w:lang w:val="en-US"/>
        </w:rPr>
      </w:pPr>
      <w:r>
        <w:rPr>
          <w:lang w:val="en-US"/>
        </w:rPr>
        <w:t xml:space="preserve"> </w:t>
      </w:r>
      <w:r>
        <w:rPr>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group</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m:rPr>
                <m:nor/>
              </m:rPr>
              <w:rPr>
                <w:rFonts w:ascii="Cambria Math" w:hAnsi="Cambria Math"/>
                <w:lang w:val="en-US"/>
              </w:rPr>
              <m:t>channel</m:t>
            </m:r>
          </m:sub>
        </m:sSub>
      </m:oMath>
      <w:r>
        <w:rPr>
          <w:lang w:val="en-US"/>
        </w:rPr>
        <w:tab/>
        <w:t>[s]</w:t>
      </w:r>
    </w:p>
    <w:p w:rsidR="005D64A6" w:rsidRDefault="005D64A6" w:rsidP="005D64A6">
      <w:pPr>
        <w:pStyle w:val="western"/>
        <w:spacing w:before="198" w:beforeAutospacing="0" w:after="198"/>
        <w:rPr>
          <w:lang w:val="en-US"/>
        </w:rPr>
      </w:pPr>
    </w:p>
    <w:p w:rsidR="005D64A6" w:rsidRDefault="005D64A6" w:rsidP="005D64A6">
      <w:pPr>
        <w:pStyle w:val="western"/>
        <w:spacing w:before="198" w:beforeAutospacing="0" w:after="198"/>
        <w:jc w:val="both"/>
        <w:rPr>
          <w:lang w:val="en-US"/>
        </w:rPr>
      </w:pPr>
      <w:r>
        <w:rPr>
          <w:lang w:val="en-US"/>
        </w:rPr>
        <w:t xml:space="preserve">Here, </w:t>
      </w:r>
      <w:proofErr w:type="spellStart"/>
      <w:r>
        <w:rPr>
          <w:i/>
          <w:iCs/>
          <w:lang w:val="en-US"/>
        </w:rPr>
        <w:t>t</w:t>
      </w:r>
      <w:r>
        <w:rPr>
          <w:i/>
          <w:iCs/>
          <w:vertAlign w:val="subscript"/>
          <w:lang w:val="en-US"/>
        </w:rPr>
        <w:t>i</w:t>
      </w:r>
      <w:proofErr w:type="spellEnd"/>
      <w:r>
        <w:rPr>
          <w:vertAlign w:val="subscript"/>
          <w:lang w:val="en-US"/>
        </w:rPr>
        <w:t xml:space="preserve"> </w:t>
      </w:r>
      <w:r>
        <w:rPr>
          <w:lang w:val="en-US"/>
        </w:rPr>
        <w:t xml:space="preserve">is the x-value in seconds; </w:t>
      </w:r>
      <w:proofErr w:type="spellStart"/>
      <w:r>
        <w:rPr>
          <w:i/>
          <w:iCs/>
          <w:lang w:val="en-US"/>
        </w:rPr>
        <w:t>i</w:t>
      </w:r>
      <w:proofErr w:type="spellEnd"/>
      <w:r>
        <w:rPr>
          <w:lang w:val="en-US"/>
        </w:rPr>
        <w:t xml:space="preserve"> is the index of the y-value respectively the image group; </w:t>
      </w:r>
      <w:proofErr w:type="spellStart"/>
      <w:r>
        <w:rPr>
          <w:i/>
          <w:iCs/>
          <w:lang w:val="en-US"/>
        </w:rPr>
        <w:t>n</w:t>
      </w:r>
      <w:r>
        <w:rPr>
          <w:vertAlign w:val="subscript"/>
          <w:lang w:val="en-US"/>
        </w:rPr>
        <w:t>group</w:t>
      </w:r>
      <w:proofErr w:type="spellEnd"/>
      <w:r>
        <w:rPr>
          <w:lang w:val="en-US"/>
        </w:rPr>
        <w:t xml:space="preserve"> is the group size (see step 1); </w:t>
      </w:r>
      <w:proofErr w:type="spellStart"/>
      <w:r>
        <w:rPr>
          <w:i/>
          <w:iCs/>
          <w:lang w:val="en-US"/>
        </w:rPr>
        <w:t>t</w:t>
      </w:r>
      <w:r>
        <w:rPr>
          <w:vertAlign w:val="subscript"/>
          <w:lang w:val="en-US"/>
        </w:rPr>
        <w:t>channel</w:t>
      </w:r>
      <w:proofErr w:type="spellEnd"/>
      <w:r>
        <w:rPr>
          <w:vertAlign w:val="subscript"/>
          <w:lang w:val="en-US"/>
        </w:rPr>
        <w:t xml:space="preserve"> </w:t>
      </w:r>
      <w:r>
        <w:rPr>
          <w:lang w:val="en-US"/>
        </w:rPr>
        <w:t>is the channel time in seconds.</w:t>
      </w:r>
    </w:p>
    <w:p w:rsidR="005D64A6" w:rsidRDefault="005D64A6" w:rsidP="005D64A6">
      <w:pPr>
        <w:pStyle w:val="western"/>
        <w:spacing w:before="198" w:beforeAutospacing="0" w:after="198"/>
        <w:jc w:val="both"/>
        <w:rPr>
          <w:lang w:val="en-US"/>
        </w:rPr>
      </w:pPr>
      <w:r>
        <w:rPr>
          <w:lang w:val="en-US"/>
        </w:rPr>
        <w:t>The values for the natural dose RF data and the bleached RF data are saved as separate tables into one ASCII file (</w:t>
      </w:r>
      <w:proofErr w:type="spellStart"/>
      <w:r>
        <w:rPr>
          <w:i/>
          <w:iCs/>
          <w:lang w:val="en-US"/>
        </w:rPr>
        <w:t>table.rf</w:t>
      </w:r>
      <w:proofErr w:type="spellEnd"/>
      <w:r>
        <w:rPr>
          <w:lang w:val="en-US"/>
        </w:rPr>
        <w:t xml:space="preserve">). Prior the value tables another table is written into </w:t>
      </w:r>
      <w:proofErr w:type="spellStart"/>
      <w:r>
        <w:rPr>
          <w:i/>
          <w:iCs/>
          <w:lang w:val="en-US"/>
        </w:rPr>
        <w:t>table.rf</w:t>
      </w:r>
      <w:proofErr w:type="spellEnd"/>
      <w:r>
        <w:rPr>
          <w:lang w:val="en-US"/>
        </w:rPr>
        <w:t xml:space="preserve"> showing the position and size of each ROI.</w:t>
      </w:r>
    </w:p>
    <w:p w:rsidR="005D64A6" w:rsidRDefault="005D64A6" w:rsidP="005D64A6">
      <w:pPr>
        <w:pStyle w:val="western"/>
        <w:spacing w:before="198" w:beforeAutospacing="0" w:after="240"/>
        <w:rPr>
          <w:lang w:val="en-US"/>
        </w:rPr>
      </w:pPr>
    </w:p>
    <w:p w:rsidR="005D64A6" w:rsidRDefault="00285709" w:rsidP="005D64A6">
      <w:pPr>
        <w:pStyle w:val="berschrift2"/>
        <w:rPr>
          <w:rFonts w:ascii="Calibri" w:hAnsi="Calibri" w:cs="Calibri"/>
        </w:rPr>
      </w:pPr>
      <w:bookmarkStart w:id="38" w:name="_Toc528246958"/>
      <w:bookmarkStart w:id="39" w:name="_Toc60909489"/>
      <w:bookmarkEnd w:id="38"/>
      <w:r>
        <w:rPr>
          <w:rFonts w:ascii="Calibri" w:hAnsi="Calibri" w:cs="Calibri"/>
        </w:rPr>
        <w:t>Hidden</w:t>
      </w:r>
      <w:r w:rsidR="005D64A6">
        <w:rPr>
          <w:rFonts w:ascii="Calibri" w:hAnsi="Calibri" w:cs="Calibri"/>
        </w:rPr>
        <w:t xml:space="preserve"> options</w:t>
      </w:r>
      <w:bookmarkEnd w:id="39"/>
    </w:p>
    <w:p w:rsidR="00365D08" w:rsidRDefault="00365D08" w:rsidP="00365D08">
      <w:pPr>
        <w:pStyle w:val="berschrift3"/>
        <w:rPr>
          <w:rFonts w:ascii="Calibri" w:hAnsi="Calibri" w:cs="Calibri"/>
        </w:rPr>
      </w:pPr>
      <w:bookmarkStart w:id="40" w:name="_Toc60909490"/>
      <w:r>
        <w:rPr>
          <w:rFonts w:ascii="Calibri" w:hAnsi="Calibri" w:cs="Calibri"/>
        </w:rPr>
        <w:t>Remove outliers</w:t>
      </w:r>
      <w:bookmarkEnd w:id="40"/>
    </w:p>
    <w:p w:rsidR="00365D08" w:rsidRDefault="00365D08" w:rsidP="00365D08">
      <w:pPr>
        <w:pStyle w:val="western"/>
        <w:spacing w:before="198" w:beforeAutospacing="0" w:after="198"/>
        <w:rPr>
          <w:lang w:val="en-US"/>
        </w:rPr>
      </w:pPr>
      <w:r>
        <w:rPr>
          <w:lang w:val="en-US"/>
        </w:rPr>
        <w:t xml:space="preserve">Hidden in the header of the macro text file and not shown at the macro dialog box, is an alternative bright spot removing algorithm. It might be useful if the image grouping step shall be skipped (group size = 1) to maintain full time resolution. The algorithm applies the ImageJ </w:t>
      </w:r>
      <w:r>
        <w:rPr>
          <w:i/>
          <w:iCs/>
          <w:lang w:val="en-US"/>
        </w:rPr>
        <w:t>Remove outliers</w:t>
      </w:r>
      <w:r>
        <w:rPr>
          <w:lang w:val="en-US"/>
        </w:rPr>
        <w:t xml:space="preserve"> function:</w:t>
      </w:r>
    </w:p>
    <w:p w:rsidR="00365D08" w:rsidRDefault="00365D08" w:rsidP="00365D08">
      <w:pPr>
        <w:pStyle w:val="western"/>
        <w:spacing w:before="198" w:beforeAutospacing="0" w:after="198"/>
        <w:ind w:firstLine="708"/>
        <w:rPr>
          <w:lang w:val="en-US"/>
        </w:rPr>
      </w:pPr>
      <w:r>
        <w:rPr>
          <w:i/>
          <w:iCs/>
          <w:lang w:val="en-US"/>
        </w:rPr>
        <w:t xml:space="preserve">Process </w:t>
      </w:r>
      <w:r>
        <w:rPr>
          <w:rFonts w:ascii="Wingdings" w:hAnsi="Wingdings"/>
          <w:i/>
          <w:iCs/>
          <w:lang w:val="en-US"/>
        </w:rPr>
        <w:sym w:font="Wingdings" w:char="F0E0"/>
      </w:r>
      <w:r>
        <w:rPr>
          <w:i/>
          <w:iCs/>
          <w:lang w:val="en-US"/>
        </w:rPr>
        <w:t xml:space="preserve"> Noise </w:t>
      </w:r>
      <w:r>
        <w:rPr>
          <w:rFonts w:ascii="Wingdings" w:hAnsi="Wingdings"/>
          <w:i/>
          <w:iCs/>
          <w:lang w:val="en-US"/>
        </w:rPr>
        <w:sym w:font="Wingdings" w:char="F0E0"/>
      </w:r>
      <w:r>
        <w:rPr>
          <w:i/>
          <w:iCs/>
          <w:lang w:val="en-US"/>
        </w:rPr>
        <w:t xml:space="preserve"> Remove outliers…</w:t>
      </w:r>
    </w:p>
    <w:p w:rsidR="00365D08" w:rsidRDefault="00365D08" w:rsidP="00365D08">
      <w:pPr>
        <w:pStyle w:val="western"/>
        <w:spacing w:before="198" w:beforeAutospacing="0" w:after="198"/>
        <w:rPr>
          <w:lang w:val="en-US"/>
        </w:rPr>
      </w:pPr>
      <w:r>
        <w:rPr>
          <w:lang w:val="en-US"/>
        </w:rPr>
        <w:t xml:space="preserve">Is the </w:t>
      </w:r>
      <w:r>
        <w:rPr>
          <w:i/>
          <w:iCs/>
          <w:lang w:val="en-US"/>
        </w:rPr>
        <w:t>Threshold</w:t>
      </w:r>
      <w:r>
        <w:rPr>
          <w:lang w:val="en-US"/>
        </w:rPr>
        <w:t xml:space="preserve"> value set to high and/or the </w:t>
      </w:r>
      <w:r>
        <w:rPr>
          <w:i/>
          <w:iCs/>
          <w:lang w:val="en-US"/>
        </w:rPr>
        <w:t>Tracer Radius</w:t>
      </w:r>
      <w:r>
        <w:rPr>
          <w:lang w:val="en-US"/>
        </w:rPr>
        <w:t xml:space="preserve"> set to low, the bright spots will not be fully erased. Is the </w:t>
      </w:r>
      <w:r>
        <w:rPr>
          <w:i/>
          <w:iCs/>
          <w:lang w:val="en-US"/>
        </w:rPr>
        <w:t>Threshold</w:t>
      </w:r>
      <w:r>
        <w:rPr>
          <w:lang w:val="en-US"/>
        </w:rPr>
        <w:t xml:space="preserve"> value set to low and/or the </w:t>
      </w:r>
      <w:r>
        <w:rPr>
          <w:i/>
          <w:iCs/>
          <w:lang w:val="en-US"/>
        </w:rPr>
        <w:t>Tracer Radius</w:t>
      </w:r>
      <w:r>
        <w:rPr>
          <w:lang w:val="en-US"/>
        </w:rPr>
        <w:t xml:space="preserve"> set to high, actual luminescence signals may be flattened.</w:t>
      </w:r>
    </w:p>
    <w:p w:rsidR="00365D08" w:rsidRDefault="00365D08" w:rsidP="00365D08">
      <w:pPr>
        <w:pStyle w:val="berschrift3"/>
        <w:rPr>
          <w:rFonts w:ascii="Calibri" w:hAnsi="Calibri" w:cs="Calibri"/>
        </w:rPr>
      </w:pPr>
      <w:bookmarkStart w:id="41" w:name="_Toc60909491"/>
      <w:r>
        <w:rPr>
          <w:rFonts w:ascii="Calibri" w:hAnsi="Calibri" w:cs="Calibri"/>
        </w:rPr>
        <w:t xml:space="preserve">Color </w:t>
      </w:r>
      <w:r w:rsidR="00285709">
        <w:rPr>
          <w:rFonts w:ascii="Calibri" w:hAnsi="Calibri" w:cs="Calibri"/>
        </w:rPr>
        <w:t>s</w:t>
      </w:r>
      <w:r>
        <w:rPr>
          <w:rFonts w:ascii="Calibri" w:hAnsi="Calibri" w:cs="Calibri"/>
        </w:rPr>
        <w:t>cale</w:t>
      </w:r>
      <w:bookmarkEnd w:id="41"/>
    </w:p>
    <w:p w:rsidR="000165BF" w:rsidRDefault="000165BF" w:rsidP="00BE3B65">
      <w:pPr>
        <w:jc w:val="both"/>
      </w:pPr>
      <w:r>
        <w:t xml:space="preserve">The color scheme (lookup tables = LUT) for the images can be changed by </w:t>
      </w:r>
      <w:r w:rsidR="00B43B41">
        <w:t>the</w:t>
      </w:r>
      <w:r w:rsidR="00B43B41" w:rsidRPr="00B43B41">
        <w:rPr>
          <w:b/>
        </w:rPr>
        <w:t xml:space="preserve"> </w:t>
      </w:r>
      <w:r w:rsidR="00B43B41" w:rsidRPr="000165BF">
        <w:rPr>
          <w:b/>
        </w:rPr>
        <w:t>Display LUT</w:t>
      </w:r>
      <w:r>
        <w:t xml:space="preserve"> parameter. The parameter value equals the LUT name found at:</w:t>
      </w:r>
    </w:p>
    <w:p w:rsidR="000165BF" w:rsidRPr="000165BF" w:rsidRDefault="000165BF" w:rsidP="00B62CBC">
      <w:pPr>
        <w:rPr>
          <w:i/>
        </w:rPr>
      </w:pPr>
      <w:r>
        <w:tab/>
      </w:r>
      <w:r w:rsidRPr="000165BF">
        <w:rPr>
          <w:i/>
        </w:rPr>
        <w:t xml:space="preserve">Images </w:t>
      </w:r>
      <w:r w:rsidRPr="000165BF">
        <w:rPr>
          <w:i/>
        </w:rPr>
        <w:sym w:font="Wingdings" w:char="F0E0"/>
      </w:r>
      <w:r w:rsidRPr="000165BF">
        <w:rPr>
          <w:i/>
        </w:rPr>
        <w:t xml:space="preserve"> Lookup Tables </w:t>
      </w:r>
      <w:r w:rsidRPr="000165BF">
        <w:rPr>
          <w:i/>
        </w:rPr>
        <w:sym w:font="Wingdings" w:char="F0E0"/>
      </w:r>
      <w:r w:rsidRPr="000165BF">
        <w:rPr>
          <w:i/>
        </w:rPr>
        <w:t xml:space="preserve"> …</w:t>
      </w:r>
    </w:p>
    <w:p w:rsidR="00864688" w:rsidRDefault="000165BF" w:rsidP="00BE3B65">
      <w:pPr>
        <w:jc w:val="both"/>
      </w:pPr>
      <w:r>
        <w:t>The LUT choice relies on the scientific question and the users preferences. Some LUTs allow for better signal intensity rating of the grains, others show background noise and signal cross talk better.</w:t>
      </w:r>
    </w:p>
    <w:p w:rsidR="00E16EC3" w:rsidRDefault="000165BF" w:rsidP="00BE3B65">
      <w:pPr>
        <w:keepNext/>
        <w:jc w:val="center"/>
      </w:pPr>
      <w:r>
        <w:rPr>
          <w:noProof/>
          <w:lang w:val="en-GB" w:eastAsia="en-GB" w:bidi="ar-SA"/>
        </w:rPr>
        <w:drawing>
          <wp:inline distT="0" distB="0" distL="0" distR="0" wp14:anchorId="77E512E6" wp14:editId="2A12FEB0">
            <wp:extent cx="4905750" cy="1072624"/>
            <wp:effectExtent l="19050" t="0" r="915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09477" cy="1073439"/>
                    </a:xfrm>
                    <a:prstGeom prst="rect">
                      <a:avLst/>
                    </a:prstGeom>
                    <a:noFill/>
                    <a:ln w="9525">
                      <a:noFill/>
                      <a:miter lim="800000"/>
                      <a:headEnd/>
                      <a:tailEnd/>
                    </a:ln>
                  </pic:spPr>
                </pic:pic>
              </a:graphicData>
            </a:graphic>
          </wp:inline>
        </w:drawing>
      </w:r>
    </w:p>
    <w:p w:rsidR="000165BF" w:rsidRPr="00E16EC3" w:rsidRDefault="00E16EC3"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72476D">
        <w:rPr>
          <w:noProof/>
        </w:rPr>
        <w:t>4</w:t>
      </w:r>
      <w:r w:rsidR="003E6407">
        <w:rPr>
          <w:noProof/>
        </w:rPr>
        <w:fldChar w:fldCharType="end"/>
      </w:r>
      <w:r>
        <w:t xml:space="preserve">: </w:t>
      </w:r>
      <w:r w:rsidRPr="00E16EC3">
        <w:rPr>
          <w:b w:val="0"/>
        </w:rPr>
        <w:t>LUT examples; from left to right: "Grays"</w:t>
      </w:r>
      <w:r w:rsidRPr="00E16EC3">
        <w:rPr>
          <w:b w:val="0"/>
          <w:noProof/>
        </w:rPr>
        <w:t xml:space="preserve"> (ImageJ default),”Blue Orange icb” (macro default), “Spectrum”, “16 Colors”</w:t>
      </w:r>
    </w:p>
    <w:p w:rsidR="00920C2D" w:rsidRDefault="00920C2D">
      <w:pPr>
        <w:rPr>
          <w:b/>
          <w:bCs/>
          <w:caps/>
          <w:color w:val="FFFFFF" w:themeColor="background1"/>
          <w:spacing w:val="15"/>
          <w:sz w:val="22"/>
          <w:szCs w:val="22"/>
        </w:rPr>
      </w:pPr>
      <w:r>
        <w:br w:type="page"/>
      </w:r>
    </w:p>
    <w:p w:rsidR="00CB1011" w:rsidRDefault="005E6860" w:rsidP="00C71124">
      <w:pPr>
        <w:pStyle w:val="berschrift1"/>
      </w:pPr>
      <w:bookmarkStart w:id="42" w:name="_Toc528661038"/>
      <w:bookmarkStart w:id="43" w:name="_Toc60909492"/>
      <w:r>
        <w:lastRenderedPageBreak/>
        <w:t>Macro sequence</w:t>
      </w:r>
      <w:bookmarkEnd w:id="42"/>
      <w:bookmarkEnd w:id="43"/>
    </w:p>
    <w:p w:rsidR="00365D08" w:rsidRDefault="00AE5557" w:rsidP="00AA5A96">
      <w:pPr>
        <w:pStyle w:val="western"/>
        <w:spacing w:before="198" w:beforeAutospacing="0" w:after="240"/>
        <w:jc w:val="both"/>
        <w:rPr>
          <w:lang w:val="en-GB"/>
        </w:rPr>
      </w:pPr>
      <w:r>
        <w:rPr>
          <w:lang w:val="en-GB"/>
        </w:rPr>
        <w:t xml:space="preserve">The following table gives a detailed description of the macros work flow. </w:t>
      </w:r>
      <w:r w:rsidR="00AA5A96">
        <w:rPr>
          <w:lang w:val="en-GB"/>
        </w:rPr>
        <w:t xml:space="preserve">The step number orients at the Method section. Most of the macro steps can be accomplished manually by using the ImageJ menu commands and tools. Words in </w:t>
      </w:r>
      <w:r w:rsidR="00AA5A96" w:rsidRPr="00AA5A96">
        <w:rPr>
          <w:rFonts w:ascii="Courier New" w:hAnsi="Courier New" w:cs="Courier New"/>
          <w:lang w:val="en-GB"/>
        </w:rPr>
        <w:t>serif</w:t>
      </w:r>
      <w:r w:rsidR="00AA5A96">
        <w:rPr>
          <w:lang w:val="en-GB"/>
        </w:rPr>
        <w:t xml:space="preserve"> letters names actual images and image stacks.</w:t>
      </w:r>
    </w:p>
    <w:p w:rsidR="00AA5A96" w:rsidRPr="001B4782" w:rsidRDefault="00AA5A96" w:rsidP="00AA5A96">
      <w:pPr>
        <w:pStyle w:val="western"/>
        <w:spacing w:before="198" w:beforeAutospacing="0" w:after="240"/>
        <w:jc w:val="both"/>
        <w:rPr>
          <w:lang w:val="en-GB"/>
        </w:rPr>
      </w:pP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bottom"/>
          </w:tcPr>
          <w:p w:rsidR="001B4782" w:rsidRPr="00AD0608" w:rsidRDefault="001B4782" w:rsidP="00AA5A96">
            <w:pPr>
              <w:pStyle w:val="western"/>
              <w:spacing w:before="198" w:beforeAutospacing="0" w:after="240"/>
              <w:jc w:val="center"/>
              <w:rPr>
                <w:i/>
                <w:lang w:val="en-GB"/>
              </w:rPr>
            </w:pPr>
            <w:r w:rsidRPr="00AD0608">
              <w:rPr>
                <w:i/>
                <w:lang w:val="en-GB"/>
              </w:rPr>
              <w:t>Macro step</w:t>
            </w:r>
          </w:p>
        </w:tc>
        <w:tc>
          <w:tcPr>
            <w:tcW w:w="5103"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lang w:val="en-GB"/>
              </w:rPr>
            </w:pPr>
            <w:r w:rsidRPr="00AD0608">
              <w:rPr>
                <w:b/>
                <w:i/>
                <w:lang w:val="en-GB"/>
              </w:rPr>
              <w:t>Description</w:t>
            </w:r>
          </w:p>
        </w:tc>
        <w:tc>
          <w:tcPr>
            <w:tcW w:w="2126"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A5A96">
              <w:rPr>
                <w:b/>
                <w:i/>
                <w:lang w:val="en-GB"/>
              </w:rPr>
              <w:t>Image</w:t>
            </w:r>
            <w:r w:rsidRPr="00AD0608">
              <w:rPr>
                <w:b/>
                <w:i/>
              </w:rPr>
              <w:t xml:space="preserve">J </w:t>
            </w:r>
            <w:proofErr w:type="spellStart"/>
            <w:r w:rsidR="00AE5557" w:rsidRPr="00AD0608">
              <w:rPr>
                <w:b/>
                <w:i/>
              </w:rPr>
              <w:t>menu</w:t>
            </w:r>
            <w:proofErr w:type="spellEnd"/>
            <w:r w:rsidR="00AE5557" w:rsidRPr="00AD0608">
              <w:rPr>
                <w:b/>
                <w:i/>
              </w:rPr>
              <w:t xml:space="preserve"> </w:t>
            </w:r>
            <w:proofErr w:type="spellStart"/>
            <w:r w:rsidRPr="00AD0608">
              <w:rPr>
                <w:b/>
                <w:i/>
              </w:rPr>
              <w:t>command</w:t>
            </w:r>
            <w:proofErr w:type="spellEnd"/>
          </w:p>
        </w:tc>
        <w:tc>
          <w:tcPr>
            <w:tcW w:w="1808"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D0608">
              <w:rPr>
                <w:b/>
                <w:i/>
              </w:rPr>
              <w:t xml:space="preserve">ImageJ </w:t>
            </w:r>
            <w:proofErr w:type="spellStart"/>
            <w:r w:rsidRPr="00AD0608">
              <w:rPr>
                <w:b/>
                <w:i/>
              </w:rPr>
              <w:t>windows</w:t>
            </w:r>
            <w:proofErr w:type="spellEnd"/>
            <w:r w:rsidR="00AD0608">
              <w:rPr>
                <w:b/>
                <w:i/>
              </w:rPr>
              <w:t xml:space="preserve"> / </w:t>
            </w:r>
            <w:proofErr w:type="spellStart"/>
            <w:r w:rsidR="00AD0608">
              <w:rPr>
                <w:b/>
                <w:i/>
              </w:rPr>
              <w:t>data</w:t>
            </w:r>
            <w:proofErr w:type="spellEnd"/>
            <w:r w:rsidR="00AD0608">
              <w:rPr>
                <w:b/>
                <w:i/>
              </w:rPr>
              <w:t xml:space="preserve"> </w:t>
            </w:r>
            <w:proofErr w:type="spellStart"/>
            <w:r w:rsidR="00AD0608">
              <w:rPr>
                <w:b/>
                <w:i/>
              </w:rPr>
              <w:t>stream</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000000" w:themeColor="text1"/>
              <w:bottom w:val="single" w:sz="4" w:space="0" w:color="auto"/>
            </w:tcBorders>
          </w:tcPr>
          <w:p w:rsidR="001B4782" w:rsidRPr="00A32321" w:rsidRDefault="00AE5557" w:rsidP="00A32321">
            <w:pPr>
              <w:pStyle w:val="western"/>
              <w:spacing w:before="198" w:beforeAutospacing="0" w:after="240"/>
              <w:jc w:val="center"/>
              <w:rPr>
                <w:sz w:val="22"/>
              </w:rPr>
            </w:pPr>
            <w:r w:rsidRPr="00A32321">
              <w:rPr>
                <w:sz w:val="22"/>
              </w:rPr>
              <w:t>0</w:t>
            </w:r>
          </w:p>
        </w:tc>
        <w:tc>
          <w:tcPr>
            <w:tcW w:w="5103" w:type="dxa"/>
            <w:tcBorders>
              <w:top w:val="single" w:sz="8" w:space="0" w:color="000000" w:themeColor="text1"/>
              <w:bottom w:val="single" w:sz="4" w:space="0" w:color="auto"/>
            </w:tcBorders>
          </w:tcPr>
          <w:p w:rsidR="00E0531F"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user defines the source</w:t>
            </w:r>
            <w:r>
              <w:rPr>
                <w:lang w:val="en-GB"/>
              </w:rPr>
              <w:t xml:space="preserve"> image</w:t>
            </w:r>
            <w:r w:rsidRPr="001B4782">
              <w:rPr>
                <w:lang w:val="en-GB"/>
              </w:rPr>
              <w:t xml:space="preserve"> stacks and the macro parameters</w:t>
            </w:r>
            <w:r w:rsidR="00E0531F">
              <w:rPr>
                <w:lang w:val="en-GB"/>
              </w:rPr>
              <w:t xml:space="preserve">. </w:t>
            </w:r>
          </w:p>
          <w:p w:rsidR="00E0531F" w:rsidRPr="00E0531F" w:rsidRDefault="00E0531F"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 save path for the results, a </w:t>
            </w:r>
            <w:r w:rsidRPr="00E0531F">
              <w:rPr>
                <w:lang w:val="en-GB"/>
              </w:rPr>
              <w:t>subdirectory</w:t>
            </w:r>
            <w:r>
              <w:rPr>
                <w:lang w:val="en-GB"/>
              </w:rPr>
              <w:t xml:space="preserve"> in the natural-dose-RF-measurement file directory</w:t>
            </w:r>
            <w:r w:rsidRPr="00E0531F">
              <w:rPr>
                <w:lang w:val="en-GB"/>
              </w:rPr>
              <w:t xml:space="preserve"> </w:t>
            </w:r>
            <w:r>
              <w:rPr>
                <w:lang w:val="en-GB"/>
              </w:rPr>
              <w:t>is created:</w:t>
            </w:r>
            <w:r w:rsidRPr="00E0531F">
              <w:rPr>
                <w:lang w:val="en-GB"/>
              </w:rPr>
              <w:t xml:space="preserve"> </w:t>
            </w:r>
            <w:r w:rsidRPr="00E0531F">
              <w:rPr>
                <w:i/>
                <w:lang w:val="en-GB"/>
              </w:rPr>
              <w:t>[</w:t>
            </w:r>
            <w:r>
              <w:rPr>
                <w:i/>
                <w:lang w:val="en-GB"/>
              </w:rPr>
              <w:t>name of</w:t>
            </w:r>
            <w:r w:rsidRPr="00E0531F">
              <w:rPr>
                <w:i/>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i/>
                <w:lang w:val="en-GB"/>
              </w:rPr>
              <w:t xml:space="preserve"> source  file]_[date &amp; time of macro start</w:t>
            </w:r>
            <w:r w:rsidRPr="00E0531F">
              <w:rPr>
                <w:i/>
                <w:lang w:val="en-GB"/>
              </w:rPr>
              <w:t>]</w:t>
            </w:r>
          </w:p>
        </w:tc>
        <w:tc>
          <w:tcPr>
            <w:tcW w:w="2126" w:type="dxa"/>
            <w:tcBorders>
              <w:top w:val="single" w:sz="8" w:space="0" w:color="000000" w:themeColor="text1"/>
              <w:bottom w:val="single" w:sz="4" w:space="0" w:color="auto"/>
            </w:tcBorders>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
        </w:tc>
        <w:tc>
          <w:tcPr>
            <w:tcW w:w="1808" w:type="dxa"/>
            <w:tcBorders>
              <w:top w:val="single" w:sz="8" w:space="0" w:color="000000" w:themeColor="text1"/>
              <w:bottom w:val="single" w:sz="4" w:space="0" w:color="auto"/>
            </w:tcBorders>
          </w:tcPr>
          <w:p w:rsidR="00E0531F" w:rsidRPr="001B4782" w:rsidRDefault="00AA5A96" w:rsidP="00AA5A9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Pr>
                <w:b/>
                <w:lang w:val="en-GB"/>
              </w:rPr>
              <w:t>Macro d</w:t>
            </w:r>
            <w:r w:rsidR="001B4782" w:rsidRPr="00AA5A96">
              <w:rPr>
                <w:b/>
                <w:lang w:val="en-GB"/>
              </w:rPr>
              <w:t>ialog</w:t>
            </w:r>
            <w:r>
              <w:rPr>
                <w:b/>
                <w:lang w:val="en-GB"/>
              </w:rPr>
              <w:t xml:space="preserve"> b</w:t>
            </w:r>
            <w:r w:rsidR="001B4782" w:rsidRPr="00AA5A96">
              <w:rPr>
                <w:b/>
                <w:lang w:val="en-GB"/>
              </w:rPr>
              <w:t>ox</w:t>
            </w:r>
            <w:r w:rsidR="00B6097A">
              <w:rPr>
                <w:lang w:val="en-GB"/>
              </w:rPr>
              <w:t xml:space="preserve"> </w:t>
            </w:r>
            <w:r w:rsidR="00B6097A" w:rsidRPr="00B6097A">
              <w:rPr>
                <w:lang w:val="en-GB"/>
              </w:rPr>
              <w:sym w:font="Wingdings" w:char="F0E0"/>
            </w:r>
            <w:r w:rsidR="00E0531F">
              <w:rPr>
                <w:lang w:val="en-GB"/>
              </w:rPr>
              <w:t xml:space="preserve"> s</w:t>
            </w:r>
            <w:r w:rsidR="00B6097A" w:rsidRPr="00AA5A96">
              <w:rPr>
                <w:i/>
                <w:lang w:val="en-GB"/>
              </w:rPr>
              <w:t>ource stacks, parameters</w:t>
            </w:r>
            <w:r w:rsidR="00E0531F" w:rsidRPr="00AA5A96">
              <w:rPr>
                <w:i/>
                <w:lang w:val="en-GB"/>
              </w:rPr>
              <w:t>,</w:t>
            </w:r>
            <w:r w:rsidR="00E0531F" w:rsidRPr="00AA5A96">
              <w:rPr>
                <w:i/>
                <w:lang w:val="en-GB"/>
              </w:rPr>
              <w:br/>
              <w:t>save path</w:t>
            </w:r>
          </w:p>
        </w:tc>
      </w:tr>
      <w:tr w:rsidR="001B4782" w:rsidRPr="00AD0608" w:rsidTr="000F51A7">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AE5557" w:rsidP="00A32321">
            <w:pPr>
              <w:pStyle w:val="western"/>
              <w:spacing w:before="198" w:beforeAutospacing="0" w:after="240"/>
              <w:jc w:val="center"/>
              <w:rPr>
                <w:sz w:val="22"/>
                <w:lang w:val="en-GB"/>
              </w:rPr>
            </w:pPr>
            <w:r w:rsidRPr="00A32321">
              <w:rPr>
                <w:sz w:val="22"/>
                <w:lang w:val="en-GB"/>
              </w:rPr>
              <w:t>1.1</w:t>
            </w:r>
          </w:p>
        </w:tc>
        <w:tc>
          <w:tcPr>
            <w:tcW w:w="5103" w:type="dxa"/>
            <w:tcBorders>
              <w:top w:val="single" w:sz="4" w:space="0" w:color="auto"/>
            </w:tcBorders>
          </w:tcPr>
          <w:p w:rsidR="001B4782" w:rsidRPr="001B4782" w:rsidRDefault="001B4782"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1B4782">
              <w:rPr>
                <w:lang w:val="en-GB"/>
              </w:rPr>
              <w:t>The number of slices of the source image stacks is reduced to a multiple of the group size. This is done by deleting the last slices until the numbers fit.</w:t>
            </w:r>
          </w:p>
        </w:tc>
        <w:tc>
          <w:tcPr>
            <w:tcW w:w="2126" w:type="dxa"/>
            <w:tcBorders>
              <w:top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Image </w:t>
            </w:r>
            <w:r w:rsidR="00AD0608" w:rsidRPr="00AD0608">
              <w:rPr>
                <w:i/>
                <w:iCs/>
                <w:lang w:val="en-GB"/>
              </w:rPr>
              <w:br/>
            </w:r>
            <w:r w:rsidRPr="00365D08">
              <w:rPr>
                <w:rFonts w:ascii="Wingdings" w:hAnsi="Wingdings"/>
                <w:i/>
                <w:iCs/>
              </w:rPr>
              <w:sym w:font="Wingdings" w:char="F0E0"/>
            </w:r>
            <w:r w:rsidRPr="00AD0608">
              <w:rPr>
                <w:i/>
                <w:iCs/>
                <w:lang w:val="en-GB"/>
              </w:rPr>
              <w:t xml:space="preserve"> Stacks </w:t>
            </w:r>
            <w:r w:rsidR="00AD0608">
              <w:rPr>
                <w:i/>
                <w:iCs/>
                <w:lang w:val="en-GB"/>
              </w:rPr>
              <w:br/>
            </w:r>
            <w:r w:rsidRPr="00365D08">
              <w:rPr>
                <w:rFonts w:ascii="Wingdings" w:hAnsi="Wingdings"/>
                <w:i/>
                <w:iCs/>
              </w:rPr>
              <w:sym w:font="Wingdings" w:char="F0E0"/>
            </w:r>
            <w:r w:rsidRPr="00AD0608">
              <w:rPr>
                <w:i/>
                <w:iCs/>
                <w:lang w:val="en-GB"/>
              </w:rPr>
              <w:t xml:space="preserve"> Delete slices</w:t>
            </w:r>
          </w:p>
        </w:tc>
        <w:tc>
          <w:tcPr>
            <w:tcW w:w="1808" w:type="dxa"/>
            <w:tcBorders>
              <w:top w:val="single" w:sz="4" w:space="0" w:color="auto"/>
            </w:tcBorders>
          </w:tcPr>
          <w:p w:rsidR="001B4782" w:rsidRPr="00AD0608"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iCs/>
                <w:lang w:val="en-GB"/>
              </w:rPr>
            </w:pPr>
            <w:r w:rsidRPr="00AD0608">
              <w:rPr>
                <w:i/>
                <w:iCs/>
                <w:lang w:val="en-GB"/>
              </w:rPr>
              <w:t>Source stacks</w:t>
            </w:r>
          </w:p>
        </w:tc>
      </w:tr>
      <w:tr w:rsidR="001B4782" w:rsidRPr="001B4782" w:rsidTr="00A32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AE5557" w:rsidP="00A32321">
            <w:pPr>
              <w:pStyle w:val="western"/>
              <w:spacing w:before="198" w:beforeAutospacing="0" w:after="240"/>
              <w:jc w:val="center"/>
              <w:rPr>
                <w:sz w:val="22"/>
                <w:lang w:val="en-GB"/>
              </w:rPr>
            </w:pPr>
            <w:r w:rsidRPr="00A32321">
              <w:rPr>
                <w:sz w:val="22"/>
                <w:lang w:val="en-GB"/>
              </w:rPr>
              <w:t>1.2</w:t>
            </w:r>
          </w:p>
        </w:tc>
        <w:tc>
          <w:tcPr>
            <w:tcW w:w="5103" w:type="dxa"/>
          </w:tcPr>
          <w:p w:rsidR="001B4782" w:rsidRPr="001B4782"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slices of the source stacks are grouped depending on the parameter Group size. The images of each group are projected into single images. The projection equals a Minimum intensity filter or a Median filter, d</w:t>
            </w:r>
            <w:r w:rsidR="00CA5876">
              <w:rPr>
                <w:lang w:val="en-GB"/>
              </w:rPr>
              <w:t xml:space="preserve">epending on the group size. </w:t>
            </w:r>
            <w:r w:rsidRPr="001B4782">
              <w:rPr>
                <w:lang w:val="en-GB"/>
              </w:rPr>
              <w:t>The natural dose RF source images are projected into the “</w:t>
            </w:r>
            <w:proofErr w:type="spellStart"/>
            <w:r w:rsidRPr="001B4782">
              <w:rPr>
                <w:rFonts w:ascii="Courier New" w:hAnsi="Courier New" w:cs="Courier New"/>
                <w:lang w:val="en-GB"/>
              </w:rPr>
              <w:t>nat</w:t>
            </w:r>
            <w:r w:rsidRPr="001B4782">
              <w:rPr>
                <w:lang w:val="en-GB"/>
              </w:rPr>
              <w:t>”ural</w:t>
            </w:r>
            <w:proofErr w:type="spellEnd"/>
            <w:r w:rsidRPr="001B4782">
              <w:rPr>
                <w:lang w:val="en-GB"/>
              </w:rPr>
              <w:t xml:space="preserve"> dose stack; the bleached RF source images are projected into the dose “</w:t>
            </w:r>
            <w:proofErr w:type="spellStart"/>
            <w:r w:rsidRPr="001B4782">
              <w:rPr>
                <w:rFonts w:ascii="Courier New" w:hAnsi="Courier New" w:cs="Courier New"/>
                <w:lang w:val="en-GB"/>
              </w:rPr>
              <w:t>reg</w:t>
            </w:r>
            <w:r w:rsidRPr="001B4782">
              <w:rPr>
                <w:lang w:val="en-GB"/>
              </w:rPr>
              <w:t>”eneration</w:t>
            </w:r>
            <w:proofErr w:type="spellEnd"/>
            <w:r w:rsidRPr="001B4782">
              <w:rPr>
                <w:lang w:val="en-GB"/>
              </w:rPr>
              <w:t xml:space="preserve"> stack.</w:t>
            </w:r>
          </w:p>
        </w:tc>
        <w:tc>
          <w:tcPr>
            <w:tcW w:w="2126"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Image </w:t>
            </w:r>
            <w:r>
              <w:rPr>
                <w:i/>
                <w:iCs/>
                <w:lang w:val="en-GB"/>
              </w:rPr>
              <w:br/>
            </w:r>
            <w:r w:rsidRPr="00365D08">
              <w:rPr>
                <w:rFonts w:ascii="Wingdings" w:hAnsi="Wingdings"/>
                <w:i/>
                <w:iCs/>
              </w:rPr>
              <w:sym w:font="Wingdings" w:char="F0E0"/>
            </w:r>
            <w:r w:rsidRPr="001B4782">
              <w:rPr>
                <w:i/>
                <w:iCs/>
                <w:lang w:val="en-GB"/>
              </w:rPr>
              <w:t xml:space="preserve"> Stacks </w:t>
            </w:r>
            <w:r>
              <w:rPr>
                <w:i/>
                <w:iCs/>
                <w:lang w:val="en-GB"/>
              </w:rPr>
              <w:br/>
            </w:r>
            <w:r w:rsidRPr="00365D08">
              <w:rPr>
                <w:rFonts w:ascii="Wingdings" w:hAnsi="Wingdings"/>
                <w:i/>
                <w:iCs/>
              </w:rPr>
              <w:sym w:font="Wingdings" w:char="F0E0"/>
            </w:r>
            <w:r w:rsidRPr="001B4782">
              <w:rPr>
                <w:i/>
                <w:iCs/>
                <w:lang w:val="en-GB"/>
              </w:rPr>
              <w:t xml:space="preserve"> Tools </w:t>
            </w:r>
            <w:r>
              <w:rPr>
                <w:i/>
                <w:iCs/>
                <w:lang w:val="en-GB"/>
              </w:rPr>
              <w:br/>
            </w:r>
            <w:r w:rsidRPr="00365D08">
              <w:rPr>
                <w:rFonts w:ascii="Wingdings" w:hAnsi="Wingdings"/>
                <w:i/>
                <w:iCs/>
              </w:rPr>
              <w:sym w:font="Wingdings" w:char="F0E0"/>
            </w:r>
            <w:r w:rsidRPr="001B4782">
              <w:rPr>
                <w:i/>
                <w:iCs/>
                <w:lang w:val="en-GB"/>
              </w:rPr>
              <w:t xml:space="preserve"> Grouped Z project …</w:t>
            </w:r>
          </w:p>
        </w:tc>
        <w:tc>
          <w:tcPr>
            <w:tcW w:w="1808"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Source stacks </w:t>
            </w:r>
            <w:r>
              <w:rPr>
                <w:i/>
                <w:iCs/>
                <w:lang w:val="en-GB"/>
              </w:rPr>
              <w:br/>
            </w:r>
            <w:r w:rsidRPr="001B4782">
              <w:rPr>
                <w:i/>
                <w:iCs/>
              </w:rPr>
              <w:sym w:font="Wingdings" w:char="F0E0"/>
            </w:r>
            <w:r w:rsidRPr="001B4782">
              <w:rPr>
                <w:i/>
                <w:iCs/>
                <w:lang w:val="en-GB"/>
              </w:rPr>
              <w:t xml:space="preserve"> </w:t>
            </w:r>
            <w:proofErr w:type="spellStart"/>
            <w:r w:rsidR="00F4388D">
              <w:rPr>
                <w:rFonts w:ascii="Courier New" w:hAnsi="Courier New" w:cs="Courier New"/>
                <w:lang w:val="en-GB"/>
              </w:rPr>
              <w:t>n</w:t>
            </w:r>
            <w:r w:rsidR="00F4388D" w:rsidRPr="00AE5557">
              <w:rPr>
                <w:rFonts w:ascii="Courier New" w:hAnsi="Courier New" w:cs="Courier New"/>
                <w:lang w:val="en-GB"/>
              </w:rPr>
              <w:t>at</w:t>
            </w:r>
            <w:proofErr w:type="spellEnd"/>
            <w:r w:rsidRPr="001B4782">
              <w:rPr>
                <w:i/>
                <w:iCs/>
                <w:lang w:val="en-GB"/>
              </w:rPr>
              <w:t xml:space="preserve">, </w:t>
            </w:r>
            <w:proofErr w:type="spellStart"/>
            <w:r w:rsidR="00F4388D" w:rsidRPr="00AE5557">
              <w:rPr>
                <w:rFonts w:ascii="Courier New" w:hAnsi="Courier New" w:cs="Courier New"/>
                <w:lang w:val="en-GB"/>
              </w:rPr>
              <w:t>reg</w:t>
            </w:r>
            <w:proofErr w:type="spellEnd"/>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1.3</w:t>
            </w:r>
          </w:p>
        </w:tc>
        <w:tc>
          <w:tcPr>
            <w:tcW w:w="5103" w:type="dxa"/>
            <w:tcBorders>
              <w:bottom w:val="nil"/>
            </w:tcBorders>
          </w:tcPr>
          <w:p w:rsidR="001B4782" w:rsidRPr="00AE5557" w:rsidRDefault="00AE5557"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E5557">
              <w:rPr>
                <w:b/>
                <w:bCs/>
                <w:i/>
                <w:iCs/>
                <w:lang w:val="en-GB"/>
              </w:rPr>
              <w:t>Optional and hidden</w:t>
            </w:r>
            <w:r w:rsidRPr="00AE5557">
              <w:rPr>
                <w:lang w:val="en-GB"/>
              </w:rPr>
              <w:t>:</w:t>
            </w:r>
            <w:r w:rsidR="00CA5876">
              <w:rPr>
                <w:lang w:val="en-GB"/>
              </w:rPr>
              <w:t xml:space="preserve"> </w:t>
            </w:r>
            <w:r w:rsidR="00CA5876">
              <w:rPr>
                <w:lang w:val="en-GB"/>
              </w:rPr>
              <w:br/>
              <w:t>A</w:t>
            </w:r>
            <w:r w:rsidRPr="00AE5557">
              <w:rPr>
                <w:lang w:val="en-GB"/>
              </w:rPr>
              <w:t xml:space="preserve">n outlier removal algorithm is applied to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w:t>
            </w:r>
          </w:p>
        </w:tc>
        <w:tc>
          <w:tcPr>
            <w:tcW w:w="2126" w:type="dxa"/>
            <w:tcBorders>
              <w:bottom w:val="nil"/>
            </w:tcBorders>
          </w:tcPr>
          <w:p w:rsidR="001B4782" w:rsidRPr="001B4782" w:rsidRDefault="00AE5557"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Process </w:t>
            </w:r>
            <w:r w:rsidR="00AD0608">
              <w:rPr>
                <w:i/>
                <w:iCs/>
                <w:lang w:val="en-GB"/>
              </w:rPr>
              <w:br/>
            </w:r>
            <w:r w:rsidRPr="00365D08">
              <w:rPr>
                <w:rFonts w:ascii="Wingdings" w:hAnsi="Wingdings"/>
                <w:i/>
                <w:iCs/>
              </w:rPr>
              <w:sym w:font="Wingdings" w:char="F0E0"/>
            </w:r>
            <w:r w:rsidRPr="00AD0608">
              <w:rPr>
                <w:i/>
                <w:iCs/>
                <w:lang w:val="en-GB"/>
              </w:rPr>
              <w:t xml:space="preserve"> Noise </w:t>
            </w:r>
            <w:r w:rsidR="00AD0608">
              <w:rPr>
                <w:i/>
                <w:iCs/>
                <w:lang w:val="en-GB"/>
              </w:rPr>
              <w:br/>
            </w:r>
            <w:r w:rsidRPr="00365D08">
              <w:rPr>
                <w:rFonts w:ascii="Wingdings" w:hAnsi="Wingdings"/>
                <w:i/>
                <w:iCs/>
              </w:rPr>
              <w:sym w:font="Wingdings" w:char="F0E0"/>
            </w:r>
            <w:r w:rsidRPr="00AD0608">
              <w:rPr>
                <w:i/>
                <w:iCs/>
                <w:lang w:val="en-GB"/>
              </w:rPr>
              <w:t xml:space="preserve"> Remove outliers …</w:t>
            </w:r>
          </w:p>
        </w:tc>
        <w:tc>
          <w:tcPr>
            <w:tcW w:w="1808" w:type="dxa"/>
            <w:tcBorders>
              <w:bottom w:val="nil"/>
            </w:tcBorders>
          </w:tcPr>
          <w:p w:rsidR="001B4782" w:rsidRPr="001B4782" w:rsidRDefault="00F4388D"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00AE5557" w:rsidRPr="001B4782">
              <w:rPr>
                <w:i/>
                <w:iCs/>
                <w:lang w:val="en-GB"/>
              </w:rPr>
              <w:t xml:space="preserve">, </w:t>
            </w:r>
            <w:proofErr w:type="spellStart"/>
            <w:r w:rsidRPr="00AE5557">
              <w:rPr>
                <w:rFonts w:ascii="Courier New" w:hAnsi="Courier New" w:cs="Courier New"/>
                <w:lang w:val="en-GB"/>
              </w:rPr>
              <w:t>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1.4</w:t>
            </w:r>
          </w:p>
        </w:tc>
        <w:tc>
          <w:tcPr>
            <w:tcW w:w="5103" w:type="dxa"/>
            <w:tcBorders>
              <w:top w:val="nil"/>
              <w:bottom w:val="single" w:sz="4" w:space="0" w:color="auto"/>
            </w:tcBorders>
          </w:tcPr>
          <w:p w:rsidR="00AA5A96"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b/>
                <w:i/>
                <w:lang w:val="en-GB"/>
              </w:rPr>
              <w:t>Optional</w:t>
            </w:r>
            <w:r w:rsidRPr="00AE5557">
              <w:rPr>
                <w:lang w:val="en-GB"/>
              </w:rPr>
              <w:t xml:space="preserve">: The background image is subtracted from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 The data type switch at this point from UINT16 to INT32 to allow negative signal values is applied. This will double the file size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and increases the memory requirement</w:t>
            </w:r>
          </w:p>
          <w:p w:rsidR="001B4782" w:rsidRPr="00AE5557"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lang w:val="en-GB"/>
              </w:rPr>
              <w:t>If an image stack is given as background, the median projection of the stack will serve as background image</w:t>
            </w:r>
          </w:p>
        </w:tc>
        <w:tc>
          <w:tcPr>
            <w:tcW w:w="2126" w:type="dxa"/>
            <w:tcBorders>
              <w:top w:val="nil"/>
              <w:bottom w:val="single" w:sz="4" w:space="0" w:color="auto"/>
            </w:tcBorders>
          </w:tcPr>
          <w:p w:rsidR="00AE5557" w:rsidRDefault="00AD0608"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AE5557">
              <w:rPr>
                <w:i/>
                <w:lang w:val="en-GB"/>
              </w:rPr>
              <w:t xml:space="preserve">Image </w:t>
            </w:r>
            <w:r>
              <w:rPr>
                <w:i/>
                <w:lang w:val="en-GB"/>
              </w:rPr>
              <w:br/>
            </w:r>
            <w:r w:rsidR="00AE5557" w:rsidRPr="00AE5557">
              <w:rPr>
                <w:i/>
                <w:lang w:val="en-GB"/>
              </w:rPr>
              <w:sym w:font="Wingdings" w:char="F0E0"/>
            </w:r>
            <w:r w:rsidR="00AE5557">
              <w:rPr>
                <w:i/>
                <w:lang w:val="en-GB"/>
              </w:rPr>
              <w:t xml:space="preserve"> Stacks </w:t>
            </w:r>
            <w:r>
              <w:rPr>
                <w:i/>
                <w:lang w:val="en-GB"/>
              </w:rPr>
              <w:br/>
            </w:r>
            <w:r w:rsidR="00AE5557" w:rsidRPr="00AE5557">
              <w:rPr>
                <w:i/>
                <w:lang w:val="en-GB"/>
              </w:rPr>
              <w:sym w:font="Wingdings" w:char="F0E0"/>
            </w:r>
            <w:r w:rsidR="00AE5557">
              <w:rPr>
                <w:i/>
                <w:lang w:val="en-GB"/>
              </w:rPr>
              <w:t xml:space="preserve"> Z </w:t>
            </w:r>
            <w:r>
              <w:rPr>
                <w:i/>
                <w:lang w:val="en-GB"/>
              </w:rPr>
              <w:t>Project…)</w:t>
            </w:r>
          </w:p>
          <w:p w:rsidR="001B4782" w:rsidRPr="001B4782" w:rsidRDefault="00AE5557"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AE5557">
              <w:rPr>
                <w:i/>
                <w:lang w:val="en-GB"/>
              </w:rPr>
              <w:t xml:space="preserve">Process </w:t>
            </w:r>
            <w:r w:rsidR="00AD0608">
              <w:rPr>
                <w:i/>
                <w:lang w:val="en-GB"/>
              </w:rPr>
              <w:br/>
            </w:r>
            <w:r w:rsidRPr="00240C82">
              <w:rPr>
                <w:i/>
              </w:rPr>
              <w:sym w:font="Wingdings" w:char="F0E0"/>
            </w:r>
            <w:r w:rsidRPr="00AE5557">
              <w:rPr>
                <w:i/>
                <w:lang w:val="en-GB"/>
              </w:rPr>
              <w:t xml:space="preserve"> Image Calculator …</w:t>
            </w:r>
          </w:p>
        </w:tc>
        <w:tc>
          <w:tcPr>
            <w:tcW w:w="1808" w:type="dxa"/>
            <w:tcBorders>
              <w:top w:val="nil"/>
              <w:bottom w:val="single" w:sz="4" w:space="0" w:color="auto"/>
            </w:tcBorders>
          </w:tcPr>
          <w:p w:rsidR="00CA5876" w:rsidRDefault="00F4388D"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r w:rsidR="00AE5557" w:rsidRPr="00B6097A">
              <w:rPr>
                <w:rFonts w:ascii="Courier New" w:hAnsi="Courier New" w:cs="Courier New"/>
                <w:lang w:val="en-GB"/>
              </w:rPr>
              <w:t>background</w:t>
            </w:r>
          </w:p>
          <w:p w:rsidR="001B4782" w:rsidRPr="001B4782" w:rsidRDefault="00CA5876"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Pr>
                <w:rFonts w:ascii="Courier New" w:hAnsi="Courier New" w:cs="Courier New"/>
                <w:lang w:val="en-GB"/>
              </w:rPr>
              <w:t>r</w:t>
            </w:r>
            <w:r w:rsidR="00F4388D" w:rsidRPr="00AE5557">
              <w:rPr>
                <w:rFonts w:ascii="Courier New" w:hAnsi="Courier New" w:cs="Courier New"/>
                <w:lang w:val="en-GB"/>
              </w:rPr>
              <w:t>eg</w:t>
            </w:r>
            <w:proofErr w:type="spellEnd"/>
            <w:r w:rsidR="00F4388D" w:rsidRPr="00AE5557">
              <w:rPr>
                <w:lang w:val="en-GB"/>
              </w:rPr>
              <w:t xml:space="preserve"> </w:t>
            </w:r>
            <w:r w:rsidR="00AE5557">
              <w:rPr>
                <w:lang w:val="en-GB"/>
              </w:rPr>
              <w:t xml:space="preserve">= </w:t>
            </w:r>
            <w:proofErr w:type="spellStart"/>
            <w:r w:rsidR="00F4388D" w:rsidRPr="00AE5557">
              <w:rPr>
                <w:rFonts w:ascii="Courier New" w:hAnsi="Courier New" w:cs="Courier New"/>
                <w:lang w:val="en-GB"/>
              </w:rPr>
              <w:t>reg</w:t>
            </w:r>
            <w:proofErr w:type="spellEnd"/>
            <w:r w:rsidR="00F4388D" w:rsidRPr="00AE5557">
              <w:rPr>
                <w:lang w:val="en-GB"/>
              </w:rPr>
              <w:t xml:space="preserve"> </w:t>
            </w:r>
            <w:r w:rsidR="00AE5557">
              <w:rPr>
                <w:lang w:val="en-GB"/>
              </w:rPr>
              <w:t xml:space="preserve">- </w:t>
            </w:r>
            <w:r w:rsidR="00AE5557" w:rsidRPr="00B6097A">
              <w:rPr>
                <w:rFonts w:ascii="Courier New" w:hAnsi="Courier New" w:cs="Courier New"/>
                <w:lang w:val="en-GB"/>
              </w:rPr>
              <w:t>background</w:t>
            </w:r>
          </w:p>
        </w:tc>
      </w:tr>
    </w:tbl>
    <w:p w:rsidR="000F51A7" w:rsidRDefault="000F51A7">
      <w:r>
        <w:rPr>
          <w:b/>
          <w:bCs/>
        </w:rPr>
        <w:br w:type="page"/>
      </w: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RP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lastRenderedPageBreak/>
              <w:t>2.1</w:t>
            </w:r>
          </w:p>
        </w:tc>
        <w:tc>
          <w:tcPr>
            <w:tcW w:w="5103" w:type="dxa"/>
            <w:tcBorders>
              <w:top w:val="single" w:sz="4" w:space="0" w:color="auto"/>
              <w:bottom w:val="nil"/>
            </w:tcBorders>
          </w:tcPr>
          <w:p w:rsidR="001B4782" w:rsidRPr="00F4388D" w:rsidRDefault="00B43B41" w:rsidP="00CA5876">
            <w:pPr>
              <w:pStyle w:val="western"/>
              <w:spacing w:before="198" w:beforeAutospacing="0" w:after="2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GB"/>
              </w:rPr>
            </w:pPr>
            <w:r>
              <w:rPr>
                <w:lang w:val="en-GB"/>
              </w:rPr>
              <w:t xml:space="preserve">Whole-stack median projections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w:t>
            </w:r>
            <w:r>
              <w:rPr>
                <w:lang w:val="en-GB"/>
              </w:rPr>
              <w:t>create</w:t>
            </w:r>
            <w:r w:rsidR="00AD0608">
              <w:rPr>
                <w:lang w:val="en-GB"/>
              </w:rPr>
              <w:t xml:space="preserve"> </w:t>
            </w:r>
            <w:proofErr w:type="spellStart"/>
            <w:r w:rsidR="00AD0608" w:rsidRPr="00F4388D">
              <w:rPr>
                <w:rFonts w:ascii="Courier New" w:hAnsi="Courier New" w:cs="Courier New"/>
                <w:lang w:val="en-GB"/>
              </w:rPr>
              <w:t>MED</w:t>
            </w:r>
            <w:r w:rsidR="00F4388D" w:rsidRPr="00F4388D">
              <w:rPr>
                <w:rFonts w:ascii="Courier New" w:hAnsi="Courier New" w:cs="Courier New"/>
                <w:lang w:val="en-GB"/>
              </w:rPr>
              <w:t>IAN_nat</w:t>
            </w:r>
            <w:proofErr w:type="spellEnd"/>
            <w:r w:rsidR="00F4388D">
              <w:rPr>
                <w:lang w:val="en-GB"/>
              </w:rPr>
              <w:t xml:space="preserve"> and </w:t>
            </w:r>
            <w:proofErr w:type="spellStart"/>
            <w:r w:rsidR="00F4388D" w:rsidRPr="00F4388D">
              <w:rPr>
                <w:rFonts w:ascii="Courier New" w:hAnsi="Courier New" w:cs="Courier New"/>
                <w:lang w:val="en-GB"/>
              </w:rPr>
              <w:t>MEDIAN_reg</w:t>
            </w:r>
            <w:proofErr w:type="spellEnd"/>
            <w:r w:rsidR="00F4388D">
              <w:rPr>
                <w:rFonts w:asciiTheme="minorHAnsi" w:hAnsiTheme="minorHAnsi" w:cstheme="minorHAnsi"/>
                <w:lang w:val="en-GB"/>
              </w:rPr>
              <w:t>. In the following, they are used as representatives of the two measurements</w:t>
            </w:r>
          </w:p>
        </w:tc>
        <w:tc>
          <w:tcPr>
            <w:tcW w:w="2126" w:type="dxa"/>
            <w:tcBorders>
              <w:top w:val="single" w:sz="4" w:space="0" w:color="auto"/>
              <w:bottom w:val="nil"/>
            </w:tcBorders>
          </w:tcPr>
          <w:p w:rsidR="001B4782" w:rsidRPr="001B4782" w:rsidRDefault="00AD0608" w:rsidP="00AD0608">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lang w:val="en-GB"/>
              </w:rPr>
            </w:pPr>
            <w:r>
              <w:rPr>
                <w:i/>
                <w:lang w:val="en-GB"/>
              </w:rPr>
              <w:t xml:space="preserve">Image </w:t>
            </w:r>
            <w:r w:rsidR="00F4388D">
              <w:rPr>
                <w:i/>
                <w:lang w:val="en-GB"/>
              </w:rPr>
              <w:br/>
            </w:r>
            <w:r w:rsidRPr="00AE5557">
              <w:rPr>
                <w:i/>
                <w:lang w:val="en-GB"/>
              </w:rPr>
              <w:sym w:font="Wingdings" w:char="F0E0"/>
            </w:r>
            <w:r>
              <w:rPr>
                <w:i/>
                <w:lang w:val="en-GB"/>
              </w:rPr>
              <w:t xml:space="preserve"> Stacks </w:t>
            </w:r>
            <w:r w:rsidR="00F4388D">
              <w:rPr>
                <w:i/>
                <w:lang w:val="en-GB"/>
              </w:rPr>
              <w:br/>
            </w:r>
            <w:r w:rsidRPr="00AE5557">
              <w:rPr>
                <w:i/>
                <w:lang w:val="en-GB"/>
              </w:rPr>
              <w:sym w:font="Wingdings" w:char="F0E0"/>
            </w:r>
            <w:r>
              <w:rPr>
                <w:i/>
                <w:lang w:val="en-GB"/>
              </w:rPr>
              <w:t xml:space="preserve"> Z Project…</w:t>
            </w:r>
          </w:p>
        </w:tc>
        <w:tc>
          <w:tcPr>
            <w:tcW w:w="1808" w:type="dxa"/>
            <w:tcBorders>
              <w:top w:val="single" w:sz="4" w:space="0" w:color="auto"/>
              <w:bottom w:val="nil"/>
            </w:tcBorders>
          </w:tcPr>
          <w:p w:rsidR="00F4388D" w:rsidRPr="00F4388D" w:rsidRDefault="00CA5876" w:rsidP="00CA5876">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sidRPr="00F4388D">
              <w:rPr>
                <w:rFonts w:ascii="Courier New" w:hAnsi="Courier New" w:cs="Courier New"/>
                <w:lang w:val="en-GB"/>
              </w:rPr>
              <w:t xml:space="preserve"> </w:t>
            </w:r>
            <w:r w:rsidR="00F4388D" w:rsidRPr="00F4388D">
              <w:rPr>
                <w:rFonts w:ascii="Courier New" w:hAnsi="Courier New" w:cs="Courier New"/>
                <w:lang w:val="en-GB"/>
              </w:rPr>
              <w:sym w:font="Wingdings" w:char="F0E0"/>
            </w:r>
            <w:proofErr w:type="spellStart"/>
            <w:r w:rsidR="00F4388D" w:rsidRPr="00F4388D">
              <w:rPr>
                <w:rFonts w:ascii="Courier New" w:hAnsi="Courier New" w:cs="Courier New"/>
                <w:lang w:val="en-GB"/>
              </w:rPr>
              <w:t>MEDIAN_na</w:t>
            </w:r>
            <w:r>
              <w:rPr>
                <w:rFonts w:ascii="Courier New" w:hAnsi="Courier New" w:cs="Courier New"/>
                <w:lang w:val="en-GB"/>
              </w:rPr>
              <w:t>t,</w:t>
            </w:r>
            <w:r w:rsidR="00F4388D"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nil"/>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2.2</w:t>
            </w:r>
          </w:p>
        </w:tc>
        <w:tc>
          <w:tcPr>
            <w:tcW w:w="5103" w:type="dxa"/>
            <w:tcBorders>
              <w:top w:val="nil"/>
              <w:bottom w:val="nil"/>
            </w:tcBorders>
          </w:tcPr>
          <w:p w:rsidR="001B4782" w:rsidRPr="001B4782" w:rsidRDefault="00B6097A"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B6097A">
              <w:rPr>
                <w:b/>
                <w:i/>
                <w:lang w:val="en-GB"/>
              </w:rPr>
              <w:t>Optional</w:t>
            </w:r>
            <w:r w:rsidRPr="00B6097A">
              <w:rPr>
                <w:lang w:val="en-GB"/>
              </w:rPr>
              <w:t xml:space="preserve">: An image alignment algorithm minimizes the deviation between </w:t>
            </w:r>
            <w:proofErr w:type="spellStart"/>
            <w:r w:rsidRPr="00F4388D">
              <w:rPr>
                <w:rFonts w:ascii="Courier New" w:hAnsi="Courier New" w:cs="Courier New"/>
                <w:lang w:val="en-GB"/>
              </w:rPr>
              <w:t>MEDIAN_nat</w:t>
            </w:r>
            <w:proofErr w:type="spellEnd"/>
            <w:r>
              <w:rPr>
                <w:lang w:val="en-GB"/>
              </w:rPr>
              <w:t xml:space="preserve"> </w:t>
            </w:r>
            <w:r w:rsidRPr="00B6097A">
              <w:rPr>
                <w:lang w:val="en-GB"/>
              </w:rPr>
              <w:t xml:space="preserve">and </w:t>
            </w:r>
            <w:proofErr w:type="spellStart"/>
            <w:r w:rsidRPr="00F4388D">
              <w:rPr>
                <w:rFonts w:ascii="Courier New" w:hAnsi="Courier New" w:cs="Courier New"/>
                <w:lang w:val="en-GB"/>
              </w:rPr>
              <w:t>MEDIAN_reg</w:t>
            </w:r>
            <w:proofErr w:type="spellEnd"/>
            <w:r w:rsidRPr="00B6097A">
              <w:rPr>
                <w:lang w:val="en-GB"/>
              </w:rPr>
              <w:t xml:space="preserve"> and gives the translation and rotation parameters back. This is not</w:t>
            </w:r>
            <w:r w:rsidRPr="00B6097A">
              <w:rPr>
                <w:i/>
                <w:lang w:val="en-GB"/>
              </w:rPr>
              <w:t xml:space="preserve"> </w:t>
            </w:r>
            <w:r w:rsidRPr="00B6097A">
              <w:rPr>
                <w:lang w:val="en-GB"/>
              </w:rPr>
              <w:t xml:space="preserve">manually accomplishable but applying the </w:t>
            </w:r>
            <w:proofErr w:type="spellStart"/>
            <w:r w:rsidRPr="00B6097A">
              <w:rPr>
                <w:lang w:val="en-GB"/>
              </w:rPr>
              <w:t>TurboReg</w:t>
            </w:r>
            <w:proofErr w:type="spellEnd"/>
            <w:r w:rsidRPr="00B6097A">
              <w:rPr>
                <w:lang w:val="en-GB"/>
              </w:rPr>
              <w:t xml:space="preserve"> plugin</w:t>
            </w:r>
            <w:r w:rsidR="00CC0871">
              <w:rPr>
                <w:lang w:val="en-GB"/>
              </w:rPr>
              <w:t xml:space="preserve"> with the </w:t>
            </w:r>
            <w:proofErr w:type="spellStart"/>
            <w:r w:rsidR="00CC0871">
              <w:rPr>
                <w:lang w:val="en-GB"/>
              </w:rPr>
              <w:t>RigidBody</w:t>
            </w:r>
            <w:proofErr w:type="spellEnd"/>
            <w:r w:rsidR="00CC0871">
              <w:rPr>
                <w:lang w:val="en-GB"/>
              </w:rPr>
              <w:t xml:space="preserve"> approach. </w:t>
            </w:r>
            <w:r w:rsidRPr="00B6097A">
              <w:rPr>
                <w:lang w:val="en-GB"/>
              </w:rPr>
              <w:t xml:space="preserve"> </w:t>
            </w:r>
            <w:r w:rsidR="00CC0871">
              <w:rPr>
                <w:lang w:val="en-GB"/>
              </w:rPr>
              <w:t>The algorithm is</w:t>
            </w:r>
            <w:r w:rsidRPr="00B6097A">
              <w:rPr>
                <w:lang w:val="en-GB"/>
              </w:rPr>
              <w:t xml:space="preserve"> based  on the </w:t>
            </w:r>
            <w:hyperlink r:id="rId32" w:history="1">
              <w:proofErr w:type="spellStart"/>
              <w:r w:rsidRPr="00B81080">
                <w:rPr>
                  <w:rStyle w:val="Hyperlink"/>
                  <w:b/>
                  <w:lang w:val="en-GB"/>
                </w:rPr>
                <w:t>turboreg</w:t>
              </w:r>
              <w:proofErr w:type="spellEnd"/>
              <w:r w:rsidR="00B81080">
                <w:rPr>
                  <w:rStyle w:val="Hyperlink"/>
                  <w:b/>
                  <w:lang w:val="en-GB"/>
                </w:rPr>
                <w:t xml:space="preserve"> example </w:t>
              </w:r>
              <w:r w:rsidRPr="00B81080">
                <w:rPr>
                  <w:rStyle w:val="Hyperlink"/>
                  <w:b/>
                  <w:lang w:val="en-GB"/>
                </w:rPr>
                <w:t>macro</w:t>
              </w:r>
            </w:hyperlink>
          </w:p>
        </w:tc>
        <w:tc>
          <w:tcPr>
            <w:tcW w:w="2126" w:type="dxa"/>
            <w:tcBorders>
              <w:top w:val="nil"/>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B6097A" w:rsidRPr="00CC0871">
              <w:rPr>
                <w:i/>
                <w:lang w:val="en-GB"/>
              </w:rPr>
              <w:t xml:space="preserve">Plugins </w:t>
            </w:r>
            <w:r>
              <w:rPr>
                <w:i/>
                <w:lang w:val="en-GB"/>
              </w:rPr>
              <w:br/>
            </w:r>
            <w:r w:rsidR="00B6097A" w:rsidRPr="00B62BAA">
              <w:rPr>
                <w:i/>
              </w:rPr>
              <w:sym w:font="Wingdings" w:char="F0E0"/>
            </w:r>
            <w:r w:rsidR="00B6097A" w:rsidRPr="00CC0871">
              <w:rPr>
                <w:i/>
                <w:lang w:val="en-GB"/>
              </w:rPr>
              <w:t xml:space="preserve"> Image alignment </w:t>
            </w:r>
            <w:r>
              <w:rPr>
                <w:i/>
                <w:lang w:val="en-GB"/>
              </w:rPr>
              <w:br/>
            </w:r>
            <w:r w:rsidR="00B6097A" w:rsidRPr="00B62BAA">
              <w:rPr>
                <w:i/>
              </w:rPr>
              <w:sym w:font="Wingdings" w:char="F0E0"/>
            </w:r>
            <w:r w:rsidR="00B6097A" w:rsidRPr="00CC0871">
              <w:rPr>
                <w:i/>
                <w:lang w:val="en-GB"/>
              </w:rPr>
              <w:t xml:space="preserve"> </w:t>
            </w:r>
            <w:proofErr w:type="spellStart"/>
            <w:r w:rsidR="00B6097A" w:rsidRPr="00CC0871">
              <w:rPr>
                <w:i/>
                <w:lang w:val="en-GB"/>
              </w:rPr>
              <w:t>TurboReg</w:t>
            </w:r>
            <w:proofErr w:type="spellEnd"/>
            <w:r w:rsidR="00B6097A" w:rsidRPr="00CC0871">
              <w:rPr>
                <w:i/>
                <w:lang w:val="en-GB"/>
              </w:rPr>
              <w:t xml:space="preserve"> …</w:t>
            </w:r>
          </w:p>
        </w:tc>
        <w:tc>
          <w:tcPr>
            <w:tcW w:w="1808" w:type="dxa"/>
            <w:tcBorders>
              <w:top w:val="nil"/>
              <w:bottom w:val="nil"/>
            </w:tcBorders>
          </w:tcPr>
          <w:p w:rsidR="001B4782" w:rsidRPr="001B4782" w:rsidRDefault="00B6097A"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sidRPr="00F4388D">
              <w:rPr>
                <w:rFonts w:ascii="Courier New" w:hAnsi="Courier New" w:cs="Courier New"/>
                <w:lang w:val="en-GB"/>
              </w:rPr>
              <w:t>MEDIAN_nat</w:t>
            </w:r>
            <w:proofErr w:type="spellEnd"/>
            <w:r>
              <w:rPr>
                <w:rFonts w:ascii="Courier New" w:hAnsi="Courier New" w:cs="Courier New"/>
                <w:lang w:val="en-GB"/>
              </w:rPr>
              <w:t>,</w:t>
            </w:r>
            <w:r w:rsidRPr="00F4388D">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r>
              <w:rPr>
                <w:rFonts w:ascii="Courier New" w:hAnsi="Courier New" w:cs="Courier New"/>
                <w:lang w:val="en-GB"/>
              </w:rPr>
              <w:t xml:space="preserve"> </w:t>
            </w:r>
            <w:r>
              <w:rPr>
                <w:rFonts w:ascii="Courier New" w:hAnsi="Courier New" w:cs="Courier New"/>
                <w:lang w:val="en-GB"/>
              </w:rPr>
              <w:br/>
            </w:r>
            <w:r w:rsidRPr="00B6097A">
              <w:rPr>
                <w:rFonts w:ascii="Courier New" w:hAnsi="Courier New" w:cs="Courier New"/>
                <w:lang w:val="en-GB"/>
              </w:rPr>
              <w:sym w:font="Wingdings" w:char="F0E0"/>
            </w:r>
            <w:r w:rsidRPr="00CA5876">
              <w:rPr>
                <w:rFonts w:asciiTheme="minorHAnsi" w:hAnsiTheme="minorHAnsi" w:cstheme="minorHAnsi"/>
                <w:i/>
                <w:lang w:val="en-GB"/>
              </w:rPr>
              <w:t>Log</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2.3</w:t>
            </w:r>
          </w:p>
        </w:tc>
        <w:tc>
          <w:tcPr>
            <w:tcW w:w="5103" w:type="dxa"/>
            <w:tcBorders>
              <w:top w:val="nil"/>
              <w:bottom w:val="single" w:sz="4" w:space="0" w:color="auto"/>
            </w:tcBorders>
          </w:tcPr>
          <w:p w:rsidR="001B4782" w:rsidRPr="00B6097A" w:rsidRDefault="00B6097A"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B6097A">
              <w:rPr>
                <w:lang w:val="en-GB"/>
              </w:rPr>
              <w:t xml:space="preserve">The parameters are applied to the whole </w:t>
            </w:r>
            <w:proofErr w:type="spellStart"/>
            <w:r w:rsidRPr="00B6097A">
              <w:rPr>
                <w:rFonts w:ascii="Courier New" w:hAnsi="Courier New" w:cs="Courier New"/>
                <w:lang w:val="en-GB"/>
              </w:rPr>
              <w:t>reg</w:t>
            </w:r>
            <w:proofErr w:type="spellEnd"/>
            <w:r w:rsidRPr="00B6097A">
              <w:rPr>
                <w:lang w:val="en-GB"/>
              </w:rPr>
              <w:t xml:space="preserve"> stack</w:t>
            </w:r>
            <w:r>
              <w:rPr>
                <w:lang w:val="en-GB"/>
              </w:rPr>
              <w:t xml:space="preserve"> and </w:t>
            </w:r>
            <w:proofErr w:type="spellStart"/>
            <w:r w:rsidRPr="00F4388D">
              <w:rPr>
                <w:rFonts w:ascii="Courier New" w:hAnsi="Courier New" w:cs="Courier New"/>
                <w:lang w:val="en-GB"/>
              </w:rPr>
              <w:t>MEDIAN_reg</w:t>
            </w:r>
            <w:proofErr w:type="spellEnd"/>
          </w:p>
        </w:tc>
        <w:tc>
          <w:tcPr>
            <w:tcW w:w="2126" w:type="dxa"/>
            <w:tcBorders>
              <w:top w:val="nil"/>
              <w:bottom w:val="single" w:sz="4" w:space="0" w:color="auto"/>
            </w:tcBorders>
          </w:tcPr>
          <w:p w:rsidR="001B4782" w:rsidRPr="00B6097A"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Rotate …</w:t>
            </w:r>
            <w:r w:rsidRPr="00B6097A">
              <w:rPr>
                <w:i/>
                <w:lang w:val="en-GB"/>
              </w:rPr>
              <w:b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Translate …</w:t>
            </w:r>
          </w:p>
        </w:tc>
        <w:tc>
          <w:tcPr>
            <w:tcW w:w="1808" w:type="dxa"/>
            <w:tcBorders>
              <w:top w:val="nil"/>
              <w:bottom w:val="single" w:sz="4" w:space="0" w:color="auto"/>
            </w:tcBorders>
          </w:tcPr>
          <w:p w:rsidR="001B4782" w:rsidRPr="001B4782"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Log</w:t>
            </w:r>
            <w:r>
              <w:rPr>
                <w:lang w:val="en-GB"/>
              </w:rPr>
              <w:t xml:space="preserve"> </w:t>
            </w:r>
            <w:r w:rsidRPr="00B6097A">
              <w:rPr>
                <w:lang w:val="en-GB"/>
              </w:rPr>
              <w:sym w:font="Wingdings" w:char="F0E0"/>
            </w:r>
            <w:r w:rsidRPr="00AE5557">
              <w:rPr>
                <w:rFonts w:ascii="Courier New" w:hAnsi="Courier New" w:cs="Courier New"/>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3.1</w:t>
            </w:r>
          </w:p>
        </w:tc>
        <w:tc>
          <w:tcPr>
            <w:tcW w:w="5103" w:type="dxa"/>
            <w:tcBorders>
              <w:top w:val="single" w:sz="4" w:space="0" w:color="auto"/>
            </w:tcBorders>
          </w:tcPr>
          <w:p w:rsidR="001B4782" w:rsidRPr="00CC0871" w:rsidRDefault="00CC0871"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proofErr w:type="spellStart"/>
            <w:r w:rsidRPr="00F4388D">
              <w:rPr>
                <w:rFonts w:ascii="Courier New" w:hAnsi="Courier New" w:cs="Courier New"/>
                <w:lang w:val="en-GB"/>
              </w:rPr>
              <w:t>MEDIAN_nat</w:t>
            </w:r>
            <w:proofErr w:type="spellEnd"/>
            <w:r>
              <w:rPr>
                <w:lang w:val="en-GB"/>
              </w:rPr>
              <w:t xml:space="preserve"> and </w:t>
            </w:r>
            <w:proofErr w:type="spellStart"/>
            <w:r w:rsidRPr="00F4388D">
              <w:rPr>
                <w:rFonts w:ascii="Courier New" w:hAnsi="Courier New" w:cs="Courier New"/>
                <w:lang w:val="en-GB"/>
              </w:rPr>
              <w:t>MEDIAN_reg</w:t>
            </w:r>
            <w:proofErr w:type="spellEnd"/>
            <w:r w:rsidR="00B6097A" w:rsidRPr="00B6097A">
              <w:rPr>
                <w:lang w:val="en-GB"/>
              </w:rPr>
              <w:t xml:space="preserve"> are combined to </w:t>
            </w:r>
            <w:proofErr w:type="spellStart"/>
            <w:r w:rsidRPr="00CC0871">
              <w:rPr>
                <w:rFonts w:ascii="Courier New" w:hAnsi="Courier New" w:cs="Courier New"/>
                <w:lang w:val="en-GB"/>
              </w:rPr>
              <w:t>ROI</w:t>
            </w:r>
            <w:r>
              <w:rPr>
                <w:rFonts w:ascii="Courier New" w:hAnsi="Courier New" w:cs="Courier New"/>
                <w:lang w:val="en-GB"/>
              </w:rPr>
              <w:t>_</w:t>
            </w:r>
            <w:r w:rsidRPr="00CC0871">
              <w:rPr>
                <w:rFonts w:ascii="Courier New" w:hAnsi="Courier New" w:cs="Courier New"/>
                <w:lang w:val="en-GB"/>
              </w:rPr>
              <w:t>source</w:t>
            </w:r>
            <w:proofErr w:type="spellEnd"/>
            <w:r>
              <w:rPr>
                <w:rFonts w:asciiTheme="minorHAnsi" w:hAnsiTheme="minorHAnsi" w:cstheme="minorHAnsi"/>
                <w:lang w:val="en-GB"/>
              </w:rPr>
              <w:t xml:space="preserve"> applying the arithmetic mean</w:t>
            </w:r>
          </w:p>
        </w:tc>
        <w:tc>
          <w:tcPr>
            <w:tcW w:w="2126" w:type="dxa"/>
            <w:tcBorders>
              <w:top w:val="single" w:sz="4" w:space="0" w:color="auto"/>
            </w:tcBorders>
          </w:tcPr>
          <w:p w:rsidR="001B4782" w:rsidRPr="001B4782" w:rsidRDefault="00347EDB"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i/>
                <w:lang w:val="en-GB"/>
              </w:rPr>
              <w:t xml:space="preserve">Process </w:t>
            </w:r>
            <w:r w:rsidR="00CC0871" w:rsidRPr="00CC0871">
              <w:rPr>
                <w:i/>
                <w:lang w:val="en-GB"/>
              </w:rPr>
              <w:br/>
            </w:r>
            <w:r w:rsidRPr="00240C82">
              <w:rPr>
                <w:i/>
              </w:rPr>
              <w:sym w:font="Wingdings" w:char="F0E0"/>
            </w:r>
            <w:r w:rsidRPr="00CC0871">
              <w:rPr>
                <w:i/>
                <w:lang w:val="en-GB"/>
              </w:rPr>
              <w:t xml:space="preserve"> Image Calculator …</w:t>
            </w:r>
          </w:p>
        </w:tc>
        <w:tc>
          <w:tcPr>
            <w:tcW w:w="1808" w:type="dxa"/>
            <w:tcBorders>
              <w:top w:val="single" w:sz="4" w:space="0" w:color="auto"/>
            </w:tcBorders>
          </w:tcPr>
          <w:p w:rsidR="001B4782" w:rsidRPr="00CC0871" w:rsidRDefault="00CC0871" w:rsidP="00CC0871">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CC0871">
              <w:rPr>
                <w:rFonts w:ascii="Courier New" w:hAnsi="Courier New" w:cs="Courier New"/>
                <w:lang w:val="en-GB"/>
              </w:rPr>
              <w:t>(</w:t>
            </w:r>
            <w:proofErr w:type="spellStart"/>
            <w:r w:rsidRPr="00CC0871">
              <w:rPr>
                <w:rFonts w:ascii="Courier New" w:hAnsi="Courier New" w:cs="Courier New"/>
                <w:lang w:val="en-GB"/>
              </w:rPr>
              <w:t>MEDIAN_nat</w:t>
            </w:r>
            <w:proofErr w:type="spellEnd"/>
            <w:r w:rsidRPr="00CC0871">
              <w:rPr>
                <w:rFonts w:ascii="Courier New" w:hAnsi="Courier New" w:cs="Courier New"/>
                <w:lang w:val="en-GB"/>
              </w:rPr>
              <w:t xml:space="preserve"> + </w:t>
            </w:r>
            <w:proofErr w:type="spellStart"/>
            <w:r w:rsidRPr="00CC0871">
              <w:rPr>
                <w:rFonts w:ascii="Courier New" w:hAnsi="Courier New" w:cs="Courier New"/>
                <w:lang w:val="en-GB"/>
              </w:rPr>
              <w:t>MEDIAN_reg</w:t>
            </w:r>
            <w:proofErr w:type="spellEnd"/>
            <w:r w:rsidRPr="00CC0871">
              <w:rPr>
                <w:rFonts w:ascii="Courier New" w:hAnsi="Courier New" w:cs="Courier New"/>
                <w:lang w:val="en-GB"/>
              </w:rPr>
              <w:t xml:space="preserve">)/2 = </w:t>
            </w: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Courier New" w:hAnsi="Courier New" w:cs="Courier New"/>
                <w:lang w:val="en-GB"/>
              </w:rPr>
              <w:t xml:space="preserve"> </w:t>
            </w:r>
          </w:p>
        </w:tc>
      </w:tr>
      <w:tr w:rsidR="001B4782"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CC0871" w:rsidP="00A32321">
            <w:pPr>
              <w:pStyle w:val="western"/>
              <w:spacing w:before="198" w:beforeAutospacing="0" w:after="240"/>
              <w:jc w:val="center"/>
              <w:rPr>
                <w:sz w:val="22"/>
                <w:lang w:val="en-GB"/>
              </w:rPr>
            </w:pPr>
            <w:r w:rsidRPr="00A32321">
              <w:rPr>
                <w:sz w:val="22"/>
                <w:lang w:val="en-GB"/>
              </w:rPr>
              <w:t>3.2</w:t>
            </w:r>
          </w:p>
        </w:tc>
        <w:tc>
          <w:tcPr>
            <w:tcW w:w="5103" w:type="dxa"/>
          </w:tcPr>
          <w:p w:rsidR="001B4782" w:rsidRPr="00CC0871" w:rsidRDefault="00CC0871"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CC0871">
              <w:rPr>
                <w:lang w:val="en-GB"/>
              </w:rPr>
              <w:t>The ROI source picture is searched for local maximums. They get marked, if they lay in an area which values are a predefined threshold higher than of the surrounding area (noise tolerance)</w:t>
            </w:r>
          </w:p>
        </w:tc>
        <w:tc>
          <w:tcPr>
            <w:tcW w:w="2126" w:type="dxa"/>
          </w:tcPr>
          <w:p w:rsidR="001B4782" w:rsidRPr="001B4782"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9520A9">
              <w:rPr>
                <w:i/>
                <w:lang w:val="en-GB"/>
              </w:rPr>
              <w:t xml:space="preserve">Process </w:t>
            </w:r>
            <w:r w:rsidR="009520A9" w:rsidRPr="009520A9">
              <w:rPr>
                <w:i/>
                <w:lang w:val="en-GB"/>
              </w:rPr>
              <w:br/>
            </w:r>
            <w:r w:rsidRPr="00327A2B">
              <w:rPr>
                <w:i/>
              </w:rPr>
              <w:sym w:font="Wingdings" w:char="F0E0"/>
            </w:r>
            <w:r w:rsidRPr="009520A9">
              <w:rPr>
                <w:i/>
                <w:lang w:val="en-GB"/>
              </w:rPr>
              <w:t xml:space="preserve"> Find Maxima…</w:t>
            </w:r>
          </w:p>
        </w:tc>
        <w:tc>
          <w:tcPr>
            <w:tcW w:w="1808" w:type="dxa"/>
          </w:tcPr>
          <w:p w:rsidR="001B4782" w:rsidRPr="00CC0871"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Theme="minorHAnsi" w:hAnsiTheme="minorHAnsi" w:cstheme="minorHAnsi"/>
                <w:lang w:val="en-GB"/>
              </w:rPr>
              <w:sym w:font="Wingdings" w:char="F0E0"/>
            </w:r>
            <w:r>
              <w:rPr>
                <w:rFonts w:asciiTheme="minorHAnsi" w:hAnsiTheme="minorHAnsi" w:cstheme="minorHAnsi"/>
                <w:lang w:val="en-GB"/>
              </w:rPr>
              <w:t xml:space="preserve"> </w:t>
            </w:r>
            <w:r w:rsidRPr="00CC0871">
              <w:rPr>
                <w:rFonts w:asciiTheme="minorHAnsi" w:hAnsiTheme="minorHAnsi" w:cstheme="minorHAnsi"/>
                <w:i/>
                <w:lang w:val="en-GB"/>
              </w:rPr>
              <w:t>ROI manager</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3.3</w:t>
            </w:r>
          </w:p>
        </w:tc>
        <w:tc>
          <w:tcPr>
            <w:tcW w:w="5103" w:type="dxa"/>
            <w:tcBorders>
              <w:bottom w:val="nil"/>
            </w:tcBorders>
          </w:tcPr>
          <w:p w:rsidR="001B4782" w:rsidRPr="009520A9" w:rsidRDefault="009520A9"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Around each marked maximum, a circle with predefined radius is outlined. These circles represent the ROIs</w:t>
            </w:r>
          </w:p>
        </w:tc>
        <w:tc>
          <w:tcPr>
            <w:tcW w:w="2126" w:type="dxa"/>
            <w:tcBorders>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sidRPr="009520A9">
              <w:rPr>
                <w:i/>
                <w:lang w:val="en-GB"/>
              </w:rPr>
              <w:br/>
              <w:t>Toolbar</w:t>
            </w:r>
            <w:r w:rsidRPr="009520A9">
              <w:rPr>
                <w:lang w:val="en-GB"/>
              </w:rPr>
              <w:t xml:space="preserve"> </w:t>
            </w:r>
            <w:r>
              <w:rPr>
                <w:lang w:val="en-GB"/>
              </w:rPr>
              <w:br/>
            </w:r>
            <w:r w:rsidRPr="006724D8">
              <w:sym w:font="Wingdings" w:char="F0E0"/>
            </w:r>
            <w:r w:rsidRPr="009520A9">
              <w:rPr>
                <w:lang w:val="en-GB"/>
              </w:rPr>
              <w:t xml:space="preserve"> </w:t>
            </w:r>
            <w:r w:rsidRPr="009520A9">
              <w:rPr>
                <w:i/>
                <w:lang w:val="en-GB"/>
              </w:rPr>
              <w:t>Make</w:t>
            </w:r>
            <w:r w:rsidRPr="009520A9">
              <w:rPr>
                <w:lang w:val="en-GB"/>
              </w:rPr>
              <w:t xml:space="preserve"> </w:t>
            </w:r>
            <w:r w:rsidRPr="009520A9">
              <w:rPr>
                <w:i/>
                <w:lang w:val="en-GB"/>
              </w:rPr>
              <w:t>Oval</w:t>
            </w:r>
          </w:p>
        </w:tc>
        <w:tc>
          <w:tcPr>
            <w:tcW w:w="1808" w:type="dxa"/>
            <w:tcBorders>
              <w:bottom w:val="nil"/>
            </w:tcBorders>
          </w:tcPr>
          <w:p w:rsidR="001B4782" w:rsidRPr="001B4782" w:rsidRDefault="00CC0871"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3.4</w:t>
            </w:r>
          </w:p>
        </w:tc>
        <w:tc>
          <w:tcPr>
            <w:tcW w:w="5103" w:type="dxa"/>
            <w:tcBorders>
              <w:top w:val="nil"/>
              <w:bottom w:val="single" w:sz="4" w:space="0" w:color="auto"/>
            </w:tcBorders>
          </w:tcPr>
          <w:p w:rsidR="001B4782" w:rsidRPr="00AA5A96" w:rsidRDefault="009520A9" w:rsidP="00AA5A9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b/>
                <w:color w:val="000000" w:themeColor="text1"/>
                <w:lang w:val="en-GB"/>
              </w:rPr>
            </w:pPr>
            <w:r w:rsidRPr="00AA5A96">
              <w:rPr>
                <w:b/>
                <w:i/>
                <w:color w:val="000000" w:themeColor="text1"/>
                <w:lang w:val="en-GB"/>
              </w:rPr>
              <w:t>M</w:t>
            </w:r>
            <w:r w:rsidR="00AA5A96" w:rsidRPr="00AA5A96">
              <w:rPr>
                <w:b/>
                <w:i/>
                <w:color w:val="000000" w:themeColor="text1"/>
                <w:lang w:val="en-GB"/>
              </w:rPr>
              <w:t xml:space="preserve">acro </w:t>
            </w:r>
            <w:r w:rsidRPr="00AA5A96">
              <w:rPr>
                <w:b/>
                <w:i/>
                <w:color w:val="000000" w:themeColor="text1"/>
                <w:lang w:val="en-GB"/>
              </w:rPr>
              <w:t>stop:</w:t>
            </w:r>
            <w:r w:rsidR="00AA5A96">
              <w:rPr>
                <w:b/>
                <w:color w:val="000000" w:themeColor="text1"/>
                <w:lang w:val="en-GB"/>
              </w:rPr>
              <w:t xml:space="preserve"> </w:t>
            </w:r>
            <w:r>
              <w:rPr>
                <w:lang w:val="en-GB"/>
              </w:rPr>
              <w:t xml:space="preserve">The user can </w:t>
            </w:r>
            <w:r w:rsidRPr="009520A9">
              <w:rPr>
                <w:color w:val="000000" w:themeColor="text1"/>
                <w:lang w:val="en-GB"/>
              </w:rPr>
              <w:t xml:space="preserve">rearrange and modify the ROI collection by using the </w:t>
            </w:r>
            <w:r w:rsidR="00CA5876">
              <w:rPr>
                <w:color w:val="000000" w:themeColor="text1"/>
                <w:lang w:val="en-GB"/>
              </w:rPr>
              <w:t xml:space="preserve">selection </w:t>
            </w:r>
            <w:r w:rsidRPr="009520A9">
              <w:rPr>
                <w:color w:val="000000" w:themeColor="text1"/>
                <w:lang w:val="en-GB"/>
              </w:rPr>
              <w:t xml:space="preserve">functions of the </w:t>
            </w:r>
            <w:r w:rsidRPr="009520A9">
              <w:rPr>
                <w:lang w:val="en-GB"/>
              </w:rPr>
              <w:t xml:space="preserve">toolbox </w:t>
            </w:r>
            <w:r w:rsidR="00CA5876">
              <w:rPr>
                <w:lang w:val="en-GB"/>
              </w:rPr>
              <w:t>or</w:t>
            </w:r>
            <w:r w:rsidRPr="009520A9">
              <w:rPr>
                <w:lang w:val="en-GB"/>
              </w:rPr>
              <w:t xml:space="preserve"> the </w:t>
            </w:r>
            <w:r w:rsidRPr="009520A9">
              <w:rPr>
                <w:color w:val="000000" w:themeColor="text1"/>
                <w:lang w:val="en-GB"/>
              </w:rPr>
              <w:t>ROI manager</w:t>
            </w:r>
          </w:p>
        </w:tc>
        <w:tc>
          <w:tcPr>
            <w:tcW w:w="2126" w:type="dxa"/>
            <w:tcBorders>
              <w:top w:val="nil"/>
              <w:bottom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
        </w:tc>
        <w:tc>
          <w:tcPr>
            <w:tcW w:w="1808" w:type="dxa"/>
            <w:tcBorders>
              <w:top w:val="nil"/>
              <w:bottom w:val="single" w:sz="4" w:space="0" w:color="auto"/>
            </w:tcBorders>
          </w:tcPr>
          <w:p w:rsidR="001B4782" w:rsidRPr="001B4782" w:rsidRDefault="009520A9"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C0871">
              <w:rPr>
                <w:rFonts w:asciiTheme="minorHAnsi" w:hAnsiTheme="minorHAnsi" w:cstheme="minorHAnsi"/>
                <w:i/>
                <w:lang w:val="en-GB"/>
              </w:rPr>
              <w:t>ROI manager</w:t>
            </w:r>
            <w:r w:rsidR="00CA5876">
              <w:rPr>
                <w:rFonts w:asciiTheme="minorHAnsi" w:hAnsiTheme="minorHAnsi" w:cstheme="minorHAnsi"/>
                <w:i/>
                <w:lang w:val="en-GB"/>
              </w:rPr>
              <w:t xml:space="preserve">, </w:t>
            </w:r>
            <w:r w:rsidR="00CA5876">
              <w:rPr>
                <w:rFonts w:asciiTheme="minorHAnsi" w:hAnsiTheme="minorHAnsi" w:cstheme="minorHAnsi"/>
                <w:i/>
                <w:lang w:val="en-GB"/>
              </w:rPr>
              <w:br/>
              <w:t>Selection tools</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D82B70" w:rsidP="00A32321">
            <w:pPr>
              <w:pStyle w:val="western"/>
              <w:spacing w:before="198" w:beforeAutospacing="0" w:after="240"/>
              <w:jc w:val="center"/>
              <w:rPr>
                <w:sz w:val="22"/>
                <w:lang w:val="en-GB"/>
              </w:rPr>
            </w:pPr>
            <w:r w:rsidRPr="00A32321">
              <w:rPr>
                <w:sz w:val="22"/>
                <w:lang w:val="en-GB"/>
              </w:rPr>
              <w:t>4.1</w:t>
            </w:r>
          </w:p>
        </w:tc>
        <w:tc>
          <w:tcPr>
            <w:tcW w:w="5103" w:type="dxa"/>
            <w:tcBorders>
              <w:top w:val="single" w:sz="4" w:space="0" w:color="auto"/>
            </w:tcBorders>
          </w:tcPr>
          <w:p w:rsidR="001B4782" w:rsidRPr="001B4782" w:rsidRDefault="00D82B70"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ROI collection is applied to </w:t>
            </w:r>
            <w:r w:rsidRPr="00AE5557">
              <w:rPr>
                <w:lang w:val="en-GB"/>
              </w:rPr>
              <w:t xml:space="preserve">all </w:t>
            </w:r>
            <w:proofErr w:type="spellStart"/>
            <w:r w:rsidRPr="00AE5557">
              <w:rPr>
                <w:rFonts w:ascii="Courier New" w:hAnsi="Courier New" w:cs="Courier New"/>
                <w:lang w:val="en-GB"/>
              </w:rPr>
              <w:t>nat</w:t>
            </w:r>
            <w:proofErr w:type="spellEnd"/>
            <w:r w:rsidRPr="00AE5557">
              <w:rPr>
                <w:lang w:val="en-GB"/>
              </w:rPr>
              <w:t xml:space="preserve"> and </w:t>
            </w:r>
            <w:r w:rsidRPr="00AE5557">
              <w:rPr>
                <w:rFonts w:ascii="Courier New" w:hAnsi="Courier New" w:cs="Courier New"/>
                <w:lang w:val="en-GB"/>
              </w:rPr>
              <w:t>reg</w:t>
            </w:r>
            <w:r>
              <w:rPr>
                <w:rFonts w:asciiTheme="minorHAnsi" w:hAnsiTheme="minorHAnsi" w:cstheme="minorHAnsi"/>
                <w:lang w:val="en-GB"/>
              </w:rPr>
              <w:t>. T</w:t>
            </w:r>
            <w:r w:rsidR="00E0531F" w:rsidRPr="00E0531F">
              <w:rPr>
                <w:lang w:val="en-GB"/>
              </w:rPr>
              <w:t>ext string</w:t>
            </w:r>
            <w:r>
              <w:rPr>
                <w:lang w:val="en-GB"/>
              </w:rPr>
              <w:t>s</w:t>
            </w:r>
            <w:r w:rsidR="00E0531F" w:rsidRPr="00E0531F">
              <w:rPr>
                <w:lang w:val="en-GB"/>
              </w:rPr>
              <w:t xml:space="preserve"> </w:t>
            </w:r>
            <w:r>
              <w:rPr>
                <w:lang w:val="en-GB"/>
              </w:rPr>
              <w:t>are</w:t>
            </w:r>
            <w:r w:rsidR="00E0531F" w:rsidRPr="00E0531F">
              <w:rPr>
                <w:lang w:val="en-GB"/>
              </w:rPr>
              <w:t xml:space="preserve"> continuously built, containing the </w:t>
            </w:r>
            <w:r>
              <w:rPr>
                <w:lang w:val="en-GB"/>
              </w:rPr>
              <w:t xml:space="preserve">arithmetic </w:t>
            </w:r>
            <w:r w:rsidR="00E0531F" w:rsidRPr="00E0531F">
              <w:rPr>
                <w:lang w:val="en-GB"/>
              </w:rPr>
              <w:t xml:space="preserve">mean </w:t>
            </w:r>
            <w:r>
              <w:rPr>
                <w:lang w:val="en-GB"/>
              </w:rPr>
              <w:t>signal</w:t>
            </w:r>
            <w:r w:rsidR="00E0531F" w:rsidRPr="00E0531F">
              <w:rPr>
                <w:lang w:val="en-GB"/>
              </w:rPr>
              <w:t xml:space="preserve"> value of each ROI </w:t>
            </w:r>
            <w:r>
              <w:rPr>
                <w:lang w:val="en-GB"/>
              </w:rPr>
              <w:t>in each image</w:t>
            </w:r>
          </w:p>
        </w:tc>
        <w:tc>
          <w:tcPr>
            <w:tcW w:w="2126"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E0531F" w:rsidRPr="00E0531F">
              <w:rPr>
                <w:i/>
                <w:lang w:val="en-GB"/>
              </w:rPr>
              <w:t xml:space="preserve">ROI manager </w:t>
            </w:r>
            <w:r>
              <w:rPr>
                <w:i/>
                <w:lang w:val="en-GB"/>
              </w:rPr>
              <w:br/>
            </w:r>
            <w:r w:rsidR="00E0531F" w:rsidRPr="002E6BFB">
              <w:rPr>
                <w:i/>
              </w:rPr>
              <w:sym w:font="Wingdings" w:char="F0E0"/>
            </w:r>
            <w:r w:rsidR="00E0531F" w:rsidRPr="00E0531F">
              <w:rPr>
                <w:i/>
                <w:lang w:val="en-GB"/>
              </w:rPr>
              <w:t xml:space="preserve"> More … </w:t>
            </w:r>
            <w:r>
              <w:rPr>
                <w:i/>
                <w:lang w:val="en-GB"/>
              </w:rPr>
              <w:br/>
            </w:r>
            <w:r w:rsidR="00E0531F" w:rsidRPr="002E6BFB">
              <w:rPr>
                <w:i/>
              </w:rPr>
              <w:sym w:font="Wingdings" w:char="F0E0"/>
            </w:r>
            <w:r w:rsidR="00E0531F" w:rsidRPr="00E0531F">
              <w:rPr>
                <w:i/>
                <w:lang w:val="en-GB"/>
              </w:rPr>
              <w:t xml:space="preserve"> Multi measure</w:t>
            </w:r>
          </w:p>
        </w:tc>
        <w:tc>
          <w:tcPr>
            <w:tcW w:w="1808"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Courier New" w:hAnsi="Courier New" w:cs="Courier New"/>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br/>
            </w:r>
            <w:r w:rsidRPr="00CA5876">
              <w:rPr>
                <w:rFonts w:ascii="Courier New" w:hAnsi="Courier New" w:cs="Courier New"/>
                <w:lang w:val="en-GB"/>
              </w:rPr>
              <w:sym w:font="Wingdings" w:char="F0E0"/>
            </w:r>
            <w:r>
              <w:rPr>
                <w:rFonts w:ascii="Courier New" w:hAnsi="Courier New" w:cs="Courier New"/>
                <w:lang w:val="en-GB"/>
              </w:rPr>
              <w:t xml:space="preserve"> </w:t>
            </w:r>
            <w:r w:rsidRPr="00CA5876">
              <w:rPr>
                <w:rFonts w:asciiTheme="minorHAnsi" w:hAnsiTheme="minorHAnsi" w:cstheme="minorHAnsi"/>
                <w:i/>
                <w:lang w:val="en-GB"/>
              </w:rPr>
              <w:t>Results</w:t>
            </w:r>
          </w:p>
        </w:tc>
      </w:tr>
      <w:tr w:rsidR="009520A9"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9520A9" w:rsidRPr="00A32321" w:rsidRDefault="00D82B70" w:rsidP="00A32321">
            <w:pPr>
              <w:pStyle w:val="western"/>
              <w:spacing w:before="198" w:beforeAutospacing="0" w:after="240"/>
              <w:jc w:val="center"/>
              <w:rPr>
                <w:sz w:val="22"/>
                <w:lang w:val="en-GB"/>
              </w:rPr>
            </w:pPr>
            <w:r w:rsidRPr="00A32321">
              <w:rPr>
                <w:sz w:val="22"/>
                <w:lang w:val="en-GB"/>
              </w:rPr>
              <w:t>4.2</w:t>
            </w:r>
          </w:p>
        </w:tc>
        <w:tc>
          <w:tcPr>
            <w:tcW w:w="5103" w:type="dxa"/>
          </w:tcPr>
          <w:p w:rsidR="009520A9" w:rsidRPr="001B4782" w:rsidRDefault="00D82B70"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mean-value strings are saved in </w:t>
            </w:r>
            <w:proofErr w:type="spellStart"/>
            <w:r w:rsidRPr="00D82B70">
              <w:rPr>
                <w:i/>
                <w:lang w:val="en-GB"/>
              </w:rPr>
              <w:t>table.rf</w:t>
            </w:r>
            <w:proofErr w:type="spellEnd"/>
            <w:r>
              <w:rPr>
                <w:lang w:val="en-GB"/>
              </w:rPr>
              <w:t xml:space="preserve"> together with the ROI properties and the macro settings</w:t>
            </w:r>
          </w:p>
        </w:tc>
        <w:tc>
          <w:tcPr>
            <w:tcW w:w="2126" w:type="dxa"/>
          </w:tcPr>
          <w:p w:rsidR="009520A9" w:rsidRPr="00CA5876" w:rsidRDefault="00D82B70"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lang w:val="en-GB"/>
              </w:rPr>
            </w:pPr>
            <w:r w:rsidRPr="00CA5876">
              <w:rPr>
                <w:i/>
                <w:lang w:val="en-GB"/>
              </w:rPr>
              <w:t xml:space="preserve">Results </w:t>
            </w:r>
            <w:r w:rsidRPr="00CA5876">
              <w:rPr>
                <w:i/>
                <w:lang w:val="en-GB"/>
              </w:rPr>
              <w:br/>
            </w:r>
            <w:r w:rsidRPr="00CA5876">
              <w:rPr>
                <w:i/>
                <w:lang w:val="en-GB"/>
              </w:rPr>
              <w:sym w:font="Wingdings" w:char="F0E0"/>
            </w:r>
            <w:r w:rsidRPr="00CA5876">
              <w:rPr>
                <w:i/>
                <w:lang w:val="en-GB"/>
              </w:rPr>
              <w:t>File</w:t>
            </w:r>
            <w:r w:rsidRPr="00CA5876">
              <w:rPr>
                <w:i/>
                <w:lang w:val="en-GB"/>
              </w:rPr>
              <w:br/>
            </w:r>
            <w:r w:rsidRPr="00CA5876">
              <w:rPr>
                <w:i/>
                <w:lang w:val="en-GB"/>
              </w:rPr>
              <w:sym w:font="Wingdings" w:char="F0E0"/>
            </w:r>
            <w:r w:rsidRPr="00CA5876">
              <w:rPr>
                <w:i/>
                <w:lang w:val="en-GB"/>
              </w:rPr>
              <w:t>Save as…</w:t>
            </w:r>
          </w:p>
        </w:tc>
        <w:tc>
          <w:tcPr>
            <w:tcW w:w="1808" w:type="dxa"/>
          </w:tcPr>
          <w:p w:rsidR="009520A9" w:rsidRPr="001B4782" w:rsidRDefault="00CA5876"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A5876">
              <w:rPr>
                <w:rFonts w:asciiTheme="minorHAnsi" w:hAnsiTheme="minorHAnsi" w:cstheme="minorHAnsi"/>
                <w:i/>
                <w:lang w:val="en-GB"/>
              </w:rPr>
              <w:t>Results</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Theme="minorHAnsi" w:hAnsiTheme="minorHAnsi" w:cstheme="minorHAnsi"/>
                <w:i/>
                <w:lang w:val="en-GB"/>
              </w:rPr>
              <w:t xml:space="preserve"> </w:t>
            </w:r>
            <w:proofErr w:type="spellStart"/>
            <w:r w:rsidRPr="00CA5876">
              <w:rPr>
                <w:rFonts w:asciiTheme="minorHAnsi" w:hAnsiTheme="minorHAnsi" w:cstheme="minorHAnsi"/>
                <w:b/>
                <w:lang w:val="en-GB"/>
              </w:rPr>
              <w:t>table.rf</w:t>
            </w:r>
            <w:proofErr w:type="spellEnd"/>
          </w:p>
        </w:tc>
      </w:tr>
      <w:tr w:rsidR="000F51A7" w:rsidRPr="001B4782" w:rsidTr="0028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0F51A7" w:rsidRPr="00A32321" w:rsidRDefault="000F51A7" w:rsidP="00A32321">
            <w:pPr>
              <w:pStyle w:val="western"/>
              <w:spacing w:before="198" w:beforeAutospacing="0" w:after="240"/>
              <w:jc w:val="center"/>
              <w:rPr>
                <w:sz w:val="22"/>
                <w:lang w:val="en-GB"/>
              </w:rPr>
            </w:pPr>
          </w:p>
        </w:tc>
        <w:tc>
          <w:tcPr>
            <w:tcW w:w="7229" w:type="dxa"/>
            <w:gridSpan w:val="2"/>
            <w:vAlign w:val="center"/>
          </w:tcPr>
          <w:p w:rsidR="000F51A7" w:rsidRPr="001B4782" w:rsidRDefault="000F51A7" w:rsidP="000F51A7">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Depending on the macro settings, the work flow data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proofErr w:type="spellStart"/>
            <w:r w:rsidRPr="00AE5557">
              <w:rPr>
                <w:rFonts w:ascii="Courier New" w:hAnsi="Courier New" w:cs="Courier New"/>
                <w:lang w:val="en-GB"/>
              </w:rPr>
              <w:t>reg</w:t>
            </w:r>
            <w:proofErr w:type="spellEnd"/>
            <w:r>
              <w:rPr>
                <w:lang w:val="en-GB"/>
              </w:rPr>
              <w:t xml:space="preserve">, </w:t>
            </w:r>
            <w:proofErr w:type="spellStart"/>
            <w:r w:rsidRPr="00CC0871">
              <w:rPr>
                <w:rFonts w:ascii="Courier New" w:hAnsi="Courier New" w:cs="Courier New"/>
                <w:lang w:val="en-GB"/>
              </w:rPr>
              <w:t>MEDIAN_nat</w:t>
            </w:r>
            <w:proofErr w:type="spellEnd"/>
            <w:r>
              <w:rPr>
                <w:lang w:val="en-GB"/>
              </w:rPr>
              <w:t xml:space="preserve">, </w:t>
            </w:r>
            <w:proofErr w:type="spellStart"/>
            <w:r w:rsidRPr="00CC0871">
              <w:rPr>
                <w:rFonts w:ascii="Courier New" w:hAnsi="Courier New" w:cs="Courier New"/>
                <w:lang w:val="en-GB"/>
              </w:rPr>
              <w:t>MEDIAN_reg</w:t>
            </w:r>
            <w:proofErr w:type="spellEnd"/>
            <w:r>
              <w:rPr>
                <w:lang w:val="en-GB"/>
              </w:rPr>
              <w:t>,</w:t>
            </w:r>
            <w:r>
              <w:rPr>
                <w:rFonts w:ascii="Courier New" w:hAnsi="Courier New" w:cs="Courier New"/>
                <w:lang w:val="en-GB"/>
              </w:rPr>
              <w:t xml:space="preserve"> </w:t>
            </w:r>
            <w:proofErr w:type="spellStart"/>
            <w:r>
              <w:rPr>
                <w:rFonts w:ascii="Courier New" w:hAnsi="Courier New" w:cs="Courier New"/>
                <w:lang w:val="en-GB"/>
              </w:rPr>
              <w:t>ROI_</w:t>
            </w:r>
            <w:r w:rsidRPr="00CC0871">
              <w:rPr>
                <w:rFonts w:ascii="Courier New" w:hAnsi="Courier New" w:cs="Courier New"/>
                <w:lang w:val="en-GB"/>
              </w:rPr>
              <w:t>source</w:t>
            </w:r>
            <w:proofErr w:type="spellEnd"/>
            <w:r>
              <w:rPr>
                <w:lang w:val="en-GB"/>
              </w:rPr>
              <w:t xml:space="preserve">), various result pictures and two videos showing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and </w:t>
            </w:r>
            <w:proofErr w:type="spellStart"/>
            <w:r w:rsidRPr="00AE5557">
              <w:rPr>
                <w:rFonts w:ascii="Courier New" w:hAnsi="Courier New" w:cs="Courier New"/>
                <w:lang w:val="en-GB"/>
              </w:rPr>
              <w:t>reg</w:t>
            </w:r>
            <w:proofErr w:type="spellEnd"/>
            <w:r>
              <w:rPr>
                <w:lang w:val="en-GB"/>
              </w:rPr>
              <w:t xml:space="preserve"> are also saved</w:t>
            </w:r>
          </w:p>
        </w:tc>
        <w:tc>
          <w:tcPr>
            <w:tcW w:w="1808" w:type="dxa"/>
            <w:vAlign w:val="center"/>
          </w:tcPr>
          <w:p w:rsidR="000F51A7" w:rsidRPr="001B4782" w:rsidRDefault="000F51A7" w:rsidP="000F51A7">
            <w:pPr>
              <w:pStyle w:val="western"/>
              <w:spacing w:before="198" w:beforeAutospacing="0" w:after="240"/>
              <w:jc w:val="center"/>
              <w:cnfStyle w:val="000000100000" w:firstRow="0" w:lastRow="0" w:firstColumn="0" w:lastColumn="0" w:oddVBand="0" w:evenVBand="0" w:oddHBand="1" w:evenHBand="0" w:firstRowFirstColumn="0" w:firstRowLastColumn="0" w:lastRowFirstColumn="0" w:lastRowLastColumn="0"/>
              <w:rPr>
                <w:lang w:val="en-GB"/>
              </w:rPr>
            </w:pPr>
          </w:p>
        </w:tc>
      </w:tr>
    </w:tbl>
    <w:p w:rsidR="006B54BE" w:rsidRDefault="006B54BE" w:rsidP="006B54BE">
      <w:pPr>
        <w:pStyle w:val="berschrift1"/>
      </w:pPr>
      <w:bookmarkStart w:id="44" w:name="_Toc528661041"/>
      <w:bookmarkStart w:id="45" w:name="_Toc60909493"/>
      <w:r>
        <w:lastRenderedPageBreak/>
        <w:t>Miscellaneous</w:t>
      </w:r>
      <w:bookmarkEnd w:id="44"/>
      <w:bookmarkEnd w:id="45"/>
    </w:p>
    <w:p w:rsidR="00E13403" w:rsidRDefault="00285709" w:rsidP="006B54BE">
      <w:pPr>
        <w:pStyle w:val="berschrift2"/>
      </w:pPr>
      <w:bookmarkStart w:id="46" w:name="_Toc528661042"/>
      <w:bookmarkStart w:id="47" w:name="_Toc60909494"/>
      <w:r>
        <w:t>M</w:t>
      </w:r>
      <w:r w:rsidR="008D2A67">
        <w:t>acro</w:t>
      </w:r>
      <w:r w:rsidR="001956A5">
        <w:t xml:space="preserve"> </w:t>
      </w:r>
      <w:r>
        <w:t>e</w:t>
      </w:r>
      <w:r w:rsidR="001956A5">
        <w:t>diting</w:t>
      </w:r>
      <w:bookmarkEnd w:id="46"/>
      <w:bookmarkEnd w:id="47"/>
    </w:p>
    <w:p w:rsidR="008D2A67" w:rsidRDefault="008D2A67" w:rsidP="008D2A67">
      <w:pPr>
        <w:pStyle w:val="Listenabsatz"/>
        <w:numPr>
          <w:ilvl w:val="0"/>
          <w:numId w:val="1"/>
        </w:numPr>
      </w:pPr>
      <w:r>
        <w:t xml:space="preserve">The ImageJ macro language is a derivative of </w:t>
      </w:r>
      <w:r w:rsidRPr="007F1950">
        <w:rPr>
          <w:i/>
        </w:rPr>
        <w:t>JavaScript</w:t>
      </w:r>
      <w:r>
        <w:t xml:space="preserve">. An overview of the built-in macro functions can be found </w:t>
      </w:r>
      <w:hyperlink r:id="rId33" w:history="1">
        <w:r w:rsidRPr="007F1950">
          <w:rPr>
            <w:rStyle w:val="Hyperlink"/>
          </w:rPr>
          <w:t>here</w:t>
        </w:r>
      </w:hyperlink>
    </w:p>
    <w:p w:rsidR="008D2A67" w:rsidRDefault="008D2A67" w:rsidP="00B365DC">
      <w:pPr>
        <w:pStyle w:val="Listenabsatz"/>
        <w:numPr>
          <w:ilvl w:val="0"/>
          <w:numId w:val="1"/>
        </w:numPr>
      </w:pPr>
      <w:r w:rsidRPr="008D2A67">
        <w:t xml:space="preserve">For editing the macro, the free software </w:t>
      </w:r>
      <w:hyperlink r:id="rId34" w:history="1">
        <w:r w:rsidRPr="008D2A67">
          <w:rPr>
            <w:rStyle w:val="Hyperlink"/>
          </w:rPr>
          <w:t>Notepad++</w:t>
        </w:r>
      </w:hyperlink>
      <w:r w:rsidRPr="008D2A67">
        <w:t xml:space="preserve"> with the language setting “JavaScript” is highly recommended</w:t>
      </w:r>
    </w:p>
    <w:p w:rsidR="007C4F79" w:rsidRPr="004D1F44" w:rsidRDefault="008D2A67" w:rsidP="007C4F79">
      <w:pPr>
        <w:pStyle w:val="Listenabsatz"/>
        <w:numPr>
          <w:ilvl w:val="0"/>
          <w:numId w:val="1"/>
        </w:numPr>
        <w:rPr>
          <w:rFonts w:asciiTheme="majorHAnsi" w:eastAsiaTheme="majorEastAsia" w:hAnsiTheme="majorHAnsi" w:cstheme="majorBidi"/>
          <w:b/>
          <w:bCs/>
          <w:color w:val="4F81BD" w:themeColor="accent1"/>
          <w:sz w:val="26"/>
          <w:szCs w:val="26"/>
        </w:rPr>
      </w:pPr>
      <w:r w:rsidRPr="007C4F79">
        <w:t xml:space="preserve">You like to add another processing step, but you don’t know how to program? Have a look at </w:t>
      </w:r>
      <w:r w:rsidRPr="007C4F79">
        <w:rPr>
          <w:i/>
        </w:rPr>
        <w:t xml:space="preserve">Plugins </w:t>
      </w:r>
      <w:r w:rsidRPr="008D2A67">
        <w:rPr>
          <w:i/>
        </w:rPr>
        <w:sym w:font="Wingdings" w:char="F0E0"/>
      </w:r>
      <w:r w:rsidRPr="007C4F79">
        <w:rPr>
          <w:i/>
        </w:rPr>
        <w:t xml:space="preserve"> Macros </w:t>
      </w:r>
      <w:r w:rsidRPr="008D2A67">
        <w:rPr>
          <w:i/>
        </w:rPr>
        <w:sym w:font="Wingdings" w:char="F0E0"/>
      </w:r>
      <w:r w:rsidRPr="007C4F79">
        <w:rPr>
          <w:i/>
        </w:rPr>
        <w:t xml:space="preserve"> Record…</w:t>
      </w:r>
    </w:p>
    <w:p w:rsidR="004D1F44" w:rsidRDefault="004D1F44" w:rsidP="004D1F44">
      <w:pPr>
        <w:pStyle w:val="berschrift2"/>
      </w:pPr>
      <w:bookmarkStart w:id="48" w:name="_Toc528661040"/>
      <w:bookmarkStart w:id="49" w:name="_Toc60909495"/>
      <w:r>
        <w:t>Some considerations for further developments</w:t>
      </w:r>
      <w:bookmarkEnd w:id="48"/>
      <w:bookmarkEnd w:id="49"/>
    </w:p>
    <w:p w:rsidR="002C20A4" w:rsidRDefault="002C20A4" w:rsidP="00492FA2">
      <w:r>
        <w:t xml:space="preserve">The </w:t>
      </w:r>
      <w:r w:rsidR="00492FA2">
        <w:t>SR-RF macro leaves plenty room for enhancements:</w:t>
      </w:r>
    </w:p>
    <w:p w:rsidR="000934E8" w:rsidRDefault="000934E8" w:rsidP="004D1F44">
      <w:pPr>
        <w:pStyle w:val="Listenabsatz"/>
        <w:numPr>
          <w:ilvl w:val="0"/>
          <w:numId w:val="1"/>
        </w:numPr>
      </w:pPr>
      <w:r>
        <w:t>A subject for improvements is the median grouping algorithm</w:t>
      </w:r>
      <w:r w:rsidR="00492FA2">
        <w:t>.</w:t>
      </w:r>
      <w:r>
        <w:t xml:space="preserve"> </w:t>
      </w:r>
      <w:r w:rsidR="005C3D16">
        <w:t>More sophisticated algorithms deploy multiple running median processes (</w:t>
      </w:r>
      <w:proofErr w:type="spellStart"/>
      <w:r w:rsidR="005C3D16">
        <w:t>Velleman</w:t>
      </w:r>
      <w:proofErr w:type="spellEnd"/>
      <w:r w:rsidR="005C3D16">
        <w:t xml:space="preserve"> 1980). For example, a (53H, twice)-algorithm would mostly maintain time resolution while being still as powerful in spike-removing as </w:t>
      </w:r>
      <w:proofErr w:type="gramStart"/>
      <w:r w:rsidR="005C3D16">
        <w:t>a</w:t>
      </w:r>
      <w:proofErr w:type="gramEnd"/>
      <w:r w:rsidR="005C3D16">
        <w:t xml:space="preserve"> n=5 group median. </w:t>
      </w:r>
      <w:r w:rsidR="002C20A4">
        <w:t>Another example: A</w:t>
      </w:r>
      <w:r w:rsidR="005C3D16">
        <w:t xml:space="preserve"> (4253H, twice)-algorithm</w:t>
      </w:r>
      <w:r w:rsidR="002C20A4">
        <w:t xml:space="preserve"> would maintain the shape of the underlying RF curve while smoothing away not just signal spikes but also much of the Gaussian noise.</w:t>
      </w:r>
    </w:p>
    <w:p w:rsidR="005C3D16" w:rsidRDefault="005C3D16" w:rsidP="005C3D16">
      <w:pPr>
        <w:pStyle w:val="Listenabsatz"/>
      </w:pPr>
    </w:p>
    <w:p w:rsidR="004D1F44" w:rsidRDefault="004D1F44" w:rsidP="004D1F44">
      <w:pPr>
        <w:pStyle w:val="Listenabsatz"/>
        <w:numPr>
          <w:ilvl w:val="0"/>
          <w:numId w:val="1"/>
        </w:numPr>
      </w:pPr>
      <w:r>
        <w:t xml:space="preserve">One </w:t>
      </w:r>
      <w:r w:rsidRPr="00E501E2">
        <w:t>issue might be signal cross talk (</w:t>
      </w:r>
      <w:proofErr w:type="spellStart"/>
      <w:r w:rsidRPr="00E501E2">
        <w:t>Gribenski</w:t>
      </w:r>
      <w:proofErr w:type="spellEnd"/>
      <w:r w:rsidRPr="00E501E2">
        <w:t xml:space="preserve"> et al. 2015). To solve this problem, some </w:t>
      </w:r>
      <w:r w:rsidRPr="001A1D22">
        <w:rPr>
          <w:i/>
        </w:rPr>
        <w:t>ImageJ</w:t>
      </w:r>
      <w:r w:rsidRPr="00E501E2">
        <w:t xml:space="preserve"> plug-ins for image </w:t>
      </w:r>
      <w:proofErr w:type="spellStart"/>
      <w:r w:rsidRPr="00E501E2">
        <w:t>deconvolution</w:t>
      </w:r>
      <w:proofErr w:type="spellEnd"/>
      <w:r w:rsidRPr="00E501E2">
        <w:t xml:space="preserve"> </w:t>
      </w:r>
      <w:proofErr w:type="gramStart"/>
      <w:r w:rsidRPr="00E501E2">
        <w:t>are</w:t>
      </w:r>
      <w:proofErr w:type="gramEnd"/>
      <w:r w:rsidRPr="00E501E2">
        <w:t xml:space="preserve"> available. For example </w:t>
      </w:r>
      <w:hyperlink r:id="rId35" w:history="1">
        <w:r w:rsidRPr="00E501E2">
          <w:rPr>
            <w:rStyle w:val="Hyperlink"/>
          </w:rPr>
          <w:t>this</w:t>
        </w:r>
      </w:hyperlink>
      <w:r w:rsidRPr="00E501E2">
        <w:t xml:space="preserve">. To use these, the </w:t>
      </w:r>
      <w:hyperlink r:id="rId36" w:history="1">
        <w:r w:rsidRPr="00E501E2">
          <w:rPr>
            <w:rStyle w:val="Hyperlink"/>
          </w:rPr>
          <w:t>point spread function (PSF)</w:t>
        </w:r>
      </w:hyperlink>
      <w:r w:rsidRPr="00E501E2">
        <w:t xml:space="preserve"> need to be known. The PSF might be achievable with the measurement of a single bright grain (Al</w:t>
      </w:r>
      <w:r w:rsidRPr="00E501E2">
        <w:rPr>
          <w:vertAlign w:val="subscript"/>
        </w:rPr>
        <w:t>2</w:t>
      </w:r>
      <w:r w:rsidRPr="00E501E2">
        <w:t>O</w:t>
      </w:r>
      <w:r w:rsidRPr="00E501E2">
        <w:rPr>
          <w:vertAlign w:val="subscript"/>
        </w:rPr>
        <w:t>3</w:t>
      </w:r>
      <w:proofErr w:type="gramStart"/>
      <w:r w:rsidRPr="00E501E2">
        <w:t>:C</w:t>
      </w:r>
      <w:proofErr w:type="gramEnd"/>
      <w:r w:rsidRPr="00E501E2">
        <w:t xml:space="preserve"> or bleached K-feldspar) of small size (~ 20µm)</w:t>
      </w:r>
      <w:r>
        <w:t xml:space="preserve">. </w:t>
      </w:r>
      <w:r w:rsidR="005C3D16">
        <w:t>But applying a PSF will decrease</w:t>
      </w:r>
      <w:r w:rsidR="007946A7">
        <w:t xml:space="preserve"> the</w:t>
      </w:r>
      <w:r w:rsidR="005C3D16">
        <w:t xml:space="preserve"> </w:t>
      </w:r>
      <w:r w:rsidR="005C3D16" w:rsidRPr="007946A7">
        <w:t>SNR somewhat</w:t>
      </w:r>
      <w:r w:rsidR="007946A7" w:rsidRPr="007946A7">
        <w:t>.</w:t>
      </w:r>
      <w:r>
        <w:br/>
      </w:r>
    </w:p>
    <w:p w:rsidR="004D1F44" w:rsidRDefault="004D1F44" w:rsidP="004D1F44">
      <w:pPr>
        <w:pStyle w:val="Listenabsatz"/>
        <w:numPr>
          <w:ilvl w:val="0"/>
          <w:numId w:val="1"/>
        </w:numPr>
      </w:pPr>
      <w:r>
        <w:t xml:space="preserve"> </w:t>
      </w:r>
      <w:r w:rsidRPr="001A1D22">
        <w:rPr>
          <w:i/>
        </w:rPr>
        <w:t>ImageJ</w:t>
      </w:r>
      <w:r>
        <w:t xml:space="preserve"> is powerful enough to calculate the equivalent doses of the grains as part of the macro. An example, how to use the necessary fitting functions can be found </w:t>
      </w:r>
      <w:hyperlink r:id="rId37" w:history="1">
        <w:r w:rsidRPr="008D2A67">
          <w:rPr>
            <w:rStyle w:val="Hyperlink"/>
          </w:rPr>
          <w:t>here</w:t>
        </w:r>
      </w:hyperlink>
      <w:r>
        <w:t>.</w:t>
      </w:r>
      <w:r>
        <w:br/>
      </w:r>
    </w:p>
    <w:p w:rsidR="004D1F44" w:rsidRPr="00DE382A" w:rsidRDefault="004D1F44" w:rsidP="004D1F44">
      <w:pPr>
        <w:pStyle w:val="Listenabsatz"/>
        <w:numPr>
          <w:ilvl w:val="0"/>
          <w:numId w:val="1"/>
        </w:numPr>
      </w:pPr>
      <w:r w:rsidRPr="00DE382A">
        <w:t xml:space="preserve">There is a way to control the camera directly in </w:t>
      </w:r>
      <w:r w:rsidRPr="00DE382A">
        <w:rPr>
          <w:i/>
        </w:rPr>
        <w:t>ImageJ</w:t>
      </w:r>
      <w:r w:rsidRPr="00DE382A">
        <w:t xml:space="preserve">. The necessary plug-in is called </w:t>
      </w:r>
      <w:hyperlink r:id="rId38" w:history="1">
        <w:r w:rsidRPr="00DE382A">
          <w:rPr>
            <w:rStyle w:val="Hyperlink"/>
          </w:rPr>
          <w:t>Micro-Manager</w:t>
        </w:r>
      </w:hyperlink>
      <w:r w:rsidRPr="00DE382A">
        <w:t xml:space="preserve">. Together with the 64bit </w:t>
      </w:r>
      <w:hyperlink r:id="rId39" w:history="1">
        <w:r w:rsidRPr="00DE382A">
          <w:rPr>
            <w:rStyle w:val="Hyperlink"/>
          </w:rPr>
          <w:t>PICAM</w:t>
        </w:r>
      </w:hyperlink>
      <w:r w:rsidRPr="00DE382A">
        <w:t xml:space="preserve"> driver (</w:t>
      </w:r>
      <w:hyperlink r:id="rId40" w:history="1">
        <w:r w:rsidRPr="00DE382A">
          <w:rPr>
            <w:rStyle w:val="Hyperlink"/>
          </w:rPr>
          <w:t>download here</w:t>
        </w:r>
      </w:hyperlink>
      <w:r w:rsidRPr="00DE382A">
        <w:t xml:space="preserve">), it should be possible to run the camera on a 64bit environment and get rid of the </w:t>
      </w:r>
      <w:proofErr w:type="spellStart"/>
      <w:r w:rsidRPr="00F77CDF">
        <w:rPr>
          <w:i/>
        </w:rPr>
        <w:t>WinView</w:t>
      </w:r>
      <w:proofErr w:type="spellEnd"/>
      <w:r w:rsidRPr="00DE382A">
        <w:t xml:space="preserve"> </w:t>
      </w:r>
      <w:r w:rsidR="00B43B41">
        <w:t xml:space="preserve">and </w:t>
      </w:r>
      <w:r w:rsidR="00B43B41" w:rsidRPr="00B43B41">
        <w:rPr>
          <w:i/>
        </w:rPr>
        <w:t>LexStudio2</w:t>
      </w:r>
      <w:r w:rsidR="00B43B41">
        <w:t xml:space="preserve"> </w:t>
      </w:r>
      <w:r w:rsidRPr="00DE382A">
        <w:t>restrictions</w:t>
      </w:r>
    </w:p>
    <w:p w:rsidR="005E5F9E" w:rsidRDefault="005E5F9E" w:rsidP="007C4F7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B54BE" w:rsidRDefault="00814A94" w:rsidP="00C71124">
      <w:pPr>
        <w:pStyle w:val="berschrift1"/>
      </w:pPr>
      <w:bookmarkStart w:id="50" w:name="_Toc528661043"/>
      <w:bookmarkStart w:id="51" w:name="_Toc60909496"/>
      <w:r>
        <w:lastRenderedPageBreak/>
        <w:t>References</w:t>
      </w:r>
      <w:bookmarkEnd w:id="50"/>
      <w:bookmarkEnd w:id="51"/>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Mittelstraß, 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Single-grain dose-distribution measurements by optically stimulated luminescence using an integrated EMCCD-based system, Quaternary Geochronology, 29, 70–79, </w:t>
      </w:r>
      <w:hyperlink r:id="rId41" w:history="1">
        <w:r w:rsidRPr="005E5F9E">
          <w:rPr>
            <w:rStyle w:val="Hyperlink"/>
            <w:rFonts w:eastAsia="Times New Roman" w:cs="Times New Roman"/>
            <w:lang w:val="en-GB" w:eastAsia="de-DE"/>
          </w:rPr>
          <w:t>https://doi.org/10.1016/j.quageo.2015.06.009</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w:t>
      </w: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Mittelstraß, D.: Investigation of cross talk in single grain luminescence measurements using an EMCCD camera, Radiation Measurements, 81, 163–170, </w:t>
      </w:r>
      <w:hyperlink r:id="rId42" w:history="1">
        <w:r w:rsidRPr="005E5F9E">
          <w:rPr>
            <w:rStyle w:val="Hyperlink"/>
            <w:rFonts w:eastAsia="Times New Roman" w:cs="Times New Roman"/>
            <w:lang w:val="en-GB" w:eastAsia="de-DE"/>
          </w:rPr>
          <w:t>https://doi.org/10.1016/j.radmeas.2015.01.017</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Kreutzer, S., Schmidt, C., Fuchs, M. C., </w:t>
      </w:r>
      <w:proofErr w:type="spellStart"/>
      <w:r w:rsidRPr="005E5F9E">
        <w:rPr>
          <w:rFonts w:eastAsia="Times New Roman" w:cs="Times New Roman"/>
          <w:lang w:val="en-GB" w:eastAsia="de-DE"/>
        </w:rPr>
        <w:t>Dietze</w:t>
      </w:r>
      <w:proofErr w:type="spellEnd"/>
      <w:r w:rsidRPr="005E5F9E">
        <w:rPr>
          <w:rFonts w:eastAsia="Times New Roman" w:cs="Times New Roman"/>
          <w:lang w:val="en-GB" w:eastAsia="de-DE"/>
        </w:rPr>
        <w:t>, M., Fischer, M. and Fuchs, M.: Introducing an R package for luminescence dating analysis, Ancient TL, 30(1), 1–8, 2012.</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Richter, D., Richter, A. and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lexsyg — a new system for luminescence research, </w:t>
      </w:r>
      <w:proofErr w:type="spellStart"/>
      <w:r w:rsidRPr="005E5F9E">
        <w:rPr>
          <w:rFonts w:eastAsia="Times New Roman" w:cs="Times New Roman"/>
          <w:lang w:val="en-GB" w:eastAsia="de-DE"/>
        </w:rPr>
        <w:t>Geochronometria</w:t>
      </w:r>
      <w:proofErr w:type="spellEnd"/>
      <w:r w:rsidRPr="005E5F9E">
        <w:rPr>
          <w:rFonts w:eastAsia="Times New Roman" w:cs="Times New Roman"/>
          <w:lang w:val="en-GB" w:eastAsia="de-DE"/>
        </w:rPr>
        <w:t xml:space="preserve">, 40(4), 220–228, </w:t>
      </w:r>
      <w:hyperlink r:id="rId43" w:history="1">
        <w:r w:rsidRPr="005E5F9E">
          <w:rPr>
            <w:rStyle w:val="Hyperlink"/>
            <w:rFonts w:eastAsia="Times New Roman" w:cs="Times New Roman"/>
            <w:lang w:val="en-GB" w:eastAsia="de-DE"/>
          </w:rPr>
          <w:t>https://doi.org/10.2478/s13386-013-0110-0</w:t>
        </w:r>
      </w:hyperlink>
      <w:r w:rsidRPr="005E5F9E">
        <w:rPr>
          <w:rFonts w:eastAsia="Times New Roman" w:cs="Times New Roman"/>
          <w:lang w:val="en-GB" w:eastAsia="de-DE"/>
        </w:rPr>
        <w:t>, 2013.</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Schneider, C. A., </w:t>
      </w:r>
      <w:proofErr w:type="spellStart"/>
      <w:r w:rsidRPr="005E5F9E">
        <w:rPr>
          <w:rFonts w:eastAsia="Times New Roman" w:cs="Times New Roman"/>
          <w:lang w:val="en-GB" w:eastAsia="de-DE"/>
        </w:rPr>
        <w:t>Rasband</w:t>
      </w:r>
      <w:proofErr w:type="spellEnd"/>
      <w:r w:rsidRPr="005E5F9E">
        <w:rPr>
          <w:rFonts w:eastAsia="Times New Roman" w:cs="Times New Roman"/>
          <w:lang w:val="en-GB" w:eastAsia="de-DE"/>
        </w:rPr>
        <w:t xml:space="preserve">, W. S. and </w:t>
      </w:r>
      <w:proofErr w:type="spellStart"/>
      <w:r w:rsidRPr="005E5F9E">
        <w:rPr>
          <w:rFonts w:eastAsia="Times New Roman" w:cs="Times New Roman"/>
          <w:lang w:val="en-GB" w:eastAsia="de-DE"/>
        </w:rPr>
        <w:t>Eliceiri</w:t>
      </w:r>
      <w:proofErr w:type="spellEnd"/>
      <w:r w:rsidRPr="005E5F9E">
        <w:rPr>
          <w:rFonts w:eastAsia="Times New Roman" w:cs="Times New Roman"/>
          <w:lang w:val="en-GB" w:eastAsia="de-DE"/>
        </w:rPr>
        <w:t xml:space="preserve">, K. W.: NIH Image to ImageJ: 25 years of image analysis, Nature Methods, 9(7), 671–675, </w:t>
      </w:r>
      <w:hyperlink r:id="rId44" w:history="1">
        <w:r w:rsidRPr="005E5F9E">
          <w:rPr>
            <w:rStyle w:val="Hyperlink"/>
            <w:rFonts w:eastAsia="Times New Roman" w:cs="Times New Roman"/>
            <w:lang w:val="en-GB" w:eastAsia="de-DE"/>
          </w:rPr>
          <w:t>https://doi.org/10.1038/nmeth.2089</w:t>
        </w:r>
      </w:hyperlink>
      <w:r w:rsidRPr="005E5F9E">
        <w:rPr>
          <w:rFonts w:eastAsia="Times New Roman" w:cs="Times New Roman"/>
          <w:lang w:val="en-GB" w:eastAsia="de-DE"/>
        </w:rPr>
        <w:t>, 2012.</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Thévenaz</w:t>
      </w:r>
      <w:proofErr w:type="spellEnd"/>
      <w:r w:rsidRPr="005E5F9E">
        <w:rPr>
          <w:rFonts w:eastAsia="Times New Roman" w:cs="Times New Roman"/>
          <w:lang w:val="en-GB" w:eastAsia="de-DE"/>
        </w:rPr>
        <w:t xml:space="preserve">, P., </w:t>
      </w:r>
      <w:proofErr w:type="spellStart"/>
      <w:r w:rsidRPr="005E5F9E">
        <w:rPr>
          <w:rFonts w:eastAsia="Times New Roman" w:cs="Times New Roman"/>
          <w:lang w:val="en-GB" w:eastAsia="de-DE"/>
        </w:rPr>
        <w:t>Ruttimann</w:t>
      </w:r>
      <w:proofErr w:type="spellEnd"/>
      <w:r w:rsidRPr="005E5F9E">
        <w:rPr>
          <w:rFonts w:eastAsia="Times New Roman" w:cs="Times New Roman"/>
          <w:lang w:val="en-GB" w:eastAsia="de-DE"/>
        </w:rPr>
        <w:t xml:space="preserve">, U. E. and Unser, M.: A pyramid approach to </w:t>
      </w:r>
      <w:proofErr w:type="spellStart"/>
      <w:r w:rsidRPr="005E5F9E">
        <w:rPr>
          <w:rFonts w:eastAsia="Times New Roman" w:cs="Times New Roman"/>
          <w:lang w:val="en-GB" w:eastAsia="de-DE"/>
        </w:rPr>
        <w:t>subpixel</w:t>
      </w:r>
      <w:proofErr w:type="spellEnd"/>
      <w:r w:rsidRPr="005E5F9E">
        <w:rPr>
          <w:rFonts w:eastAsia="Times New Roman" w:cs="Times New Roman"/>
          <w:lang w:val="en-GB" w:eastAsia="de-DE"/>
        </w:rPr>
        <w:t xml:space="preserve"> registration based on intensity, IEEE Trans Image Process, 7(1), 27–41, </w:t>
      </w:r>
      <w:hyperlink r:id="rId45" w:history="1">
        <w:r w:rsidRPr="005E5F9E">
          <w:rPr>
            <w:rStyle w:val="Hyperlink"/>
            <w:rFonts w:eastAsia="Times New Roman" w:cs="Times New Roman"/>
            <w:lang w:val="en-GB" w:eastAsia="de-DE"/>
          </w:rPr>
          <w:t>https://doi.org/10.1109/83.650848</w:t>
        </w:r>
      </w:hyperlink>
      <w:r w:rsidRPr="005E5F9E">
        <w:rPr>
          <w:rFonts w:eastAsia="Times New Roman" w:cs="Times New Roman"/>
          <w:lang w:val="en-GB" w:eastAsia="de-DE"/>
        </w:rPr>
        <w:t>, 1998.</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Velleman</w:t>
      </w:r>
      <w:proofErr w:type="spellEnd"/>
      <w:r w:rsidRPr="005E5F9E">
        <w:rPr>
          <w:rFonts w:eastAsia="Times New Roman" w:cs="Times New Roman"/>
          <w:lang w:val="en-GB" w:eastAsia="de-DE"/>
        </w:rPr>
        <w:t xml:space="preserve">, P. F.: Definition and Comparison of Robust Nonlinear Data Smoothing Algorithms, Journal of the American Statistical Association, 75(371), 609–615, </w:t>
      </w:r>
      <w:hyperlink r:id="rId46" w:history="1">
        <w:r w:rsidRPr="005E5F9E">
          <w:rPr>
            <w:rStyle w:val="Hyperlink"/>
            <w:rFonts w:eastAsia="Times New Roman" w:cs="Times New Roman"/>
            <w:lang w:val="en-GB" w:eastAsia="de-DE"/>
          </w:rPr>
          <w:t>https://doi.org/10.2307/2287657</w:t>
        </w:r>
      </w:hyperlink>
      <w:r w:rsidRPr="005E5F9E">
        <w:rPr>
          <w:rFonts w:eastAsia="Times New Roman" w:cs="Times New Roman"/>
          <w:lang w:val="en-GB" w:eastAsia="de-DE"/>
        </w:rPr>
        <w:t>, 1980.</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Yukihara</w:t>
      </w:r>
      <w:proofErr w:type="spellEnd"/>
      <w:r w:rsidRPr="005E5F9E">
        <w:rPr>
          <w:rFonts w:eastAsia="Times New Roman" w:cs="Times New Roman"/>
          <w:lang w:val="en-GB" w:eastAsia="de-DE"/>
        </w:rPr>
        <w:t xml:space="preserve">, E. G. and </w:t>
      </w:r>
      <w:proofErr w:type="spellStart"/>
      <w:r w:rsidRPr="005E5F9E">
        <w:rPr>
          <w:rFonts w:eastAsia="Times New Roman" w:cs="Times New Roman"/>
          <w:lang w:val="en-GB" w:eastAsia="de-DE"/>
        </w:rPr>
        <w:t>McKeever</w:t>
      </w:r>
      <w:proofErr w:type="spellEnd"/>
      <w:r w:rsidRPr="005E5F9E">
        <w:rPr>
          <w:rFonts w:eastAsia="Times New Roman" w:cs="Times New Roman"/>
          <w:lang w:val="en-GB" w:eastAsia="de-DE"/>
        </w:rPr>
        <w:t>, S. W. S.: Optically stimulated luminescence: fundamentals and applications, Wiley, Chichester, West Sussex., 2011.</w:t>
      </w:r>
    </w:p>
    <w:p w:rsidR="005D2706" w:rsidRPr="006B54BE" w:rsidRDefault="005D2706" w:rsidP="005E5F9E"/>
    <w:sectPr w:rsidR="005D2706" w:rsidRPr="006B54BE" w:rsidSect="00C71124">
      <w:footerReference w:type="default" r:id="rId4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50E" w:rsidRDefault="00DD250E" w:rsidP="007C4F79">
      <w:pPr>
        <w:spacing w:after="0" w:line="240" w:lineRule="auto"/>
      </w:pPr>
      <w:r>
        <w:separator/>
      </w:r>
    </w:p>
  </w:endnote>
  <w:endnote w:type="continuationSeparator" w:id="0">
    <w:p w:rsidR="00DD250E" w:rsidRDefault="00DD250E" w:rsidP="007C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79973"/>
      <w:docPartObj>
        <w:docPartGallery w:val="Page Numbers (Bottom of Page)"/>
        <w:docPartUnique/>
      </w:docPartObj>
    </w:sdtPr>
    <w:sdtContent>
      <w:p w:rsidR="003E6407" w:rsidRDefault="003E6407">
        <w:pPr>
          <w:pStyle w:val="Fuzeile"/>
          <w:jc w:val="right"/>
        </w:pPr>
        <w:r>
          <w:fldChar w:fldCharType="begin"/>
        </w:r>
        <w:r>
          <w:instrText xml:space="preserve"> PAGE   \* MERGEFORMAT </w:instrText>
        </w:r>
        <w:r>
          <w:fldChar w:fldCharType="separate"/>
        </w:r>
        <w:r w:rsidR="009877C9">
          <w:rPr>
            <w:noProof/>
          </w:rPr>
          <w:t>1</w:t>
        </w:r>
        <w:r>
          <w:rPr>
            <w:noProof/>
          </w:rPr>
          <w:fldChar w:fldCharType="end"/>
        </w:r>
      </w:p>
    </w:sdtContent>
  </w:sdt>
  <w:p w:rsidR="003E6407" w:rsidRDefault="003E64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50E" w:rsidRDefault="00DD250E" w:rsidP="007C4F79">
      <w:pPr>
        <w:spacing w:after="0" w:line="240" w:lineRule="auto"/>
      </w:pPr>
      <w:r>
        <w:separator/>
      </w:r>
    </w:p>
  </w:footnote>
  <w:footnote w:type="continuationSeparator" w:id="0">
    <w:p w:rsidR="00DD250E" w:rsidRDefault="00DD250E" w:rsidP="007C4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A09"/>
    <w:multiLevelType w:val="hybridMultilevel"/>
    <w:tmpl w:val="819A559E"/>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0B01BD4"/>
    <w:multiLevelType w:val="multilevel"/>
    <w:tmpl w:val="8764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96FE1"/>
    <w:multiLevelType w:val="hybridMultilevel"/>
    <w:tmpl w:val="EAB82DFE"/>
    <w:lvl w:ilvl="0" w:tplc="AA6A1C8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58B5DE6"/>
    <w:multiLevelType w:val="multilevel"/>
    <w:tmpl w:val="030A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9760BF"/>
    <w:multiLevelType w:val="multilevel"/>
    <w:tmpl w:val="997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6A578A"/>
    <w:multiLevelType w:val="hybridMultilevel"/>
    <w:tmpl w:val="2BDE41DA"/>
    <w:lvl w:ilvl="0" w:tplc="6D2CBE6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25B61FD"/>
    <w:multiLevelType w:val="hybridMultilevel"/>
    <w:tmpl w:val="CFB00E54"/>
    <w:lvl w:ilvl="0" w:tplc="EA265C5C">
      <w:start w:val="1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F5C2EBB"/>
    <w:multiLevelType w:val="hybridMultilevel"/>
    <w:tmpl w:val="27E4D022"/>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E273A"/>
    <w:rsid w:val="0000579C"/>
    <w:rsid w:val="000165BF"/>
    <w:rsid w:val="00022608"/>
    <w:rsid w:val="00025C82"/>
    <w:rsid w:val="000260E9"/>
    <w:rsid w:val="0002659E"/>
    <w:rsid w:val="00056C84"/>
    <w:rsid w:val="00085162"/>
    <w:rsid w:val="000934E8"/>
    <w:rsid w:val="0009605C"/>
    <w:rsid w:val="000B2740"/>
    <w:rsid w:val="000C767F"/>
    <w:rsid w:val="000F51A7"/>
    <w:rsid w:val="000F6CFF"/>
    <w:rsid w:val="00105F65"/>
    <w:rsid w:val="00107168"/>
    <w:rsid w:val="00110ADD"/>
    <w:rsid w:val="00120E2E"/>
    <w:rsid w:val="00121B42"/>
    <w:rsid w:val="00126A31"/>
    <w:rsid w:val="00141C34"/>
    <w:rsid w:val="00142476"/>
    <w:rsid w:val="00142B03"/>
    <w:rsid w:val="00161A76"/>
    <w:rsid w:val="00162507"/>
    <w:rsid w:val="001717CF"/>
    <w:rsid w:val="00174E05"/>
    <w:rsid w:val="001956A5"/>
    <w:rsid w:val="001A1D22"/>
    <w:rsid w:val="001B4782"/>
    <w:rsid w:val="001D248D"/>
    <w:rsid w:val="001E1C96"/>
    <w:rsid w:val="001E4016"/>
    <w:rsid w:val="001F75FE"/>
    <w:rsid w:val="002074E3"/>
    <w:rsid w:val="00226895"/>
    <w:rsid w:val="00240C82"/>
    <w:rsid w:val="00242BC0"/>
    <w:rsid w:val="0027536D"/>
    <w:rsid w:val="00285709"/>
    <w:rsid w:val="00293189"/>
    <w:rsid w:val="0029636D"/>
    <w:rsid w:val="00296AA0"/>
    <w:rsid w:val="00297EC1"/>
    <w:rsid w:val="002C20A4"/>
    <w:rsid w:val="002D556F"/>
    <w:rsid w:val="002D6388"/>
    <w:rsid w:val="002E6BFB"/>
    <w:rsid w:val="002F7C25"/>
    <w:rsid w:val="003113CC"/>
    <w:rsid w:val="003130EF"/>
    <w:rsid w:val="00315A2E"/>
    <w:rsid w:val="00327A2B"/>
    <w:rsid w:val="00333B8E"/>
    <w:rsid w:val="00347EDB"/>
    <w:rsid w:val="00353C0B"/>
    <w:rsid w:val="00365D08"/>
    <w:rsid w:val="00372547"/>
    <w:rsid w:val="003C79C6"/>
    <w:rsid w:val="003D253D"/>
    <w:rsid w:val="003E24B0"/>
    <w:rsid w:val="003E273A"/>
    <w:rsid w:val="003E6407"/>
    <w:rsid w:val="003F7927"/>
    <w:rsid w:val="0040621C"/>
    <w:rsid w:val="00421B98"/>
    <w:rsid w:val="0047011A"/>
    <w:rsid w:val="004875FC"/>
    <w:rsid w:val="00487C8E"/>
    <w:rsid w:val="00492FA2"/>
    <w:rsid w:val="004A4668"/>
    <w:rsid w:val="004B49CD"/>
    <w:rsid w:val="004D1898"/>
    <w:rsid w:val="004D1F44"/>
    <w:rsid w:val="004D6CE7"/>
    <w:rsid w:val="005265CA"/>
    <w:rsid w:val="00540220"/>
    <w:rsid w:val="00546182"/>
    <w:rsid w:val="00551ED2"/>
    <w:rsid w:val="00555DF6"/>
    <w:rsid w:val="00560A65"/>
    <w:rsid w:val="0057058C"/>
    <w:rsid w:val="0058306C"/>
    <w:rsid w:val="00584B40"/>
    <w:rsid w:val="005B4238"/>
    <w:rsid w:val="005C1270"/>
    <w:rsid w:val="005C3D16"/>
    <w:rsid w:val="005D2706"/>
    <w:rsid w:val="005D2DAD"/>
    <w:rsid w:val="005D5635"/>
    <w:rsid w:val="005D64A6"/>
    <w:rsid w:val="005E500B"/>
    <w:rsid w:val="005E5F9E"/>
    <w:rsid w:val="005E6860"/>
    <w:rsid w:val="005F1F86"/>
    <w:rsid w:val="005F6B85"/>
    <w:rsid w:val="00601E16"/>
    <w:rsid w:val="00622DD8"/>
    <w:rsid w:val="0063125D"/>
    <w:rsid w:val="006724D8"/>
    <w:rsid w:val="00674A83"/>
    <w:rsid w:val="006B54BE"/>
    <w:rsid w:val="006C6444"/>
    <w:rsid w:val="006E2620"/>
    <w:rsid w:val="006E65EE"/>
    <w:rsid w:val="006F6990"/>
    <w:rsid w:val="0072433D"/>
    <w:rsid w:val="007246B2"/>
    <w:rsid w:val="0072476D"/>
    <w:rsid w:val="00731F82"/>
    <w:rsid w:val="00742E0A"/>
    <w:rsid w:val="00760302"/>
    <w:rsid w:val="00764379"/>
    <w:rsid w:val="0076574B"/>
    <w:rsid w:val="007871DB"/>
    <w:rsid w:val="007922D6"/>
    <w:rsid w:val="007946A7"/>
    <w:rsid w:val="007A3E45"/>
    <w:rsid w:val="007A6BF7"/>
    <w:rsid w:val="007B3EAB"/>
    <w:rsid w:val="007C0DE4"/>
    <w:rsid w:val="007C4F79"/>
    <w:rsid w:val="007C554F"/>
    <w:rsid w:val="007D67D5"/>
    <w:rsid w:val="007E0630"/>
    <w:rsid w:val="007E7AFA"/>
    <w:rsid w:val="007F1950"/>
    <w:rsid w:val="007F2337"/>
    <w:rsid w:val="00807A3B"/>
    <w:rsid w:val="00814A94"/>
    <w:rsid w:val="00831236"/>
    <w:rsid w:val="008334D9"/>
    <w:rsid w:val="00841849"/>
    <w:rsid w:val="008431C8"/>
    <w:rsid w:val="00864688"/>
    <w:rsid w:val="0086586F"/>
    <w:rsid w:val="0087186F"/>
    <w:rsid w:val="00871A1D"/>
    <w:rsid w:val="00894D73"/>
    <w:rsid w:val="008958E6"/>
    <w:rsid w:val="00897799"/>
    <w:rsid w:val="008A28E9"/>
    <w:rsid w:val="008A65EE"/>
    <w:rsid w:val="008D2A67"/>
    <w:rsid w:val="008E617C"/>
    <w:rsid w:val="008F1646"/>
    <w:rsid w:val="008F5D2A"/>
    <w:rsid w:val="00904D1D"/>
    <w:rsid w:val="0091635D"/>
    <w:rsid w:val="00920C2D"/>
    <w:rsid w:val="009210E9"/>
    <w:rsid w:val="00936C77"/>
    <w:rsid w:val="00951E00"/>
    <w:rsid w:val="009520A9"/>
    <w:rsid w:val="00963930"/>
    <w:rsid w:val="00984ECD"/>
    <w:rsid w:val="0098550B"/>
    <w:rsid w:val="009877C9"/>
    <w:rsid w:val="009A07E3"/>
    <w:rsid w:val="009C007C"/>
    <w:rsid w:val="009C66BB"/>
    <w:rsid w:val="009D15C4"/>
    <w:rsid w:val="009D35E3"/>
    <w:rsid w:val="009F2D9D"/>
    <w:rsid w:val="00A024D2"/>
    <w:rsid w:val="00A04794"/>
    <w:rsid w:val="00A1292E"/>
    <w:rsid w:val="00A13D6B"/>
    <w:rsid w:val="00A25903"/>
    <w:rsid w:val="00A32321"/>
    <w:rsid w:val="00A326C5"/>
    <w:rsid w:val="00A34160"/>
    <w:rsid w:val="00A34B96"/>
    <w:rsid w:val="00A44814"/>
    <w:rsid w:val="00A60E57"/>
    <w:rsid w:val="00A62E3C"/>
    <w:rsid w:val="00A67E7B"/>
    <w:rsid w:val="00A90C46"/>
    <w:rsid w:val="00A9241F"/>
    <w:rsid w:val="00AA3123"/>
    <w:rsid w:val="00AA5086"/>
    <w:rsid w:val="00AA5A96"/>
    <w:rsid w:val="00AA7832"/>
    <w:rsid w:val="00AB0C59"/>
    <w:rsid w:val="00AC3287"/>
    <w:rsid w:val="00AD0608"/>
    <w:rsid w:val="00AD414D"/>
    <w:rsid w:val="00AE5557"/>
    <w:rsid w:val="00AF16AF"/>
    <w:rsid w:val="00B03886"/>
    <w:rsid w:val="00B1247E"/>
    <w:rsid w:val="00B3229F"/>
    <w:rsid w:val="00B34F1E"/>
    <w:rsid w:val="00B365DC"/>
    <w:rsid w:val="00B42608"/>
    <w:rsid w:val="00B42AE8"/>
    <w:rsid w:val="00B43B41"/>
    <w:rsid w:val="00B46721"/>
    <w:rsid w:val="00B46850"/>
    <w:rsid w:val="00B4697C"/>
    <w:rsid w:val="00B5338C"/>
    <w:rsid w:val="00B6097A"/>
    <w:rsid w:val="00B62238"/>
    <w:rsid w:val="00B62BAA"/>
    <w:rsid w:val="00B62CBC"/>
    <w:rsid w:val="00B778BA"/>
    <w:rsid w:val="00B77BED"/>
    <w:rsid w:val="00B81080"/>
    <w:rsid w:val="00B85ABB"/>
    <w:rsid w:val="00BB5913"/>
    <w:rsid w:val="00BC3931"/>
    <w:rsid w:val="00BE3B65"/>
    <w:rsid w:val="00BE62E5"/>
    <w:rsid w:val="00BF06B7"/>
    <w:rsid w:val="00BF6554"/>
    <w:rsid w:val="00C05CDC"/>
    <w:rsid w:val="00C12FB2"/>
    <w:rsid w:val="00C13099"/>
    <w:rsid w:val="00C2121F"/>
    <w:rsid w:val="00C21E1B"/>
    <w:rsid w:val="00C22800"/>
    <w:rsid w:val="00C33B97"/>
    <w:rsid w:val="00C46E92"/>
    <w:rsid w:val="00C52FCD"/>
    <w:rsid w:val="00C607CC"/>
    <w:rsid w:val="00C67269"/>
    <w:rsid w:val="00C71124"/>
    <w:rsid w:val="00C82023"/>
    <w:rsid w:val="00C91809"/>
    <w:rsid w:val="00C948FE"/>
    <w:rsid w:val="00C96D27"/>
    <w:rsid w:val="00CA5299"/>
    <w:rsid w:val="00CA5876"/>
    <w:rsid w:val="00CB1011"/>
    <w:rsid w:val="00CC0871"/>
    <w:rsid w:val="00CC2CE1"/>
    <w:rsid w:val="00CC6538"/>
    <w:rsid w:val="00CE0D2B"/>
    <w:rsid w:val="00D141D6"/>
    <w:rsid w:val="00D20532"/>
    <w:rsid w:val="00D218D5"/>
    <w:rsid w:val="00D32364"/>
    <w:rsid w:val="00D3716D"/>
    <w:rsid w:val="00D47E50"/>
    <w:rsid w:val="00D559A1"/>
    <w:rsid w:val="00D776B5"/>
    <w:rsid w:val="00D82B70"/>
    <w:rsid w:val="00D924CB"/>
    <w:rsid w:val="00D94D75"/>
    <w:rsid w:val="00D9556F"/>
    <w:rsid w:val="00DA6A3A"/>
    <w:rsid w:val="00DB3F6C"/>
    <w:rsid w:val="00DB471C"/>
    <w:rsid w:val="00DC42C6"/>
    <w:rsid w:val="00DD250E"/>
    <w:rsid w:val="00DD3F7E"/>
    <w:rsid w:val="00DD692E"/>
    <w:rsid w:val="00DE382A"/>
    <w:rsid w:val="00DE7831"/>
    <w:rsid w:val="00DF126D"/>
    <w:rsid w:val="00DF176B"/>
    <w:rsid w:val="00E03C0A"/>
    <w:rsid w:val="00E0531F"/>
    <w:rsid w:val="00E13403"/>
    <w:rsid w:val="00E16EC3"/>
    <w:rsid w:val="00E17008"/>
    <w:rsid w:val="00E30A26"/>
    <w:rsid w:val="00E3326E"/>
    <w:rsid w:val="00E35D78"/>
    <w:rsid w:val="00E413A9"/>
    <w:rsid w:val="00E439D5"/>
    <w:rsid w:val="00E501E2"/>
    <w:rsid w:val="00E70FC8"/>
    <w:rsid w:val="00E934CD"/>
    <w:rsid w:val="00EB4552"/>
    <w:rsid w:val="00EC511D"/>
    <w:rsid w:val="00ED7EFA"/>
    <w:rsid w:val="00EE13CA"/>
    <w:rsid w:val="00EE41B9"/>
    <w:rsid w:val="00EF1F51"/>
    <w:rsid w:val="00F06025"/>
    <w:rsid w:val="00F260BF"/>
    <w:rsid w:val="00F32E20"/>
    <w:rsid w:val="00F4388D"/>
    <w:rsid w:val="00F63C17"/>
    <w:rsid w:val="00F73B9F"/>
    <w:rsid w:val="00F73E12"/>
    <w:rsid w:val="00F75ADD"/>
    <w:rsid w:val="00F77CDF"/>
    <w:rsid w:val="00FC579B"/>
    <w:rsid w:val="00FC6E03"/>
    <w:rsid w:val="00FD014E"/>
    <w:rsid w:val="00FD2D3C"/>
    <w:rsid w:val="00FE141F"/>
    <w:rsid w:val="00FE4B87"/>
    <w:rsid w:val="00FE75C7"/>
    <w:rsid w:val="00FF4310"/>
    <w:rsid w:val="00FF78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1124"/>
    <w:rPr>
      <w:sz w:val="20"/>
      <w:szCs w:val="20"/>
    </w:rPr>
  </w:style>
  <w:style w:type="paragraph" w:styleId="berschrift1">
    <w:name w:val="heading 1"/>
    <w:basedOn w:val="Standard"/>
    <w:next w:val="Standard"/>
    <w:link w:val="berschrift1Zchn"/>
    <w:uiPriority w:val="9"/>
    <w:qFormat/>
    <w:rsid w:val="00C711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C711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C7112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C7112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C71124"/>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C71124"/>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C71124"/>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C7112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C71124"/>
    <w:pPr>
      <w:spacing w:before="300" w:after="0"/>
      <w:outlineLvl w:val="8"/>
    </w:pPr>
    <w:rPr>
      <w:i/>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71124"/>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C71124"/>
    <w:rPr>
      <w:caps/>
      <w:color w:val="4F81BD" w:themeColor="accent1"/>
      <w:spacing w:val="10"/>
      <w:kern w:val="28"/>
      <w:sz w:val="52"/>
      <w:szCs w:val="52"/>
    </w:rPr>
  </w:style>
  <w:style w:type="paragraph" w:styleId="Listenabsatz">
    <w:name w:val="List Paragraph"/>
    <w:basedOn w:val="Standard"/>
    <w:uiPriority w:val="34"/>
    <w:qFormat/>
    <w:rsid w:val="00C71124"/>
    <w:pPr>
      <w:ind w:left="720"/>
      <w:contextualSpacing/>
    </w:pPr>
  </w:style>
  <w:style w:type="character" w:styleId="Hyperlink">
    <w:name w:val="Hyperlink"/>
    <w:basedOn w:val="Absatz-Standardschriftart"/>
    <w:uiPriority w:val="99"/>
    <w:unhideWhenUsed/>
    <w:rsid w:val="00B42608"/>
    <w:rPr>
      <w:color w:val="0000FF" w:themeColor="hyperlink"/>
      <w:u w:val="single"/>
    </w:rPr>
  </w:style>
  <w:style w:type="character" w:styleId="BesuchterHyperlink">
    <w:name w:val="FollowedHyperlink"/>
    <w:basedOn w:val="Absatz-Standardschriftart"/>
    <w:uiPriority w:val="99"/>
    <w:semiHidden/>
    <w:unhideWhenUsed/>
    <w:rsid w:val="00327A2B"/>
    <w:rPr>
      <w:color w:val="800080" w:themeColor="followedHyperlink"/>
      <w:u w:val="single"/>
    </w:rPr>
  </w:style>
  <w:style w:type="character" w:customStyle="1" w:styleId="berschrift1Zchn">
    <w:name w:val="Überschrift 1 Zchn"/>
    <w:basedOn w:val="Absatz-Standardschriftart"/>
    <w:link w:val="berschrift1"/>
    <w:uiPriority w:val="9"/>
    <w:rsid w:val="00C71124"/>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C71124"/>
    <w:rPr>
      <w:caps/>
      <w:spacing w:val="15"/>
      <w:shd w:val="clear" w:color="auto" w:fill="DBE5F1" w:themeFill="accent1" w:themeFillTint="33"/>
    </w:rPr>
  </w:style>
  <w:style w:type="character" w:customStyle="1" w:styleId="apple-converted-space">
    <w:name w:val="apple-converted-space"/>
    <w:basedOn w:val="Absatz-Standardschriftart"/>
    <w:rsid w:val="005D2706"/>
  </w:style>
  <w:style w:type="character" w:customStyle="1" w:styleId="interref">
    <w:name w:val="interref"/>
    <w:basedOn w:val="Absatz-Standardschriftart"/>
    <w:rsid w:val="005D2706"/>
  </w:style>
  <w:style w:type="paragraph" w:styleId="Inhaltsverzeichnisberschrift">
    <w:name w:val="TOC Heading"/>
    <w:basedOn w:val="berschrift1"/>
    <w:next w:val="Standard"/>
    <w:uiPriority w:val="39"/>
    <w:semiHidden/>
    <w:unhideWhenUsed/>
    <w:qFormat/>
    <w:rsid w:val="00C71124"/>
    <w:pPr>
      <w:outlineLvl w:val="9"/>
    </w:pPr>
  </w:style>
  <w:style w:type="paragraph" w:styleId="Verzeichnis1">
    <w:name w:val="toc 1"/>
    <w:basedOn w:val="Standard"/>
    <w:next w:val="Standard"/>
    <w:autoRedefine/>
    <w:uiPriority w:val="39"/>
    <w:unhideWhenUsed/>
    <w:qFormat/>
    <w:rsid w:val="00BB5913"/>
    <w:pPr>
      <w:tabs>
        <w:tab w:val="right" w:leader="dot" w:pos="9628"/>
      </w:tabs>
      <w:spacing w:before="120" w:after="0" w:line="240" w:lineRule="auto"/>
    </w:pPr>
  </w:style>
  <w:style w:type="paragraph" w:styleId="Verzeichnis2">
    <w:name w:val="toc 2"/>
    <w:basedOn w:val="Standard"/>
    <w:next w:val="Standard"/>
    <w:autoRedefine/>
    <w:uiPriority w:val="39"/>
    <w:unhideWhenUsed/>
    <w:qFormat/>
    <w:rsid w:val="005E5F9E"/>
    <w:pPr>
      <w:tabs>
        <w:tab w:val="right" w:leader="dot" w:pos="9628"/>
      </w:tabs>
      <w:spacing w:before="120" w:after="0"/>
      <w:ind w:left="221"/>
    </w:pPr>
  </w:style>
  <w:style w:type="paragraph" w:styleId="Sprechblasentext">
    <w:name w:val="Balloon Text"/>
    <w:basedOn w:val="Standard"/>
    <w:link w:val="SprechblasentextZchn"/>
    <w:uiPriority w:val="99"/>
    <w:semiHidden/>
    <w:unhideWhenUsed/>
    <w:rsid w:val="007C4F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4F79"/>
    <w:rPr>
      <w:rFonts w:ascii="Tahoma" w:hAnsi="Tahoma" w:cs="Tahoma"/>
      <w:sz w:val="16"/>
      <w:szCs w:val="16"/>
    </w:rPr>
  </w:style>
  <w:style w:type="paragraph" w:styleId="Kopfzeile">
    <w:name w:val="header"/>
    <w:basedOn w:val="Standard"/>
    <w:link w:val="KopfzeileZchn"/>
    <w:uiPriority w:val="99"/>
    <w:semiHidden/>
    <w:unhideWhenUsed/>
    <w:rsid w:val="007C4F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C4F79"/>
  </w:style>
  <w:style w:type="paragraph" w:styleId="Fuzeile">
    <w:name w:val="footer"/>
    <w:basedOn w:val="Standard"/>
    <w:link w:val="FuzeileZchn"/>
    <w:uiPriority w:val="99"/>
    <w:unhideWhenUsed/>
    <w:rsid w:val="007C4F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4F79"/>
  </w:style>
  <w:style w:type="character" w:customStyle="1" w:styleId="berschrift3Zchn">
    <w:name w:val="Überschrift 3 Zchn"/>
    <w:basedOn w:val="Absatz-Standardschriftart"/>
    <w:link w:val="berschrift3"/>
    <w:uiPriority w:val="9"/>
    <w:rsid w:val="00C71124"/>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C71124"/>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C71124"/>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C71124"/>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C71124"/>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C71124"/>
    <w:rPr>
      <w:caps/>
      <w:spacing w:val="10"/>
      <w:sz w:val="18"/>
      <w:szCs w:val="18"/>
    </w:rPr>
  </w:style>
  <w:style w:type="character" w:customStyle="1" w:styleId="berschrift9Zchn">
    <w:name w:val="Überschrift 9 Zchn"/>
    <w:basedOn w:val="Absatz-Standardschriftart"/>
    <w:link w:val="berschrift9"/>
    <w:uiPriority w:val="9"/>
    <w:semiHidden/>
    <w:rsid w:val="00C71124"/>
    <w:rPr>
      <w:i/>
      <w:caps/>
      <w:spacing w:val="10"/>
      <w:sz w:val="18"/>
      <w:szCs w:val="18"/>
    </w:rPr>
  </w:style>
  <w:style w:type="paragraph" w:styleId="Beschriftung">
    <w:name w:val="caption"/>
    <w:basedOn w:val="Standard"/>
    <w:next w:val="Standard"/>
    <w:uiPriority w:val="35"/>
    <w:unhideWhenUsed/>
    <w:qFormat/>
    <w:rsid w:val="00C71124"/>
    <w:rPr>
      <w:b/>
      <w:bCs/>
      <w:color w:val="365F91" w:themeColor="accent1" w:themeShade="BF"/>
      <w:sz w:val="16"/>
      <w:szCs w:val="16"/>
    </w:rPr>
  </w:style>
  <w:style w:type="paragraph" w:styleId="Untertitel">
    <w:name w:val="Subtitle"/>
    <w:basedOn w:val="Standard"/>
    <w:next w:val="Standard"/>
    <w:link w:val="UntertitelZchn"/>
    <w:uiPriority w:val="11"/>
    <w:qFormat/>
    <w:rsid w:val="00C7112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C71124"/>
    <w:rPr>
      <w:caps/>
      <w:color w:val="595959" w:themeColor="text1" w:themeTint="A6"/>
      <w:spacing w:val="10"/>
      <w:sz w:val="24"/>
      <w:szCs w:val="24"/>
    </w:rPr>
  </w:style>
  <w:style w:type="character" w:styleId="Fett">
    <w:name w:val="Strong"/>
    <w:uiPriority w:val="22"/>
    <w:qFormat/>
    <w:rsid w:val="00C71124"/>
    <w:rPr>
      <w:b/>
      <w:bCs/>
    </w:rPr>
  </w:style>
  <w:style w:type="character" w:styleId="Hervorhebung">
    <w:name w:val="Emphasis"/>
    <w:uiPriority w:val="20"/>
    <w:qFormat/>
    <w:rsid w:val="00C71124"/>
    <w:rPr>
      <w:caps/>
      <w:color w:val="243F60" w:themeColor="accent1" w:themeShade="7F"/>
      <w:spacing w:val="5"/>
    </w:rPr>
  </w:style>
  <w:style w:type="paragraph" w:styleId="KeinLeerraum">
    <w:name w:val="No Spacing"/>
    <w:basedOn w:val="Standard"/>
    <w:link w:val="KeinLeerraumZchn"/>
    <w:uiPriority w:val="1"/>
    <w:qFormat/>
    <w:rsid w:val="00C71124"/>
    <w:pPr>
      <w:spacing w:before="0" w:after="0" w:line="240" w:lineRule="auto"/>
    </w:pPr>
  </w:style>
  <w:style w:type="character" w:customStyle="1" w:styleId="KeinLeerraumZchn">
    <w:name w:val="Kein Leerraum Zchn"/>
    <w:basedOn w:val="Absatz-Standardschriftart"/>
    <w:link w:val="KeinLeerraum"/>
    <w:uiPriority w:val="1"/>
    <w:rsid w:val="00C71124"/>
    <w:rPr>
      <w:sz w:val="20"/>
      <w:szCs w:val="20"/>
    </w:rPr>
  </w:style>
  <w:style w:type="paragraph" w:styleId="Zitat">
    <w:name w:val="Quote"/>
    <w:basedOn w:val="Standard"/>
    <w:next w:val="Standard"/>
    <w:link w:val="ZitatZchn"/>
    <w:uiPriority w:val="29"/>
    <w:qFormat/>
    <w:rsid w:val="00C71124"/>
    <w:rPr>
      <w:i/>
      <w:iCs/>
    </w:rPr>
  </w:style>
  <w:style w:type="character" w:customStyle="1" w:styleId="ZitatZchn">
    <w:name w:val="Zitat Zchn"/>
    <w:basedOn w:val="Absatz-Standardschriftart"/>
    <w:link w:val="Zitat"/>
    <w:uiPriority w:val="29"/>
    <w:rsid w:val="00C71124"/>
    <w:rPr>
      <w:i/>
      <w:iCs/>
      <w:sz w:val="20"/>
      <w:szCs w:val="20"/>
    </w:rPr>
  </w:style>
  <w:style w:type="paragraph" w:styleId="IntensivesZitat">
    <w:name w:val="Intense Quote"/>
    <w:basedOn w:val="Standard"/>
    <w:next w:val="Standard"/>
    <w:link w:val="IntensivesZitatZchn"/>
    <w:uiPriority w:val="30"/>
    <w:qFormat/>
    <w:rsid w:val="00C7112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C71124"/>
    <w:rPr>
      <w:i/>
      <w:iCs/>
      <w:color w:val="4F81BD" w:themeColor="accent1"/>
      <w:sz w:val="20"/>
      <w:szCs w:val="20"/>
    </w:rPr>
  </w:style>
  <w:style w:type="character" w:styleId="SchwacheHervorhebung">
    <w:name w:val="Subtle Emphasis"/>
    <w:uiPriority w:val="19"/>
    <w:qFormat/>
    <w:rsid w:val="00C71124"/>
    <w:rPr>
      <w:i/>
      <w:iCs/>
      <w:color w:val="243F60" w:themeColor="accent1" w:themeShade="7F"/>
    </w:rPr>
  </w:style>
  <w:style w:type="character" w:styleId="IntensiveHervorhebung">
    <w:name w:val="Intense Emphasis"/>
    <w:uiPriority w:val="21"/>
    <w:qFormat/>
    <w:rsid w:val="00C71124"/>
    <w:rPr>
      <w:b/>
      <w:bCs/>
      <w:caps/>
      <w:color w:val="243F60" w:themeColor="accent1" w:themeShade="7F"/>
      <w:spacing w:val="10"/>
    </w:rPr>
  </w:style>
  <w:style w:type="character" w:styleId="SchwacherVerweis">
    <w:name w:val="Subtle Reference"/>
    <w:uiPriority w:val="31"/>
    <w:qFormat/>
    <w:rsid w:val="00C71124"/>
    <w:rPr>
      <w:b/>
      <w:bCs/>
      <w:color w:val="4F81BD" w:themeColor="accent1"/>
    </w:rPr>
  </w:style>
  <w:style w:type="character" w:styleId="IntensiverVerweis">
    <w:name w:val="Intense Reference"/>
    <w:uiPriority w:val="32"/>
    <w:qFormat/>
    <w:rsid w:val="00C71124"/>
    <w:rPr>
      <w:b/>
      <w:bCs/>
      <w:i/>
      <w:iCs/>
      <w:caps/>
      <w:color w:val="4F81BD" w:themeColor="accent1"/>
    </w:rPr>
  </w:style>
  <w:style w:type="character" w:styleId="Buchtitel">
    <w:name w:val="Book Title"/>
    <w:uiPriority w:val="33"/>
    <w:qFormat/>
    <w:rsid w:val="00C71124"/>
    <w:rPr>
      <w:b/>
      <w:bCs/>
      <w:i/>
      <w:iCs/>
      <w:spacing w:val="9"/>
    </w:rPr>
  </w:style>
  <w:style w:type="table" w:styleId="Tabellenraster">
    <w:name w:val="Table Grid"/>
    <w:basedOn w:val="NormaleTabelle"/>
    <w:uiPriority w:val="59"/>
    <w:rsid w:val="00EF1F5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Akzent11">
    <w:name w:val="Helle Schattierung - Akzent 11"/>
    <w:basedOn w:val="NormaleTabelle"/>
    <w:uiPriority w:val="60"/>
    <w:rsid w:val="00EF1F51"/>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Schattierung1">
    <w:name w:val="Helle Schattierung1"/>
    <w:basedOn w:val="NormaleTabelle"/>
    <w:uiPriority w:val="60"/>
    <w:rsid w:val="00EF1F51"/>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tzhaltertext">
    <w:name w:val="Placeholder Text"/>
    <w:basedOn w:val="Absatz-Standardschriftart"/>
    <w:uiPriority w:val="99"/>
    <w:semiHidden/>
    <w:rsid w:val="00CA5299"/>
    <w:rPr>
      <w:color w:val="808080"/>
    </w:rPr>
  </w:style>
  <w:style w:type="paragraph" w:styleId="Verzeichnis3">
    <w:name w:val="toc 3"/>
    <w:basedOn w:val="Standard"/>
    <w:next w:val="Standard"/>
    <w:autoRedefine/>
    <w:uiPriority w:val="39"/>
    <w:unhideWhenUsed/>
    <w:qFormat/>
    <w:rsid w:val="00DF126D"/>
    <w:pPr>
      <w:tabs>
        <w:tab w:val="right" w:leader="dot" w:pos="9628"/>
      </w:tabs>
      <w:spacing w:after="100" w:line="240" w:lineRule="auto"/>
      <w:ind w:left="403"/>
    </w:pPr>
  </w:style>
  <w:style w:type="character" w:styleId="Kommentarzeichen">
    <w:name w:val="annotation reference"/>
    <w:basedOn w:val="Absatz-Standardschriftart"/>
    <w:uiPriority w:val="99"/>
    <w:semiHidden/>
    <w:unhideWhenUsed/>
    <w:rsid w:val="00A9241F"/>
    <w:rPr>
      <w:sz w:val="16"/>
      <w:szCs w:val="16"/>
    </w:rPr>
  </w:style>
  <w:style w:type="paragraph" w:styleId="Kommentartext">
    <w:name w:val="annotation text"/>
    <w:basedOn w:val="Standard"/>
    <w:link w:val="KommentartextZchn"/>
    <w:uiPriority w:val="99"/>
    <w:semiHidden/>
    <w:unhideWhenUsed/>
    <w:rsid w:val="00A9241F"/>
    <w:pPr>
      <w:spacing w:line="240" w:lineRule="auto"/>
    </w:pPr>
  </w:style>
  <w:style w:type="character" w:customStyle="1" w:styleId="KommentartextZchn">
    <w:name w:val="Kommentartext Zchn"/>
    <w:basedOn w:val="Absatz-Standardschriftart"/>
    <w:link w:val="Kommentartext"/>
    <w:uiPriority w:val="99"/>
    <w:semiHidden/>
    <w:rsid w:val="00A9241F"/>
    <w:rPr>
      <w:sz w:val="20"/>
      <w:szCs w:val="20"/>
    </w:rPr>
  </w:style>
  <w:style w:type="paragraph" w:styleId="Kommentarthema">
    <w:name w:val="annotation subject"/>
    <w:basedOn w:val="Kommentartext"/>
    <w:next w:val="Kommentartext"/>
    <w:link w:val="KommentarthemaZchn"/>
    <w:uiPriority w:val="99"/>
    <w:semiHidden/>
    <w:unhideWhenUsed/>
    <w:rsid w:val="00A9241F"/>
    <w:rPr>
      <w:b/>
      <w:bCs/>
    </w:rPr>
  </w:style>
  <w:style w:type="character" w:customStyle="1" w:styleId="KommentarthemaZchn">
    <w:name w:val="Kommentarthema Zchn"/>
    <w:basedOn w:val="KommentartextZchn"/>
    <w:link w:val="Kommentarthema"/>
    <w:uiPriority w:val="99"/>
    <w:semiHidden/>
    <w:rsid w:val="00A9241F"/>
    <w:rPr>
      <w:b/>
      <w:bCs/>
      <w:sz w:val="20"/>
      <w:szCs w:val="20"/>
    </w:rPr>
  </w:style>
  <w:style w:type="paragraph" w:customStyle="1" w:styleId="western">
    <w:name w:val="western"/>
    <w:basedOn w:val="Standard"/>
    <w:rsid w:val="00B4697C"/>
    <w:pPr>
      <w:spacing w:before="100" w:beforeAutospacing="1" w:after="142"/>
    </w:pPr>
    <w:rPr>
      <w:rFonts w:ascii="Calibri" w:eastAsia="Times New Roman" w:hAnsi="Calibri" w:cs="Calibri"/>
      <w:color w:val="000000"/>
      <w:lang w:val="de-DE" w:eastAsia="de-DE" w:bidi="ar-SA"/>
    </w:rPr>
  </w:style>
  <w:style w:type="paragraph" w:styleId="StandardWeb">
    <w:name w:val="Normal (Web)"/>
    <w:basedOn w:val="Standard"/>
    <w:uiPriority w:val="99"/>
    <w:semiHidden/>
    <w:unhideWhenUsed/>
    <w:rsid w:val="00365D08"/>
    <w:pPr>
      <w:spacing w:before="100" w:beforeAutospacing="1" w:after="142"/>
    </w:pPr>
    <w:rPr>
      <w:rFonts w:ascii="Times New Roman" w:eastAsia="Times New Roman" w:hAnsi="Times New Roman" w:cs="Times New Roman"/>
      <w:color w:val="000000"/>
      <w:sz w:val="24"/>
      <w:szCs w:val="24"/>
      <w:lang w:val="de-DE" w:eastAsia="de-DE" w:bidi="ar-SA"/>
    </w:rPr>
  </w:style>
  <w:style w:type="table" w:styleId="MittlereListe1">
    <w:name w:val="Medium List 1"/>
    <w:basedOn w:val="NormaleTabelle"/>
    <w:uiPriority w:val="65"/>
    <w:rsid w:val="00C82023"/>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57842">
      <w:bodyDiv w:val="1"/>
      <w:marLeft w:val="0"/>
      <w:marRight w:val="0"/>
      <w:marTop w:val="0"/>
      <w:marBottom w:val="0"/>
      <w:divBdr>
        <w:top w:val="none" w:sz="0" w:space="0" w:color="auto"/>
        <w:left w:val="none" w:sz="0" w:space="0" w:color="auto"/>
        <w:bottom w:val="none" w:sz="0" w:space="0" w:color="auto"/>
        <w:right w:val="none" w:sz="0" w:space="0" w:color="auto"/>
      </w:divBdr>
      <w:divsChild>
        <w:div w:id="319188846">
          <w:marLeft w:val="0"/>
          <w:marRight w:val="0"/>
          <w:marTop w:val="0"/>
          <w:marBottom w:val="0"/>
          <w:divBdr>
            <w:top w:val="none" w:sz="0" w:space="0" w:color="auto"/>
            <w:left w:val="none" w:sz="0" w:space="0" w:color="auto"/>
            <w:bottom w:val="none" w:sz="0" w:space="0" w:color="auto"/>
            <w:right w:val="none" w:sz="0" w:space="0" w:color="auto"/>
          </w:divBdr>
          <w:divsChild>
            <w:div w:id="2003658905">
              <w:marLeft w:val="0"/>
              <w:marRight w:val="0"/>
              <w:marTop w:val="0"/>
              <w:marBottom w:val="240"/>
              <w:divBdr>
                <w:top w:val="none" w:sz="0" w:space="0" w:color="auto"/>
                <w:left w:val="none" w:sz="0" w:space="0" w:color="auto"/>
                <w:bottom w:val="none" w:sz="0" w:space="0" w:color="auto"/>
                <w:right w:val="none" w:sz="0" w:space="0" w:color="auto"/>
              </w:divBdr>
            </w:div>
            <w:div w:id="1450587105">
              <w:marLeft w:val="0"/>
              <w:marRight w:val="0"/>
              <w:marTop w:val="0"/>
              <w:marBottom w:val="240"/>
              <w:divBdr>
                <w:top w:val="none" w:sz="0" w:space="0" w:color="auto"/>
                <w:left w:val="none" w:sz="0" w:space="0" w:color="auto"/>
                <w:bottom w:val="none" w:sz="0" w:space="0" w:color="auto"/>
                <w:right w:val="none" w:sz="0" w:space="0" w:color="auto"/>
              </w:divBdr>
            </w:div>
            <w:div w:id="1152480617">
              <w:marLeft w:val="0"/>
              <w:marRight w:val="0"/>
              <w:marTop w:val="0"/>
              <w:marBottom w:val="240"/>
              <w:divBdr>
                <w:top w:val="none" w:sz="0" w:space="0" w:color="auto"/>
                <w:left w:val="none" w:sz="0" w:space="0" w:color="auto"/>
                <w:bottom w:val="none" w:sz="0" w:space="0" w:color="auto"/>
                <w:right w:val="none" w:sz="0" w:space="0" w:color="auto"/>
              </w:divBdr>
            </w:div>
            <w:div w:id="1493325805">
              <w:marLeft w:val="0"/>
              <w:marRight w:val="0"/>
              <w:marTop w:val="0"/>
              <w:marBottom w:val="240"/>
              <w:divBdr>
                <w:top w:val="none" w:sz="0" w:space="0" w:color="auto"/>
                <w:left w:val="none" w:sz="0" w:space="0" w:color="auto"/>
                <w:bottom w:val="none" w:sz="0" w:space="0" w:color="auto"/>
                <w:right w:val="none" w:sz="0" w:space="0" w:color="auto"/>
              </w:divBdr>
            </w:div>
            <w:div w:id="901333289">
              <w:marLeft w:val="0"/>
              <w:marRight w:val="0"/>
              <w:marTop w:val="0"/>
              <w:marBottom w:val="240"/>
              <w:divBdr>
                <w:top w:val="none" w:sz="0" w:space="0" w:color="auto"/>
                <w:left w:val="none" w:sz="0" w:space="0" w:color="auto"/>
                <w:bottom w:val="none" w:sz="0" w:space="0" w:color="auto"/>
                <w:right w:val="none" w:sz="0" w:space="0" w:color="auto"/>
              </w:divBdr>
            </w:div>
            <w:div w:id="1440490184">
              <w:marLeft w:val="0"/>
              <w:marRight w:val="0"/>
              <w:marTop w:val="0"/>
              <w:marBottom w:val="240"/>
              <w:divBdr>
                <w:top w:val="none" w:sz="0" w:space="0" w:color="auto"/>
                <w:left w:val="none" w:sz="0" w:space="0" w:color="auto"/>
                <w:bottom w:val="none" w:sz="0" w:space="0" w:color="auto"/>
                <w:right w:val="none" w:sz="0" w:space="0" w:color="auto"/>
              </w:divBdr>
            </w:div>
            <w:div w:id="1735860227">
              <w:marLeft w:val="0"/>
              <w:marRight w:val="0"/>
              <w:marTop w:val="0"/>
              <w:marBottom w:val="240"/>
              <w:divBdr>
                <w:top w:val="none" w:sz="0" w:space="0" w:color="auto"/>
                <w:left w:val="none" w:sz="0" w:space="0" w:color="auto"/>
                <w:bottom w:val="none" w:sz="0" w:space="0" w:color="auto"/>
                <w:right w:val="none" w:sz="0" w:space="0" w:color="auto"/>
              </w:divBdr>
            </w:div>
            <w:div w:id="6364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3282">
      <w:bodyDiv w:val="1"/>
      <w:marLeft w:val="0"/>
      <w:marRight w:val="0"/>
      <w:marTop w:val="0"/>
      <w:marBottom w:val="0"/>
      <w:divBdr>
        <w:top w:val="none" w:sz="0" w:space="0" w:color="auto"/>
        <w:left w:val="none" w:sz="0" w:space="0" w:color="auto"/>
        <w:bottom w:val="none" w:sz="0" w:space="0" w:color="auto"/>
        <w:right w:val="none" w:sz="0" w:space="0" w:color="auto"/>
      </w:divBdr>
    </w:div>
    <w:div w:id="410347244">
      <w:bodyDiv w:val="1"/>
      <w:marLeft w:val="0"/>
      <w:marRight w:val="0"/>
      <w:marTop w:val="0"/>
      <w:marBottom w:val="0"/>
      <w:divBdr>
        <w:top w:val="none" w:sz="0" w:space="0" w:color="auto"/>
        <w:left w:val="none" w:sz="0" w:space="0" w:color="auto"/>
        <w:bottom w:val="none" w:sz="0" w:space="0" w:color="auto"/>
        <w:right w:val="none" w:sz="0" w:space="0" w:color="auto"/>
      </w:divBdr>
    </w:div>
    <w:div w:id="557475249">
      <w:bodyDiv w:val="1"/>
      <w:marLeft w:val="0"/>
      <w:marRight w:val="0"/>
      <w:marTop w:val="0"/>
      <w:marBottom w:val="0"/>
      <w:divBdr>
        <w:top w:val="none" w:sz="0" w:space="0" w:color="auto"/>
        <w:left w:val="none" w:sz="0" w:space="0" w:color="auto"/>
        <w:bottom w:val="none" w:sz="0" w:space="0" w:color="auto"/>
        <w:right w:val="none" w:sz="0" w:space="0" w:color="auto"/>
      </w:divBdr>
    </w:div>
    <w:div w:id="575288099">
      <w:bodyDiv w:val="1"/>
      <w:marLeft w:val="0"/>
      <w:marRight w:val="0"/>
      <w:marTop w:val="0"/>
      <w:marBottom w:val="0"/>
      <w:divBdr>
        <w:top w:val="none" w:sz="0" w:space="0" w:color="auto"/>
        <w:left w:val="none" w:sz="0" w:space="0" w:color="auto"/>
        <w:bottom w:val="none" w:sz="0" w:space="0" w:color="auto"/>
        <w:right w:val="none" w:sz="0" w:space="0" w:color="auto"/>
      </w:divBdr>
      <w:divsChild>
        <w:div w:id="1562060090">
          <w:marLeft w:val="0"/>
          <w:marRight w:val="0"/>
          <w:marTop w:val="0"/>
          <w:marBottom w:val="0"/>
          <w:divBdr>
            <w:top w:val="none" w:sz="0" w:space="0" w:color="auto"/>
            <w:left w:val="none" w:sz="0" w:space="0" w:color="auto"/>
            <w:bottom w:val="none" w:sz="0" w:space="0" w:color="auto"/>
            <w:right w:val="none" w:sz="0" w:space="0" w:color="auto"/>
          </w:divBdr>
          <w:divsChild>
            <w:div w:id="962539685">
              <w:marLeft w:val="0"/>
              <w:marRight w:val="0"/>
              <w:marTop w:val="0"/>
              <w:marBottom w:val="240"/>
              <w:divBdr>
                <w:top w:val="none" w:sz="0" w:space="0" w:color="auto"/>
                <w:left w:val="none" w:sz="0" w:space="0" w:color="auto"/>
                <w:bottom w:val="none" w:sz="0" w:space="0" w:color="auto"/>
                <w:right w:val="none" w:sz="0" w:space="0" w:color="auto"/>
              </w:divBdr>
            </w:div>
            <w:div w:id="894509807">
              <w:marLeft w:val="0"/>
              <w:marRight w:val="0"/>
              <w:marTop w:val="0"/>
              <w:marBottom w:val="240"/>
              <w:divBdr>
                <w:top w:val="none" w:sz="0" w:space="0" w:color="auto"/>
                <w:left w:val="none" w:sz="0" w:space="0" w:color="auto"/>
                <w:bottom w:val="none" w:sz="0" w:space="0" w:color="auto"/>
                <w:right w:val="none" w:sz="0" w:space="0" w:color="auto"/>
              </w:divBdr>
            </w:div>
            <w:div w:id="1292513946">
              <w:marLeft w:val="0"/>
              <w:marRight w:val="0"/>
              <w:marTop w:val="0"/>
              <w:marBottom w:val="240"/>
              <w:divBdr>
                <w:top w:val="none" w:sz="0" w:space="0" w:color="auto"/>
                <w:left w:val="none" w:sz="0" w:space="0" w:color="auto"/>
                <w:bottom w:val="none" w:sz="0" w:space="0" w:color="auto"/>
                <w:right w:val="none" w:sz="0" w:space="0" w:color="auto"/>
              </w:divBdr>
            </w:div>
            <w:div w:id="1651667741">
              <w:marLeft w:val="0"/>
              <w:marRight w:val="0"/>
              <w:marTop w:val="0"/>
              <w:marBottom w:val="240"/>
              <w:divBdr>
                <w:top w:val="none" w:sz="0" w:space="0" w:color="auto"/>
                <w:left w:val="none" w:sz="0" w:space="0" w:color="auto"/>
                <w:bottom w:val="none" w:sz="0" w:space="0" w:color="auto"/>
                <w:right w:val="none" w:sz="0" w:space="0" w:color="auto"/>
              </w:divBdr>
            </w:div>
            <w:div w:id="1530724485">
              <w:marLeft w:val="0"/>
              <w:marRight w:val="0"/>
              <w:marTop w:val="0"/>
              <w:marBottom w:val="240"/>
              <w:divBdr>
                <w:top w:val="none" w:sz="0" w:space="0" w:color="auto"/>
                <w:left w:val="none" w:sz="0" w:space="0" w:color="auto"/>
                <w:bottom w:val="none" w:sz="0" w:space="0" w:color="auto"/>
                <w:right w:val="none" w:sz="0" w:space="0" w:color="auto"/>
              </w:divBdr>
            </w:div>
            <w:div w:id="2146849470">
              <w:marLeft w:val="0"/>
              <w:marRight w:val="0"/>
              <w:marTop w:val="0"/>
              <w:marBottom w:val="240"/>
              <w:divBdr>
                <w:top w:val="none" w:sz="0" w:space="0" w:color="auto"/>
                <w:left w:val="none" w:sz="0" w:space="0" w:color="auto"/>
                <w:bottom w:val="none" w:sz="0" w:space="0" w:color="auto"/>
                <w:right w:val="none" w:sz="0" w:space="0" w:color="auto"/>
              </w:divBdr>
            </w:div>
            <w:div w:id="1864905782">
              <w:marLeft w:val="0"/>
              <w:marRight w:val="0"/>
              <w:marTop w:val="0"/>
              <w:marBottom w:val="240"/>
              <w:divBdr>
                <w:top w:val="none" w:sz="0" w:space="0" w:color="auto"/>
                <w:left w:val="none" w:sz="0" w:space="0" w:color="auto"/>
                <w:bottom w:val="none" w:sz="0" w:space="0" w:color="auto"/>
                <w:right w:val="none" w:sz="0" w:space="0" w:color="auto"/>
              </w:divBdr>
            </w:div>
            <w:div w:id="613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7430">
      <w:bodyDiv w:val="1"/>
      <w:marLeft w:val="0"/>
      <w:marRight w:val="0"/>
      <w:marTop w:val="0"/>
      <w:marBottom w:val="0"/>
      <w:divBdr>
        <w:top w:val="none" w:sz="0" w:space="0" w:color="auto"/>
        <w:left w:val="none" w:sz="0" w:space="0" w:color="auto"/>
        <w:bottom w:val="none" w:sz="0" w:space="0" w:color="auto"/>
        <w:right w:val="none" w:sz="0" w:space="0" w:color="auto"/>
      </w:divBdr>
    </w:div>
    <w:div w:id="808127516">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8">
          <w:marLeft w:val="0"/>
          <w:marRight w:val="0"/>
          <w:marTop w:val="0"/>
          <w:marBottom w:val="0"/>
          <w:divBdr>
            <w:top w:val="none" w:sz="0" w:space="0" w:color="auto"/>
            <w:left w:val="none" w:sz="0" w:space="0" w:color="auto"/>
            <w:bottom w:val="none" w:sz="0" w:space="0" w:color="auto"/>
            <w:right w:val="none" w:sz="0" w:space="0" w:color="auto"/>
          </w:divBdr>
          <w:divsChild>
            <w:div w:id="924612889">
              <w:marLeft w:val="0"/>
              <w:marRight w:val="0"/>
              <w:marTop w:val="0"/>
              <w:marBottom w:val="0"/>
              <w:divBdr>
                <w:top w:val="none" w:sz="0" w:space="0" w:color="auto"/>
                <w:left w:val="none" w:sz="0" w:space="0" w:color="auto"/>
                <w:bottom w:val="none" w:sz="0" w:space="0" w:color="auto"/>
                <w:right w:val="none" w:sz="0" w:space="0" w:color="auto"/>
              </w:divBdr>
            </w:div>
            <w:div w:id="1585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025">
      <w:bodyDiv w:val="1"/>
      <w:marLeft w:val="0"/>
      <w:marRight w:val="0"/>
      <w:marTop w:val="0"/>
      <w:marBottom w:val="0"/>
      <w:divBdr>
        <w:top w:val="none" w:sz="0" w:space="0" w:color="auto"/>
        <w:left w:val="none" w:sz="0" w:space="0" w:color="auto"/>
        <w:bottom w:val="none" w:sz="0" w:space="0" w:color="auto"/>
        <w:right w:val="none" w:sz="0" w:space="0" w:color="auto"/>
      </w:divBdr>
    </w:div>
    <w:div w:id="995262229">
      <w:bodyDiv w:val="1"/>
      <w:marLeft w:val="0"/>
      <w:marRight w:val="0"/>
      <w:marTop w:val="0"/>
      <w:marBottom w:val="0"/>
      <w:divBdr>
        <w:top w:val="none" w:sz="0" w:space="0" w:color="auto"/>
        <w:left w:val="none" w:sz="0" w:space="0" w:color="auto"/>
        <w:bottom w:val="none" w:sz="0" w:space="0" w:color="auto"/>
        <w:right w:val="none" w:sz="0" w:space="0" w:color="auto"/>
      </w:divBdr>
    </w:div>
    <w:div w:id="1130125139">
      <w:bodyDiv w:val="1"/>
      <w:marLeft w:val="0"/>
      <w:marRight w:val="0"/>
      <w:marTop w:val="0"/>
      <w:marBottom w:val="0"/>
      <w:divBdr>
        <w:top w:val="none" w:sz="0" w:space="0" w:color="auto"/>
        <w:left w:val="none" w:sz="0" w:space="0" w:color="auto"/>
        <w:bottom w:val="none" w:sz="0" w:space="0" w:color="auto"/>
        <w:right w:val="none" w:sz="0" w:space="0" w:color="auto"/>
      </w:divBdr>
    </w:div>
    <w:div w:id="1136029425">
      <w:bodyDiv w:val="1"/>
      <w:marLeft w:val="0"/>
      <w:marRight w:val="0"/>
      <w:marTop w:val="0"/>
      <w:marBottom w:val="0"/>
      <w:divBdr>
        <w:top w:val="none" w:sz="0" w:space="0" w:color="auto"/>
        <w:left w:val="none" w:sz="0" w:space="0" w:color="auto"/>
        <w:bottom w:val="none" w:sz="0" w:space="0" w:color="auto"/>
        <w:right w:val="none" w:sz="0" w:space="0" w:color="auto"/>
      </w:divBdr>
    </w:div>
    <w:div w:id="1339693843">
      <w:bodyDiv w:val="1"/>
      <w:marLeft w:val="0"/>
      <w:marRight w:val="0"/>
      <w:marTop w:val="0"/>
      <w:marBottom w:val="0"/>
      <w:divBdr>
        <w:top w:val="none" w:sz="0" w:space="0" w:color="auto"/>
        <w:left w:val="none" w:sz="0" w:space="0" w:color="auto"/>
        <w:bottom w:val="none" w:sz="0" w:space="0" w:color="auto"/>
        <w:right w:val="none" w:sz="0" w:space="0" w:color="auto"/>
      </w:divBdr>
    </w:div>
    <w:div w:id="1412584813">
      <w:bodyDiv w:val="1"/>
      <w:marLeft w:val="0"/>
      <w:marRight w:val="0"/>
      <w:marTop w:val="0"/>
      <w:marBottom w:val="0"/>
      <w:divBdr>
        <w:top w:val="none" w:sz="0" w:space="0" w:color="auto"/>
        <w:left w:val="none" w:sz="0" w:space="0" w:color="auto"/>
        <w:bottom w:val="none" w:sz="0" w:space="0" w:color="auto"/>
        <w:right w:val="none" w:sz="0" w:space="0" w:color="auto"/>
      </w:divBdr>
    </w:div>
    <w:div w:id="16829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j.net/Fiji"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micro-manager.org/wiki/PICAM" TargetMode="External"/><Relationship Id="rId3" Type="http://schemas.openxmlformats.org/officeDocument/2006/relationships/styles" Target="styles.xml"/><Relationship Id="rId21" Type="http://schemas.openxmlformats.org/officeDocument/2006/relationships/hyperlink" Target="https://imagej.nih.gov/ij/docs/menus/analyze.html" TargetMode="External"/><Relationship Id="rId34" Type="http://schemas.openxmlformats.org/officeDocument/2006/relationships/hyperlink" Target="http://notepad-plus-plus.org/" TargetMode="External"/><Relationship Id="rId42" Type="http://schemas.openxmlformats.org/officeDocument/2006/relationships/hyperlink" Target="https://doi.org/10.1016/j.radmeas.2015.01.017"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magej.nih.gov/ij/download.html" TargetMode="External"/><Relationship Id="rId17" Type="http://schemas.openxmlformats.org/officeDocument/2006/relationships/hyperlink" Target="https://imagej.net/Troubleshooting" TargetMode="External"/><Relationship Id="rId25" Type="http://schemas.openxmlformats.org/officeDocument/2006/relationships/hyperlink" Target="https://en.wikipedia.org/wiki/Median_filter" TargetMode="External"/><Relationship Id="rId33" Type="http://schemas.openxmlformats.org/officeDocument/2006/relationships/hyperlink" Target="http://rsb.info.nih.gov/ij/developer/macro/functions.html" TargetMode="External"/><Relationship Id="rId38" Type="http://schemas.openxmlformats.org/officeDocument/2006/relationships/hyperlink" Target="https://www.micro-manager.org/wiki/Micro-Manager" TargetMode="External"/><Relationship Id="rId46" Type="http://schemas.openxmlformats.org/officeDocument/2006/relationships/hyperlink" Target="https://doi.org/10.2307/2287657" TargetMode="External"/><Relationship Id="rId2" Type="http://schemas.openxmlformats.org/officeDocument/2006/relationships/numbering" Target="numbering.xml"/><Relationship Id="rId16" Type="http://schemas.openxmlformats.org/officeDocument/2006/relationships/hyperlink" Target="https://imagej.nih.gov/ij/plugins/spe.html" TargetMode="External"/><Relationship Id="rId20" Type="http://schemas.openxmlformats.org/officeDocument/2006/relationships/hyperlink" Target="https://imagej.nih.gov/ij/docs/tools.html" TargetMode="External"/><Relationship Id="rId29" Type="http://schemas.openxmlformats.org/officeDocument/2006/relationships/image" Target="media/image7.png"/><Relationship Id="rId41" Type="http://schemas.openxmlformats.org/officeDocument/2006/relationships/hyperlink" Target="https://doi.org/10.1016/j.quageo.2015.06.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magej.nih.gov/ij/index.html" TargetMode="External"/><Relationship Id="rId24" Type="http://schemas.openxmlformats.org/officeDocument/2006/relationships/image" Target="media/image4.png"/><Relationship Id="rId32" Type="http://schemas.openxmlformats.org/officeDocument/2006/relationships/hyperlink" Target="http://bigwww.epfl.ch/thevenaz/turboreg/turboRegMacro.txt" TargetMode="External"/><Relationship Id="rId37" Type="http://schemas.openxmlformats.org/officeDocument/2006/relationships/hyperlink" Target="http://rsb.info.nih.gov/ij/macros/examples/CurveFittingDemo.txt" TargetMode="External"/><Relationship Id="rId40" Type="http://schemas.openxmlformats.org/officeDocument/2006/relationships/hyperlink" Target="ftp://ftp.princetoninstruments.com/Public/Software/Official/PICam/" TargetMode="External"/><Relationship Id="rId45" Type="http://schemas.openxmlformats.org/officeDocument/2006/relationships/hyperlink" Target="https://doi.org/10.1109/83.650848" TargetMode="External"/><Relationship Id="rId5" Type="http://schemas.openxmlformats.org/officeDocument/2006/relationships/settings" Target="settings.xml"/><Relationship Id="rId15" Type="http://schemas.openxmlformats.org/officeDocument/2006/relationships/hyperlink" Target="http://bigwww.epfl.ch/thevenaz/turboreg/" TargetMode="External"/><Relationship Id="rId23" Type="http://schemas.openxmlformats.org/officeDocument/2006/relationships/hyperlink" Target="https://rmarkdown.rstudio.com/" TargetMode="External"/><Relationship Id="rId28" Type="http://schemas.openxmlformats.org/officeDocument/2006/relationships/image" Target="media/image6.png"/><Relationship Id="rId36" Type="http://schemas.openxmlformats.org/officeDocument/2006/relationships/hyperlink" Target="http://en.wikipedia.org/wiki/Point_spread_function" TargetMode="External"/><Relationship Id="rId49" Type="http://schemas.openxmlformats.org/officeDocument/2006/relationships/glossaryDocument" Target="glossary/document.xml"/><Relationship Id="rId10" Type="http://schemas.openxmlformats.org/officeDocument/2006/relationships/hyperlink" Target="http://www.lexsyg.com/tlosl-reader/lexsyg-research.html" TargetMode="Externa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038/nmeth.2089" TargetMode="External"/><Relationship Id="rId4" Type="http://schemas.microsoft.com/office/2007/relationships/stylesWithEffects" Target="stylesWithEffects.xml"/><Relationship Id="rId9" Type="http://schemas.openxmlformats.org/officeDocument/2006/relationships/hyperlink" Target="mailto:dirk.mittelstrass@luminescence.de" TargetMode="External"/><Relationship Id="rId14" Type="http://schemas.openxmlformats.org/officeDocument/2006/relationships/hyperlink" Target="https://bio7.org/home-2/" TargetMode="External"/><Relationship Id="rId22" Type="http://schemas.openxmlformats.org/officeDocument/2006/relationships/image" Target="media/image3.png"/><Relationship Id="rId27" Type="http://schemas.openxmlformats.org/officeDocument/2006/relationships/hyperlink" Target="http://bigwww.epfl.ch/thevenaz/turboreg/" TargetMode="External"/><Relationship Id="rId30" Type="http://schemas.openxmlformats.org/officeDocument/2006/relationships/image" Target="media/image8.png"/><Relationship Id="rId35" Type="http://schemas.openxmlformats.org/officeDocument/2006/relationships/hyperlink" Target="http://imagej.net/Parallel_Iterative_Deconvolution" TargetMode="External"/><Relationship Id="rId43" Type="http://schemas.openxmlformats.org/officeDocument/2006/relationships/hyperlink" Target="https://doi.org/10.2478/s13386-013-0110-0" TargetMode="External"/><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788"/>
    <w:rsid w:val="00080788"/>
    <w:rsid w:val="001F18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0B48536300843ED9E60915F6A2942B4">
    <w:name w:val="80B48536300843ED9E60915F6A2942B4"/>
    <w:rsid w:val="00080788"/>
  </w:style>
  <w:style w:type="paragraph" w:customStyle="1" w:styleId="6C93D120C21F49169D232AA5195E7B17">
    <w:name w:val="6C93D120C21F49169D232AA5195E7B17"/>
    <w:rsid w:val="00080788"/>
  </w:style>
  <w:style w:type="paragraph" w:customStyle="1" w:styleId="CDD08CB60110404DB4404C9999DE36D6">
    <w:name w:val="CDD08CB60110404DB4404C9999DE36D6"/>
    <w:rsid w:val="000807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0B48536300843ED9E60915F6A2942B4">
    <w:name w:val="80B48536300843ED9E60915F6A2942B4"/>
    <w:rsid w:val="00080788"/>
  </w:style>
  <w:style w:type="paragraph" w:customStyle="1" w:styleId="6C93D120C21F49169D232AA5195E7B17">
    <w:name w:val="6C93D120C21F49169D232AA5195E7B17"/>
    <w:rsid w:val="00080788"/>
  </w:style>
  <w:style w:type="paragraph" w:customStyle="1" w:styleId="CDD08CB60110404DB4404C9999DE36D6">
    <w:name w:val="CDD08CB60110404DB4404C9999DE36D6"/>
    <w:rsid w:val="00080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0D03B-A684-489D-8D49-EB5510034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4490</Words>
  <Characters>25595</Characters>
  <Application>Microsoft Office Word</Application>
  <DocSecurity>0</DocSecurity>
  <Lines>213</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Mittelstrass</dc:creator>
  <cp:lastModifiedBy>Dirk Mittelstrass</cp:lastModifiedBy>
  <cp:revision>76</cp:revision>
  <cp:lastPrinted>2018-10-31T14:06:00Z</cp:lastPrinted>
  <dcterms:created xsi:type="dcterms:W3CDTF">2015-01-23T17:58:00Z</dcterms:created>
  <dcterms:modified xsi:type="dcterms:W3CDTF">2021-01-07T09:58:00Z</dcterms:modified>
</cp:coreProperties>
</file>