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0"/>
      </w:pPr>
    </w:p>
    <w:p>
      <w:pPr>
        <w:spacing w:after="100"/>
        <w:jc w:val="center"/>
      </w:pPr>
      <w:r>
        <w:rPr>
          <w:rFonts w:ascii="Arial" w:cs="Arial" w:eastAsia="Arial" w:hAnsi="Arial"/>
          <w:b/>
          <w:bCs/>
          <w:color w:val="1E3A5F"/>
          <w:sz w:val="28"/>
          <w:szCs w:val="28"/>
        </w:rPr>
        <w:t xml:space="preserve">PRIME TECHNICAL SERVICES</w:t>
      </w:r>
    </w:p>
    <w:p>
      <w:pPr>
        <w:spacing w:after="20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Business Development Intelligence Division</w:t>
      </w:r>
    </w:p>
    <w:p>
      <w:pPr>
        <w:spacing w:after="2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1E3A5F"/>
          <w:sz w:val="56"/>
          <w:szCs w:val="56"/>
        </w:rPr>
        <w:t xml:space="preserve">PTS UNIFIED PLATFORM</w:t>
      </w:r>
    </w:p>
    <w:p>
      <w:pPr>
        <w:spacing w:after="2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Comprehensive 3-Project Audit &amp;</w:t>
      </w:r>
    </w:p>
    <w:p>
      <w:pPr>
        <w:spacing w:after="200"/>
        <w:jc w:val="center"/>
      </w:pPr>
      <w:r>
        <w:rPr>
          <w:rFonts w:ascii="Arial" w:cs="Arial" w:eastAsia="Arial" w:hAnsi="Arial"/>
          <w:color w:val="2C5282"/>
          <w:sz w:val="36"/>
          <w:szCs w:val="36"/>
        </w:rPr>
        <w:t xml:space="preserve">Strategic Unification Plan</w:t>
      </w:r>
    </w:p>
    <w:p>
      <w:pPr>
        <w:spacing w:after="100"/>
      </w:pPr>
    </w:p>
    <w:p>
      <w:pPr>
        <w:spacing w:after="60"/>
        <w:jc w:val="center"/>
      </w:pPr>
      <w:r>
        <w:rPr>
          <w:rFonts w:ascii="Arial" w:cs="Arial" w:eastAsia="Arial" w:hAnsi="Arial"/>
          <w:b/>
          <w:bCs/>
          <w:color w:val="3182CE"/>
          <w:sz w:val="32"/>
          <w:szCs w:val="32"/>
        </w:rPr>
        <w:t xml:space="preserve">VERSION 3.0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Scope: BD-Automation-Engine | Data-Scraper | N8N-Builder | BD Dashboard</w:t>
      </w:r>
    </w:p>
    <w:p>
      <w:pPr>
        <w:spacing w:after="60"/>
        <w:jc w:val="center"/>
      </w:pPr>
      <w:r>
        <w:rPr>
          <w:rFonts w:ascii="Arial" w:cs="Arial" w:eastAsia="Arial" w:hAnsi="Arial"/>
          <w:color w:val="718096"/>
          <w:sz w:val="22"/>
          <w:szCs w:val="22"/>
        </w:rPr>
        <w:t xml:space="preserve">Combined: 167,000+ LOC | 17,000+ Files | 15GB+ Data | 52 Tool Repositories</w:t>
      </w:r>
    </w:p>
    <w:p>
      <w:pPr>
        <w:spacing w:after="300"/>
      </w:pPr>
    </w:p>
    <w:p>
      <w:pPr>
        <w:spacing w:after="60"/>
        <w:jc w:val="center"/>
      </w:pPr>
      <w:r>
        <w:rPr>
          <w:rFonts w:ascii="Arial" w:cs="Arial" w:eastAsia="Arial" w:hAnsi="Arial"/>
          <w:color w:val="2D3748"/>
          <w:sz w:val="24"/>
          <w:szCs w:val="24"/>
        </w:rPr>
        <w:t xml:space="preserve">February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E53E3E"/>
          <w:sz w:val="20"/>
          <w:szCs w:val="20"/>
        </w:rPr>
        <w:t xml:space="preserve">CONFIDENTIAL - INTERNAL USE ONLY</w:t>
      </w:r>
    </w:p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Table of Contents</w:t>
      </w:r>
    </w:p>
    <w:sdt>
      <w:sdtPr>
        <w:alias w:val="Table of Contents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I: EXECUTIVE SUMMARY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1.1 Mission Statement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This document provides the definitive audit of the entire PTS Business Development technology platform spanning three interconnected projects (BD-Automation-Engine, Data-Scraper, N8N-Builder) and a React dashboard. It synthesizes findings from deep code audits, capability assessments, a 52-repository tools matrix, and prior architecture work into a single actionable unification strategy.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objective is to transform three independently-developed projects with significant overlap and technical debt into a unified, AI-maximized intelligence platform that turns 15GB+ of defense contracting data into actionable business development insights targeting the $950M DCGS portfolio.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1.2 Platform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800"/>
        <w:gridCol w:w="1800"/>
        <w:gridCol w:w="1800"/>
        <w:gridCol w:w="2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BD-Automation-Engine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Combined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Files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2,462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11,000+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3,500+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17,000+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Lines of Code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~95,000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~50,500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~150,000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~295,500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Disk Usage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1.6 GB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11+ GB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2.4 GB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15+ GB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Primary Language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Python 66K + TS 28K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Python 50K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Python 150K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Python + TypeScript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(8,447 vectors)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ChromaDB (basic)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 (384d)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incompatible DBs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SDK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+ OpenAI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(2 calls)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+ OpenAI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Mixed, no caching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servers, 30+ tools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servers, 29 tools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servers, 50+ tools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11 servers, 109+ tools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Maturity Score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3.2 / 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2.2 / 5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2.2 / 5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2.5 / 5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1.3 Critical Findings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E53E3E"/>
          <w:sz w:val="24"/>
          <w:szCs w:val="24"/>
        </w:rPr>
        <w:t xml:space="preserve">Finding 1 - SECURITY BREACH: </w:t>
      </w:r>
      <w:r>
        <w:rPr>
          <w:rFonts w:ascii="Arial" w:cs="Arial" w:eastAsia="Arial" w:hAnsi="Arial"/>
          <w:sz w:val="24"/>
          <w:szCs w:val="24"/>
        </w:rPr>
        <w:t xml:space="preserve">API keys exposed in plaintext across 2 projects (Data-Scraper .env file and N8N-Builder .mcp.json). These files are NOT in .gitignore. Keys must be rotated immediately.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D6B20"/>
          <w:sz w:val="24"/>
          <w:szCs w:val="24"/>
        </w:rPr>
        <w:t xml:space="preserve">Finding 2 - Vector DB Fragmentation: </w:t>
      </w:r>
      <w:r>
        <w:rPr>
          <w:rFonts w:ascii="Arial" w:cs="Arial" w:eastAsia="Arial" w:hAnsi="Arial"/>
          <w:sz w:val="24"/>
          <w:szCs w:val="24"/>
        </w:rPr>
        <w:t xml:space="preserve">Three incompatible vector databases (Qdrant 1536d, ChromaDB basic, LanceDB 384d) with mixed embedding dimensions prevent cross-project semantic search. 6.3GB of federal contract data remains completely unembedded.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D6B20"/>
          <w:sz w:val="24"/>
          <w:szCs w:val="24"/>
        </w:rPr>
        <w:t xml:space="preserve">Finding 3 - Zero LLM Resilience: </w:t>
      </w:r>
      <w:r>
        <w:rPr>
          <w:rFonts w:ascii="Arial" w:cs="Arial" w:eastAsia="Arial" w:hAnsi="Arial"/>
          <w:sz w:val="24"/>
          <w:szCs w:val="24"/>
        </w:rPr>
        <w:t xml:space="preserve">All 22 LLM call sites across 3 projects have zero retry logic, zero prompt caching, and zero fallback. A single API hiccup crashes the entire pipeline.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D6B20"/>
          <w:sz w:val="24"/>
          <w:szCs w:val="24"/>
        </w:rPr>
        <w:t xml:space="preserve">Finding 4 - Dashboard Architecture Collapse: </w:t>
      </w:r>
      <w:r>
        <w:rPr>
          <w:rFonts w:ascii="Arial" w:cs="Arial" w:eastAsia="Arial" w:hAnsi="Arial"/>
          <w:sz w:val="24"/>
          <w:szCs w:val="24"/>
        </w:rPr>
        <w:t xml:space="preserve">BD Dashboard uses 3 competing data adapters, a switch statement for routing 25+ pages, reads static JSON instead of live API, has no error boundaries, and contains 50+ orphaned temporary files.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69E2E"/>
          <w:sz w:val="24"/>
          <w:szCs w:val="24"/>
        </w:rPr>
        <w:t xml:space="preserve">Finding 5 - Massive Duplication: </w:t>
      </w:r>
      <w:r>
        <w:rPr>
          <w:rFonts w:ascii="Arial" w:cs="Arial" w:eastAsia="Arial" w:hAnsi="Arial"/>
          <w:sz w:val="24"/>
          <w:szCs w:val="24"/>
        </w:rPr>
        <w:t xml:space="preserve">109+ MCP tools across 11 servers can be deduplicated to ~75 unique tools across 8 logical groups. Multiple implementations of the same scraping, enrichment, and mapping logic exist across projects.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D69E2E"/>
          <w:sz w:val="24"/>
          <w:szCs w:val="24"/>
        </w:rPr>
        <w:t xml:space="preserve">Finding 6 - Error Handling Debt: </w:t>
      </w:r>
      <w:r>
        <w:rPr>
          <w:rFonts w:ascii="Arial" w:cs="Arial" w:eastAsia="Arial" w:hAnsi="Arial"/>
          <w:sz w:val="24"/>
          <w:szCs w:val="24"/>
        </w:rPr>
        <w:t xml:space="preserve">79% generic catch-all handlers in Data-Scraper, 477 bare except blocks in N8N-Builder, 69% generic handlers in BD-Engine. Failures are silently swallowed, corrupting data quality.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color w:val="38A169"/>
          <w:sz w:val="24"/>
          <w:szCs w:val="24"/>
        </w:rPr>
        <w:t xml:space="preserve">Finding 7 - 60% Cost Reduction Available: </w:t>
      </w:r>
      <w:r>
        <w:rPr>
          <w:rFonts w:ascii="Arial" w:cs="Arial" w:eastAsia="Arial" w:hAnsi="Arial"/>
          <w:sz w:val="24"/>
          <w:szCs w:val="24"/>
        </w:rPr>
        <w:t xml:space="preserve">Zero Anthropic prompt caching across all projects despite heavy LLM usage. Enabling cache_control on system prompts and repeated context would reduce LLM costs by approximately 60%.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1.4 Strategic Recommendations</w:t>
      </w:r>
    </w:p>
    <w:tbl>
      <w:tblPr>
        <w:tblW w:type="dxa" w:w="8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000"/>
        <w:gridCol w:w="2800"/>
        <w:gridCol w:w="2200"/>
        <w:gridCol w:w="1200"/>
        <w:gridCol w:w="1160"/>
      </w:tblGrid>
      <w:tr>
        <w:trPr>
          <w:tblHeader/>
        </w:trP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Rotate exposed API keys, fix .gitignore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Prevents credential compromise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hours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Day 1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retry logic to all 22 LLM call sites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Eliminates pipeline crashes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day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Consolidate 3 vector DBs into unified Qdrant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Enables cross-project search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2-4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Enable Anthropic prompt caching everywhere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60% LLM cost reduction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1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Rebuild dashboard with TanStack + live API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Functional control plane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weeks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5-8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 error handling with Pydantic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quality improvement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3-4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Deduplicate MCP tools (109 to 75)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Reduced maintenance burden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4</w:t>
            </w:r>
          </w:p>
        </w:tc>
      </w:tr>
      <w:tr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6.3GB unembedded federal data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10x intelligence coverage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5-6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1.5 ROI Projections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800"/>
        <w:gridCol w:w="3000"/>
        <w:gridCol w:w="21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Investment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Monthly Cost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Expected Return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Payback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Cloud (unified)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$15-25/mo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Single semantic search across all data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Prompt Caching (free)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~60% reduction on LLM spend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Immediate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Rebuild (time)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Dev time only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Functional BD control plane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months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Data Indexing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One-time effort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10x program intelligence coverage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month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Additional Cost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$15-25/mo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Platform operational capability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&lt; 3 months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II: COMPREHENSIVE 3-PROJECT AUDIT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2.1 BD-Automation-Engine (Central Intelligence Hub)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BD-Automation-Engine serves as the central hub of the PTS platform, hosting the FastAPI server, Qdrant vector database, CrewAI multi-agent system, and React dashboard. It is the most mature project at 3.2/5 and contains the core BD intelligence capabilities.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2.1.1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38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Server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FastAPI (v0.109+)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50+ endpoints at localhost:8100, serves dashboard and BD operations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collections, 8,447 vectors, 738MB. Collections: jobs(262), contacts(7337), programs(401), docs(205), activities(500)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SDK (88 refs)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Claude for enrichment, analysis, content generation. 18 distinct call sites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No caching/retry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Secondary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OpenAI SDK (57 refs)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GPT-4o for embeddings and fallback generation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D6B20"/>
                <w:sz w:val="20"/>
                <w:szCs w:val="20"/>
              </w:rPr>
              <w:t xml:space="preserve">No caching/retry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(75 refs)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agents: Program Intel, Company Research, Contact Finder, BD Strategy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(111 refs)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Relationship extraction and graph-based retrieval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Mem0 (49 refs)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Persistent agent memory across sessions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Cache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Redis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Response caching for API and vector operations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19 + Vite 7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290MB, 25+ pages, static JSON data. See Section 2.4 for full audit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Needs rebuild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(1047 refs)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18 webhook-triggered workflows for automation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servers</w:t>
            </w:r>
          </w:p>
        </w:tc>
        <w:tc>
          <w:tcPr>
            <w:tcW w:type="dxa" w:w="3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notion-mcp, filesystem, SQLite, Git, PostgreSQL, custom BD tools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30+ tools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2.1.2 Qdrant Vector Collections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000"/>
        <w:gridCol w:w="1600"/>
        <w:gridCol w:w="30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Dimensions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bd_contacts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7,337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 (OpenAI)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intelligence with semantic search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bd_activities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 (OpenAI)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Activity logs and interaction tracking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bd_programs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401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 (OpenAI)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 intelligence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bd_jobs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262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 (OpenAI)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posting intelligence from scrapes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Underutilized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bd_documents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 (OpenAI)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 embeddings for RAG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bd_knowledge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384 (MiniLM)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knowledge base entries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Mixed dims!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color w:val="E53E3E"/>
          <w:sz w:val="24"/>
          <w:szCs w:val="24"/>
        </w:rPr>
        <w:t xml:space="preserve">Critical Issue: </w:t>
      </w:r>
      <w:r>
        <w:rPr>
          <w:rFonts w:ascii="Arial" w:cs="Arial" w:eastAsia="Arial" w:hAnsi="Arial"/>
          <w:sz w:val="24"/>
          <w:szCs w:val="24"/>
        </w:rPr>
        <w:t xml:space="preserve">Mixed embedding dimensions (1536d OpenAI vs 384d MiniLM) in the same Qdrant instance prevents unified cross-collection search. The bd_knowledge collection uses a different model than all other collections.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2.1.3 BD Engine Capabilities (8 Engines)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200"/>
        <w:gridCol w:w="3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Function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Operations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Maturity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data collection orchestration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Trigger Apify scrapers, process results, deduplicate with xxhash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ProgramMappingEngine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Job-to-program matching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Multi-factor scoring: location + keyword + clearance + agency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OrgChartEngine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Organizational visualization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D3.js hierarchy generation, interactive HTML with zoom/filter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BriefingEngine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 report generation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Weekly HUMINT briefs, campaign status, pipeline analytics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playbook creation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40+ generated playbooks with PTS past performance alignment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ScoringEngine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Contact/opportunity scoring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priority 0-100, hierarchy tier, program match scoring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QAEngine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Quality assurance validation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RAGAS evaluation framework for RAG quality metrics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2/5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BullhornETLEngine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CRM data integration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Extract 38K+ records from Bullhorn, transform, load to Notion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3/5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2.1.4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200"/>
        <w:gridCol w:w="2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LLM retry logic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18 call sites with zero retry. Single API error crashes pipeline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tenacity decorator with exponential backoff to all LLM calls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Mixed embedding dimensions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1536d (OpenAI) vs 384d (MiniLM) in same Qdrant instance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 on single model, re-embed mismatched collections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prompt caching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Zero Anthropic cache_control usage despite 88 SDK references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cache_control to system prompts and repeated context blocks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79% generic error handling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Most try/except blocks catch all exceptions generically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Implement typed exceptions with Pydantic error models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Hardcoded configurations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URLs, model names, and thresholds hardcoded in source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Move all config to environment variables with pydantic-settings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API rate limiting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FastAPI endpoints have no rate limiting protection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slowapi rate limiter middleware to all endpoints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reads static JSON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Pre-generated JSON files instead of live API queries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Connect dashboard to FastAPI endpoints via TanStack Query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2.1.5 Strengths to Preserve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Qdrant as primary vector store </w:t>
      </w:r>
      <w:r>
        <w:rPr>
          <w:rFonts w:ascii="Arial" w:cs="Arial" w:eastAsia="Arial" w:hAnsi="Arial"/>
          <w:sz w:val="24"/>
          <w:szCs w:val="24"/>
        </w:rPr>
        <w:t xml:space="preserve">- Production-grade, 8,447 vectors indexed, strong metadata filtering. This becomes the unified vector DB for all projects.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CrewAI 4-agent system </w:t>
      </w:r>
      <w:r>
        <w:rPr>
          <w:rFonts w:ascii="Arial" w:cs="Arial" w:eastAsia="Arial" w:hAnsi="Arial"/>
          <w:sz w:val="24"/>
          <w:szCs w:val="24"/>
        </w:rPr>
        <w:t xml:space="preserve">- Functional multi-agent orchestration for BD intelligence gathering. Expand to 8 agents in unified architecture.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LightRAG knowledge graph </w:t>
      </w:r>
      <w:r>
        <w:rPr>
          <w:rFonts w:ascii="Arial" w:cs="Arial" w:eastAsia="Arial" w:hAnsi="Arial"/>
          <w:sz w:val="24"/>
          <w:szCs w:val="24"/>
        </w:rPr>
        <w:t xml:space="preserve">- Unique relationship extraction capability. Only project with graph-based intelligence. Critical for entity relationship queries.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Mem0 memory layer </w:t>
      </w:r>
      <w:r>
        <w:rPr>
          <w:rFonts w:ascii="Arial" w:cs="Arial" w:eastAsia="Arial" w:hAnsi="Arial"/>
          <w:sz w:val="24"/>
          <w:szCs w:val="24"/>
        </w:rPr>
        <w:t xml:space="preserve">- Persistent cross-session agent memory. Essential for building institutional BD knowledge over time.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FastAPI Hub (localhost:8100) </w:t>
      </w:r>
      <w:r>
        <w:rPr>
          <w:rFonts w:ascii="Arial" w:cs="Arial" w:eastAsia="Arial" w:hAnsi="Arial"/>
          <w:sz w:val="24"/>
          <w:szCs w:val="24"/>
        </w:rPr>
        <w:t xml:space="preserve">- 50+ endpoints already operational. Becomes the unified API gateway for dashboard and all project integrations.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40+ generated playbooks </w:t>
      </w:r>
      <w:r>
        <w:rPr>
          <w:rFonts w:ascii="Arial" w:cs="Arial" w:eastAsia="Arial" w:hAnsi="Arial"/>
          <w:sz w:val="24"/>
          <w:szCs w:val="24"/>
        </w:rPr>
        <w:t xml:space="preserve">- Proven template system with PTS past performance alignment. Core BD deliverable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Redis caching </w:t>
      </w:r>
      <w:r>
        <w:rPr>
          <w:rFonts w:ascii="Arial" w:cs="Arial" w:eastAsia="Arial" w:hAnsi="Arial"/>
          <w:sz w:val="24"/>
          <w:szCs w:val="24"/>
        </w:rPr>
        <w:t xml:space="preserve">- Response caching infrastructure already in place. Extend to cache LLM responses and vector query results.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2.2 Data-Scraper (Data Collection Engine)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Data-Scraper project is the platform's data collection backbone, handling web scraping, federal API integration, and raw data processing. At 2.2/5 maturity, it has significant security and quality issues but contains critical unique capabilities for federal data acquisition.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2.2.1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Scraping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Puppeteer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Scrapers for Apex Systems, Insight Global, TEKsystems, CACI portals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Core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APIs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API clients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 (4.7GB contracts), FPDS, SAM.gov, Tango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Firecrawl + Playwright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General web scraping and browser automation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Functional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ChromaDB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vector search, not production-grade, no persistence guarantees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Replace with Qdrant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SDK (2 calls)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standardization and entity extraction only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Minimal usage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servers, 29 tools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capture-mcp (15 federal tools) + scraper-mcp (14 tools)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Output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JSON + Excel + CSV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139MB processed output, 655KB cache, 27MB knowledge base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D69E2E"/>
                <w:sz w:val="20"/>
                <w:szCs w:val="20"/>
              </w:rPr>
              <w:t xml:space="preserve">Needs standardization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Hub Sync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HTTP client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Syncs processed data to BD-Engine Hub API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Functional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2.2.2 Data Processing Pipeline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Data-Scraper follows a 6-stage pipeline that transforms raw competitor job postings into BD intelligence: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2400"/>
        <w:gridCol w:w="2400"/>
        <w:gridCol w:w="3660"/>
      </w:tblGrid>
      <w:tr>
        <w:trPr>
          <w:tblHeader/>
        </w:trP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Process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1. Scrape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Pull job postings from competitor staffing portals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Puppeteer actors (4 portals)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Raw job JSON (175-178 records/run)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2. Standardize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Parse into 11-field schema using LLM + rules engine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Claude + regex rules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Standardized job records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3. Deduplicate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Hash-based deduplication across scrape runs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xxhash fingerprinting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Unique job records only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4. Map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Match jobs to federal programs using multi-signal scoring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Fuzzy match + location + keyword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Program-mapped jobs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5. Sync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Push enriched records to BD-Engine Hub API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HTTP client to localhost:8100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Hub database updated</w:t>
            </w:r>
          </w:p>
        </w:tc>
      </w:tr>
      <w:tr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6. Export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 reports and spreadsheets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openpyxl + pandas</w:t>
            </w:r>
          </w:p>
        </w:tc>
        <w:tc>
          <w:tcPr>
            <w:tcW w:type="dxa" w:w="36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Excel + CSV deliverables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2.2.3 Federal API Capabilities (Unique to This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4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Volume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4.7GB contract data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contract awards, spending by agency/contractor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Largest single dataset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FPDS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Transaction-level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Detailed procurement data, contract modifications, task orders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Deep contract intelligence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SAM.gov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Entity registry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entity registration, exclusions, opportunities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Contractor validation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Tango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Program-level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 details, organizational mapping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Primary in N8N-Builder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Critical Note: </w:t>
      </w:r>
      <w:r>
        <w:rPr>
          <w:rFonts w:ascii="Arial" w:cs="Arial" w:eastAsia="Arial" w:hAnsi="Arial"/>
          <w:sz w:val="24"/>
          <w:szCs w:val="24"/>
        </w:rPr>
        <w:t xml:space="preserve">These 4 federal API clients exist ONLY in Data-Scraper. They represent 4.7GB+ of irreplaceable federal contract intelligence. The capture-mcp server exposes 15 tools for querying this data. This entire capability must be preserved and extended in the unified architecture.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2.2.4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KEYS EXPOSED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Anthropic, OpenAI, Apify, and other API keys in .env file visible in git. .env NOT in .gitignore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IMMEDIATE: Rotate all keys, add .env to .gitignore, audit git history with truffleHog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ChromaDB not production-ready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persistence guarantees, no metadata filtering, no multi-tenancy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to Qdrant (shared instance with BD-Engine)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retry logic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LLM call sites with zero retry, API calls fail silently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tenacity retry with exponential backoff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79% generic error handling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Most exceptions caught generically, errors swallowed silently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Implement typed exceptions, structured logging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authentication on MCP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capture-mcp and scraper-mcp servers have zero auth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API key authentication to all MCP endpoints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test coverage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Zero unit tests across 50,000+ lines of code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pytest suite for critical pipeline stages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4.7GB unindexed data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 contract data exists as raw files, not searchable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Chunk, embed, and index in unified Qdrant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2.2.5 Strengths to Preserve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Apify Puppeteer scrapers </w:t>
      </w:r>
      <w:r>
        <w:rPr>
          <w:rFonts w:ascii="Arial" w:cs="Arial" w:eastAsia="Arial" w:hAnsi="Arial"/>
          <w:sz w:val="24"/>
          <w:szCs w:val="24"/>
        </w:rPr>
        <w:t xml:space="preserve">- 4 production scrapers for competitor staffing portals. Core BD intelligence source. Already configured with cost optimization.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Federal API client suite </w:t>
      </w:r>
      <w:r>
        <w:rPr>
          <w:rFonts w:ascii="Arial" w:cs="Arial" w:eastAsia="Arial" w:hAnsi="Arial"/>
          <w:sz w:val="24"/>
          <w:szCs w:val="24"/>
        </w:rPr>
        <w:t xml:space="preserve">- USASpending, FPDS, SAM.gov, Tango. 4.7GB+ federal contract data. Irreplaceable for program intelligence.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capture-mcp server (15 tools) </w:t>
      </w:r>
      <w:r>
        <w:rPr>
          <w:rFonts w:ascii="Arial" w:cs="Arial" w:eastAsia="Arial" w:hAnsi="Arial"/>
          <w:sz w:val="24"/>
          <w:szCs w:val="24"/>
        </w:rPr>
        <w:t xml:space="preserve">- Federal data query tools. Expose USASpending search, FPDS lookup, SAM.gov verification, Tango program details.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Job standardization pipeline </w:t>
      </w:r>
      <w:r>
        <w:rPr>
          <w:rFonts w:ascii="Arial" w:cs="Arial" w:eastAsia="Arial" w:hAnsi="Arial"/>
          <w:sz w:val="24"/>
          <w:szCs w:val="24"/>
        </w:rPr>
        <w:t xml:space="preserve">- LLM + rules engine for parsing raw job postings into 11-field schema. Proven 79% cost reduction with 2-stage processing.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Bullhorn integration </w:t>
      </w:r>
      <w:r>
        <w:rPr>
          <w:rFonts w:ascii="Arial" w:cs="Arial" w:eastAsia="Arial" w:hAnsi="Arial"/>
          <w:sz w:val="24"/>
          <w:szCs w:val="24"/>
        </w:rPr>
        <w:t xml:space="preserve">- 38K+ past performance records. Critical for PTS credential documentation in BD outreach.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Hub sync client </w:t>
      </w:r>
      <w:r>
        <w:rPr>
          <w:rFonts w:ascii="Arial" w:cs="Arial" w:eastAsia="Arial" w:hAnsi="Arial"/>
          <w:sz w:val="24"/>
          <w:szCs w:val="24"/>
        </w:rPr>
        <w:t xml:space="preserve">- HTTP client already configured to push data to BD-Engine API. Foundation for unified data flow.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2.3 N8N-Builder (Contract Intelligence Hub)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N8N-Builder is the most code-dense project at ~150K LOC, focused on contract intelligence, discovery engines, and enrichment pipelines. At 2.2/5 maturity, it has the most technical debt but also contains unique capabilities for federal program discovery and multi-phase enrichment.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2.3.1 Architecture Overview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800"/>
        <w:gridCol w:w="3600"/>
        <w:gridCol w:w="2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Assessment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Stateful multi-step workflows for complex BD tasks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browser-use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AI-powered browser control for web research and data collection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Store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File-based vector search, 384d embeddings (all-MiniLM-L6-v2)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E53E3E"/>
                <w:sz w:val="20"/>
                <w:szCs w:val="20"/>
              </w:rPr>
              <w:t xml:space="preserve">Replace with Qdrant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Discovery Engines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engines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Programs, DoD Staffing, High-Sub-Spend (800-1200 programs)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Core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Enrichment Pipeline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4-phase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Task order, location, org hierarchy, technology extraction (60+ cols)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capability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 Generators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20+ generators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playbooks, competitor analysis, hiring signals, territory analysis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Workflows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24 workflows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Cloud orchestration for automated processing chains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8A169"/>
                <w:sz w:val="20"/>
                <w:szCs w:val="20"/>
              </w:rPr>
              <w:t xml:space="preserve">Active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 Servers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servers, 50+ tools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n8n-mcp, capture-mcp, knowledge-base MCP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Most tools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DBs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 prime DBs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7,000+ contacts across Leidos, SAIC, Booz Allen, etc.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color w:val="3182CE"/>
                <w:sz w:val="20"/>
                <w:szCs w:val="20"/>
              </w:rPr>
              <w:t xml:space="preserve">Unique scope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2.3.2 Discovery Engines (Unique to This Project)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600"/>
        <w:gridCol w:w="2800"/>
        <w:gridCol w:w="1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Engine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Programs Found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Programs Discovery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 + FPDS + SAM.gov cross-reference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New federal programs with prime/sub relationships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400-600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DoD Staffing Discovery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board analysis + contractor mapping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Active staffing programs with labor requirements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200-400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High-Sub-Spend Discovery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Subcontractor spending analysis from USASpending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Programs where staffing subcontracting is high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200-300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 Total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Multi-source correlation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Deduplicated federal program intelligence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800-1,200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2.3.3 4-Phase Enrichment Pipeline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This pipeline is unique to N8N-Builder and produces the deepest program intelligence of any project: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600"/>
        <w:gridCol w:w="1600"/>
        <w:gridCol w:w="33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Extraction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Fields Added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Phase 1: Task Orders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 structure, task order details, CLIN breakdown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15+ columns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FPDS + USASpending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Phase 2: Location Intel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 sites, OCONUS presence, geographic distribution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12+ columns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SAM.gov + job postings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Phase 3: Org Hierarchy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Reporting chains, division structure, key personnel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18+ columns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LinkedIn + ZoomInfo + Tango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Phase 4: Technology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Tech stack, certifications, clearance patterns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15+ columns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descriptions + contract docs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Comprehensive program profile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60+ columns per program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8+ data sources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2.3.4 Critical Issues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000"/>
        <w:gridCol w:w="3400"/>
        <w:gridCol w:w="27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Severity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Details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Remediation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KEYS EXPOSED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keys in .mcp.json file visible in git. .mcp.json NOT in .gitignore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IMMEDIATE: Rotate all keys, add to .gitignore, audit git history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477 bare except blocks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Bare except: catching everything including KeyboardInterrupt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Replace with specific exception types, add logging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requirements.txt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dependency pinning for 150K LOC Python project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 requirements.txt with pip freeze, pin versions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 not scalable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File-based vector DB, no concurrent access, no cloud deployment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to unified Qdrant instance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Pydantic validation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Input/output data unvalidated across 120+ Python scripts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Pydantic models for all data boundaries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test file total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Effectively zero test coverage across 150,000 lines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pytest suite for discovery engines and enrichment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reranking in RAG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3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 search returns raw similarity without reranking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cross-encoder reranking on all RAG queries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2.3.5 Strengths to Preserve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3 Discovery Engines </w:t>
      </w:r>
      <w:r>
        <w:rPr>
          <w:rFonts w:ascii="Arial" w:cs="Arial" w:eastAsia="Arial" w:hAnsi="Arial"/>
          <w:sz w:val="24"/>
          <w:szCs w:val="24"/>
        </w:rPr>
        <w:t xml:space="preserve">- Finding 800-1,200 federal programs through multi-source correlation. No other project has this capability.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4-Phase Enrichment Pipeline </w:t>
      </w:r>
      <w:r>
        <w:rPr>
          <w:rFonts w:ascii="Arial" w:cs="Arial" w:eastAsia="Arial" w:hAnsi="Arial"/>
          <w:sz w:val="24"/>
          <w:szCs w:val="24"/>
        </w:rPr>
        <w:t xml:space="preserve">- Produces 60+ column program profiles. Deepest intelligence extraction in the platform.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LangGraph Workflows </w:t>
      </w:r>
      <w:r>
        <w:rPr>
          <w:rFonts w:ascii="Arial" w:cs="Arial" w:eastAsia="Arial" w:hAnsi="Arial"/>
          <w:sz w:val="24"/>
          <w:szCs w:val="24"/>
        </w:rPr>
        <w:t xml:space="preserve">- Stateful, resumable multi-step workflows. Superior to simple sequential processing for complex BD tasks.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browser-use AI Automation </w:t>
      </w:r>
      <w:r>
        <w:rPr>
          <w:rFonts w:ascii="Arial" w:cs="Arial" w:eastAsia="Arial" w:hAnsi="Arial"/>
          <w:sz w:val="24"/>
          <w:szCs w:val="24"/>
        </w:rPr>
        <w:t xml:space="preserve">- AI-controlled browser for web research. Enables automated LinkedIn discovery, web scraping of non-API sources.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20+ Intelligence Generators </w:t>
      </w:r>
      <w:r>
        <w:rPr>
          <w:rFonts w:ascii="Arial" w:cs="Arial" w:eastAsia="Arial" w:hAnsi="Arial"/>
          <w:sz w:val="24"/>
          <w:szCs w:val="24"/>
        </w:rPr>
        <w:t xml:space="preserve">- Territory analysis, competitor mapping, hiring signal detection, email campaign generation. Broad intelligence output.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7,000+ contacts across 20 prime DBs </w:t>
      </w:r>
      <w:r>
        <w:rPr>
          <w:rFonts w:ascii="Arial" w:cs="Arial" w:eastAsia="Arial" w:hAnsi="Arial"/>
          <w:sz w:val="24"/>
          <w:szCs w:val="24"/>
        </w:rPr>
        <w:t xml:space="preserve">- Broadest contact coverage beyond just GDIT. Includes Leidos, SAIC, Booz Allen, etc.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24 n8n Cloud Workflows </w:t>
      </w:r>
      <w:r>
        <w:rPr>
          <w:rFonts w:ascii="Arial" w:cs="Arial" w:eastAsia="Arial" w:hAnsi="Arial"/>
          <w:sz w:val="24"/>
          <w:szCs w:val="24"/>
        </w:rPr>
        <w:t xml:space="preserve">- Automated processing chains already deployed. Orchestration infrastructure for continuous intelligence.</w:t>
      </w:r>
    </w:p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2.4 BD Dashboard (Control Interface)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BD Dashboard is a React 19 + Vite 7 application embedded within the BD-Automation-Engine project. It currently serves as a read-only visualization tool but is intended to become the unified control plane for all three projects.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2.4.1 Current State Assessment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800"/>
        <w:gridCol w:w="25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Implementation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Issue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Target State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Routing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Switch statement (25+ cases)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URL-based navigation, no code splitting, no deep linking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Router with lazy loading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Layer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competing adapters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useHubData, useBDData, useDataAdapter all do similar things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Single TanStack Query layer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Pre-generated static JSON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reads JSON files, not live API data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 FastAPI queries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error boundaries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Component crash takes down entire app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Error Boundaries per route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 Safety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Inconsistent types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Mixed TypeScript strictness, any types scattered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Strict TypeScript with shared types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Temp Files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50+ orphaned files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Backup copies, experiments, dead code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Clean file tree, organized modules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State Management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Mixed patterns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state, context, and prop drilling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Query for server state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Testing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Zero tests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unit, integration, or e2e tests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Vitest + React Testing Library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2.4.2 What Works (Preserve These)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React 19 + Vite 7 foundation </w:t>
      </w:r>
      <w:r>
        <w:rPr>
          <w:rFonts w:ascii="Arial" w:cs="Arial" w:eastAsia="Arial" w:hAnsi="Arial"/>
          <w:sz w:val="24"/>
          <w:szCs w:val="24"/>
        </w:rPr>
        <w:t xml:space="preserve">- Modern framework, fast HMR, good DX. No reason to change the base.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Tailwind CSS styling </w:t>
      </w:r>
      <w:r>
        <w:rPr>
          <w:rFonts w:ascii="Arial" w:cs="Arial" w:eastAsia="Arial" w:hAnsi="Arial"/>
          <w:sz w:val="24"/>
          <w:szCs w:val="24"/>
        </w:rPr>
        <w:t xml:space="preserve">- Utility-first CSS already in use. Consistent with PTS design system implementation.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Component library </w:t>
      </w:r>
      <w:r>
        <w:rPr>
          <w:rFonts w:ascii="Arial" w:cs="Arial" w:eastAsia="Arial" w:hAnsi="Arial"/>
          <w:sz w:val="24"/>
          <w:szCs w:val="24"/>
        </w:rPr>
        <w:t xml:space="preserve">- Core visualization components (charts, tables, cards) are sound. Refactor, don't rewrite.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D3.js org chart </w:t>
      </w:r>
      <w:r>
        <w:rPr>
          <w:rFonts w:ascii="Arial" w:cs="Arial" w:eastAsia="Arial" w:hAnsi="Arial"/>
          <w:sz w:val="24"/>
          <w:szCs w:val="24"/>
        </w:rPr>
        <w:t xml:space="preserve">- Interactive organizational visualization already functional. Enhance with live data.</w:t>
      </w:r>
    </w:p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2.4.3 Dashboard Rebuild Architecture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dashboard requires a structured refactoring, not a ground-up rewrite. The approach preserves working components while replacing the broken architectural patterns: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2200"/>
        <w:gridCol w:w="35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Replace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With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Switch statement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Router v1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URL-based nav, code splitting, type-safe routes, lazy loading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data adapters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caching, background refetch, optimistic updates, devtools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Static JSON reads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Typed FastAPI client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 data from BD-Engine Hub at localhost:8100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Boundaries + Suspense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Graceful degradation, loading states, retry logic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Forms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Ad-hoc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Validated inputs for contact updates, search, tool execution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WebSocket connection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Live updates from n8n workflows, scraper status, pipeline progress</w:t>
            </w:r>
          </w:p>
        </w:tc>
      </w:tr>
    </w:tbl>
    <w:p>
      <w:r>
        <w:br w:type="page"/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2.5 Cross-Project Analysis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This section maps the overlaps, conflicts, and gaps across all three projects to inform the unification strategy.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2.5.1 Duplicated Capabilities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BD-Engine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Unify To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(1536d)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ChromaDB (basic)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 (384d)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unified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Calls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+ OpenAI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+ OpenAI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primary + caching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Scraping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ScraperEngine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actors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board analysis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(Data-Scraper)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Mapping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ProgramMappingEngine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Fuzzy match pipeline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Discovery engines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Merge into Hub API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Management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MCP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Hub sync client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 prime DBs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unified + Qdrant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 Generation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PlaybookEngine (40+)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20+ generators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Merge templates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Integration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MCP tools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Hub sync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n8n-mcp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Single Notion MCP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Generic (69%)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Generic (79%)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Bare except (477)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+ structured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Logging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print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print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print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Structured JSON logging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2.5.2 Unique Capabilities by Project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2800"/>
        <w:gridCol w:w="29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Unique Capability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Plan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4-agent system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Multi-agent BD intelligence orchestration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Expand to 8 agents, expose via Hub API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knowledge graph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Entity relationship extraction and graph queries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Feed all project data into unified graph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Mem0 memory layer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Persistent cross-session agent memory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Share memory across all agents/projects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Redis cache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Response caching infrastructure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Extend to cache all LLM and vector ops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RAGAS QA evaluation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 quality metrics and testing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Apply to all RAG pipelines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Federal API clients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USASpending, FPDS, SAM.gov, Tango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 as-is, expose via MCP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production scrapers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competitor portal scrapers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Preserve, trigger from dashboard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Bullhorn 38K records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 past performance data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in Qdrant for semantic search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Discovery Engines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800-1,200 federal program discovery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Feed discoveries into Hub programs DB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4-Phase Enrichment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60+ column program profiles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Run on all programs, store in Hub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 workflows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Stateful resumable multi-step tasks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Use for complex BD orchestration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browser-use automation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AI browser control for web research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Expose as MCP tool for all projects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24 n8n Cloud workflows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Automated processing chains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Maintain, trigger from dashboard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2.5.3 Data Flow Gaps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Currently, data flows between projects are fragile and incomplete: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400"/>
        <w:gridCol w:w="24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Gap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Solution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shared vector search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separate vector DBs, incompatible dimensions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Cannot search across contact + job + program data together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Qdrant with standardized embeddings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One-way data sync only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 pushes to BD-Engine but cannot query back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 cannot leverage existing intelligence for dedup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Bidirectional API between all projects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 isolated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direct data connection to either project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7,000+ contacts and 800+ programs not searchable from Hub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 exports to Hub API on schedule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reads stale data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Static JSON generated periodically, not real-time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reps see outdated contact/pipeline information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Query with live API + WebSocket updates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unified activity log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Each project tracks activities independently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Cannot see full picture of contact engagement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activity collection in Qdrant + Notion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 siloed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only in BD-Engine, only 200 entries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Relationship intelligence limited to small subset of data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Feed all 3 projects into unified LightRAG graph</w:t>
            </w:r>
          </w:p>
        </w:tc>
      </w:tr>
    </w:tbl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2.5.4 MCP Tool Consolidation 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200"/>
        <w:gridCol w:w="1400"/>
        <w:gridCol w:w="14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Logical Group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Projects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 Count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Operations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18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3 projects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Deduplicate CRUD operations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Data Query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 all (unique)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 Control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14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Merge duplicate triggers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Base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12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Consolidate search patterns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Filesystem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 file operations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Intelligence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12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Merge with N8N generators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Workflow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12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 trigger patterns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Git/Code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version control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109+ tools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 projects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~75 tools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31% reduction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III: UNIFIED TECH STACK STRATEGY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3.1 Standardization Principles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unification strategy follows three governing principles: (1) Standardize shared infrastructure to eliminate duplication and enable cross-project interoperability; (2) Preserve unique capabilities that only exist in one project; (3) Centralize through the BD-Engine Hub API, making it the single source of truth for all data and the gateway for all operations.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3.2 Unified Tech Stack Decisions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400"/>
        <w:gridCol w:w="2600"/>
        <w:gridCol w:w="37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Rationale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Database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(single instance)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Production-grade, already has 8,447 vectors. Consolidate ChromaDB + LanceDB into this.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text-embedding-3-small (1536d)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OpenAI model already dominant in BD-Engine. Re-embed 384d LanceDB data.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Claude (with caching)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Already primary across all projects. Add cache_control everywhere.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Fallback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OpenAI GPT-4o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Already secondary. Use for embeddings and fallback generation.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v2 models + tenacity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Typed errors, automatic retry with backoff, structured error logging.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Logging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structlog (JSON)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Structured JSON logs across all projects, queryable, consistent format.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Config Management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pydantic-settings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Environment-based config with validation, type safety, defaults.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 BOTH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(agents) + LangGraph (workflows)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for multi-agent orchestration, LangGraph for stateful multi-step workflows.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 Scraping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 ALL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+ Firecrawl + Playwright + browser-use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Each serves different purpose. Apify for job boards, browser-use for AI research.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APIs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 + FPDS + SAM.gov + Tango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4 unique to Data-Scraper. Preserve and expose via unified MCP.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Gateway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CENTRALIZE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FastAPI Hub (BD-Engine)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projects route through Hub API. Dashboard connects here only.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Frontend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REBUILD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19 + TanStack Router + TanStack Query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Preserve React/Vite, replace broken routing and data layers.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Memory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CENTRALIZE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Mem0 (BD-Engine)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Single memory layer shared across all agents and projects.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CENTRALIZE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(BD-Engine)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Feed all project data into unified knowledge graph.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Cache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CENTRALIZE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Redis (BD-Engine)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Extend existing Redis to cache all cross-project operations.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CONSOLIDATE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logical server groups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Reduce 11 servers / 109 tools to 8 servers / 75 tools.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3.3 Embedding Standardization Plan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most critical standardization is embedding model alignment. Currently, BD-Engine uses OpenAI text-embedding-3-small (1536 dimensions) for 5 of 6 collections, while the bd_knowledge collection uses all-MiniLM-L6-v2 (384 dimensions), and N8N-Builder uses MiniLM exclusively through LanceDB.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1200"/>
        <w:gridCol w:w="2200"/>
        <w:gridCol w:w="19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Model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Dims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Vectors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 (5 collections)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1536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Keep as-is (already standardized)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8,247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 bd_knowledge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Re-embed with text-embedding-3-small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 ChromaDB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Unknown/basic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Varies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to Qdrant, embed with standard model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 LanceDB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all-MiniLM-L6-v2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384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Re-embed and migrate to Qdrant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~3,000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Bullhorn records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 (raw text)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Embed with standard model, load to Qdrant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~38,000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contract data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 (4.7GB raw)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Chunk, embed with standard model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~15,000+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Target Total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text-embedding-3-small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1536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Unified Qdrant instance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~65,000+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3.4 Error Handling Standard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Every project will implement the same error handling pattern using Pydantic error models and tenacity retry logic: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Pattern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Applied To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Call Retry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tenacity.retry(wait=wait_exponential(min=1, max=60), stop=stop_after_attempt(3))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22 LLM call sites across 3 projects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Call Retry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tenacity.retry with circuit breaker pattern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external API calls (federal APIs, Notion, Apify)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Typed Exceptions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BaseModel for all error responses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try/except blocks (replace 477 bare excepts)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structlog with JSON output, correlation IDs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modules across all projects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Input Validation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v2 models for all function inputs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API endpoints, MCP tools, pipeline stages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4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Fallback values + partial success handling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data processing pipelines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3.5 Security Hardening Standard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12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Requirement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Implementation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Rotate all exposed keys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New API keys for Anthropic, OpenAI, Apify, all services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Day 1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.gitignore enforcement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.env, .mcp.json, *.key to all project .gitignore files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Day 1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Git history audit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Run truffleHog or git-secrets on all repos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Day 2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Secrets management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Use python-dotenv with encrypted .env.vault for production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1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API key auth to FastAPI Hub, all MCP servers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1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slowapi on FastAPI endpoints, per-client limits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2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Input sanitization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validation on all user-facing inputs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2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HTTPS/TLS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Enable TLS for all internal API communications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3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IV: UNIFIED DATABASE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4.1 Current Data Landscape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200"/>
        <w:gridCol w:w="1000"/>
        <w:gridCol w:w="1400"/>
        <w:gridCol w:w="1600"/>
        <w:gridCol w:w="21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Store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Location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Size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Searchable?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Status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(BD-Engine)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localhost:6333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738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8,447 vectors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 (semantic)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PRIMARY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ChromaDB (Data-Scraper)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file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 vectors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only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REPLACE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 (N8N-Builder)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file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~200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~3,000 vectors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Semantic (384d)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MIGRATE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(8 databases)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Cloud API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5,000+ records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Text search only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SQLite (Data-Scraper)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file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27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36 programs indexed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SQL queries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KEEP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 raw 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files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4.7 GB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Millions of records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 indexed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Bullhorn export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CSV/JSON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38,000 records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 indexed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Scraped job 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CSV/JSON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~139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~2,000 jobs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Partially indexed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COMPLETE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Generated playbooks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DOCX files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~100 MB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40+ documents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 indexed</w:t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INDEX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~6.4 GB+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Millions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4.2 Unified Qdrant Collection Architecture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All vector data consolidates into a single Qdrant instance with 12 purpose-built collections using consistent 1536-dimension embeddings: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000"/>
        <w:gridCol w:w="1000"/>
        <w:gridCol w:w="2600"/>
        <w:gridCol w:w="19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Data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Vectors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Metadata Fields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Use Case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contacts_unified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 + N8N-Builder + ZoomInfo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~15,000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program, tier, priority, location, company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Semantic contact search across all sources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programs_unified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 + N8N-Builder discoveries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agency, prime, contract_value, status, pts_involvement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intelligence and opportunity matching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jobs_unified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Scraped + GDIT + enriched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company, clearance, location, program_match, status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Job-to-program mapping and labor gap analysis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contracts_federal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 + FPDS + SAM.gov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agency, contractor, value, naics, pop_dates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contract intelligence search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activities_log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 + Bullhorn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~10,000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contact, date, type, outcome, author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Engagement history and follow-up tracking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documents_kb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Playbooks + reports + briefings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doc_type, program, date, author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Document-level RAG for report generation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bullhorn_history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38K Bullhorn records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~38,000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candidate, client, role, date, outcome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 past performance semantic search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knowledge_graph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entity extractions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entity_type, relationships, source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Entity relationship queries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intelligence_briefs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HUMINT reports + weekly updates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source_tier, confidence, program, date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 retrieval for outreach prep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email_templates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Generated outreach content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contact_tier, program, template_type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Personalized message generation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competitor_intel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scrapes + contractor analysis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~3,000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competitor, program, location, role_type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Competitive intelligence queries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pipeline_tracking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Active BD opportunities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stage, value, contact, next_action, probability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Pipeline management and forecasting</w:t>
            </w:r>
          </w:p>
        </w:tc>
      </w:tr>
    </w:tbl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Total Target: ~103,000 vectors </w:t>
      </w:r>
      <w:r>
        <w:rPr>
          <w:rFonts w:ascii="Arial" w:cs="Arial" w:eastAsia="Arial" w:hAnsi="Arial"/>
          <w:sz w:val="24"/>
          <w:szCs w:val="24"/>
        </w:rPr>
        <w:t xml:space="preserve">across 12 collections, all using text-embedding-3-small (1536d) for unified semantic search. Estimated Qdrant storage: ~2-3 GB.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4.3 Unified Schema: BaseDocument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All records across all collections share a common base schema for consistent metadata handling: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1000"/>
        <w:gridCol w:w="35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Field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Required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UUID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Unique identifier across all collections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source_project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Enum[bd_engine, data_scraper, n8n_builder]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Origin project for data lineage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source_type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Original data source (notion, qdrant, csv, api, etc.)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created_at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Record creation timestamp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updated_at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DateTime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Last modification timestamp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content_hash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xxhash for deduplication across sources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embedding_model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Yes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Model used (text-embedding-3-small)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confidence_score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Float [0-1]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quality confidence from enrichment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tags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List[String]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Flexible categorization labels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notion_page_id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String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</w:t>
            </w:r>
          </w:p>
        </w:tc>
        <w:tc>
          <w:tcPr>
            <w:tcW w:type="dxa" w:w="3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Link to Notion record if synced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4.4 Data Indexing Roadmap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600"/>
        <w:gridCol w:w="2400"/>
        <w:gridCol w:w="1400"/>
        <w:gridCol w:w="2200"/>
        <w:gridCol w:w="1200"/>
        <w:gridCol w:w="1560"/>
      </w:tblGrid>
      <w:tr>
        <w:trPr>
          <w:tblHeader/>
        </w:trP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Timeline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existing Qdrant collections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8,447 vectors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Re-embed bd_knowledge (384d to 1536d)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ChromaDB to Qdrant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 vectors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Export, re-embed, import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1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LanceDB to Qdrant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~3,000 vectors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Export, re-embed from 384d to 1536d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2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Bullhorn 38K records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38,000 records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Chunk, embed, load to bullhorn_history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2-3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USASpending contracts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4.7 GB raw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Parse, chunk (512 tokens), embed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3-5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FPDS transaction data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Variable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pagination, chunk, embed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4-5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generated playbooks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40+ documents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Docling extraction, chunk, embed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3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knowledge graph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collections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entity extraction across all 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Weeks 5-6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Cross-collection linking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collections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Shared entity IDs, relationship metadata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 6</w:t>
            </w:r>
          </w:p>
        </w:tc>
        <w:tc>
          <w:tcPr>
            <w:tcW w:type="dxa" w:w="1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4.5 Notion Database Integration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Notion remains the primary user-facing database for contact management and program tracking. The unified architecture adds Qdrant as a semantic search layer on top of Notion: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800"/>
        <w:gridCol w:w="900"/>
        <w:gridCol w:w="1600"/>
        <w:gridCol w:w="20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Notion Database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ID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Records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Qdrant Mirror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Sync Direction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DCGS Contacts Full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2ccdef65-baa5-8087-a53b-000ba596128e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~965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contacts_unified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GDIT Other Contacts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70ea1c94-211d-40e6-a994-e8d7c4807434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~1,052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contacts_unified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GDIT Jobs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2ccdef65-baa5-80b0-9a80-000bd2745f63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~700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jobs_unified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to Qdrant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Mapping Hub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f57792c1-605b-424c-8830-23ab41c47137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jobs_unified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to Qdrant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06cd9b22-5d6b-4d37-b0d3-ba99da4971fa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programs_unified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Bidirectional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Contractors Database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3a259041-22bf-4262-a94a-7d33467a1752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competitor_intel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to Qdrant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 Vehicles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0f09543e-9932-44f2-b0ab-7b4c070afb81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contracts_federal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to Qdrant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Enrichment Runs Log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20dca021-f026-42a5-aaf7-2b1c87c4a13d</w:t>
            </w:r>
          </w:p>
        </w:tc>
        <w:tc>
          <w:tcPr>
            <w:tcW w:type="dxa" w:w="9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Variable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activities_log</w:t>
            </w:r>
          </w:p>
        </w:tc>
        <w:tc>
          <w:tcPr>
            <w:tcW w:type="dxa" w:w="20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to Qdrant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V: BD DASHBOARD REBUILD ARCHITECTURE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5.1 Control Plane Vision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rebuilt dashboard transforms from a passive read-only visualization into an active control plane that connects to all three projects. BD reps can view intelligence, trigger operations, monitor pipelines, and execute outreach workflows from a single interface.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5.2 Architecture Layers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000"/>
        <w:gridCol w:w="3000"/>
        <w:gridCol w:w="27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Layer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Technology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Responsibility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Connects To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Presentation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19 + Tailwind CSS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UI components, visualizations, user interactions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Component state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Routing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Router v1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URL-based navigation, code splitting, type-safe routes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page modules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data fetching, caching, background refetch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Client layer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Client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Typed fetch wrapper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HTTP requests to Hub API with error handling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FastAPI Hub (8100)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WebSocket client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Live updates from pipelines, scraper status, alerts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WebSocket server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Forms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Hook Form + Zod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Validated user inputs for search, filters, tool execution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Client layer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Visualization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Recharts + D3.js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Charts, graphs, org charts, pipeline visualizations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Server State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5.3 Route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1800"/>
        <w:gridCol w:w="2400"/>
        <w:gridCol w:w="37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Route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 Sources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Features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Home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collections (aggregated)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KPI cards, pipeline chart, alerts, recent activity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/contacts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Intelligence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contacts_unified + Notion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Search, filter, classify, view profiles, trigger outreach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/contacts/:id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Detail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contacts_unified + activities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profile, engagement history, related programs/jobs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/programs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Intelligence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programs_unified + contracts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cards, prime/sub mapping, PTS involvement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/programs/:id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Detail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programs_unified + jobs + contacts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program profile with related contacts and open jobs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/jobs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Intelligence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jobs_unified + mapping hub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Scraped jobs, program matching, labor gap analysis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/pipeline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Pipeline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pipeline_tracking + activities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Kanban board, stage progression, forecasting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/humint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HUMINT Reports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intelligence_briefs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Weekly reports, intelligence timeline, confidence tracking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/playbooks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 Generator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documents_kb + templates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Generate, view, and manage BD playbooks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/tools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Tool Control Panel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 servers + n8n workflows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Execute tools, monitor status, view results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/scrapers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 Dashboard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+ scraper status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Trigger scrapes, view results, monitor schedules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/analytics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Analytics Suite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collections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Cross-program analysis, trend detection, forecasting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/org-chart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Org Chart Viewer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contacts_unified + hierarchy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Interactive D3.js org chart with live data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/settings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Settings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Config + user preferences</w:t>
            </w:r>
          </w:p>
        </w:tc>
        <w:tc>
          <w:tcPr>
            <w:tcW w:type="dxa" w:w="3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keys, notification preferences, display settings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5.4 Tool Control Panel Design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Tool Control Panel enables BD reps to execute any capability across all three projects from the dashboard: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000"/>
        <w:gridCol w:w="1600"/>
        <w:gridCol w:w="31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 Category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Available Actions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 Project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Execution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 Control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Trigger Apify scrapers, view scrape history, schedule runs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Async via Hub API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Ops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Classify contacts, update tiers, assign programs, bulk updates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Direct Notion API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Intel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Run discovery engines, trigger enrichment, update programs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webhook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Outreach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 personalized messages, create call sheets, send emails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Direct execution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 Gen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 BD playbooks, HUMINT reports, executive briefs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Async via Hub API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Search all data, ask questions, get recommendations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 via Hub API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Monitor n8n workflows, trigger chains, view execution logs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API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Analytics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Run reports, generate dashboards, export data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3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Hub API aggregation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5.5 Real-Time Updates Architecture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A WebSocket connection from the dashboard to the Hub API enables live updates without polling: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30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Event 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Dashboard Action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Update Frequency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scraper_complete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 via Hub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Refresh job intelligence, show notification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 scrape run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contact_updated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webhook via Hub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Update contact cards, refresh lists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pipeline_stage_change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Move card on Kanban board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enrichment_complete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 via n8n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Refresh program data, show new intel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 enrichment run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humint_report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Show alert, add to HUMINT timeline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 report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workflow_status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Cloud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Update workflow monitor, show progress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Every 5 seconds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alert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Any project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Toast notification with action link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VI: AI INTELLIGENCE MAXIMIZATION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This section details how to maximize AI capabilities across the unified platform, integrating current tools with cutting-edge solutions from the 52-repository tools matrix.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6.1 Current AI Capabilities Inventory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600"/>
        <w:gridCol w:w="1600"/>
        <w:gridCol w:w="16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Capability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BD-Engine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 Target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Generation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18 call sites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call sites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~10 call sites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30 sites with caching + retry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Multi-Agent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(4 agents)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specialized agents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Search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(5 collections)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ChromaDB (basic)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LanceDB (basic)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(12 collections)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LightRAG (all data)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Memory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Shared Mem0 (all agents)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 Pipeline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retrieval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LanceDB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Hybrid search + reranking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 Processing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text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PDF API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Docling (97.9% accuracy)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Browser Automation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browser-use (AI)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browser-use + Playwright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 Orchestration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(18 workflows)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Pipeline scripts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 + n8n (24)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 + n8n (42 workflows)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QA/Evaluation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RAGAS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RAGAS on all RAG pipelines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Prompt Caching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cache_control everywhere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6.2 Enhanced Multi-Agent System (CrewAI 2.0)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Expanding from 4 agents to 8 specialized agents with clear responsibilities and inter-agent communication: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400"/>
        <w:gridCol w:w="2600"/>
        <w:gridCol w:w="2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Role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Primary Tools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Triggers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ProgramIntelAgent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 research and intelligence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APIs, Qdrant search, LightRAG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New program discovery, enrichment requests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CompanyResearchAgent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Prime contractor and competitor analysis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 search, Firecrawl, Qdrant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New contractor identified, competitive intel request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ContactFinderAgent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 discovery and enrichment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ZoomInfo, LinkedIn (Proxycurl), Qdrant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New program mapped, contact gaps identified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ContactClassifierAgent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Tier/program/priority classification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Classification logic, Qdrant, Notion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New contacts imported, bulk classification needed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BDStrategyAgent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Outreach planning and playbook generation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 templates, past perf, HUMINT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Campaign planning, weekly brief generation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ScraperMonitorAgent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scrape orchestration and analysis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Apify, job mapping engine, Qdrant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Scheduled scrapes, new competitor activity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QualityAssuranceAgent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validation and deduplication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RAGAS, Pydantic, hash comparison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Post-import validation, periodic data audit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AnalyticsAgent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Trend detection, forecasting, reporting</w:t>
            </w:r>
          </w:p>
        </w:tc>
        <w:tc>
          <w:tcPr>
            <w:tcW w:type="dxa" w:w="2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Qdrant collections, analytics engines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Weekly reports, ad-hoc analysis requests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6.3 RAG Enhancement Strategy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Current RAG implementation is basic retrieval without reranking, hybrid search, or intelligent chunking. The enhanced pipeline adds three critical layers:</w:t>
      </w: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6.3.1 Hybrid Search Architecture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2800"/>
        <w:gridCol w:w="800"/>
        <w:gridCol w:w="39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Search Type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Weight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Dense Vector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similarity search (1536d)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0.5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Semantic meaning match across all data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Sparse Keyword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BM25 index (Qdrant built-in)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0.3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Exact keyword matching for names, acronyms, IDs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entity traversal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0.2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Relationship-aware retrieval (contact works on program)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Combined</w:t>
            </w:r>
          </w:p>
        </w:tc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Reciprocal Rank Fusion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1.0</w:t>
            </w:r>
          </w:p>
        </w:tc>
        <w:tc>
          <w:tcPr>
            <w:tcW w:type="dxa" w:w="3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Best results from all three search types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6.3.2 Cross-Encoder Reranking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After initial retrieval of top-50 candidates from hybrid search, a cross-encoder model reranks results for precision. This eliminates the false positives that plague current basic similarity search.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400"/>
        <w:gridCol w:w="3000"/>
        <w:gridCol w:w="2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Stage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Candidates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Method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Output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Stage 1: Hybrid Retrieval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collections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Dense + Sparse + Graph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Top 50 candidates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Stage 2: Cross-Encoder Reranking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Top 50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cross-encoder/ms-marco-MiniLM-L-6-v2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Top 10 reranked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Stage 3: Context Assembly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Top 10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Metadata enrichment + source attribution</w:t>
            </w:r>
          </w:p>
        </w:tc>
        <w:tc>
          <w:tcPr>
            <w:tcW w:type="dxa" w:w="2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Final context for LLM</w:t>
            </w:r>
          </w:p>
        </w:tc>
      </w:tr>
    </w:tbl>
    <w:p>
      <w:pPr>
        <w:spacing w:after="200"/>
      </w:pPr>
    </w:p>
    <w:p>
      <w:pPr>
        <w:pStyle w:val="Heading3"/>
        <w:spacing w:before="240" w:after="120"/>
      </w:pPr>
      <w:r>
        <w:rPr>
          <w:rFonts w:ascii="Arial" w:cs="Arial" w:eastAsia="Arial" w:hAnsi="Arial"/>
        </w:rPr>
        <w:t xml:space="preserve">6.3.3 Document Processing with Docling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Docling (97.9% table extraction accuracy) replaces basic text parsing for all document processing: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2000"/>
        <w:gridCol w:w="2400"/>
        <w:gridCol w:w="29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Document Type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Processing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Docling Processing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Intelligence Gain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 PDFs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Basic text extraction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Table-aware extraction, CLIN parsing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Structured contract data from PDF tables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postings (HTML)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Regex + LLM parsing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Semantic HTML parsing, field extraction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More accurate job standardization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Organizational charts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Manual transcription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Image + table recognition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Automated org structure extraction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Past performance docs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Manual review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Structured extraction, compliance mapping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Automated PTS credential matching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notices (SAM.gov)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text only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document parsing with attachments</w:t>
            </w:r>
          </w:p>
        </w:tc>
        <w:tc>
          <w:tcPr>
            <w:tcW w:type="dxa" w:w="2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Complete opportunity intelligence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6.4 Knowledge Graph Unification (LightRAG)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unified knowledge graph connects all entities across all data sources, enabling relationship-aware queries like 'show me all contacts at programs where GDIT is prime and PTS has past performance in similar roles':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1600"/>
        <w:gridCol w:w="41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Entity Type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Estimated Entities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Key Relationships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Person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Contacts, LinkedIn, ZoomInfo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~10,000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works_at, manages, reports_to, contacted_by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Programs, discoveries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~2,000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operated_by, staffed_by, contracts_with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Company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Contractors, primes, subs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prime_on, sub_on, competes_with, partners_with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Scraped, GDIT, enriched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~5,000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posted_by, for_program, at_location, requires_clearance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USASpending, FPDS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~20,000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awarded_to, for_agency, period_of_performance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Location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sources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hosts_program, has_contacts, near_base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Skill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Jobs, contacts, programs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~1,000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required_by, possessed_by, relevant_to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 Graph</w:t>
            </w:r>
          </w:p>
        </w:tc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~39,000 nodes</w:t>
            </w:r>
          </w:p>
        </w:tc>
        <w:tc>
          <w:tcPr>
            <w:tcW w:type="dxa" w:w="4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~200,000+ edges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6.5 Cutting-Edge Tool Integration (from 52-Repo Matrix)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tools matrix identifies 52 repositories across 5 tiers. Here are the highest-priority integrations: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800"/>
        <w:gridCol w:w="1800"/>
        <w:gridCol w:w="3000"/>
        <w:gridCol w:w="2360"/>
      </w:tblGrid>
      <w:tr>
        <w:trPr>
          <w:tblHeader/>
        </w:trP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Stars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Integration Point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Value Add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Priority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Mem0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45,100+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Universal memory layer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Persistent agent memory across all sessions and projects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Official MCP Servers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75,300+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Core MCP infrastructure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Filesystem, Notion, SQLite, PostgreSQL, Git tools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360M+ DL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validation layer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Type-safe schemas for all data boundaries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Firecrawl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77,100+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Web scraping engine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Intelligent web scraping with LLM-ready output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Crawl4AI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55,800+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Deep web research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Async crawling, structured extraction, AI integration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30,000+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Multi-agent system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Enhanced agent orchestration with 8 specialized agents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Stateful, resumable multi-step BD workflows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entity graph across all data sources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UltraRAG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1,500+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Advanced RAG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Multi-modal RAG with enhanced retrieval strategies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Docling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 processing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97.9% table accuracy for contract PDFs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RAGAS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RAG evaluation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Quality metrics for all RAG pipelines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Graphiti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Temporal graphs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Time-aware knowledge graph for relationship evolution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</w:tr>
      <w:tr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Celery</w:t>
            </w:r>
          </w:p>
        </w:tc>
        <w:tc>
          <w:tcPr>
            <w:tcW w:type="dxa" w:w="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25,000+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Task queue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Distributed task processing for heavy workloads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6.6 Prompt Caching Implementation</w:t>
      </w:r>
    </w:p>
    <w:p>
      <w:pPr>
        <w:spacing w:after="120" w:before="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Impact: ~60% LLM cost reduction with zero behavior change. </w:t>
      </w:r>
      <w:r>
        <w:rPr>
          <w:rFonts w:ascii="Arial" w:cs="Arial" w:eastAsia="Arial" w:hAnsi="Arial"/>
          <w:sz w:val="24"/>
          <w:szCs w:val="24"/>
        </w:rPr>
        <w:t xml:space="preserve">Anthropic's prompt caching stores repeated context (system prompts, few-shot examples, large documents) server-side. Cached tokens cost 90% less on reads. Implementation requires adding cache_control breakpoints to message content.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30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Site Category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Call Sites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Cacheable Content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Est. Savings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System prompts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22 LLM calls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methodology, classification logic, schema definitions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90% on system prompts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Few-shot examples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Job standardization, classification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Example inputs/outputs for consistent formatting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90% on examples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Large context (RAG)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RAG-augmented calls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Retrieved documents, contact profiles, program data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90% on context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Repeated analysis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Playbook generation, briefings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 past performance data, program templates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90% on templates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Estimated Total Savings</w:t>
            </w:r>
          </w:p>
        </w:tc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22 call sites</w:t>
            </w:r>
          </w:p>
        </w:tc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/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~60% overall LLM spend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VII: IMPLEMENTATION ROADMAP</w:t>
      </w:r>
    </w:p>
    <w:p>
      <w:pPr>
        <w:spacing w:after="120" w:before="0"/>
      </w:pPr>
      <w:r>
        <w:rPr>
          <w:rFonts w:ascii="Arial" w:cs="Arial" w:eastAsia="Arial" w:hAnsi="Arial"/>
          <w:sz w:val="24"/>
          <w:szCs w:val="24"/>
        </w:rPr>
        <w:t xml:space="preserve">The implementation follows a 24-week phased approach, with each phase building on the previous one. Security fixes come first, followed by database unification, dashboard rebuild, and AI enhancement.</w:t>
      </w:r>
    </w:p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0: Emergency Security (Days 1-3)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3600"/>
        <w:gridCol w:w="1200"/>
        <w:gridCol w:w="27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Owner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Verification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Rotate API keys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 new keys for Anthropic, OpenAI, Apify, Notion, all services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Lead Dev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Old keys return 401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Fix .gitignore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.env, .mcp.json, *.key, .env.* to all 3 project .gitignore files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Lead Dev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git status shows ignored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Audit git history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Run truffleHog on all repos, force-push cleaned history if needed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Lead Dev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Zero secrets in history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Secrets vault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Implement python-dotenv with .env.vault for encrypted secrets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Lead Dev</w:t>
            </w:r>
          </w:p>
        </w:tc>
        <w:tc>
          <w:tcPr>
            <w:tcW w:type="dxa" w:w="2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Secrets encrypted at rest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1: Stabilization (Weeks 1-2)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retry logic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tenacity decorator to all 22 LLM call sites across 3 projects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Eliminates pipeline crashes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Prompt caching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cache_control to system prompts and repeated context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60% LLM cost reduction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Structured logging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Replace print() with structlog JSON output in all modules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Debuggable error tracking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models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input/output validation to all API endpoints and MCP tools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quality improvement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authentication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API key auth to FastAPI Hub and all MCP servers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Security baseline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Rate limiting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slowapi to FastAPI, per-client limits on all endpoints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Abuse protection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Clean dashboard temp files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Remove 50+ orphaned files from BD Dashboard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Reduced confusion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hours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error boundaries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Error Boundaries on all major dashboard sections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Graceful degradation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day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2: Database Unification (Weeks 3-6)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Standardize embeddings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Re-embed bd_knowledge collection (384d to 1536d)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search dimensions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hours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ChromaDB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Export Data-Scraper vectors, re-embed, import to Qdrant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Eliminate ChromaDB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Migrate LanceDB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Export N8N-Builder vectors, re-embed, import to Qdrant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Eliminate LanceDB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day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Create unified collections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12-collection architecture in Qdrant with metadata schemas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Foundation for unified search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Bullhorn data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Process 38K records: chunk, embed, load to bullhorn_history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 past performance searchable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Index federal contracts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Process 4.7GB USASpending data: parse, chunk, embed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contract intelligence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knowledge graph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Run LightRAG entity extraction across all unified collections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Relationship-aware queries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Notion sync layer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bidirectional sync between Notion and Qdrant collections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Consistent data across systems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3: Dashboard Rebuild (Weeks 7-10)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200"/>
        <w:gridCol w:w="2000"/>
        <w:gridCol w:w="19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Install TanStack Router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Replace switch statement with file-based routing, add code splitting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URL navigation, performance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Install TanStack Query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Replace 3 data adapters with unified query layer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Live data, caching, devtools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API client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Typed fetch wrapper for Hub API (localhost:8100)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Type-safe API access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core routes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Dashboard, Contacts, Programs, Jobs, Pipeline pages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Primary user interface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Tool Control Panel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MCP tool execution, n8n workflow monitoring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Central control plane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WebSocket layer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 updates for pipeline, scrapers, alerts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Live dashboard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analytics module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Cross-collection charts, trends, forecasting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Intelligence insights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Testing suite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Vitest + React Testing Library for critical paths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Reliability</w:t>
            </w:r>
          </w:p>
        </w:tc>
        <w:tc>
          <w:tcPr>
            <w:tcW w:type="dxa" w:w="1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4: AI Enhancement (Weeks 11-14)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200"/>
        <w:gridCol w:w="2000"/>
        <w:gridCol w:w="17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Expand CrewAI to 8 agents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ContactClassifier, ScraperMonitor, QA, Analytics agents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BD automation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Implement hybrid search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Dense + Sparse (BM25) + Knowledge Graph fusion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Dramatically better search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Add cross-encoder reranking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Rerank top-50 to top-10 on all RAG queries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Higher precision results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Integrate Docling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Replace basic text parsing for all document processing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97.9% table accuracy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Build RAGAS evaluation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Quality metrics on all RAG pipelines, automated testing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Measurable RAG quality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Enhanced playbook generation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 workflow with multi-agent collaboration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Better BD deliverables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Automated HUMINT reporting</w:t>
            </w:r>
          </w:p>
        </w:tc>
        <w:tc>
          <w:tcPr>
            <w:tcW w:type="dxa" w:w="3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Weekly intelligence synthesis from all data sources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Continuous BD intelligence</w:t>
            </w:r>
          </w:p>
        </w:tc>
        <w:tc>
          <w:tcPr>
            <w:tcW w:type="dxa" w:w="1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5: Full Integration (Weeks 15-18)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End-to-end pipeline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 to outreach: automated job discovery to personalized messages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BD automation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Cross-project orchestration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LangGraph workflows spanning all 3 projects seamlessly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intelligence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Advanced analytics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Trend detection, forecasting, anomaly alerts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Predictive BD intelligence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Performance optimization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Query caching, batch processing, connection pooling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Sub-second responses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 days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Phase 6: Optimization &amp; Expansion (Weeks 19-24)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2000"/>
        <w:gridCol w:w="13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Task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Action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Effort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Beyond DCGS expansion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Extend to full 380+ tracked federal programs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10x opportunity coverage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Email automation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Reacher verification + automated outreach sequences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Scalable outreach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LinkedIn automation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Proxycurl enrichment + connection request workflows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Automated network building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RFP response automation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Template-based RFP response generation with past performance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Faster proposal turnaround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Self-improving agents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Feedback loops from outreach outcomes to improve agent behavior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Continuous improvement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 weeks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Mobile-responsive dashboard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PWA support for field BD reps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Anywhere access</w:t>
            </w:r>
          </w:p>
        </w:tc>
        <w:tc>
          <w:tcPr>
            <w:tcW w:type="dxa" w:w="1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 week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PART VIII: COST ESTIMATES &amp; SUCCESS METRICS</w:t>
      </w: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8.1 Infrastructure Costs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400"/>
        <w:gridCol w:w="1400"/>
        <w:gridCol w:w="1200"/>
        <w:gridCol w:w="3360"/>
      </w:tblGrid>
      <w:tr>
        <w:trPr>
          <w:tblHeader/>
        </w:trP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Service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Cost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 Cost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Change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(self-hosted)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Docker, scales to 100K vectors easily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Cloud (if needed)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$25/mo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+$25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Only if deploying multi-user cloud access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Anthropic API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~$50/mo est.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~$20/mo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-60%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Prompt caching reduces costs dramatically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OpenAI API (embeddings)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~$10/mo est.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~$15/mo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+$5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More data to embed, but batch pricing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Apify (scrapers)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~$10/mo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~$10/mo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Same scraper operations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 Cloud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$20/mo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$20/mo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Same workflow operations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Redis (local)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$0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$0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 change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Local Docker instance</w:t>
            </w:r>
          </w:p>
        </w:tc>
      </w:tr>
      <w:tr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~$90/mo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~$65-90/mo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~$0-25 savings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Net neutral to saving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8.2 Success Metrics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600"/>
        <w:gridCol w:w="1600"/>
        <w:gridCol w:w="1600"/>
        <w:gridCol w:w="2360"/>
      </w:tblGrid>
      <w:tr>
        <w:trPr>
          <w:tblHeader/>
        </w:trP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Current State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2 Target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4 Target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 6 Target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Semantic search coverage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8,447 vectors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~50,000 vectors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~80,000 vectors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~103,000 vectors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call reliability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0% retry rate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99% with retry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99.5% with fallback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99.9% with circuit breaker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cost efficiency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0% caching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60% cached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70% cached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80% cached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data freshness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Static JSON (stale)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5-min refresh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 WebSocket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Sub-second live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handling coverage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~25% typed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75% typed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95% typed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99% typed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Test coverage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0%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30% critical paths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60% overall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80% overall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Agent count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 agents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 agents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 agents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8+ with specialization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Programs tracked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800+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1,200+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portfolio (380+ active)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Cross-project search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None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Unified Qdrant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Hybrid + reranking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Graph-aware hybrid</w:t>
            </w:r>
          </w:p>
        </w:tc>
      </w:tr>
      <w:tr>
        <w:tc>
          <w:tcPr>
            <w:tcW w:type="dxa" w:w="2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Time to personalized outreach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Hours (manual)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30 min (semi-auto)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 min (auto-gen)</w:t>
            </w:r>
          </w:p>
        </w:tc>
        <w:tc>
          <w:tcPr>
            <w:tcW w:type="dxa" w:w="2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Real-time (triggered)</w:t>
            </w:r>
          </w:p>
        </w:tc>
      </w:tr>
    </w:tbl>
    <w:p>
      <w:pPr>
        <w:spacing w:after="200"/>
      </w:pPr>
    </w:p>
    <w:p>
      <w:pPr>
        <w:pStyle w:val="Heading2"/>
        <w:spacing w:before="240" w:after="120"/>
      </w:pPr>
      <w:r>
        <w:rPr>
          <w:rFonts w:ascii="Arial" w:cs="Arial" w:eastAsia="Arial" w:hAnsi="Arial"/>
        </w:rPr>
        <w:t xml:space="preserve">8.3 Risk Mitigation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200"/>
        <w:gridCol w:w="1200"/>
        <w:gridCol w:w="45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Risk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Probability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API key compromise (current)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HIGH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5F5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E53E3E"/>
                <w:sz w:val="20"/>
                <w:szCs w:val="20"/>
              </w:rPr>
              <w:t xml:space="preserve">CRITICAL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Phase 0 emergency rotation (Day 1)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 loss during migration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A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D6B20"/>
                <w:sz w:val="20"/>
                <w:szCs w:val="20"/>
              </w:rPr>
              <w:t xml:space="preserve">HIGH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Full backups before any migration, rollback scripts ready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Dashboard regression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MEDIUM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Phased replacement, preserve working components, feature flags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API cost spike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Prompt caching, rate limiting, cost alerts, budget caps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scaling limits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0FFF4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38A169"/>
                <w:sz w:val="20"/>
                <w:szCs w:val="20"/>
              </w:rPr>
              <w:t xml:space="preserve">LOW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Self-hosted scales to millions. Cloud upgrade available if needed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Embedding model changes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LOW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0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color w:val="D69E2E"/>
                <w:sz w:val="20"/>
                <w:szCs w:val="20"/>
              </w:rPr>
              <w:t xml:space="preserve">MEDIUM</w:t>
            </w:r>
          </w:p>
        </w:tc>
        <w:tc>
          <w:tcPr>
            <w:tcW w:type="dxa" w:w="4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Store model version in metadata, re-embed script ready</w:t>
            </w:r>
          </w:p>
        </w:tc>
      </w:tr>
    </w:tbl>
    <w:p>
      <w:r>
        <w:br w:type="page"/>
      </w: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APPENDIX A: NOTION DATABASE QUICK REFERENCE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3600"/>
        <w:gridCol w:w="3360"/>
      </w:tblGrid>
      <w:tr>
        <w:trPr>
          <w:tblHeader/>
        </w:trP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Database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Collection ID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Purpose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DCGS Contacts Full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2ccdef65-baa5-8087-a53b-000ba596128e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Primary BD contact database (~965 records)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GDIT Other Contacts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70ea1c94-211d-40e6-a994-e8d7c4807434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Non-DCGS GDIT personnel (~1,052 records)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GDIT Jobs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2ccdef65-baa5-80b0-9a80-000bd2745f63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Current job openings from Bullhorn (~700 jobs)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Program Mapping Hub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f57792c1-605b-424c-8830-23ab41c47137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Scraped jobs with BD scoring and program mapping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Federal Programs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06cd9b22-5d6b-4d37-b0d3-ba99da4971fa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388 programs with prime/sub, values, PTS involvement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Contractors Database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3a259041-22bf-4262-a94a-7d33467a1752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Prime and subcontractor profiles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Contract Vehicles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0f09543e-9932-44f2-b0ab-7b4c070afb81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IDIQ, BPA, and other vehicle tracking</w:t>
            </w:r>
          </w:p>
        </w:tc>
      </w:tr>
      <w:tr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Enrichment Runs Log</w:t>
            </w:r>
          </w:p>
        </w:tc>
        <w:tc>
          <w:tcPr>
            <w:tcW w:type="dxa" w:w="3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20dca021-f026-42a5-aaf7-2b1c87c4a13d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Automated enrichment execution history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APPENDIX B: TECHNOLOGY DECISION MATRIX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2400"/>
        <w:gridCol w:w="2000"/>
        <w:gridCol w:w="3360"/>
      </w:tblGrid>
      <w:tr>
        <w:trPr>
          <w:tblHeader/>
        </w:trP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Decision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Options Considered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Selected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Reason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Vector DB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 vs Milvus vs Weaviate vs pgvector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Qdrant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Already deployed, production-grade, multi-tenancy, metadata filtering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Embedding Model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OpenAI vs Cohere vs MiniLM vs Nomic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OpenAI text-embedding-3-small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Already dominant (5/6 collections), consistent quality, reasonable cost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LLM Primary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Claude vs GPT-4o vs Gemini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Claude (Anthropic)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Already primary, cache_control support, strong coding/analysis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Workflow Engine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vs LangGraph vs Autogen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Both CrewAI + LangGraph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CrewAI for agents, LangGraph for stateful workflows (complementary)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Frontend Router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React Router vs TanStack Router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Router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Type-safe, file-based routing, built-in code splitting, better DX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Server State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Query vs SWR vs RTK Query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TanStack Query v5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Best devtools, background refetch, optimistic updates, largest community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Document Processing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PyPDF vs Docling vs LlamaParse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Docling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97.9% table accuracy, 1000+ formats, open-source, no API dependency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Knowledge Graph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 vs GraphRAG vs Neo4j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LightRAG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Already deployed, lightweight, good performance, easy integration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Error Handling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Custom vs Pydantic vs marshmallow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Pydantic v2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360M+ downloads, Python ecosystem standard, fast validation</w:t>
            </w:r>
          </w:p>
        </w:tc>
      </w:tr>
      <w:tr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Task Queue</w:t>
            </w:r>
          </w:p>
        </w:tc>
        <w:tc>
          <w:tcPr>
            <w:tcW w:type="dxa" w:w="2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Celery vs Dramatiq vs RQ</w:t>
            </w:r>
          </w:p>
        </w:tc>
        <w:tc>
          <w:tcPr>
            <w:tcW w:type="dxa" w:w="2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Deferred (Phase 6)</w:t>
            </w:r>
          </w:p>
        </w:tc>
        <w:tc>
          <w:tcPr>
            <w:tcW w:type="dxa" w:w="3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Not needed yet. LangGraph handles current workflow complexity.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APPENDIX C: FILE INVENTORY SUMMARY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1200"/>
        <w:gridCol w:w="1200"/>
        <w:gridCol w:w="1400"/>
        <w:gridCol w:w="1000"/>
        <w:gridCol w:w="1600"/>
        <w:gridCol w:w="11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Project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Files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Python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TypeScript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Config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Data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Disk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BD-Automation-Engine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2,462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66,499 LOC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28,478 LOC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~100 files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738 MB (Qdrant)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1.6 GB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11,000+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50,456 LOC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 files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4.7 GB (USASpending)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11+ GB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3,500+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~150,000 LOC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~80 files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~200 MB (LanceDB)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2.4 GB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 Dashboard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~500 (est.)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N/A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~15,000 LOC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~20 files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290 MB (static)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290 MB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TOTAL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17,000+</w:t>
            </w:r>
          </w:p>
        </w:tc>
        <w:tc>
          <w:tcPr>
            <w:tcW w:type="dxa" w:w="12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267,000 LOC</w:t>
            </w:r>
          </w:p>
        </w:tc>
        <w:tc>
          <w:tcPr>
            <w:tcW w:type="dxa" w:w="14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43,000 LOC</w:t>
            </w:r>
          </w:p>
        </w:tc>
        <w:tc>
          <w:tcPr>
            <w:tcW w:type="dxa" w:w="1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~250 files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~6 GB</w:t>
            </w:r>
          </w:p>
        </w:tc>
        <w:tc>
          <w:tcPr>
            <w:tcW w:type="dxa" w:w="1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15+ GB</w:t>
            </w:r>
          </w:p>
        </w:tc>
      </w:tr>
    </w:tbl>
    <w:p>
      <w:pPr>
        <w:spacing w:after="200"/>
      </w:pPr>
    </w:p>
    <w:p>
      <w:pPr>
        <w:pStyle w:val="Heading1"/>
        <w:spacing w:before="360" w:after="120"/>
      </w:pPr>
      <w:r>
        <w:rPr>
          <w:rFonts w:ascii="Arial" w:cs="Arial" w:eastAsia="Arial" w:hAnsi="Arial"/>
        </w:rPr>
        <w:t xml:space="preserve">APPENDIX D: MCP SERVER CONSOLIDATION DETAIL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800"/>
        <w:gridCol w:w="600"/>
        <w:gridCol w:w="1600"/>
        <w:gridCol w:w="5360"/>
      </w:tblGrid>
      <w:tr>
        <w:trPr>
          <w:tblHeader/>
        </w:trP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Unified Server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Tools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Source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1E3A5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Endpoints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pts-notion-mcp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All projects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search, create, update, delete, query, bulk_update, sync, export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pts-federal-mcp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15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usaspending_search, fpds_lookup, sam_verify, tango_program, contract_search, agency_spending, vendor_history, naics_lookup, opportunity_search, award_details, modification_track, subcontract_data, geographic_spend, timeline_analysis, cross_reference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pts-scraper-mcp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10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Data-Scraper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trigger_apify, scrape_status, job_standardize, deduplicate, program_map, enrich_job, export_results, schedule_scrape, scrape_history, abort_scrape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pts-knowledge-mcp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 + BD-Engine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semantic_search, knowledge_query, entity_lookup, relationship_traverse, add_knowledge, update_knowledge, graph_stats, export_graph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pts-bd-intel-mcp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12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generate_playbook, create_brief, score_contact, classify_tier, map_program, build_orgchart, analyze_pipeline, recommend_outreach, past_performance, gap_analysis, territory_analysis, competitor_intel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pts-workflow-mcp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8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N8N-Builder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trigger_workflow, workflow_status, list_workflows, abort_workflow, workflow_history, schedule_workflow, workflow_logs, webhook_register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pts-filesystem-mcp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6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read_file, write_file, list_directory, search_files, copy_file, get_metadata</w:t>
            </w:r>
          </w:p>
        </w:tc>
      </w:tr>
      <w:tr>
        <w:tc>
          <w:tcPr>
            <w:tcW w:type="dxa" w:w="1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pts-git-mcp</w:t>
            </w:r>
          </w:p>
        </w:tc>
        <w:tc>
          <w:tcPr>
            <w:tcW w:type="dxa" w:w="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4</w:t>
            </w:r>
          </w:p>
        </w:tc>
        <w:tc>
          <w:tcPr>
            <w:tcW w:type="dxa" w:w="16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BD-Engine</w:t>
            </w:r>
          </w:p>
        </w:tc>
        <w:tc>
          <w:tcPr>
            <w:tcW w:type="dxa" w:w="5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7FAFC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b w:val="function bold() { [native code] }"/>
                <w:bCs w:val="function bold() { [native code] }"/>
                <w:sz w:val="20"/>
                <w:szCs w:val="20"/>
              </w:rPr>
              <w:t xml:space="preserve">git_status, git_log, git_diff, git_commit</w:t>
            </w:r>
          </w:p>
        </w:tc>
      </w:tr>
    </w:tbl>
    <w:sectPr>
      <w:headerReference w:type="default" r:id="rId6"/>
      <w:footerReference w:type="default" r:id="rId7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Arial" w:cs="Arial" w:eastAsia="Arial" w:hAnsi="Arial"/>
        <w:color w:val="718096"/>
        <w:sz w:val="18"/>
        <w:szCs w:val="18"/>
      </w:rPr>
      <w:t xml:space="preserve">Prime Technical Services  |  BD Intelligence Division  |  Page </w:t>
    </w:r>
    <w:r>
      <w:rPr>
        <w:rFonts w:ascii="Arial" w:cs="Arial" w:eastAsia="Arial" w:hAnsi="Arial"/>
        <w:color w:val="718096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Arial" w:hAnsi="Arial"/>
        <w:i/>
        <w:iCs/>
        <w:color w:val="718096"/>
        <w:sz w:val="18"/>
        <w:szCs w:val="18"/>
      </w:rPr>
      <w:t xml:space="preserve">PTS Unified Platform Audit v3.0</w:t>
    </w:r>
    <w:r>
      <w:rPr>
        <w:rFonts w:ascii="Arial" w:cs="Arial" w:eastAsia="Arial" w:hAnsi="Arial"/>
        <w:b/>
        <w:bCs/>
        <w:color w:val="E53E3E"/>
        <w:sz w:val="18"/>
        <w:szCs w:val="18"/>
      </w:rPr>
      <w:t xml:space="preserve">  |  CONFIDENTIAL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E3A5F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C5282"/>
      <w:sz w:val="30"/>
      <w:szCs w:val="30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3182CE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2026-02-02T00:11:54.142Z</dcterms:created>
  <dcterms:modified xsi:type="dcterms:W3CDTF">2026-02-02T00:11:54.143Z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