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0447155"/>
        <w:docPartObj>
          <w:docPartGallery w:val="Cover Pages"/>
          <w:docPartUnique/>
        </w:docPartObj>
      </w:sdtPr>
      <w:sdtEndPr>
        <w:rPr>
          <w:rFonts w:ascii="Verdana" w:hAnsi="Verdana" w:cs="Tahoma"/>
          <w:b/>
          <w:sz w:val="20"/>
          <w:szCs w:val="20"/>
        </w:rPr>
      </w:sdtEndPr>
      <w:sdtContent>
        <w:p w:rsidR="000C0B21" w:rsidRDefault="000C0B21"/>
        <w:p w:rsidR="000C0B21" w:rsidRPr="006434FD" w:rsidRDefault="006434FD">
          <w:pPr>
            <w:spacing w:after="160" w:line="259" w:lineRule="auto"/>
            <w:rPr>
              <w:rFonts w:ascii="Verdana" w:hAnsi="Verdana" w:cs="Tahoma"/>
              <w:b/>
              <w:sz w:val="20"/>
              <w:szCs w:val="20"/>
              <w:lang w:val="es-419"/>
            </w:rPr>
            <w:sectPr w:rsidR="000C0B21" w:rsidRPr="006434FD" w:rsidSect="000C0B21">
              <w:headerReference w:type="default" r:id="rId9"/>
              <w:footerReference w:type="default" r:id="rId10"/>
              <w:headerReference w:type="first" r:id="rId11"/>
              <w:pgSz w:w="12240" w:h="15840" w:code="1"/>
              <w:pgMar w:top="1134" w:right="1134" w:bottom="1134" w:left="1701" w:header="709" w:footer="709" w:gutter="0"/>
              <w:pgNumType w:start="0"/>
              <w:cols w:space="708"/>
              <w:titlePg/>
              <w:docGrid w:linePitch="360"/>
            </w:sectPr>
          </w:pPr>
          <w:r w:rsidRPr="006434FD">
            <w:rPr>
              <w:rFonts w:ascii="Verdana" w:hAnsi="Verdana" w:cs="Tahoma"/>
              <w:b/>
              <w:noProof/>
              <w:sz w:val="20"/>
              <w:szCs w:val="20"/>
              <w:lang w:val="en-US" w:eastAsia="en-US"/>
            </w:rPr>
            <w:drawing>
              <wp:anchor distT="0" distB="0" distL="114300" distR="114300" simplePos="0" relativeHeight="251663360" behindDoc="0" locked="0" layoutInCell="1" allowOverlap="1">
                <wp:simplePos x="0" y="0"/>
                <wp:positionH relativeFrom="margin">
                  <wp:align>right</wp:align>
                </wp:positionH>
                <wp:positionV relativeFrom="paragraph">
                  <wp:posOffset>5482243</wp:posOffset>
                </wp:positionV>
                <wp:extent cx="1343819" cy="832477"/>
                <wp:effectExtent l="0" t="0" r="0" b="635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2" cstate="print">
                          <a:clrChange>
                            <a:clrFrom>
                              <a:srgbClr val="FFFEFD"/>
                            </a:clrFrom>
                            <a:clrTo>
                              <a:srgbClr val="FFFEFD">
                                <a:alpha val="0"/>
                              </a:srgbClr>
                            </a:clrTo>
                          </a:clrChange>
                          <a:extLst>
                            <a:ext uri="{28A0092B-C50C-407E-A947-70E740481C1C}">
                              <a14:useLocalDpi xmlns:a14="http://schemas.microsoft.com/office/drawing/2010/main" val="0"/>
                            </a:ext>
                          </a:extLst>
                        </a:blip>
                        <a:stretch>
                          <a:fillRect/>
                        </a:stretch>
                      </pic:blipFill>
                      <pic:spPr>
                        <a:xfrm>
                          <a:off x="0" y="0"/>
                          <a:ext cx="1343819" cy="832477"/>
                        </a:xfrm>
                        <a:prstGeom prst="rect">
                          <a:avLst/>
                        </a:prstGeom>
                      </pic:spPr>
                    </pic:pic>
                  </a:graphicData>
                </a:graphic>
                <wp14:sizeRelH relativeFrom="page">
                  <wp14:pctWidth>0</wp14:pctWidth>
                </wp14:sizeRelH>
                <wp14:sizeRelV relativeFrom="page">
                  <wp14:pctHeight>0</wp14:pctHeight>
                </wp14:sizeRelV>
              </wp:anchor>
            </w:drawing>
          </w:r>
          <w:r w:rsidR="000C0B21">
            <w:rPr>
              <w:noProof/>
              <w:lang w:val="en-US" w:eastAsia="en-US"/>
            </w:rPr>
            <mc:AlternateContent>
              <mc:Choice Requires="wpg">
                <w:drawing>
                  <wp:anchor distT="0" distB="0" distL="114300" distR="114300" simplePos="0" relativeHeight="251659264" behindDoc="1" locked="0" layoutInCell="1" allowOverlap="1" wp14:anchorId="5CF2CD14" wp14:editId="69B265E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D1A60" w:rsidRDefault="00CE226E">
                                  <w:pPr>
                                    <w:rPr>
                                      <w:color w:val="FFFFFF" w:themeColor="background1"/>
                                      <w:sz w:val="72"/>
                                      <w:szCs w:val="72"/>
                                    </w:rPr>
                                  </w:pPr>
                                  <w:sdt>
                                    <w:sdtPr>
                                      <w:rPr>
                                        <w:color w:val="FFFFFF" w:themeColor="background1"/>
                                        <w:sz w:val="56"/>
                                        <w:szCs w:val="72"/>
                                        <w:lang w:val="es-419"/>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D1A60" w:rsidRPr="005A1B2B">
                                        <w:rPr>
                                          <w:color w:val="FFFFFF" w:themeColor="background1"/>
                                          <w:sz w:val="56"/>
                                          <w:szCs w:val="72"/>
                                          <w:lang w:val="es-419"/>
                                        </w:rPr>
                                        <w:t>Desarrollo – Estandarización SQL Server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F2CD14"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D1A60" w:rsidRDefault="00CE226E">
                            <w:pPr>
                              <w:rPr>
                                <w:color w:val="FFFFFF" w:themeColor="background1"/>
                                <w:sz w:val="72"/>
                                <w:szCs w:val="72"/>
                              </w:rPr>
                            </w:pPr>
                            <w:sdt>
                              <w:sdtPr>
                                <w:rPr>
                                  <w:color w:val="FFFFFF" w:themeColor="background1"/>
                                  <w:sz w:val="56"/>
                                  <w:szCs w:val="72"/>
                                  <w:lang w:val="es-419"/>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D1A60" w:rsidRPr="005A1B2B">
                                  <w:rPr>
                                    <w:color w:val="FFFFFF" w:themeColor="background1"/>
                                    <w:sz w:val="56"/>
                                    <w:szCs w:val="72"/>
                                    <w:lang w:val="es-419"/>
                                  </w:rPr>
                                  <w:t>Desarrollo – Estandarización SQL Server</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0C0B21">
            <w:rPr>
              <w:noProof/>
              <w:lang w:val="en-US" w:eastAsia="en-US"/>
            </w:rPr>
            <mc:AlternateContent>
              <mc:Choice Requires="wps">
                <w:drawing>
                  <wp:anchor distT="0" distB="0" distL="114300" distR="114300" simplePos="0" relativeHeight="251662336" behindDoc="0" locked="0" layoutInCell="1" allowOverlap="1" wp14:anchorId="7BFB8556" wp14:editId="7B372634">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A60" w:rsidRPr="000C0B21" w:rsidRDefault="00CE226E">
                                <w:pPr>
                                  <w:pStyle w:val="Sinespaciado"/>
                                  <w:rPr>
                                    <w:color w:val="7F7F7F" w:themeColor="text1" w:themeTint="80"/>
                                    <w:sz w:val="18"/>
                                    <w:szCs w:val="18"/>
                                    <w:lang w:val="es-419"/>
                                  </w:rPr>
                                </w:pPr>
                                <w:sdt>
                                  <w:sdtPr>
                                    <w:rPr>
                                      <w:caps/>
                                      <w:color w:val="7F7F7F" w:themeColor="text1" w:themeTint="80"/>
                                      <w:sz w:val="18"/>
                                      <w:szCs w:val="18"/>
                                      <w:lang w:val="es-419"/>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4D1A60" w:rsidRPr="00334853">
                                      <w:rPr>
                                        <w:caps/>
                                        <w:color w:val="7F7F7F" w:themeColor="text1" w:themeTint="80"/>
                                        <w:sz w:val="18"/>
                                        <w:szCs w:val="18"/>
                                        <w:lang w:val="es-419"/>
                                      </w:rPr>
                                      <w:t>Banco Solidario S.A.</w:t>
                                    </w:r>
                                  </w:sdtContent>
                                </w:sdt>
                                <w:r w:rsidR="004D1A60">
                                  <w:rPr>
                                    <w:caps/>
                                    <w:color w:val="7F7F7F" w:themeColor="text1" w:themeTint="80"/>
                                    <w:sz w:val="18"/>
                                    <w:szCs w:val="18"/>
                                    <w:lang w:val="es-ES"/>
                                  </w:rPr>
                                  <w:t> </w:t>
                                </w:r>
                                <w:r w:rsidR="004D1A60">
                                  <w:rPr>
                                    <w:color w:val="7F7F7F" w:themeColor="text1" w:themeTint="80"/>
                                    <w:sz w:val="18"/>
                                    <w:szCs w:val="18"/>
                                    <w:lang w:val="es-ES"/>
                                  </w:rPr>
                                  <w:t>| </w:t>
                                </w:r>
                                <w:sdt>
                                  <w:sdtPr>
                                    <w:rPr>
                                      <w:color w:val="7F7F7F" w:themeColor="text1" w:themeTint="80"/>
                                      <w:sz w:val="18"/>
                                      <w:szCs w:val="18"/>
                                      <w:lang w:val="es-419"/>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4D1A60">
                                      <w:rPr>
                                        <w:color w:val="7F7F7F" w:themeColor="text1" w:themeTint="80"/>
                                        <w:sz w:val="18"/>
                                        <w:szCs w:val="18"/>
                                        <w:lang w:val="es-419"/>
                                      </w:rPr>
                                      <w:t>Jefatura de Ingeniería y Producción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BFB855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4D1A60" w:rsidRPr="000C0B21" w:rsidRDefault="00CE226E">
                          <w:pPr>
                            <w:pStyle w:val="Sinespaciado"/>
                            <w:rPr>
                              <w:color w:val="7F7F7F" w:themeColor="text1" w:themeTint="80"/>
                              <w:sz w:val="18"/>
                              <w:szCs w:val="18"/>
                              <w:lang w:val="es-419"/>
                            </w:rPr>
                          </w:pPr>
                          <w:sdt>
                            <w:sdtPr>
                              <w:rPr>
                                <w:caps/>
                                <w:color w:val="7F7F7F" w:themeColor="text1" w:themeTint="80"/>
                                <w:sz w:val="18"/>
                                <w:szCs w:val="18"/>
                                <w:lang w:val="es-419"/>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4D1A60" w:rsidRPr="00334853">
                                <w:rPr>
                                  <w:caps/>
                                  <w:color w:val="7F7F7F" w:themeColor="text1" w:themeTint="80"/>
                                  <w:sz w:val="18"/>
                                  <w:szCs w:val="18"/>
                                  <w:lang w:val="es-419"/>
                                </w:rPr>
                                <w:t>Banco Solidario S.A.</w:t>
                              </w:r>
                            </w:sdtContent>
                          </w:sdt>
                          <w:r w:rsidR="004D1A60">
                            <w:rPr>
                              <w:caps/>
                              <w:color w:val="7F7F7F" w:themeColor="text1" w:themeTint="80"/>
                              <w:sz w:val="18"/>
                              <w:szCs w:val="18"/>
                              <w:lang w:val="es-ES"/>
                            </w:rPr>
                            <w:t> </w:t>
                          </w:r>
                          <w:r w:rsidR="004D1A60">
                            <w:rPr>
                              <w:color w:val="7F7F7F" w:themeColor="text1" w:themeTint="80"/>
                              <w:sz w:val="18"/>
                              <w:szCs w:val="18"/>
                              <w:lang w:val="es-ES"/>
                            </w:rPr>
                            <w:t>| </w:t>
                          </w:r>
                          <w:sdt>
                            <w:sdtPr>
                              <w:rPr>
                                <w:color w:val="7F7F7F" w:themeColor="text1" w:themeTint="80"/>
                                <w:sz w:val="18"/>
                                <w:szCs w:val="18"/>
                                <w:lang w:val="es-419"/>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4D1A60">
                                <w:rPr>
                                  <w:color w:val="7F7F7F" w:themeColor="text1" w:themeTint="80"/>
                                  <w:sz w:val="18"/>
                                  <w:szCs w:val="18"/>
                                  <w:lang w:val="es-419"/>
                                </w:rPr>
                                <w:t>Jefatura de Ingeniería y Producción</w:t>
                              </w:r>
                            </w:sdtContent>
                          </w:sdt>
                        </w:p>
                      </w:txbxContent>
                    </v:textbox>
                    <w10:wrap type="square" anchorx="page" anchory="margin"/>
                  </v:shape>
                </w:pict>
              </mc:Fallback>
            </mc:AlternateContent>
          </w:r>
          <w:r w:rsidR="000C0B21">
            <w:rPr>
              <w:noProof/>
              <w:lang w:val="en-US" w:eastAsia="en-US"/>
            </w:rPr>
            <mc:AlternateContent>
              <mc:Choice Requires="wps">
                <w:drawing>
                  <wp:anchor distT="0" distB="0" distL="114300" distR="114300" simplePos="0" relativeHeight="251661312" behindDoc="0" locked="0" layoutInCell="1" allowOverlap="1" wp14:anchorId="0DC1A3BC" wp14:editId="58B32D1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2"/>
                                    <w:szCs w:val="28"/>
                                    <w:lang w:val="es-419"/>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D1A60" w:rsidRPr="009F2AE5" w:rsidRDefault="004D1A60">
                                    <w:pPr>
                                      <w:pStyle w:val="Sinespaciado"/>
                                      <w:spacing w:before="40" w:after="40"/>
                                      <w:rPr>
                                        <w:caps/>
                                        <w:color w:val="5B9BD5" w:themeColor="accent1"/>
                                        <w:sz w:val="32"/>
                                        <w:szCs w:val="28"/>
                                        <w:lang w:val="es-419"/>
                                      </w:rPr>
                                    </w:pPr>
                                    <w:r w:rsidRPr="00C71114">
                                      <w:rPr>
                                        <w:caps/>
                                        <w:color w:val="5B9BD5" w:themeColor="accent1"/>
                                        <w:sz w:val="32"/>
                                        <w:szCs w:val="28"/>
                                        <w:lang w:val="es-419"/>
                                      </w:rPr>
                                      <w:t>Manual de operaciones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DC1A3BC"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32"/>
                              <w:szCs w:val="28"/>
                              <w:lang w:val="es-419"/>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D1A60" w:rsidRPr="009F2AE5" w:rsidRDefault="004D1A60">
                              <w:pPr>
                                <w:pStyle w:val="Sinespaciado"/>
                                <w:spacing w:before="40" w:after="40"/>
                                <w:rPr>
                                  <w:caps/>
                                  <w:color w:val="5B9BD5" w:themeColor="accent1"/>
                                  <w:sz w:val="32"/>
                                  <w:szCs w:val="28"/>
                                  <w:lang w:val="es-419"/>
                                </w:rPr>
                              </w:pPr>
                              <w:r w:rsidRPr="00C71114">
                                <w:rPr>
                                  <w:caps/>
                                  <w:color w:val="5B9BD5" w:themeColor="accent1"/>
                                  <w:sz w:val="32"/>
                                  <w:szCs w:val="28"/>
                                  <w:lang w:val="es-419"/>
                                </w:rPr>
                                <w:t>Manual de operaciones</w:t>
                              </w:r>
                            </w:p>
                          </w:sdtContent>
                        </w:sdt>
                      </w:txbxContent>
                    </v:textbox>
                    <w10:wrap type="square" anchorx="page" anchory="page"/>
                  </v:shape>
                </w:pict>
              </mc:Fallback>
            </mc:AlternateContent>
          </w:r>
          <w:r w:rsidR="000C0B21">
            <w:rPr>
              <w:noProof/>
              <w:lang w:val="en-US" w:eastAsia="en-US"/>
            </w:rPr>
            <mc:AlternateContent>
              <mc:Choice Requires="wps">
                <w:drawing>
                  <wp:anchor distT="0" distB="0" distL="114300" distR="114300" simplePos="0" relativeHeight="251660288" behindDoc="0" locked="0" layoutInCell="1" allowOverlap="1" wp14:anchorId="6CD6150F" wp14:editId="6BF2DFC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4D1A60" w:rsidRDefault="004D1A60">
                                    <w:pPr>
                                      <w:pStyle w:val="Sinespaciado"/>
                                      <w:jc w:val="right"/>
                                      <w:rPr>
                                        <w:color w:val="FFFFFF" w:themeColor="background1"/>
                                        <w:sz w:val="24"/>
                                        <w:szCs w:val="24"/>
                                      </w:rPr>
                                    </w:pPr>
                                    <w:r>
                                      <w:rPr>
                                        <w:color w:val="FFFFFF" w:themeColor="background1"/>
                                        <w:sz w:val="24"/>
                                        <w:szCs w:val="24"/>
                                        <w:lang w:val="es-ES"/>
                                      </w:rPr>
                                      <w:t>201</w:t>
                                    </w:r>
                                    <w:r w:rsidR="00F27E51">
                                      <w:rPr>
                                        <w:color w:val="FFFFFF" w:themeColor="background1"/>
                                        <w:sz w:val="24"/>
                                        <w:szCs w:val="24"/>
                                        <w:lang w:val="es-ES"/>
                                      </w:rPr>
                                      <w:t>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D6150F"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5b9bd5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4D1A60" w:rsidRDefault="004D1A60">
                              <w:pPr>
                                <w:pStyle w:val="Sinespaciado"/>
                                <w:jc w:val="right"/>
                                <w:rPr>
                                  <w:color w:val="FFFFFF" w:themeColor="background1"/>
                                  <w:sz w:val="24"/>
                                  <w:szCs w:val="24"/>
                                </w:rPr>
                              </w:pPr>
                              <w:r>
                                <w:rPr>
                                  <w:color w:val="FFFFFF" w:themeColor="background1"/>
                                  <w:sz w:val="24"/>
                                  <w:szCs w:val="24"/>
                                  <w:lang w:val="es-ES"/>
                                </w:rPr>
                                <w:t>201</w:t>
                              </w:r>
                              <w:r w:rsidR="00F27E51">
                                <w:rPr>
                                  <w:color w:val="FFFFFF" w:themeColor="background1"/>
                                  <w:sz w:val="24"/>
                                  <w:szCs w:val="24"/>
                                  <w:lang w:val="es-ES"/>
                                </w:rPr>
                                <w:t>9</w:t>
                              </w:r>
                            </w:p>
                          </w:sdtContent>
                        </w:sdt>
                      </w:txbxContent>
                    </v:textbox>
                    <w10:wrap anchorx="margin" anchory="page"/>
                  </v:rect>
                </w:pict>
              </mc:Fallback>
            </mc:AlternateContent>
          </w:r>
          <w:r w:rsidR="000C0B21">
            <w:rPr>
              <w:rFonts w:ascii="Verdana" w:hAnsi="Verdana" w:cs="Tahoma"/>
              <w:b/>
              <w:sz w:val="20"/>
              <w:szCs w:val="20"/>
            </w:rPr>
            <w:br w:type="page"/>
          </w:r>
          <w:bookmarkStart w:id="0" w:name="_GoBack"/>
          <w:bookmarkEnd w:id="0"/>
        </w:p>
        <w:p w:rsidR="000C0B21" w:rsidRDefault="00CE226E">
          <w:pPr>
            <w:spacing w:after="160" w:line="259" w:lineRule="auto"/>
            <w:rPr>
              <w:rFonts w:ascii="Verdana" w:hAnsi="Verdana" w:cs="Tahoma"/>
              <w:b/>
              <w:sz w:val="20"/>
              <w:szCs w:val="20"/>
            </w:rPr>
          </w:pPr>
        </w:p>
      </w:sdtContent>
    </w:sdt>
    <w:sdt>
      <w:sdtPr>
        <w:rPr>
          <w:rFonts w:ascii="Times New Roman" w:eastAsia="Times New Roman" w:hAnsi="Times New Roman" w:cs="Times New Roman"/>
          <w:color w:val="auto"/>
          <w:sz w:val="24"/>
          <w:szCs w:val="24"/>
          <w:lang w:val="es-ES" w:eastAsia="es-ES"/>
        </w:rPr>
        <w:id w:val="1125272563"/>
        <w:docPartObj>
          <w:docPartGallery w:val="Table of Contents"/>
          <w:docPartUnique/>
        </w:docPartObj>
      </w:sdtPr>
      <w:sdtEndPr>
        <w:rPr>
          <w:b/>
          <w:bCs/>
        </w:rPr>
      </w:sdtEndPr>
      <w:sdtContent>
        <w:p w:rsidR="005805DE" w:rsidRDefault="005805DE">
          <w:pPr>
            <w:pStyle w:val="TtuloTDC"/>
            <w:rPr>
              <w:lang w:val="es-ES"/>
            </w:rPr>
          </w:pPr>
          <w:r>
            <w:rPr>
              <w:lang w:val="es-ES"/>
            </w:rPr>
            <w:t>Tabla de contenido</w:t>
          </w:r>
        </w:p>
        <w:p w:rsidR="005805DE" w:rsidRPr="000A6D1C" w:rsidRDefault="005805DE" w:rsidP="005805DE">
          <w:pPr>
            <w:rPr>
              <w:sz w:val="20"/>
              <w:lang w:val="es-419" w:eastAsia="en-US"/>
            </w:rPr>
          </w:pPr>
        </w:p>
        <w:p w:rsidR="0089573E" w:rsidRDefault="005805DE">
          <w:pPr>
            <w:pStyle w:val="TDC1"/>
            <w:rPr>
              <w:rFonts w:asciiTheme="minorHAnsi" w:eastAsiaTheme="minorEastAsia" w:hAnsiTheme="minorHAnsi" w:cstheme="minorBidi"/>
              <w:sz w:val="22"/>
              <w:szCs w:val="22"/>
              <w:lang w:val="en-US" w:eastAsia="en-US"/>
            </w:rPr>
          </w:pPr>
          <w:r w:rsidRPr="000A6D1C">
            <w:rPr>
              <w:sz w:val="20"/>
            </w:rPr>
            <w:fldChar w:fldCharType="begin"/>
          </w:r>
          <w:r w:rsidRPr="000A6D1C">
            <w:rPr>
              <w:sz w:val="20"/>
            </w:rPr>
            <w:instrText xml:space="preserve"> TOC \o "1-3" \h \z \u </w:instrText>
          </w:r>
          <w:r w:rsidRPr="000A6D1C">
            <w:rPr>
              <w:sz w:val="20"/>
            </w:rPr>
            <w:fldChar w:fldCharType="separate"/>
          </w:r>
          <w:hyperlink w:anchor="_Toc533606645" w:history="1">
            <w:r w:rsidR="0089573E" w:rsidRPr="00BF776B">
              <w:rPr>
                <w:rStyle w:val="Hipervnculo"/>
                <w:b/>
              </w:rPr>
              <w:t>1</w:t>
            </w:r>
            <w:r w:rsidR="0089573E">
              <w:rPr>
                <w:rFonts w:asciiTheme="minorHAnsi" w:eastAsiaTheme="minorEastAsia" w:hAnsiTheme="minorHAnsi" w:cstheme="minorBidi"/>
                <w:sz w:val="22"/>
                <w:szCs w:val="22"/>
                <w:lang w:val="en-US" w:eastAsia="en-US"/>
              </w:rPr>
              <w:tab/>
            </w:r>
            <w:r w:rsidR="0089573E" w:rsidRPr="00BF776B">
              <w:rPr>
                <w:rStyle w:val="Hipervnculo"/>
                <w:b/>
              </w:rPr>
              <w:t>Objetivo</w:t>
            </w:r>
            <w:r w:rsidR="0089573E">
              <w:rPr>
                <w:webHidden/>
              </w:rPr>
              <w:tab/>
            </w:r>
            <w:r w:rsidR="0089573E">
              <w:rPr>
                <w:webHidden/>
              </w:rPr>
              <w:fldChar w:fldCharType="begin"/>
            </w:r>
            <w:r w:rsidR="0089573E">
              <w:rPr>
                <w:webHidden/>
              </w:rPr>
              <w:instrText xml:space="preserve"> PAGEREF _Toc533606645 \h </w:instrText>
            </w:r>
            <w:r w:rsidR="0089573E">
              <w:rPr>
                <w:webHidden/>
              </w:rPr>
            </w:r>
            <w:r w:rsidR="0089573E">
              <w:rPr>
                <w:webHidden/>
              </w:rPr>
              <w:fldChar w:fldCharType="separate"/>
            </w:r>
            <w:r w:rsidR="00DE6F6A">
              <w:rPr>
                <w:webHidden/>
              </w:rPr>
              <w:t>1</w:t>
            </w:r>
            <w:r w:rsidR="0089573E">
              <w:rPr>
                <w:webHidden/>
              </w:rPr>
              <w:fldChar w:fldCharType="end"/>
            </w:r>
          </w:hyperlink>
        </w:p>
        <w:p w:rsidR="0089573E" w:rsidRDefault="00CE226E">
          <w:pPr>
            <w:pStyle w:val="TDC1"/>
            <w:rPr>
              <w:rFonts w:asciiTheme="minorHAnsi" w:eastAsiaTheme="minorEastAsia" w:hAnsiTheme="minorHAnsi" w:cstheme="minorBidi"/>
              <w:sz w:val="22"/>
              <w:szCs w:val="22"/>
              <w:lang w:val="en-US" w:eastAsia="en-US"/>
            </w:rPr>
          </w:pPr>
          <w:hyperlink w:anchor="_Toc533606646" w:history="1">
            <w:r w:rsidR="0089573E" w:rsidRPr="00BF776B">
              <w:rPr>
                <w:rStyle w:val="Hipervnculo"/>
                <w:b/>
              </w:rPr>
              <w:t>2</w:t>
            </w:r>
            <w:r w:rsidR="0089573E">
              <w:rPr>
                <w:rFonts w:asciiTheme="minorHAnsi" w:eastAsiaTheme="minorEastAsia" w:hAnsiTheme="minorHAnsi" w:cstheme="minorBidi"/>
                <w:sz w:val="22"/>
                <w:szCs w:val="22"/>
                <w:lang w:val="en-US" w:eastAsia="en-US"/>
              </w:rPr>
              <w:tab/>
            </w:r>
            <w:r w:rsidR="0089573E" w:rsidRPr="00BF776B">
              <w:rPr>
                <w:rStyle w:val="Hipervnculo"/>
                <w:b/>
              </w:rPr>
              <w:t>Antecedentes</w:t>
            </w:r>
            <w:r w:rsidR="0089573E">
              <w:rPr>
                <w:webHidden/>
              </w:rPr>
              <w:tab/>
            </w:r>
            <w:r w:rsidR="0089573E">
              <w:rPr>
                <w:webHidden/>
              </w:rPr>
              <w:fldChar w:fldCharType="begin"/>
            </w:r>
            <w:r w:rsidR="0089573E">
              <w:rPr>
                <w:webHidden/>
              </w:rPr>
              <w:instrText xml:space="preserve"> PAGEREF _Toc533606646 \h </w:instrText>
            </w:r>
            <w:r w:rsidR="0089573E">
              <w:rPr>
                <w:webHidden/>
              </w:rPr>
            </w:r>
            <w:r w:rsidR="0089573E">
              <w:rPr>
                <w:webHidden/>
              </w:rPr>
              <w:fldChar w:fldCharType="separate"/>
            </w:r>
            <w:r w:rsidR="00DE6F6A">
              <w:rPr>
                <w:webHidden/>
              </w:rPr>
              <w:t>1</w:t>
            </w:r>
            <w:r w:rsidR="0089573E">
              <w:rPr>
                <w:webHidden/>
              </w:rPr>
              <w:fldChar w:fldCharType="end"/>
            </w:r>
          </w:hyperlink>
        </w:p>
        <w:p w:rsidR="0089573E" w:rsidRDefault="00CE226E">
          <w:pPr>
            <w:pStyle w:val="TDC1"/>
            <w:rPr>
              <w:rFonts w:asciiTheme="minorHAnsi" w:eastAsiaTheme="minorEastAsia" w:hAnsiTheme="minorHAnsi" w:cstheme="minorBidi"/>
              <w:sz w:val="22"/>
              <w:szCs w:val="22"/>
              <w:lang w:val="en-US" w:eastAsia="en-US"/>
            </w:rPr>
          </w:pPr>
          <w:hyperlink w:anchor="_Toc533606647" w:history="1">
            <w:r w:rsidR="0089573E" w:rsidRPr="00BF776B">
              <w:rPr>
                <w:rStyle w:val="Hipervnculo"/>
                <w:b/>
              </w:rPr>
              <w:t>3</w:t>
            </w:r>
            <w:r w:rsidR="0089573E">
              <w:rPr>
                <w:rFonts w:asciiTheme="minorHAnsi" w:eastAsiaTheme="minorEastAsia" w:hAnsiTheme="minorHAnsi" w:cstheme="minorBidi"/>
                <w:sz w:val="22"/>
                <w:szCs w:val="22"/>
                <w:lang w:val="en-US" w:eastAsia="en-US"/>
              </w:rPr>
              <w:tab/>
            </w:r>
            <w:r w:rsidR="0089573E" w:rsidRPr="00BF776B">
              <w:rPr>
                <w:rStyle w:val="Hipervnculo"/>
                <w:b/>
              </w:rPr>
              <w:t>Consideraciones</w:t>
            </w:r>
            <w:r w:rsidR="0089573E">
              <w:rPr>
                <w:webHidden/>
              </w:rPr>
              <w:tab/>
            </w:r>
            <w:r w:rsidR="0089573E">
              <w:rPr>
                <w:webHidden/>
              </w:rPr>
              <w:fldChar w:fldCharType="begin"/>
            </w:r>
            <w:r w:rsidR="0089573E">
              <w:rPr>
                <w:webHidden/>
              </w:rPr>
              <w:instrText xml:space="preserve"> PAGEREF _Toc533606647 \h </w:instrText>
            </w:r>
            <w:r w:rsidR="0089573E">
              <w:rPr>
                <w:webHidden/>
              </w:rPr>
            </w:r>
            <w:r w:rsidR="0089573E">
              <w:rPr>
                <w:webHidden/>
              </w:rPr>
              <w:fldChar w:fldCharType="separate"/>
            </w:r>
            <w:r w:rsidR="00DE6F6A">
              <w:rPr>
                <w:webHidden/>
              </w:rPr>
              <w:t>1</w:t>
            </w:r>
            <w:r w:rsidR="0089573E">
              <w:rPr>
                <w:webHidden/>
              </w:rPr>
              <w:fldChar w:fldCharType="end"/>
            </w:r>
          </w:hyperlink>
        </w:p>
        <w:p w:rsidR="0089573E" w:rsidRDefault="00CE226E">
          <w:pPr>
            <w:pStyle w:val="TDC1"/>
            <w:rPr>
              <w:rFonts w:asciiTheme="minorHAnsi" w:eastAsiaTheme="minorEastAsia" w:hAnsiTheme="minorHAnsi" w:cstheme="minorBidi"/>
              <w:sz w:val="22"/>
              <w:szCs w:val="22"/>
              <w:lang w:val="en-US" w:eastAsia="en-US"/>
            </w:rPr>
          </w:pPr>
          <w:hyperlink w:anchor="_Toc533606648" w:history="1">
            <w:r w:rsidR="0089573E" w:rsidRPr="00BF776B">
              <w:rPr>
                <w:rStyle w:val="Hipervnculo"/>
                <w:b/>
              </w:rPr>
              <w:t>4</w:t>
            </w:r>
            <w:r w:rsidR="0089573E">
              <w:rPr>
                <w:rFonts w:asciiTheme="minorHAnsi" w:eastAsiaTheme="minorEastAsia" w:hAnsiTheme="minorHAnsi" w:cstheme="minorBidi"/>
                <w:sz w:val="22"/>
                <w:szCs w:val="22"/>
                <w:lang w:val="en-US" w:eastAsia="en-US"/>
              </w:rPr>
              <w:tab/>
            </w:r>
            <w:r w:rsidR="0089573E" w:rsidRPr="00BF776B">
              <w:rPr>
                <w:rStyle w:val="Hipervnculo"/>
                <w:b/>
              </w:rPr>
              <w:t>Arquitectura</w:t>
            </w:r>
            <w:r w:rsidR="0089573E">
              <w:rPr>
                <w:webHidden/>
              </w:rPr>
              <w:tab/>
            </w:r>
            <w:r w:rsidR="0089573E">
              <w:rPr>
                <w:webHidden/>
              </w:rPr>
              <w:fldChar w:fldCharType="begin"/>
            </w:r>
            <w:r w:rsidR="0089573E">
              <w:rPr>
                <w:webHidden/>
              </w:rPr>
              <w:instrText xml:space="preserve"> PAGEREF _Toc533606648 \h </w:instrText>
            </w:r>
            <w:r w:rsidR="0089573E">
              <w:rPr>
                <w:webHidden/>
              </w:rPr>
            </w:r>
            <w:r w:rsidR="0089573E">
              <w:rPr>
                <w:webHidden/>
              </w:rPr>
              <w:fldChar w:fldCharType="separate"/>
            </w:r>
            <w:r w:rsidR="00DE6F6A">
              <w:rPr>
                <w:webHidden/>
              </w:rPr>
              <w:t>2</w:t>
            </w:r>
            <w:r w:rsidR="0089573E">
              <w:rPr>
                <w:webHidden/>
              </w:rPr>
              <w:fldChar w:fldCharType="end"/>
            </w:r>
          </w:hyperlink>
        </w:p>
        <w:p w:rsidR="0089573E" w:rsidRPr="0089573E" w:rsidRDefault="00CE226E">
          <w:pPr>
            <w:pStyle w:val="TDC1"/>
            <w:rPr>
              <w:rFonts w:asciiTheme="minorHAnsi" w:eastAsiaTheme="minorEastAsia" w:hAnsiTheme="minorHAnsi" w:cstheme="minorBidi"/>
              <w:sz w:val="22"/>
              <w:szCs w:val="22"/>
              <w:lang w:val="en-US" w:eastAsia="en-US"/>
            </w:rPr>
          </w:pPr>
          <w:hyperlink w:anchor="_Toc533606649" w:history="1">
            <w:r w:rsidR="0089573E" w:rsidRPr="0089573E">
              <w:rPr>
                <w:rStyle w:val="Hipervnculo"/>
              </w:rPr>
              <w:t>4.1</w:t>
            </w:r>
            <w:r w:rsidR="0089573E" w:rsidRPr="0089573E">
              <w:rPr>
                <w:rFonts w:asciiTheme="minorHAnsi" w:eastAsiaTheme="minorEastAsia" w:hAnsiTheme="minorHAnsi" w:cstheme="minorBidi"/>
                <w:sz w:val="22"/>
                <w:szCs w:val="22"/>
                <w:lang w:val="en-US" w:eastAsia="en-US"/>
              </w:rPr>
              <w:tab/>
            </w:r>
            <w:r w:rsidR="0089573E" w:rsidRPr="0089573E">
              <w:rPr>
                <w:rStyle w:val="Hipervnculo"/>
              </w:rPr>
              <w:t>Configuraciones Necesarias</w:t>
            </w:r>
            <w:r w:rsidR="0089573E" w:rsidRPr="0089573E">
              <w:rPr>
                <w:webHidden/>
              </w:rPr>
              <w:tab/>
            </w:r>
            <w:r w:rsidR="0089573E" w:rsidRPr="0089573E">
              <w:rPr>
                <w:webHidden/>
              </w:rPr>
              <w:fldChar w:fldCharType="begin"/>
            </w:r>
            <w:r w:rsidR="0089573E" w:rsidRPr="0089573E">
              <w:rPr>
                <w:webHidden/>
              </w:rPr>
              <w:instrText xml:space="preserve"> PAGEREF _Toc533606649 \h </w:instrText>
            </w:r>
            <w:r w:rsidR="0089573E" w:rsidRPr="0089573E">
              <w:rPr>
                <w:webHidden/>
              </w:rPr>
            </w:r>
            <w:r w:rsidR="0089573E" w:rsidRPr="0089573E">
              <w:rPr>
                <w:webHidden/>
              </w:rPr>
              <w:fldChar w:fldCharType="separate"/>
            </w:r>
            <w:r w:rsidR="00DE6F6A">
              <w:rPr>
                <w:webHidden/>
              </w:rPr>
              <w:t>2</w:t>
            </w:r>
            <w:r w:rsidR="0089573E" w:rsidRPr="0089573E">
              <w:rPr>
                <w:webHidden/>
              </w:rPr>
              <w:fldChar w:fldCharType="end"/>
            </w:r>
          </w:hyperlink>
        </w:p>
        <w:p w:rsidR="0089573E" w:rsidRPr="0089573E" w:rsidRDefault="00CE226E">
          <w:pPr>
            <w:pStyle w:val="TDC1"/>
            <w:rPr>
              <w:rFonts w:asciiTheme="minorHAnsi" w:eastAsiaTheme="minorEastAsia" w:hAnsiTheme="minorHAnsi" w:cstheme="minorBidi"/>
              <w:sz w:val="22"/>
              <w:szCs w:val="22"/>
              <w:lang w:val="en-US" w:eastAsia="en-US"/>
            </w:rPr>
          </w:pPr>
          <w:hyperlink w:anchor="_Toc533606650" w:history="1">
            <w:r w:rsidR="0089573E" w:rsidRPr="0089573E">
              <w:rPr>
                <w:rStyle w:val="Hipervnculo"/>
              </w:rPr>
              <w:t>4.2</w:t>
            </w:r>
            <w:r w:rsidR="0089573E" w:rsidRPr="0089573E">
              <w:rPr>
                <w:rFonts w:asciiTheme="minorHAnsi" w:eastAsiaTheme="minorEastAsia" w:hAnsiTheme="minorHAnsi" w:cstheme="minorBidi"/>
                <w:sz w:val="22"/>
                <w:szCs w:val="22"/>
                <w:lang w:val="en-US" w:eastAsia="en-US"/>
              </w:rPr>
              <w:tab/>
            </w:r>
            <w:r w:rsidR="0089573E" w:rsidRPr="0089573E">
              <w:rPr>
                <w:rStyle w:val="Hipervnculo"/>
              </w:rPr>
              <w:t>Diagrama de Tipo Entidad Relación</w:t>
            </w:r>
            <w:r w:rsidR="0089573E" w:rsidRPr="0089573E">
              <w:rPr>
                <w:webHidden/>
              </w:rPr>
              <w:tab/>
            </w:r>
            <w:r w:rsidR="0089573E" w:rsidRPr="0089573E">
              <w:rPr>
                <w:webHidden/>
              </w:rPr>
              <w:fldChar w:fldCharType="begin"/>
            </w:r>
            <w:r w:rsidR="0089573E" w:rsidRPr="0089573E">
              <w:rPr>
                <w:webHidden/>
              </w:rPr>
              <w:instrText xml:space="preserve"> PAGEREF _Toc533606650 \h </w:instrText>
            </w:r>
            <w:r w:rsidR="0089573E" w:rsidRPr="0089573E">
              <w:rPr>
                <w:webHidden/>
              </w:rPr>
            </w:r>
            <w:r w:rsidR="0089573E" w:rsidRPr="0089573E">
              <w:rPr>
                <w:webHidden/>
              </w:rPr>
              <w:fldChar w:fldCharType="separate"/>
            </w:r>
            <w:r w:rsidR="00DE6F6A">
              <w:rPr>
                <w:webHidden/>
              </w:rPr>
              <w:t>2</w:t>
            </w:r>
            <w:r w:rsidR="0089573E" w:rsidRPr="0089573E">
              <w:rPr>
                <w:webHidden/>
              </w:rPr>
              <w:fldChar w:fldCharType="end"/>
            </w:r>
          </w:hyperlink>
        </w:p>
        <w:p w:rsidR="0089573E" w:rsidRPr="0089573E" w:rsidRDefault="00CE226E">
          <w:pPr>
            <w:pStyle w:val="TDC1"/>
            <w:rPr>
              <w:rFonts w:asciiTheme="minorHAnsi" w:eastAsiaTheme="minorEastAsia" w:hAnsiTheme="minorHAnsi" w:cstheme="minorBidi"/>
              <w:sz w:val="22"/>
              <w:szCs w:val="22"/>
              <w:lang w:val="en-US" w:eastAsia="en-US"/>
            </w:rPr>
          </w:pPr>
          <w:hyperlink w:anchor="_Toc533606651" w:history="1">
            <w:r w:rsidR="0089573E" w:rsidRPr="0089573E">
              <w:rPr>
                <w:rStyle w:val="Hipervnculo"/>
              </w:rPr>
              <w:t>4.3</w:t>
            </w:r>
            <w:r w:rsidR="0089573E" w:rsidRPr="0089573E">
              <w:rPr>
                <w:rFonts w:asciiTheme="minorHAnsi" w:eastAsiaTheme="minorEastAsia" w:hAnsiTheme="minorHAnsi" w:cstheme="minorBidi"/>
                <w:sz w:val="22"/>
                <w:szCs w:val="22"/>
                <w:lang w:val="en-US" w:eastAsia="en-US"/>
              </w:rPr>
              <w:tab/>
            </w:r>
            <w:r w:rsidR="0089573E" w:rsidRPr="0089573E">
              <w:rPr>
                <w:rStyle w:val="Hipervnculo"/>
              </w:rPr>
              <w:t>Diccionario de Datos</w:t>
            </w:r>
            <w:r w:rsidR="0089573E" w:rsidRPr="0089573E">
              <w:rPr>
                <w:webHidden/>
              </w:rPr>
              <w:tab/>
            </w:r>
            <w:r w:rsidR="0089573E" w:rsidRPr="0089573E">
              <w:rPr>
                <w:webHidden/>
              </w:rPr>
              <w:fldChar w:fldCharType="begin"/>
            </w:r>
            <w:r w:rsidR="0089573E" w:rsidRPr="0089573E">
              <w:rPr>
                <w:webHidden/>
              </w:rPr>
              <w:instrText xml:space="preserve"> PAGEREF _Toc533606651 \h </w:instrText>
            </w:r>
            <w:r w:rsidR="0089573E" w:rsidRPr="0089573E">
              <w:rPr>
                <w:webHidden/>
              </w:rPr>
            </w:r>
            <w:r w:rsidR="0089573E" w:rsidRPr="0089573E">
              <w:rPr>
                <w:webHidden/>
              </w:rPr>
              <w:fldChar w:fldCharType="separate"/>
            </w:r>
            <w:r w:rsidR="00DE6F6A">
              <w:rPr>
                <w:webHidden/>
              </w:rPr>
              <w:t>3</w:t>
            </w:r>
            <w:r w:rsidR="0089573E" w:rsidRPr="0089573E">
              <w:rPr>
                <w:webHidden/>
              </w:rPr>
              <w:fldChar w:fldCharType="end"/>
            </w:r>
          </w:hyperlink>
        </w:p>
        <w:p w:rsidR="0089573E" w:rsidRDefault="00CE226E">
          <w:pPr>
            <w:pStyle w:val="TDC1"/>
            <w:rPr>
              <w:rFonts w:asciiTheme="minorHAnsi" w:eastAsiaTheme="minorEastAsia" w:hAnsiTheme="minorHAnsi" w:cstheme="minorBidi"/>
              <w:sz w:val="22"/>
              <w:szCs w:val="22"/>
              <w:lang w:val="en-US" w:eastAsia="en-US"/>
            </w:rPr>
          </w:pPr>
          <w:hyperlink w:anchor="_Toc533606652" w:history="1">
            <w:r w:rsidR="0089573E" w:rsidRPr="00BF776B">
              <w:rPr>
                <w:rStyle w:val="Hipervnculo"/>
                <w:b/>
              </w:rPr>
              <w:t>5</w:t>
            </w:r>
            <w:r w:rsidR="0089573E">
              <w:rPr>
                <w:rFonts w:asciiTheme="minorHAnsi" w:eastAsiaTheme="minorEastAsia" w:hAnsiTheme="minorHAnsi" w:cstheme="minorBidi"/>
                <w:sz w:val="22"/>
                <w:szCs w:val="22"/>
                <w:lang w:val="en-US" w:eastAsia="en-US"/>
              </w:rPr>
              <w:tab/>
            </w:r>
            <w:r w:rsidR="0089573E" w:rsidRPr="00BF776B">
              <w:rPr>
                <w:rStyle w:val="Hipervnculo"/>
                <w:b/>
              </w:rPr>
              <w:t>Seguridad</w:t>
            </w:r>
            <w:r w:rsidR="0089573E">
              <w:rPr>
                <w:webHidden/>
              </w:rPr>
              <w:tab/>
            </w:r>
            <w:r w:rsidR="0089573E">
              <w:rPr>
                <w:webHidden/>
              </w:rPr>
              <w:fldChar w:fldCharType="begin"/>
            </w:r>
            <w:r w:rsidR="0089573E">
              <w:rPr>
                <w:webHidden/>
              </w:rPr>
              <w:instrText xml:space="preserve"> PAGEREF _Toc533606652 \h </w:instrText>
            </w:r>
            <w:r w:rsidR="0089573E">
              <w:rPr>
                <w:webHidden/>
              </w:rPr>
            </w:r>
            <w:r w:rsidR="0089573E">
              <w:rPr>
                <w:webHidden/>
              </w:rPr>
              <w:fldChar w:fldCharType="separate"/>
            </w:r>
            <w:r w:rsidR="00DE6F6A">
              <w:rPr>
                <w:webHidden/>
              </w:rPr>
              <w:t>4</w:t>
            </w:r>
            <w:r w:rsidR="0089573E">
              <w:rPr>
                <w:webHidden/>
              </w:rPr>
              <w:fldChar w:fldCharType="end"/>
            </w:r>
          </w:hyperlink>
        </w:p>
        <w:p w:rsidR="0089573E" w:rsidRPr="0089573E" w:rsidRDefault="00CE226E">
          <w:pPr>
            <w:pStyle w:val="TDC1"/>
            <w:rPr>
              <w:rFonts w:asciiTheme="minorHAnsi" w:eastAsiaTheme="minorEastAsia" w:hAnsiTheme="minorHAnsi" w:cstheme="minorBidi"/>
              <w:sz w:val="22"/>
              <w:szCs w:val="22"/>
              <w:lang w:val="en-US" w:eastAsia="en-US"/>
            </w:rPr>
          </w:pPr>
          <w:hyperlink w:anchor="_Toc533606653" w:history="1">
            <w:r w:rsidR="0089573E" w:rsidRPr="0089573E">
              <w:rPr>
                <w:rStyle w:val="Hipervnculo"/>
              </w:rPr>
              <w:t>5.1</w:t>
            </w:r>
            <w:r w:rsidR="0089573E" w:rsidRPr="0089573E">
              <w:rPr>
                <w:rFonts w:asciiTheme="minorHAnsi" w:eastAsiaTheme="minorEastAsia" w:hAnsiTheme="minorHAnsi" w:cstheme="minorBidi"/>
                <w:sz w:val="22"/>
                <w:szCs w:val="22"/>
                <w:lang w:val="en-US" w:eastAsia="en-US"/>
              </w:rPr>
              <w:tab/>
            </w:r>
            <w:r w:rsidR="0089573E" w:rsidRPr="0089573E">
              <w:rPr>
                <w:rStyle w:val="Hipervnculo"/>
              </w:rPr>
              <w:t>USO DE XP_CMDSHELL</w:t>
            </w:r>
            <w:r w:rsidR="0089573E" w:rsidRPr="0089573E">
              <w:rPr>
                <w:webHidden/>
              </w:rPr>
              <w:tab/>
            </w:r>
            <w:r w:rsidR="0089573E" w:rsidRPr="0089573E">
              <w:rPr>
                <w:webHidden/>
              </w:rPr>
              <w:fldChar w:fldCharType="begin"/>
            </w:r>
            <w:r w:rsidR="0089573E" w:rsidRPr="0089573E">
              <w:rPr>
                <w:webHidden/>
              </w:rPr>
              <w:instrText xml:space="preserve"> PAGEREF _Toc533606653 \h </w:instrText>
            </w:r>
            <w:r w:rsidR="0089573E" w:rsidRPr="0089573E">
              <w:rPr>
                <w:webHidden/>
              </w:rPr>
            </w:r>
            <w:r w:rsidR="0089573E" w:rsidRPr="0089573E">
              <w:rPr>
                <w:webHidden/>
              </w:rPr>
              <w:fldChar w:fldCharType="separate"/>
            </w:r>
            <w:r w:rsidR="00DE6F6A">
              <w:rPr>
                <w:webHidden/>
              </w:rPr>
              <w:t>4</w:t>
            </w:r>
            <w:r w:rsidR="0089573E" w:rsidRPr="0089573E">
              <w:rPr>
                <w:webHidden/>
              </w:rPr>
              <w:fldChar w:fldCharType="end"/>
            </w:r>
          </w:hyperlink>
        </w:p>
        <w:p w:rsidR="0089573E" w:rsidRPr="0089573E" w:rsidRDefault="00CE226E">
          <w:pPr>
            <w:pStyle w:val="TDC1"/>
            <w:rPr>
              <w:rFonts w:asciiTheme="minorHAnsi" w:eastAsiaTheme="minorEastAsia" w:hAnsiTheme="minorHAnsi" w:cstheme="minorBidi"/>
              <w:sz w:val="22"/>
              <w:szCs w:val="22"/>
              <w:lang w:val="en-US" w:eastAsia="en-US"/>
            </w:rPr>
          </w:pPr>
          <w:hyperlink w:anchor="_Toc533606654" w:history="1">
            <w:r w:rsidR="0089573E" w:rsidRPr="0089573E">
              <w:rPr>
                <w:rStyle w:val="Hipervnculo"/>
              </w:rPr>
              <w:t>5.2</w:t>
            </w:r>
            <w:r w:rsidR="0089573E" w:rsidRPr="0089573E">
              <w:rPr>
                <w:rFonts w:asciiTheme="minorHAnsi" w:eastAsiaTheme="minorEastAsia" w:hAnsiTheme="minorHAnsi" w:cstheme="minorBidi"/>
                <w:sz w:val="22"/>
                <w:szCs w:val="22"/>
                <w:lang w:val="en-US" w:eastAsia="en-US"/>
              </w:rPr>
              <w:tab/>
            </w:r>
            <w:r w:rsidR="0089573E" w:rsidRPr="0089573E">
              <w:rPr>
                <w:rStyle w:val="Hipervnculo"/>
              </w:rPr>
              <w:t>USO DE CÓDIGO DSE (Dynamics String Execution)</w:t>
            </w:r>
            <w:r w:rsidR="0089573E" w:rsidRPr="0089573E">
              <w:rPr>
                <w:webHidden/>
              </w:rPr>
              <w:tab/>
            </w:r>
            <w:r w:rsidR="0089573E" w:rsidRPr="0089573E">
              <w:rPr>
                <w:webHidden/>
              </w:rPr>
              <w:fldChar w:fldCharType="begin"/>
            </w:r>
            <w:r w:rsidR="0089573E" w:rsidRPr="0089573E">
              <w:rPr>
                <w:webHidden/>
              </w:rPr>
              <w:instrText xml:space="preserve"> PAGEREF _Toc533606654 \h </w:instrText>
            </w:r>
            <w:r w:rsidR="0089573E" w:rsidRPr="0089573E">
              <w:rPr>
                <w:webHidden/>
              </w:rPr>
            </w:r>
            <w:r w:rsidR="0089573E" w:rsidRPr="0089573E">
              <w:rPr>
                <w:webHidden/>
              </w:rPr>
              <w:fldChar w:fldCharType="separate"/>
            </w:r>
            <w:r w:rsidR="00DE6F6A">
              <w:rPr>
                <w:webHidden/>
              </w:rPr>
              <w:t>4</w:t>
            </w:r>
            <w:r w:rsidR="0089573E" w:rsidRPr="0089573E">
              <w:rPr>
                <w:webHidden/>
              </w:rPr>
              <w:fldChar w:fldCharType="end"/>
            </w:r>
          </w:hyperlink>
        </w:p>
        <w:p w:rsidR="0089573E" w:rsidRPr="0089573E" w:rsidRDefault="00CE226E">
          <w:pPr>
            <w:pStyle w:val="TDC1"/>
            <w:rPr>
              <w:rFonts w:asciiTheme="minorHAnsi" w:eastAsiaTheme="minorEastAsia" w:hAnsiTheme="minorHAnsi" w:cstheme="minorBidi"/>
              <w:sz w:val="22"/>
              <w:szCs w:val="22"/>
              <w:lang w:val="en-US" w:eastAsia="en-US"/>
            </w:rPr>
          </w:pPr>
          <w:hyperlink w:anchor="_Toc533606655" w:history="1">
            <w:r w:rsidR="0089573E" w:rsidRPr="0089573E">
              <w:rPr>
                <w:rStyle w:val="Hipervnculo"/>
              </w:rPr>
              <w:t>5.3</w:t>
            </w:r>
            <w:r w:rsidR="0089573E" w:rsidRPr="0089573E">
              <w:rPr>
                <w:rFonts w:asciiTheme="minorHAnsi" w:eastAsiaTheme="minorEastAsia" w:hAnsiTheme="minorHAnsi" w:cstheme="minorBidi"/>
                <w:sz w:val="22"/>
                <w:szCs w:val="22"/>
                <w:lang w:val="en-US" w:eastAsia="en-US"/>
              </w:rPr>
              <w:tab/>
            </w:r>
            <w:r w:rsidR="0089573E" w:rsidRPr="0089573E">
              <w:rPr>
                <w:rStyle w:val="Hipervnculo"/>
              </w:rPr>
              <w:t>CADENAS DE CONEXIÓN CON USUARIOS SYSADMIN</w:t>
            </w:r>
            <w:r w:rsidR="0089573E" w:rsidRPr="0089573E">
              <w:rPr>
                <w:webHidden/>
              </w:rPr>
              <w:tab/>
            </w:r>
            <w:r w:rsidR="0089573E" w:rsidRPr="0089573E">
              <w:rPr>
                <w:webHidden/>
              </w:rPr>
              <w:fldChar w:fldCharType="begin"/>
            </w:r>
            <w:r w:rsidR="0089573E" w:rsidRPr="0089573E">
              <w:rPr>
                <w:webHidden/>
              </w:rPr>
              <w:instrText xml:space="preserve"> PAGEREF _Toc533606655 \h </w:instrText>
            </w:r>
            <w:r w:rsidR="0089573E" w:rsidRPr="0089573E">
              <w:rPr>
                <w:webHidden/>
              </w:rPr>
            </w:r>
            <w:r w:rsidR="0089573E" w:rsidRPr="0089573E">
              <w:rPr>
                <w:webHidden/>
              </w:rPr>
              <w:fldChar w:fldCharType="separate"/>
            </w:r>
            <w:r w:rsidR="00DE6F6A">
              <w:rPr>
                <w:webHidden/>
              </w:rPr>
              <w:t>5</w:t>
            </w:r>
            <w:r w:rsidR="0089573E" w:rsidRPr="0089573E">
              <w:rPr>
                <w:webHidden/>
              </w:rPr>
              <w:fldChar w:fldCharType="end"/>
            </w:r>
          </w:hyperlink>
        </w:p>
        <w:p w:rsidR="0089573E" w:rsidRDefault="00CE226E">
          <w:pPr>
            <w:pStyle w:val="TDC1"/>
            <w:rPr>
              <w:rFonts w:asciiTheme="minorHAnsi" w:eastAsiaTheme="minorEastAsia" w:hAnsiTheme="minorHAnsi" w:cstheme="minorBidi"/>
              <w:sz w:val="22"/>
              <w:szCs w:val="22"/>
              <w:lang w:val="en-US" w:eastAsia="en-US"/>
            </w:rPr>
          </w:pPr>
          <w:hyperlink w:anchor="_Toc533606656" w:history="1">
            <w:r w:rsidR="0089573E" w:rsidRPr="00BF776B">
              <w:rPr>
                <w:rStyle w:val="Hipervnculo"/>
                <w:b/>
              </w:rPr>
              <w:t>6</w:t>
            </w:r>
            <w:r w:rsidR="0089573E">
              <w:rPr>
                <w:rFonts w:asciiTheme="minorHAnsi" w:eastAsiaTheme="minorEastAsia" w:hAnsiTheme="minorHAnsi" w:cstheme="minorBidi"/>
                <w:sz w:val="22"/>
                <w:szCs w:val="22"/>
                <w:lang w:val="en-US" w:eastAsia="en-US"/>
              </w:rPr>
              <w:tab/>
            </w:r>
            <w:r w:rsidR="0089573E" w:rsidRPr="00BF776B">
              <w:rPr>
                <w:rStyle w:val="Hipervnculo"/>
                <w:b/>
              </w:rPr>
              <w:t>Transcripción de Código</w:t>
            </w:r>
            <w:r w:rsidR="0089573E">
              <w:rPr>
                <w:webHidden/>
              </w:rPr>
              <w:tab/>
            </w:r>
            <w:r w:rsidR="0089573E">
              <w:rPr>
                <w:webHidden/>
              </w:rPr>
              <w:fldChar w:fldCharType="begin"/>
            </w:r>
            <w:r w:rsidR="0089573E">
              <w:rPr>
                <w:webHidden/>
              </w:rPr>
              <w:instrText xml:space="preserve"> PAGEREF _Toc533606656 \h </w:instrText>
            </w:r>
            <w:r w:rsidR="0089573E">
              <w:rPr>
                <w:webHidden/>
              </w:rPr>
            </w:r>
            <w:r w:rsidR="0089573E">
              <w:rPr>
                <w:webHidden/>
              </w:rPr>
              <w:fldChar w:fldCharType="separate"/>
            </w:r>
            <w:r w:rsidR="00DE6F6A">
              <w:rPr>
                <w:webHidden/>
              </w:rPr>
              <w:t>5</w:t>
            </w:r>
            <w:r w:rsidR="0089573E">
              <w:rPr>
                <w:webHidden/>
              </w:rPr>
              <w:fldChar w:fldCharType="end"/>
            </w:r>
          </w:hyperlink>
        </w:p>
        <w:p w:rsidR="0089573E" w:rsidRDefault="00CE226E">
          <w:pPr>
            <w:pStyle w:val="TDC1"/>
            <w:rPr>
              <w:rFonts w:asciiTheme="minorHAnsi" w:eastAsiaTheme="minorEastAsia" w:hAnsiTheme="minorHAnsi" w:cstheme="minorBidi"/>
              <w:sz w:val="22"/>
              <w:szCs w:val="22"/>
              <w:lang w:val="en-US" w:eastAsia="en-US"/>
            </w:rPr>
          </w:pPr>
          <w:hyperlink w:anchor="_Toc533606657" w:history="1">
            <w:r w:rsidR="0089573E" w:rsidRPr="00BF776B">
              <w:rPr>
                <w:rStyle w:val="Hipervnculo"/>
                <w:b/>
                <w:lang w:val="es-419"/>
              </w:rPr>
              <w:t>7</w:t>
            </w:r>
            <w:r w:rsidR="0089573E">
              <w:rPr>
                <w:rFonts w:asciiTheme="minorHAnsi" w:eastAsiaTheme="minorEastAsia" w:hAnsiTheme="minorHAnsi" w:cstheme="minorBidi"/>
                <w:sz w:val="22"/>
                <w:szCs w:val="22"/>
                <w:lang w:val="en-US" w:eastAsia="en-US"/>
              </w:rPr>
              <w:tab/>
            </w:r>
            <w:r w:rsidR="0089573E" w:rsidRPr="00BF776B">
              <w:rPr>
                <w:rStyle w:val="Hipervnculo"/>
                <w:b/>
                <w:lang w:val="es-419"/>
              </w:rPr>
              <w:t>Adopción de Prácticas</w:t>
            </w:r>
            <w:r w:rsidR="0089573E">
              <w:rPr>
                <w:webHidden/>
              </w:rPr>
              <w:tab/>
            </w:r>
            <w:r w:rsidR="0089573E">
              <w:rPr>
                <w:webHidden/>
              </w:rPr>
              <w:fldChar w:fldCharType="begin"/>
            </w:r>
            <w:r w:rsidR="0089573E">
              <w:rPr>
                <w:webHidden/>
              </w:rPr>
              <w:instrText xml:space="preserve"> PAGEREF _Toc533606657 \h </w:instrText>
            </w:r>
            <w:r w:rsidR="0089573E">
              <w:rPr>
                <w:webHidden/>
              </w:rPr>
            </w:r>
            <w:r w:rsidR="0089573E">
              <w:rPr>
                <w:webHidden/>
              </w:rPr>
              <w:fldChar w:fldCharType="separate"/>
            </w:r>
            <w:r w:rsidR="00DE6F6A">
              <w:rPr>
                <w:webHidden/>
              </w:rPr>
              <w:t>7</w:t>
            </w:r>
            <w:r w:rsidR="0089573E">
              <w:rPr>
                <w:webHidden/>
              </w:rPr>
              <w:fldChar w:fldCharType="end"/>
            </w:r>
          </w:hyperlink>
        </w:p>
        <w:p w:rsidR="0089573E" w:rsidRDefault="00CE226E">
          <w:pPr>
            <w:pStyle w:val="TDC1"/>
            <w:rPr>
              <w:rFonts w:asciiTheme="minorHAnsi" w:eastAsiaTheme="minorEastAsia" w:hAnsiTheme="minorHAnsi" w:cstheme="minorBidi"/>
              <w:sz w:val="22"/>
              <w:szCs w:val="22"/>
              <w:lang w:val="en-US" w:eastAsia="en-US"/>
            </w:rPr>
          </w:pPr>
          <w:hyperlink w:anchor="_Toc533606658" w:history="1">
            <w:r w:rsidR="0089573E" w:rsidRPr="00BF776B">
              <w:rPr>
                <w:rStyle w:val="Hipervnculo"/>
                <w:b/>
                <w:lang w:val="es-419"/>
              </w:rPr>
              <w:t>8</w:t>
            </w:r>
            <w:r w:rsidR="0089573E">
              <w:rPr>
                <w:rFonts w:asciiTheme="minorHAnsi" w:eastAsiaTheme="minorEastAsia" w:hAnsiTheme="minorHAnsi" w:cstheme="minorBidi"/>
                <w:sz w:val="22"/>
                <w:szCs w:val="22"/>
                <w:lang w:val="en-US" w:eastAsia="en-US"/>
              </w:rPr>
              <w:tab/>
            </w:r>
            <w:r w:rsidR="0089573E" w:rsidRPr="00BF776B">
              <w:rPr>
                <w:rStyle w:val="Hipervnculo"/>
                <w:b/>
                <w:lang w:val="es-419"/>
              </w:rPr>
              <w:t>Consideraciones para Pases a Producción/Preproducción.</w:t>
            </w:r>
            <w:r w:rsidR="0089573E">
              <w:rPr>
                <w:webHidden/>
              </w:rPr>
              <w:tab/>
            </w:r>
            <w:r w:rsidR="0089573E">
              <w:rPr>
                <w:webHidden/>
              </w:rPr>
              <w:fldChar w:fldCharType="begin"/>
            </w:r>
            <w:r w:rsidR="0089573E">
              <w:rPr>
                <w:webHidden/>
              </w:rPr>
              <w:instrText xml:space="preserve"> PAGEREF _Toc533606658 \h </w:instrText>
            </w:r>
            <w:r w:rsidR="0089573E">
              <w:rPr>
                <w:webHidden/>
              </w:rPr>
            </w:r>
            <w:r w:rsidR="0089573E">
              <w:rPr>
                <w:webHidden/>
              </w:rPr>
              <w:fldChar w:fldCharType="separate"/>
            </w:r>
            <w:r w:rsidR="00DE6F6A">
              <w:rPr>
                <w:webHidden/>
              </w:rPr>
              <w:t>7</w:t>
            </w:r>
            <w:r w:rsidR="0089573E">
              <w:rPr>
                <w:webHidden/>
              </w:rPr>
              <w:fldChar w:fldCharType="end"/>
            </w:r>
          </w:hyperlink>
        </w:p>
        <w:p w:rsidR="005805DE" w:rsidRDefault="005805DE" w:rsidP="005805DE">
          <w:pPr>
            <w:spacing w:line="360" w:lineRule="auto"/>
          </w:pPr>
          <w:r w:rsidRPr="000A6D1C">
            <w:rPr>
              <w:b/>
              <w:bCs/>
              <w:sz w:val="20"/>
            </w:rPr>
            <w:fldChar w:fldCharType="end"/>
          </w:r>
        </w:p>
      </w:sdtContent>
    </w:sdt>
    <w:p w:rsidR="000C0B21" w:rsidRDefault="000C0B21" w:rsidP="005805DE">
      <w:pPr>
        <w:spacing w:after="160" w:line="360" w:lineRule="auto"/>
        <w:rPr>
          <w:rFonts w:ascii="Verdana" w:hAnsi="Verdana" w:cs="Tahoma"/>
          <w:b/>
          <w:sz w:val="20"/>
          <w:szCs w:val="20"/>
        </w:rPr>
      </w:pPr>
    </w:p>
    <w:p w:rsidR="000C0B21" w:rsidRDefault="000C0B21">
      <w:pPr>
        <w:spacing w:after="160" w:line="259" w:lineRule="auto"/>
        <w:rPr>
          <w:rFonts w:ascii="Verdana" w:hAnsi="Verdana" w:cs="Tahoma"/>
          <w:b/>
          <w:sz w:val="20"/>
          <w:szCs w:val="20"/>
        </w:rPr>
      </w:pPr>
      <w:r>
        <w:rPr>
          <w:rFonts w:ascii="Verdana" w:hAnsi="Verdana" w:cs="Tahoma"/>
          <w:b/>
          <w:sz w:val="20"/>
          <w:szCs w:val="20"/>
        </w:rPr>
        <w:br w:type="page"/>
      </w:r>
    </w:p>
    <w:p w:rsidR="00F0179B" w:rsidRPr="00F0179B" w:rsidRDefault="00A05AA1" w:rsidP="005805DE">
      <w:pPr>
        <w:pStyle w:val="Prrafodelista"/>
        <w:numPr>
          <w:ilvl w:val="0"/>
          <w:numId w:val="2"/>
        </w:numPr>
        <w:jc w:val="both"/>
        <w:outlineLvl w:val="0"/>
        <w:rPr>
          <w:rFonts w:ascii="Verdana" w:hAnsi="Verdana" w:cs="Tahoma"/>
          <w:b/>
          <w:sz w:val="20"/>
          <w:szCs w:val="20"/>
        </w:rPr>
      </w:pPr>
      <w:bookmarkStart w:id="1" w:name="_Toc533606645"/>
      <w:r w:rsidRPr="003500C7">
        <w:rPr>
          <w:rFonts w:ascii="Verdana" w:hAnsi="Verdana" w:cs="Tahoma"/>
          <w:b/>
          <w:sz w:val="20"/>
          <w:szCs w:val="20"/>
        </w:rPr>
        <w:lastRenderedPageBreak/>
        <w:t>Objetivo</w:t>
      </w:r>
      <w:bookmarkEnd w:id="1"/>
      <w:r w:rsidRPr="003500C7">
        <w:rPr>
          <w:rFonts w:ascii="Verdana" w:hAnsi="Verdana" w:cs="Tahoma"/>
          <w:b/>
          <w:sz w:val="20"/>
          <w:szCs w:val="20"/>
        </w:rPr>
        <w:t xml:space="preserve"> </w:t>
      </w:r>
    </w:p>
    <w:p w:rsidR="00F0179B" w:rsidRDefault="00F0179B" w:rsidP="00A05AA1">
      <w:pPr>
        <w:pStyle w:val="Prrafodelista"/>
        <w:jc w:val="both"/>
        <w:rPr>
          <w:rFonts w:ascii="Verdana" w:hAnsi="Verdana" w:cs="Tahoma"/>
          <w:sz w:val="20"/>
          <w:szCs w:val="20"/>
        </w:rPr>
      </w:pPr>
    </w:p>
    <w:p w:rsidR="00DC0D50" w:rsidRDefault="00DC0D50" w:rsidP="00DC0D50">
      <w:pPr>
        <w:ind w:firstLine="432"/>
        <w:jc w:val="both"/>
        <w:rPr>
          <w:rFonts w:ascii="Verdana" w:hAnsi="Verdana" w:cs="Tahoma"/>
          <w:sz w:val="20"/>
          <w:szCs w:val="20"/>
        </w:rPr>
      </w:pPr>
      <w:r>
        <w:rPr>
          <w:rFonts w:ascii="Verdana" w:hAnsi="Verdana" w:cs="Tahoma"/>
          <w:sz w:val="20"/>
          <w:szCs w:val="20"/>
        </w:rPr>
        <w:t xml:space="preserve">Presentar al personal autorizado el documento que </w:t>
      </w:r>
      <w:r w:rsidRPr="007577E8">
        <w:rPr>
          <w:rFonts w:ascii="Verdana" w:hAnsi="Verdana" w:cs="Tahoma"/>
          <w:sz w:val="20"/>
          <w:szCs w:val="20"/>
        </w:rPr>
        <w:t xml:space="preserve">detalla </w:t>
      </w:r>
      <w:r w:rsidR="00657BED">
        <w:rPr>
          <w:rFonts w:ascii="Verdana" w:hAnsi="Verdana" w:cs="Tahoma"/>
          <w:sz w:val="20"/>
          <w:szCs w:val="20"/>
        </w:rPr>
        <w:t>los lineamientos de uso en Bases de Datos SQL Server para mantener una uniformidad en todo</w:t>
      </w:r>
      <w:r>
        <w:rPr>
          <w:rFonts w:ascii="Verdana" w:hAnsi="Verdana" w:cs="Tahoma"/>
          <w:sz w:val="20"/>
          <w:szCs w:val="20"/>
        </w:rPr>
        <w:t xml:space="preserve"> proceso de </w:t>
      </w:r>
      <w:r w:rsidR="00657BED">
        <w:rPr>
          <w:rFonts w:ascii="Verdana" w:hAnsi="Verdana" w:cs="Tahoma"/>
          <w:sz w:val="20"/>
          <w:szCs w:val="20"/>
        </w:rPr>
        <w:t>desarrollo que lleva a cabo el Banco</w:t>
      </w:r>
      <w:r w:rsidR="00C5645B">
        <w:rPr>
          <w:rFonts w:ascii="Verdana" w:hAnsi="Verdana" w:cs="Tahoma"/>
          <w:sz w:val="20"/>
          <w:szCs w:val="20"/>
        </w:rPr>
        <w:t xml:space="preserve"> y</w:t>
      </w:r>
      <w:r w:rsidR="00657BED">
        <w:rPr>
          <w:rFonts w:ascii="Verdana" w:hAnsi="Verdana" w:cs="Tahoma"/>
          <w:sz w:val="20"/>
          <w:szCs w:val="20"/>
        </w:rPr>
        <w:t xml:space="preserve"> en vistas de mantener la Confidencialidad, Integridad y Seguridad de la información</w:t>
      </w:r>
      <w:r>
        <w:rPr>
          <w:rFonts w:ascii="Verdana" w:hAnsi="Verdana" w:cs="Tahoma"/>
          <w:sz w:val="20"/>
          <w:szCs w:val="20"/>
        </w:rPr>
        <w:t>.</w:t>
      </w:r>
    </w:p>
    <w:p w:rsidR="00B04813" w:rsidRPr="007577E8" w:rsidRDefault="00B04813" w:rsidP="00DC0D50">
      <w:pPr>
        <w:ind w:firstLine="432"/>
        <w:jc w:val="both"/>
        <w:rPr>
          <w:rFonts w:ascii="Verdana" w:hAnsi="Verdana" w:cs="Tahoma"/>
          <w:sz w:val="20"/>
          <w:szCs w:val="20"/>
        </w:rPr>
      </w:pPr>
    </w:p>
    <w:p w:rsidR="00F0179B" w:rsidRPr="00F0179B" w:rsidRDefault="00F0179B" w:rsidP="00A05AA1">
      <w:pPr>
        <w:pStyle w:val="Prrafodelista"/>
        <w:jc w:val="both"/>
        <w:rPr>
          <w:rFonts w:ascii="Verdana" w:hAnsi="Verdana" w:cs="Tahoma"/>
          <w:sz w:val="20"/>
          <w:szCs w:val="20"/>
        </w:rPr>
      </w:pPr>
    </w:p>
    <w:p w:rsidR="00A05AA1" w:rsidRDefault="00A05AA1" w:rsidP="005805DE">
      <w:pPr>
        <w:pStyle w:val="Prrafodelista"/>
        <w:numPr>
          <w:ilvl w:val="0"/>
          <w:numId w:val="2"/>
        </w:numPr>
        <w:jc w:val="both"/>
        <w:outlineLvl w:val="0"/>
        <w:rPr>
          <w:rFonts w:ascii="Verdana" w:hAnsi="Verdana" w:cs="Tahoma"/>
          <w:b/>
          <w:sz w:val="20"/>
          <w:szCs w:val="20"/>
        </w:rPr>
      </w:pPr>
      <w:bookmarkStart w:id="2" w:name="_Toc533606646"/>
      <w:r>
        <w:rPr>
          <w:rFonts w:ascii="Verdana" w:hAnsi="Verdana" w:cs="Tahoma"/>
          <w:b/>
          <w:sz w:val="20"/>
          <w:szCs w:val="20"/>
        </w:rPr>
        <w:t>Antecedentes</w:t>
      </w:r>
      <w:bookmarkEnd w:id="2"/>
    </w:p>
    <w:p w:rsidR="00AF6D54" w:rsidRDefault="00AF6D54" w:rsidP="00AF6D54">
      <w:pPr>
        <w:jc w:val="both"/>
        <w:rPr>
          <w:rFonts w:ascii="Verdana" w:hAnsi="Verdana" w:cs="Tahoma"/>
          <w:b/>
          <w:sz w:val="20"/>
          <w:szCs w:val="20"/>
        </w:rPr>
      </w:pPr>
    </w:p>
    <w:p w:rsidR="00AF6D54" w:rsidRPr="0028782B" w:rsidRDefault="00AF6D54" w:rsidP="00AF6D54">
      <w:pPr>
        <w:pStyle w:val="Prrafodelista"/>
        <w:ind w:left="432"/>
        <w:jc w:val="both"/>
        <w:rPr>
          <w:rFonts w:ascii="Verdana" w:hAnsi="Verdana" w:cs="Tahoma"/>
          <w:sz w:val="20"/>
          <w:szCs w:val="20"/>
          <w:u w:val="single"/>
        </w:rPr>
      </w:pPr>
      <w:r w:rsidRPr="0028782B">
        <w:rPr>
          <w:rFonts w:ascii="Verdana" w:hAnsi="Verdana" w:cs="Tahoma"/>
          <w:sz w:val="20"/>
          <w:szCs w:val="20"/>
          <w:u w:val="single"/>
        </w:rPr>
        <w:t>REGLAMENTO PARA LA GESTIÓN DE SEGURID</w:t>
      </w:r>
      <w:r w:rsidR="00C61DB1">
        <w:rPr>
          <w:rFonts w:ascii="Verdana" w:hAnsi="Verdana" w:cs="Tahoma"/>
          <w:sz w:val="20"/>
          <w:szCs w:val="20"/>
          <w:u w:val="single"/>
        </w:rPr>
        <w:t xml:space="preserve">AD DE LA INFORMACIÓN – CIRCULAR </w:t>
      </w:r>
      <w:r w:rsidRPr="0028782B">
        <w:rPr>
          <w:rFonts w:ascii="Verdana" w:hAnsi="Verdana" w:cs="Tahoma"/>
          <w:sz w:val="20"/>
          <w:szCs w:val="20"/>
          <w:u w:val="single"/>
        </w:rPr>
        <w:t>ASFI/</w:t>
      </w:r>
      <w:r w:rsidR="004663B0">
        <w:rPr>
          <w:rFonts w:ascii="Verdana" w:hAnsi="Verdana" w:cs="Tahoma"/>
          <w:sz w:val="20"/>
          <w:szCs w:val="20"/>
          <w:u w:val="single"/>
        </w:rPr>
        <w:t>50</w:t>
      </w:r>
      <w:r w:rsidRPr="0028782B">
        <w:rPr>
          <w:rFonts w:ascii="Verdana" w:hAnsi="Verdana" w:cs="Tahoma"/>
          <w:sz w:val="20"/>
          <w:szCs w:val="20"/>
          <w:u w:val="single"/>
        </w:rPr>
        <w:t>5/201</w:t>
      </w:r>
      <w:r w:rsidR="001B007A">
        <w:rPr>
          <w:rFonts w:ascii="Verdana" w:hAnsi="Verdana" w:cs="Tahoma"/>
          <w:sz w:val="20"/>
          <w:szCs w:val="20"/>
          <w:u w:val="single"/>
        </w:rPr>
        <w:t>7</w:t>
      </w:r>
      <w:r w:rsidRPr="0028782B">
        <w:rPr>
          <w:rFonts w:ascii="Verdana" w:hAnsi="Verdana" w:cs="Tahoma"/>
          <w:sz w:val="20"/>
          <w:szCs w:val="20"/>
          <w:u w:val="single"/>
        </w:rPr>
        <w:t xml:space="preserve"> DEL 4 DE </w:t>
      </w:r>
      <w:r w:rsidR="001B007A">
        <w:rPr>
          <w:rFonts w:ascii="Verdana" w:hAnsi="Verdana" w:cs="Tahoma"/>
          <w:sz w:val="20"/>
          <w:szCs w:val="20"/>
          <w:u w:val="single"/>
        </w:rPr>
        <w:t xml:space="preserve">DICIEMBRE </w:t>
      </w:r>
      <w:r w:rsidRPr="0028782B">
        <w:rPr>
          <w:rFonts w:ascii="Verdana" w:hAnsi="Verdana" w:cs="Tahoma"/>
          <w:sz w:val="20"/>
          <w:szCs w:val="20"/>
          <w:u w:val="single"/>
        </w:rPr>
        <w:t>DE 201</w:t>
      </w:r>
      <w:r w:rsidR="001B007A">
        <w:rPr>
          <w:rFonts w:ascii="Verdana" w:hAnsi="Verdana" w:cs="Tahoma"/>
          <w:sz w:val="20"/>
          <w:szCs w:val="20"/>
          <w:u w:val="single"/>
        </w:rPr>
        <w:t>7</w:t>
      </w:r>
    </w:p>
    <w:p w:rsidR="00AF6D54" w:rsidRDefault="00AF6D54" w:rsidP="00CC1C3A">
      <w:pPr>
        <w:autoSpaceDE w:val="0"/>
        <w:autoSpaceDN w:val="0"/>
        <w:adjustRightInd w:val="0"/>
        <w:jc w:val="both"/>
        <w:rPr>
          <w:rFonts w:ascii="Verdana" w:hAnsi="Verdana" w:cs="Tahoma"/>
          <w:sz w:val="20"/>
          <w:szCs w:val="20"/>
        </w:rPr>
      </w:pPr>
      <w:r>
        <w:rPr>
          <w:rFonts w:ascii="Verdana" w:hAnsi="Verdana" w:cs="Tahoma"/>
          <w:sz w:val="20"/>
          <w:szCs w:val="20"/>
        </w:rPr>
        <w:t>SECCIÓN 6: GESTIÓN DE OPERACIONES DE TECNOLOGÍA DE LA INFORMACIÓN (Art</w:t>
      </w:r>
      <w:r w:rsidR="00CC1C3A">
        <w:rPr>
          <w:rFonts w:ascii="Verdana" w:hAnsi="Verdana" w:cs="Tahoma"/>
          <w:sz w:val="20"/>
          <w:szCs w:val="20"/>
        </w:rPr>
        <w:t>2</w:t>
      </w:r>
      <w:r>
        <w:rPr>
          <w:rFonts w:ascii="Verdana" w:hAnsi="Verdana" w:cs="Tahoma"/>
          <w:sz w:val="20"/>
          <w:szCs w:val="20"/>
        </w:rPr>
        <w:t xml:space="preserve">. </w:t>
      </w:r>
      <w:r w:rsidR="001B007A">
        <w:rPr>
          <w:rFonts w:ascii="Verdana" w:hAnsi="Verdana" w:cs="Tahoma"/>
          <w:sz w:val="20"/>
          <w:szCs w:val="20"/>
        </w:rPr>
        <w:t>Administración de las bases de datos</w:t>
      </w:r>
      <w:r>
        <w:rPr>
          <w:rFonts w:ascii="Verdana" w:hAnsi="Verdana" w:cs="Tahoma"/>
          <w:sz w:val="20"/>
          <w:szCs w:val="20"/>
        </w:rPr>
        <w:t xml:space="preserve">) </w:t>
      </w:r>
      <w:r w:rsidR="00CC1C3A" w:rsidRPr="00CC1C3A">
        <w:rPr>
          <w:rFonts w:ascii="Verdana" w:hAnsi="Verdana" w:cs="Tahoma"/>
          <w:sz w:val="20"/>
          <w:szCs w:val="20"/>
        </w:rPr>
        <w:t>La Entidad Supervisada debe realizar la</w:t>
      </w:r>
      <w:r w:rsidR="00CC1C3A">
        <w:rPr>
          <w:rFonts w:ascii="Verdana" w:hAnsi="Verdana" w:cs="Tahoma"/>
          <w:sz w:val="20"/>
          <w:szCs w:val="20"/>
        </w:rPr>
        <w:t xml:space="preserve"> </w:t>
      </w:r>
      <w:r w:rsidR="00CC1C3A" w:rsidRPr="00CC1C3A">
        <w:rPr>
          <w:rFonts w:ascii="Verdana" w:hAnsi="Verdana" w:cs="Tahoma"/>
          <w:sz w:val="20"/>
          <w:szCs w:val="20"/>
        </w:rPr>
        <w:t>administración de bases de datos, en función a procedimientos formalmente establecidos para este</w:t>
      </w:r>
      <w:r w:rsidR="00CC1C3A">
        <w:rPr>
          <w:rFonts w:ascii="Verdana" w:hAnsi="Verdana" w:cs="Tahoma"/>
          <w:sz w:val="20"/>
          <w:szCs w:val="20"/>
        </w:rPr>
        <w:t xml:space="preserve"> </w:t>
      </w:r>
      <w:r w:rsidR="00CC1C3A" w:rsidRPr="00CC1C3A">
        <w:rPr>
          <w:rFonts w:ascii="Verdana" w:hAnsi="Verdana" w:cs="Tahoma"/>
          <w:sz w:val="20"/>
          <w:szCs w:val="20"/>
        </w:rPr>
        <w:t>propósito, los cuales consideren mínimamente lo siguiente:</w:t>
      </w:r>
    </w:p>
    <w:p w:rsidR="00CC1C3A" w:rsidRPr="00CC1C3A" w:rsidRDefault="00CC1C3A" w:rsidP="00CC1C3A">
      <w:pPr>
        <w:pStyle w:val="Prrafodelista"/>
        <w:numPr>
          <w:ilvl w:val="0"/>
          <w:numId w:val="5"/>
        </w:numPr>
        <w:jc w:val="both"/>
        <w:rPr>
          <w:rFonts w:ascii="Verdana" w:hAnsi="Verdana" w:cs="Tahoma"/>
          <w:sz w:val="20"/>
          <w:szCs w:val="20"/>
        </w:rPr>
      </w:pPr>
      <w:r w:rsidRPr="00CC1C3A">
        <w:rPr>
          <w:rFonts w:ascii="Verdana" w:hAnsi="Verdana" w:cs="Tahoma"/>
          <w:sz w:val="20"/>
          <w:szCs w:val="20"/>
        </w:rPr>
        <w:t>Instalación, administración, migración y mantenimiento de las bases de datos;</w:t>
      </w:r>
    </w:p>
    <w:p w:rsidR="00CC1C3A" w:rsidRPr="00CC1C3A" w:rsidRDefault="00CC1C3A" w:rsidP="00CC1C3A">
      <w:pPr>
        <w:pStyle w:val="Prrafodelista"/>
        <w:numPr>
          <w:ilvl w:val="0"/>
          <w:numId w:val="5"/>
        </w:numPr>
        <w:jc w:val="both"/>
        <w:rPr>
          <w:rFonts w:ascii="Verdana" w:hAnsi="Verdana" w:cs="Tahoma"/>
          <w:sz w:val="20"/>
          <w:szCs w:val="20"/>
        </w:rPr>
      </w:pPr>
      <w:r w:rsidRPr="00CC1C3A">
        <w:rPr>
          <w:rFonts w:ascii="Verdana" w:hAnsi="Verdana" w:cs="Tahoma"/>
          <w:sz w:val="20"/>
          <w:szCs w:val="20"/>
        </w:rPr>
        <w:t>Definición de la arquitectura de información para organizar y aprovechar de la mejor forma</w:t>
      </w:r>
      <w:r>
        <w:rPr>
          <w:rFonts w:ascii="Verdana" w:hAnsi="Verdana" w:cs="Tahoma"/>
          <w:sz w:val="20"/>
          <w:szCs w:val="20"/>
        </w:rPr>
        <w:t xml:space="preserve"> </w:t>
      </w:r>
      <w:r w:rsidRPr="00CC1C3A">
        <w:rPr>
          <w:rFonts w:ascii="Verdana" w:hAnsi="Verdana" w:cs="Tahoma"/>
          <w:sz w:val="20"/>
          <w:szCs w:val="20"/>
        </w:rPr>
        <w:t>los sistemas de información;</w:t>
      </w:r>
    </w:p>
    <w:p w:rsidR="00CC1C3A" w:rsidRPr="00CC1C3A" w:rsidRDefault="00CC1C3A" w:rsidP="00CC1C3A">
      <w:pPr>
        <w:pStyle w:val="Prrafodelista"/>
        <w:numPr>
          <w:ilvl w:val="0"/>
          <w:numId w:val="5"/>
        </w:numPr>
        <w:jc w:val="both"/>
        <w:rPr>
          <w:rFonts w:ascii="Verdana" w:hAnsi="Verdana" w:cs="Tahoma"/>
          <w:sz w:val="20"/>
          <w:szCs w:val="20"/>
        </w:rPr>
      </w:pPr>
      <w:r w:rsidRPr="00CC1C3A">
        <w:rPr>
          <w:rFonts w:ascii="Verdana" w:hAnsi="Verdana" w:cs="Tahoma"/>
          <w:sz w:val="20"/>
          <w:szCs w:val="20"/>
        </w:rPr>
        <w:t>Establecimiento de mecanismos de control de acceso a las bases de datos;</w:t>
      </w:r>
    </w:p>
    <w:p w:rsidR="00CC1C3A" w:rsidRPr="00CC1C3A" w:rsidRDefault="00CC1C3A" w:rsidP="00CC1C3A">
      <w:pPr>
        <w:pStyle w:val="Prrafodelista"/>
        <w:numPr>
          <w:ilvl w:val="0"/>
          <w:numId w:val="5"/>
        </w:numPr>
        <w:jc w:val="both"/>
        <w:rPr>
          <w:rFonts w:ascii="Verdana" w:hAnsi="Verdana" w:cs="Tahoma"/>
          <w:sz w:val="20"/>
          <w:szCs w:val="20"/>
        </w:rPr>
      </w:pPr>
      <w:r w:rsidRPr="00CC1C3A">
        <w:rPr>
          <w:rFonts w:ascii="Verdana" w:hAnsi="Verdana" w:cs="Tahoma"/>
          <w:sz w:val="20"/>
          <w:szCs w:val="20"/>
        </w:rPr>
        <w:t>Documentación que respalde las actividades de administración de las bases de datos;</w:t>
      </w:r>
    </w:p>
    <w:p w:rsidR="00CC1C3A" w:rsidRPr="00CC1C3A" w:rsidRDefault="00CC1C3A" w:rsidP="00CC1C3A">
      <w:pPr>
        <w:pStyle w:val="Prrafodelista"/>
        <w:numPr>
          <w:ilvl w:val="0"/>
          <w:numId w:val="5"/>
        </w:numPr>
        <w:jc w:val="both"/>
        <w:rPr>
          <w:rFonts w:ascii="Verdana" w:hAnsi="Verdana" w:cs="Tahoma"/>
          <w:sz w:val="20"/>
          <w:szCs w:val="20"/>
        </w:rPr>
      </w:pPr>
      <w:r w:rsidRPr="00CC1C3A">
        <w:rPr>
          <w:rFonts w:ascii="Verdana" w:hAnsi="Verdana" w:cs="Tahoma"/>
          <w:sz w:val="20"/>
          <w:szCs w:val="20"/>
        </w:rPr>
        <w:t>Realización de estudios de capacidad y desempeño de las bases de datos que permitan</w:t>
      </w:r>
      <w:r>
        <w:rPr>
          <w:rFonts w:ascii="Verdana" w:hAnsi="Verdana" w:cs="Tahoma"/>
          <w:sz w:val="20"/>
          <w:szCs w:val="20"/>
        </w:rPr>
        <w:t xml:space="preserve"> </w:t>
      </w:r>
      <w:r w:rsidRPr="00CC1C3A">
        <w:rPr>
          <w:rFonts w:ascii="Verdana" w:hAnsi="Verdana" w:cs="Tahoma"/>
          <w:sz w:val="20"/>
          <w:szCs w:val="20"/>
        </w:rPr>
        <w:t>determinar las necesidades de expansión de capacidades y/o la afinación en forma oportuna.</w:t>
      </w:r>
    </w:p>
    <w:p w:rsidR="00B04813" w:rsidRDefault="00B04813" w:rsidP="00B04813">
      <w:pPr>
        <w:pStyle w:val="Prrafodelista"/>
        <w:ind w:left="792"/>
        <w:jc w:val="both"/>
        <w:rPr>
          <w:rFonts w:ascii="Verdana" w:hAnsi="Verdana" w:cs="Tahoma"/>
          <w:sz w:val="20"/>
          <w:szCs w:val="20"/>
        </w:rPr>
      </w:pPr>
    </w:p>
    <w:p w:rsidR="00F0179B" w:rsidRPr="00F0179B" w:rsidRDefault="00F0179B" w:rsidP="00A05AA1">
      <w:pPr>
        <w:pStyle w:val="Prrafodelista"/>
        <w:ind w:left="432"/>
        <w:jc w:val="both"/>
        <w:rPr>
          <w:rFonts w:ascii="Verdana" w:hAnsi="Verdana" w:cs="Tahoma"/>
          <w:sz w:val="20"/>
          <w:szCs w:val="20"/>
        </w:rPr>
      </w:pPr>
    </w:p>
    <w:p w:rsidR="00A05AA1" w:rsidRPr="006D66DA" w:rsidRDefault="00CC1C3A" w:rsidP="005805DE">
      <w:pPr>
        <w:pStyle w:val="Prrafodelista"/>
        <w:numPr>
          <w:ilvl w:val="0"/>
          <w:numId w:val="2"/>
        </w:numPr>
        <w:jc w:val="both"/>
        <w:outlineLvl w:val="0"/>
        <w:rPr>
          <w:rFonts w:ascii="Verdana" w:hAnsi="Verdana" w:cs="Tahoma"/>
          <w:b/>
          <w:sz w:val="20"/>
          <w:szCs w:val="20"/>
        </w:rPr>
      </w:pPr>
      <w:bookmarkStart w:id="3" w:name="_Toc533606647"/>
      <w:r>
        <w:rPr>
          <w:rFonts w:ascii="Verdana" w:hAnsi="Verdana" w:cs="Tahoma"/>
          <w:b/>
          <w:sz w:val="20"/>
          <w:szCs w:val="20"/>
        </w:rPr>
        <w:t>Consideraciones</w:t>
      </w:r>
      <w:bookmarkEnd w:id="3"/>
    </w:p>
    <w:p w:rsidR="00A05AA1" w:rsidRDefault="00A05AA1" w:rsidP="00A05AA1">
      <w:pPr>
        <w:jc w:val="both"/>
        <w:rPr>
          <w:rFonts w:ascii="Verdana" w:hAnsi="Verdana" w:cs="Tahoma"/>
          <w:sz w:val="20"/>
          <w:szCs w:val="20"/>
        </w:rPr>
      </w:pPr>
    </w:p>
    <w:p w:rsidR="007D0164" w:rsidRDefault="00657BED" w:rsidP="00066F54">
      <w:pPr>
        <w:ind w:firstLine="360"/>
        <w:jc w:val="both"/>
        <w:rPr>
          <w:rFonts w:ascii="Verdana" w:hAnsi="Verdana" w:cs="Tahoma"/>
          <w:sz w:val="20"/>
          <w:szCs w:val="20"/>
        </w:rPr>
      </w:pPr>
      <w:r>
        <w:rPr>
          <w:rFonts w:ascii="Verdana" w:hAnsi="Verdana" w:cs="Tahoma"/>
          <w:sz w:val="20"/>
          <w:szCs w:val="20"/>
        </w:rPr>
        <w:t>Los lineamientos de uso en SQL Server, principalmente apuntan a generar un ambiente de trabajo Seguro y más Eficiente, tanto para temas administrativos como para operaciones, desarrollo o troubleshooting.</w:t>
      </w:r>
      <w:r w:rsidR="00DA188B">
        <w:rPr>
          <w:rFonts w:ascii="Verdana" w:hAnsi="Verdana" w:cs="Tahoma"/>
          <w:sz w:val="20"/>
          <w:szCs w:val="20"/>
        </w:rPr>
        <w:t xml:space="preserve"> </w:t>
      </w:r>
      <w:r w:rsidR="00547C91">
        <w:rPr>
          <w:rFonts w:ascii="Verdana" w:hAnsi="Verdana" w:cs="Tahoma"/>
          <w:sz w:val="20"/>
          <w:szCs w:val="20"/>
        </w:rPr>
        <w:t>Para cumplir con estos objetivos se plantean tres aspectos importantes en la estandarización.</w:t>
      </w:r>
    </w:p>
    <w:p w:rsidR="007D0164" w:rsidRDefault="007D0164" w:rsidP="00066F54">
      <w:pPr>
        <w:ind w:firstLine="360"/>
        <w:jc w:val="both"/>
        <w:rPr>
          <w:rFonts w:ascii="Verdana" w:hAnsi="Verdana" w:cs="Tahoma"/>
          <w:sz w:val="20"/>
          <w:szCs w:val="20"/>
        </w:rPr>
      </w:pPr>
    </w:p>
    <w:p w:rsidR="00A71C23" w:rsidRDefault="00547C91" w:rsidP="00A71C23">
      <w:pPr>
        <w:pStyle w:val="Prrafodelista"/>
        <w:numPr>
          <w:ilvl w:val="0"/>
          <w:numId w:val="8"/>
        </w:numPr>
        <w:jc w:val="both"/>
        <w:rPr>
          <w:rFonts w:ascii="Verdana" w:hAnsi="Verdana" w:cs="Tahoma"/>
          <w:sz w:val="20"/>
          <w:szCs w:val="20"/>
        </w:rPr>
      </w:pPr>
      <w:r>
        <w:rPr>
          <w:rFonts w:ascii="Verdana" w:hAnsi="Verdana" w:cs="Tahoma"/>
          <w:sz w:val="20"/>
          <w:szCs w:val="20"/>
        </w:rPr>
        <w:t>Definición de Arquitectura</w:t>
      </w:r>
      <w:r w:rsidR="00A71C23">
        <w:rPr>
          <w:rFonts w:ascii="Verdana" w:hAnsi="Verdana" w:cs="Tahoma"/>
          <w:sz w:val="20"/>
          <w:szCs w:val="20"/>
        </w:rPr>
        <w:t>.</w:t>
      </w:r>
    </w:p>
    <w:p w:rsidR="00A71C23" w:rsidRDefault="00547C91" w:rsidP="00A71C23">
      <w:pPr>
        <w:pStyle w:val="Prrafodelista"/>
        <w:numPr>
          <w:ilvl w:val="0"/>
          <w:numId w:val="8"/>
        </w:numPr>
        <w:jc w:val="both"/>
        <w:rPr>
          <w:rFonts w:ascii="Verdana" w:hAnsi="Verdana" w:cs="Tahoma"/>
          <w:sz w:val="20"/>
          <w:szCs w:val="20"/>
        </w:rPr>
      </w:pPr>
      <w:r>
        <w:rPr>
          <w:rFonts w:ascii="Verdana" w:hAnsi="Verdana" w:cs="Tahoma"/>
          <w:sz w:val="20"/>
          <w:szCs w:val="20"/>
        </w:rPr>
        <w:t>Seguridad en código TSQL</w:t>
      </w:r>
      <w:r w:rsidR="00A71C23">
        <w:rPr>
          <w:rFonts w:ascii="Verdana" w:hAnsi="Verdana" w:cs="Tahoma"/>
          <w:sz w:val="20"/>
          <w:szCs w:val="20"/>
        </w:rPr>
        <w:t>.</w:t>
      </w:r>
    </w:p>
    <w:p w:rsidR="00A71C23" w:rsidRDefault="0090146A" w:rsidP="00A71C23">
      <w:pPr>
        <w:pStyle w:val="Prrafodelista"/>
        <w:numPr>
          <w:ilvl w:val="0"/>
          <w:numId w:val="8"/>
        </w:numPr>
        <w:jc w:val="both"/>
        <w:rPr>
          <w:rFonts w:ascii="Verdana" w:hAnsi="Verdana" w:cs="Tahoma"/>
          <w:sz w:val="20"/>
          <w:szCs w:val="20"/>
        </w:rPr>
      </w:pPr>
      <w:r>
        <w:rPr>
          <w:rFonts w:ascii="Verdana" w:hAnsi="Verdana" w:cs="Tahoma"/>
          <w:sz w:val="20"/>
          <w:szCs w:val="20"/>
        </w:rPr>
        <w:t>Transcripción</w:t>
      </w:r>
      <w:r w:rsidR="00547C91">
        <w:rPr>
          <w:rFonts w:ascii="Verdana" w:hAnsi="Verdana" w:cs="Tahoma"/>
          <w:sz w:val="20"/>
          <w:szCs w:val="20"/>
        </w:rPr>
        <w:t xml:space="preserve"> TSQL</w:t>
      </w:r>
    </w:p>
    <w:p w:rsidR="00AE0E05" w:rsidRDefault="00AE0E05" w:rsidP="00AE0E05">
      <w:pPr>
        <w:pStyle w:val="Prrafodelista"/>
        <w:ind w:left="1080"/>
        <w:jc w:val="both"/>
        <w:rPr>
          <w:rFonts w:ascii="Verdana" w:hAnsi="Verdana" w:cs="Tahoma"/>
          <w:sz w:val="20"/>
          <w:szCs w:val="20"/>
        </w:rPr>
      </w:pPr>
    </w:p>
    <w:p w:rsidR="00547C91" w:rsidRDefault="00547C91" w:rsidP="00AE0E05">
      <w:pPr>
        <w:pStyle w:val="Prrafodelista"/>
        <w:ind w:left="1080"/>
        <w:jc w:val="both"/>
        <w:rPr>
          <w:rFonts w:ascii="Verdana" w:hAnsi="Verdana" w:cs="Tahoma"/>
          <w:sz w:val="20"/>
          <w:szCs w:val="20"/>
        </w:rPr>
      </w:pPr>
    </w:p>
    <w:p w:rsidR="00AE0E05" w:rsidRPr="00A71C23" w:rsidRDefault="00AE0E05" w:rsidP="00AE0E05">
      <w:pPr>
        <w:pStyle w:val="Prrafodelista"/>
        <w:ind w:left="1080"/>
        <w:jc w:val="both"/>
        <w:rPr>
          <w:rFonts w:ascii="Verdana" w:hAnsi="Verdana" w:cs="Tahoma"/>
          <w:sz w:val="20"/>
          <w:szCs w:val="20"/>
        </w:rPr>
      </w:pPr>
    </w:p>
    <w:p w:rsidR="00066F54" w:rsidRPr="00066F54" w:rsidRDefault="00066F54" w:rsidP="00066F54">
      <w:pPr>
        <w:jc w:val="both"/>
        <w:rPr>
          <w:rFonts w:ascii="Verdana" w:hAnsi="Verdana" w:cs="Tahoma"/>
          <w:sz w:val="20"/>
          <w:szCs w:val="20"/>
        </w:rPr>
      </w:pPr>
    </w:p>
    <w:p w:rsidR="00B04813" w:rsidRPr="00F0179B" w:rsidRDefault="00B04813" w:rsidP="00A05AA1">
      <w:pPr>
        <w:jc w:val="both"/>
        <w:rPr>
          <w:rFonts w:ascii="Verdana" w:hAnsi="Verdana" w:cs="Tahoma"/>
          <w:sz w:val="20"/>
          <w:szCs w:val="20"/>
        </w:rPr>
      </w:pPr>
    </w:p>
    <w:p w:rsidR="00495D1E" w:rsidRPr="00CC1C3A" w:rsidRDefault="00495D1E" w:rsidP="00A05AA1">
      <w:pPr>
        <w:jc w:val="both"/>
        <w:rPr>
          <w:rFonts w:ascii="Verdana" w:hAnsi="Verdana" w:cs="Tahoma"/>
          <w:sz w:val="20"/>
          <w:szCs w:val="20"/>
          <w:lang w:val="es-419"/>
        </w:rPr>
      </w:pPr>
    </w:p>
    <w:p w:rsidR="00495D1E" w:rsidRPr="00CC1C3A" w:rsidRDefault="00495D1E" w:rsidP="00A05AA1">
      <w:pPr>
        <w:jc w:val="both"/>
        <w:rPr>
          <w:rFonts w:ascii="Verdana" w:hAnsi="Verdana" w:cs="Tahoma"/>
          <w:sz w:val="20"/>
          <w:szCs w:val="20"/>
          <w:lang w:val="es-419"/>
        </w:rPr>
      </w:pPr>
    </w:p>
    <w:p w:rsidR="00495D1E" w:rsidRPr="00CC1C3A" w:rsidRDefault="00495D1E" w:rsidP="00A05AA1">
      <w:pPr>
        <w:jc w:val="both"/>
        <w:rPr>
          <w:rFonts w:ascii="Verdana" w:hAnsi="Verdana" w:cs="Tahoma"/>
          <w:sz w:val="20"/>
          <w:szCs w:val="20"/>
          <w:lang w:val="es-419"/>
        </w:rPr>
      </w:pPr>
    </w:p>
    <w:p w:rsidR="00B361F7" w:rsidRDefault="00547C91" w:rsidP="005805DE">
      <w:pPr>
        <w:pStyle w:val="Prrafodelista"/>
        <w:numPr>
          <w:ilvl w:val="0"/>
          <w:numId w:val="2"/>
        </w:numPr>
        <w:jc w:val="both"/>
        <w:outlineLvl w:val="0"/>
        <w:rPr>
          <w:rFonts w:ascii="Verdana" w:hAnsi="Verdana" w:cs="Tahoma"/>
          <w:b/>
          <w:sz w:val="20"/>
          <w:szCs w:val="20"/>
        </w:rPr>
      </w:pPr>
      <w:bookmarkStart w:id="4" w:name="_Toc533606648"/>
      <w:r>
        <w:rPr>
          <w:rFonts w:ascii="Verdana" w:hAnsi="Verdana" w:cs="Tahoma"/>
          <w:b/>
          <w:sz w:val="20"/>
          <w:szCs w:val="20"/>
        </w:rPr>
        <w:lastRenderedPageBreak/>
        <w:t>Arquitectura</w:t>
      </w:r>
      <w:bookmarkEnd w:id="4"/>
    </w:p>
    <w:p w:rsidR="009F165D" w:rsidRDefault="00547C91" w:rsidP="00547C91">
      <w:pPr>
        <w:pStyle w:val="Prrafodelista"/>
        <w:ind w:left="432"/>
        <w:jc w:val="both"/>
        <w:rPr>
          <w:rFonts w:ascii="Verdana" w:hAnsi="Verdana" w:cs="Tahoma"/>
          <w:sz w:val="20"/>
          <w:szCs w:val="20"/>
        </w:rPr>
      </w:pPr>
      <w:r>
        <w:rPr>
          <w:rFonts w:ascii="Verdana" w:hAnsi="Verdana" w:cs="Tahoma"/>
          <w:sz w:val="20"/>
          <w:szCs w:val="20"/>
        </w:rPr>
        <w:t>Para la implementación de Base de Datos en ambientes productivos, se estandariza la</w:t>
      </w:r>
      <w:r w:rsidR="008E6833">
        <w:rPr>
          <w:rFonts w:ascii="Verdana" w:hAnsi="Verdana" w:cs="Tahoma"/>
          <w:sz w:val="20"/>
          <w:szCs w:val="20"/>
        </w:rPr>
        <w:t xml:space="preserve"> </w:t>
      </w:r>
      <w:r>
        <w:rPr>
          <w:rFonts w:ascii="Verdana" w:hAnsi="Verdana" w:cs="Tahoma"/>
          <w:sz w:val="20"/>
          <w:szCs w:val="20"/>
        </w:rPr>
        <w:t xml:space="preserve">selección de direcciones físicas donde residen los datos. Esta distribución está coordinada con el área de plataforma Central y debe ser considerada en cada diseño de Desarrollo de Software tanto interno como externo. </w:t>
      </w:r>
    </w:p>
    <w:p w:rsidR="00547C91" w:rsidRDefault="00547C91" w:rsidP="00547C91">
      <w:pPr>
        <w:pStyle w:val="Prrafodelista"/>
        <w:ind w:left="432"/>
        <w:jc w:val="both"/>
        <w:rPr>
          <w:rFonts w:ascii="Verdana" w:hAnsi="Verdana" w:cs="Tahoma"/>
          <w:sz w:val="20"/>
          <w:szCs w:val="20"/>
        </w:rPr>
      </w:pPr>
    </w:p>
    <w:tbl>
      <w:tblPr>
        <w:tblStyle w:val="Tablaconcuadrcula"/>
        <w:tblW w:w="0" w:type="auto"/>
        <w:jc w:val="center"/>
        <w:tblLook w:val="04A0" w:firstRow="1" w:lastRow="0" w:firstColumn="1" w:lastColumn="0" w:noHBand="0" w:noVBand="1"/>
      </w:tblPr>
      <w:tblGrid>
        <w:gridCol w:w="4946"/>
        <w:gridCol w:w="2177"/>
      </w:tblGrid>
      <w:tr w:rsidR="00CA26E5" w:rsidTr="00CA26E5">
        <w:trPr>
          <w:trHeight w:val="246"/>
          <w:jc w:val="center"/>
        </w:trPr>
        <w:tc>
          <w:tcPr>
            <w:tcW w:w="4946" w:type="dxa"/>
          </w:tcPr>
          <w:p w:rsidR="00CA26E5" w:rsidRDefault="00CA26E5" w:rsidP="00547C91">
            <w:pPr>
              <w:pStyle w:val="Prrafodelista"/>
              <w:ind w:left="0"/>
              <w:jc w:val="both"/>
              <w:rPr>
                <w:rFonts w:ascii="Verdana" w:hAnsi="Verdana" w:cs="Tahoma"/>
                <w:sz w:val="20"/>
                <w:szCs w:val="20"/>
              </w:rPr>
            </w:pPr>
            <w:r>
              <w:rPr>
                <w:rFonts w:ascii="Verdana" w:hAnsi="Verdana" w:cs="Tahoma"/>
                <w:sz w:val="20"/>
                <w:szCs w:val="20"/>
              </w:rPr>
              <w:t>DESCRIPCIÓN</w:t>
            </w:r>
          </w:p>
        </w:tc>
        <w:tc>
          <w:tcPr>
            <w:tcW w:w="2177" w:type="dxa"/>
          </w:tcPr>
          <w:p w:rsidR="00CA26E5" w:rsidRDefault="00CA26E5" w:rsidP="00547C91">
            <w:pPr>
              <w:pStyle w:val="Prrafodelista"/>
              <w:ind w:left="0"/>
              <w:jc w:val="both"/>
              <w:rPr>
                <w:rFonts w:ascii="Verdana" w:hAnsi="Verdana" w:cs="Tahoma"/>
                <w:sz w:val="20"/>
                <w:szCs w:val="20"/>
              </w:rPr>
            </w:pPr>
            <w:r>
              <w:rPr>
                <w:rFonts w:ascii="Verdana" w:hAnsi="Verdana" w:cs="Tahoma"/>
                <w:sz w:val="20"/>
                <w:szCs w:val="20"/>
              </w:rPr>
              <w:t>RUTA FÍSICA</w:t>
            </w:r>
          </w:p>
        </w:tc>
      </w:tr>
      <w:tr w:rsidR="00CA26E5" w:rsidTr="00CA26E5">
        <w:trPr>
          <w:trHeight w:val="256"/>
          <w:jc w:val="center"/>
        </w:trPr>
        <w:tc>
          <w:tcPr>
            <w:tcW w:w="4946" w:type="dxa"/>
          </w:tcPr>
          <w:p w:rsidR="00CA26E5" w:rsidRDefault="00CA26E5" w:rsidP="00547C91">
            <w:pPr>
              <w:pStyle w:val="Prrafodelista"/>
              <w:ind w:left="0"/>
              <w:jc w:val="both"/>
              <w:rPr>
                <w:rFonts w:ascii="Verdana" w:hAnsi="Verdana" w:cs="Tahoma"/>
                <w:sz w:val="20"/>
                <w:szCs w:val="20"/>
              </w:rPr>
            </w:pPr>
            <w:r>
              <w:rPr>
                <w:rFonts w:ascii="Verdana" w:hAnsi="Verdana" w:cs="Tahoma"/>
                <w:sz w:val="20"/>
                <w:szCs w:val="20"/>
              </w:rPr>
              <w:t>Archivos binarios de instalación de SQL Server</w:t>
            </w:r>
          </w:p>
        </w:tc>
        <w:tc>
          <w:tcPr>
            <w:tcW w:w="2177" w:type="dxa"/>
          </w:tcPr>
          <w:p w:rsidR="00CA26E5" w:rsidRDefault="00CA26E5" w:rsidP="00547C91">
            <w:pPr>
              <w:pStyle w:val="Prrafodelista"/>
              <w:ind w:left="0"/>
              <w:jc w:val="both"/>
              <w:rPr>
                <w:rFonts w:ascii="Verdana" w:hAnsi="Verdana" w:cs="Tahoma"/>
                <w:sz w:val="20"/>
                <w:szCs w:val="20"/>
              </w:rPr>
            </w:pPr>
            <w:r>
              <w:rPr>
                <w:rFonts w:ascii="Verdana" w:hAnsi="Verdana" w:cs="Tahoma"/>
                <w:sz w:val="20"/>
                <w:szCs w:val="20"/>
              </w:rPr>
              <w:t>F:\</w:t>
            </w:r>
          </w:p>
        </w:tc>
      </w:tr>
      <w:tr w:rsidR="00CA26E5" w:rsidTr="00CA26E5">
        <w:trPr>
          <w:trHeight w:val="246"/>
          <w:jc w:val="center"/>
        </w:trPr>
        <w:tc>
          <w:tcPr>
            <w:tcW w:w="4946" w:type="dxa"/>
          </w:tcPr>
          <w:p w:rsidR="00CA26E5" w:rsidRDefault="00CA26E5" w:rsidP="00547C91">
            <w:pPr>
              <w:pStyle w:val="Prrafodelista"/>
              <w:ind w:left="0"/>
              <w:jc w:val="both"/>
              <w:rPr>
                <w:rFonts w:ascii="Verdana" w:hAnsi="Verdana" w:cs="Tahoma"/>
                <w:sz w:val="20"/>
                <w:szCs w:val="20"/>
              </w:rPr>
            </w:pPr>
            <w:r>
              <w:rPr>
                <w:rFonts w:ascii="Verdana" w:hAnsi="Verdana" w:cs="Tahoma"/>
                <w:sz w:val="20"/>
                <w:szCs w:val="20"/>
              </w:rPr>
              <w:t>Archivo de Datos de SQL Server</w:t>
            </w:r>
          </w:p>
        </w:tc>
        <w:tc>
          <w:tcPr>
            <w:tcW w:w="2177" w:type="dxa"/>
          </w:tcPr>
          <w:p w:rsidR="00CA26E5" w:rsidRDefault="00CA26E5" w:rsidP="00547C91">
            <w:pPr>
              <w:pStyle w:val="Prrafodelista"/>
              <w:ind w:left="0"/>
              <w:jc w:val="both"/>
              <w:rPr>
                <w:rFonts w:ascii="Verdana" w:hAnsi="Verdana" w:cs="Tahoma"/>
                <w:sz w:val="20"/>
                <w:szCs w:val="20"/>
              </w:rPr>
            </w:pPr>
            <w:r>
              <w:rPr>
                <w:rFonts w:ascii="Verdana" w:hAnsi="Verdana" w:cs="Tahoma"/>
                <w:sz w:val="20"/>
                <w:szCs w:val="20"/>
              </w:rPr>
              <w:t>H:\DATA</w:t>
            </w:r>
          </w:p>
        </w:tc>
      </w:tr>
      <w:tr w:rsidR="00CA26E5" w:rsidTr="00CA26E5">
        <w:trPr>
          <w:trHeight w:val="246"/>
          <w:jc w:val="center"/>
        </w:trPr>
        <w:tc>
          <w:tcPr>
            <w:tcW w:w="4946" w:type="dxa"/>
          </w:tcPr>
          <w:p w:rsidR="00CA26E5" w:rsidRDefault="00CA26E5" w:rsidP="00CA26E5">
            <w:pPr>
              <w:pStyle w:val="Prrafodelista"/>
              <w:ind w:left="0"/>
              <w:jc w:val="both"/>
              <w:rPr>
                <w:rFonts w:ascii="Verdana" w:hAnsi="Verdana" w:cs="Tahoma"/>
                <w:sz w:val="20"/>
                <w:szCs w:val="20"/>
              </w:rPr>
            </w:pPr>
            <w:r>
              <w:rPr>
                <w:rFonts w:ascii="Verdana" w:hAnsi="Verdana" w:cs="Tahoma"/>
                <w:sz w:val="20"/>
                <w:szCs w:val="20"/>
              </w:rPr>
              <w:t>Archivo de Logs de SQL Server</w:t>
            </w:r>
          </w:p>
        </w:tc>
        <w:tc>
          <w:tcPr>
            <w:tcW w:w="2177" w:type="dxa"/>
          </w:tcPr>
          <w:p w:rsidR="00CA26E5" w:rsidRDefault="00CA26E5" w:rsidP="00CA26E5">
            <w:pPr>
              <w:pStyle w:val="Prrafodelista"/>
              <w:ind w:left="0"/>
              <w:jc w:val="both"/>
              <w:rPr>
                <w:rFonts w:ascii="Verdana" w:hAnsi="Verdana" w:cs="Tahoma"/>
                <w:sz w:val="20"/>
                <w:szCs w:val="20"/>
              </w:rPr>
            </w:pPr>
            <w:r>
              <w:rPr>
                <w:rFonts w:ascii="Verdana" w:hAnsi="Verdana" w:cs="Tahoma"/>
                <w:sz w:val="20"/>
                <w:szCs w:val="20"/>
              </w:rPr>
              <w:t>I:\LOG</w:t>
            </w:r>
          </w:p>
        </w:tc>
      </w:tr>
      <w:tr w:rsidR="00CA26E5" w:rsidTr="00CA26E5">
        <w:trPr>
          <w:trHeight w:val="256"/>
          <w:jc w:val="center"/>
        </w:trPr>
        <w:tc>
          <w:tcPr>
            <w:tcW w:w="4946" w:type="dxa"/>
          </w:tcPr>
          <w:p w:rsidR="00CA26E5" w:rsidRDefault="00CA26E5" w:rsidP="00CA26E5">
            <w:pPr>
              <w:pStyle w:val="Prrafodelista"/>
              <w:ind w:left="0"/>
              <w:jc w:val="both"/>
              <w:rPr>
                <w:rFonts w:ascii="Verdana" w:hAnsi="Verdana" w:cs="Tahoma"/>
                <w:sz w:val="20"/>
                <w:szCs w:val="20"/>
              </w:rPr>
            </w:pPr>
            <w:r>
              <w:rPr>
                <w:rFonts w:ascii="Verdana" w:hAnsi="Verdana" w:cs="Tahoma"/>
                <w:sz w:val="20"/>
                <w:szCs w:val="20"/>
              </w:rPr>
              <w:t>Archivos de respaldos de Base de Datos</w:t>
            </w:r>
          </w:p>
        </w:tc>
        <w:tc>
          <w:tcPr>
            <w:tcW w:w="2177" w:type="dxa"/>
          </w:tcPr>
          <w:p w:rsidR="00CA26E5" w:rsidRDefault="00CA26E5" w:rsidP="00CA26E5">
            <w:pPr>
              <w:pStyle w:val="Prrafodelista"/>
              <w:ind w:left="0"/>
              <w:jc w:val="both"/>
              <w:rPr>
                <w:rFonts w:ascii="Verdana" w:hAnsi="Verdana" w:cs="Tahoma"/>
                <w:sz w:val="20"/>
                <w:szCs w:val="20"/>
              </w:rPr>
            </w:pPr>
            <w:r>
              <w:rPr>
                <w:rFonts w:ascii="Verdana" w:hAnsi="Verdana" w:cs="Tahoma"/>
                <w:sz w:val="20"/>
                <w:szCs w:val="20"/>
              </w:rPr>
              <w:t>K:\RESPALDOS</w:t>
            </w:r>
          </w:p>
        </w:tc>
      </w:tr>
    </w:tbl>
    <w:p w:rsidR="00547C91" w:rsidRDefault="00547C91" w:rsidP="00547C91">
      <w:pPr>
        <w:pStyle w:val="Prrafodelista"/>
        <w:ind w:left="432"/>
        <w:jc w:val="both"/>
        <w:rPr>
          <w:rFonts w:ascii="Verdana" w:hAnsi="Verdana" w:cs="Tahoma"/>
          <w:sz w:val="20"/>
          <w:szCs w:val="20"/>
        </w:rPr>
      </w:pPr>
    </w:p>
    <w:p w:rsidR="00DE41D2" w:rsidRDefault="00DE41D2" w:rsidP="00547C91">
      <w:pPr>
        <w:pStyle w:val="Prrafodelista"/>
        <w:ind w:left="432"/>
        <w:jc w:val="both"/>
        <w:rPr>
          <w:rFonts w:ascii="Verdana" w:hAnsi="Verdana" w:cs="Tahoma"/>
          <w:sz w:val="20"/>
          <w:szCs w:val="20"/>
        </w:rPr>
      </w:pPr>
    </w:p>
    <w:p w:rsidR="00547C91" w:rsidRDefault="00DE41D2" w:rsidP="00547C91">
      <w:pPr>
        <w:pStyle w:val="Prrafodelista"/>
        <w:ind w:left="432"/>
        <w:jc w:val="both"/>
        <w:rPr>
          <w:rFonts w:ascii="Verdana" w:hAnsi="Verdana" w:cs="Tahoma"/>
          <w:sz w:val="20"/>
          <w:szCs w:val="20"/>
        </w:rPr>
      </w:pPr>
      <w:r>
        <w:rPr>
          <w:rFonts w:ascii="Verdana" w:hAnsi="Verdana" w:cs="Tahoma"/>
          <w:sz w:val="20"/>
          <w:szCs w:val="20"/>
        </w:rPr>
        <w:t>Todo diseño Software o aplicaciones que contengan conexiones a Base de Datos, deberán presentar documentación respecto a la Arquitectura definida representada principalmente en tres partes. Un detalle de requerimientos de configuración por parte del motor de Base de Datos, un diagrama de tipo Entidad Relación que mínimamente muestre las relaciones entre tablas, y un Diccionario de Datos con el detalle particular de objetos.</w:t>
      </w:r>
    </w:p>
    <w:p w:rsidR="0002576F" w:rsidRDefault="0002576F" w:rsidP="00547C91">
      <w:pPr>
        <w:pStyle w:val="Prrafodelista"/>
        <w:ind w:left="432"/>
        <w:jc w:val="both"/>
        <w:rPr>
          <w:rFonts w:ascii="Verdana" w:hAnsi="Verdana" w:cs="Tahoma"/>
          <w:sz w:val="20"/>
          <w:szCs w:val="20"/>
        </w:rPr>
      </w:pPr>
    </w:p>
    <w:p w:rsidR="00DE41D2" w:rsidRDefault="00DE41D2" w:rsidP="00547C91">
      <w:pPr>
        <w:pStyle w:val="Prrafodelista"/>
        <w:ind w:left="432"/>
        <w:jc w:val="both"/>
        <w:rPr>
          <w:rFonts w:ascii="Verdana" w:hAnsi="Verdana" w:cs="Tahoma"/>
          <w:sz w:val="20"/>
          <w:szCs w:val="20"/>
        </w:rPr>
      </w:pPr>
    </w:p>
    <w:p w:rsidR="00DE41D2" w:rsidRDefault="00DE41D2" w:rsidP="00DE41D2">
      <w:pPr>
        <w:pStyle w:val="Prrafodelista"/>
        <w:numPr>
          <w:ilvl w:val="1"/>
          <w:numId w:val="2"/>
        </w:numPr>
        <w:jc w:val="both"/>
        <w:outlineLvl w:val="0"/>
        <w:rPr>
          <w:rFonts w:ascii="Verdana" w:hAnsi="Verdana" w:cs="Tahoma"/>
          <w:b/>
          <w:sz w:val="20"/>
          <w:szCs w:val="20"/>
        </w:rPr>
      </w:pPr>
      <w:bookmarkStart w:id="5" w:name="_Toc533606649"/>
      <w:r>
        <w:rPr>
          <w:rFonts w:ascii="Verdana" w:hAnsi="Verdana" w:cs="Tahoma"/>
          <w:b/>
          <w:sz w:val="20"/>
          <w:szCs w:val="20"/>
        </w:rPr>
        <w:t>Configuraciones Necesarias</w:t>
      </w:r>
      <w:bookmarkEnd w:id="5"/>
    </w:p>
    <w:p w:rsidR="00B91EB1" w:rsidRDefault="00DE41D2" w:rsidP="00DE41D2">
      <w:pPr>
        <w:pStyle w:val="Prrafodelista"/>
        <w:ind w:left="576"/>
        <w:jc w:val="both"/>
        <w:rPr>
          <w:rFonts w:ascii="Verdana" w:hAnsi="Verdana" w:cs="Tahoma"/>
          <w:sz w:val="20"/>
          <w:szCs w:val="20"/>
        </w:rPr>
      </w:pPr>
      <w:r>
        <w:rPr>
          <w:rFonts w:ascii="Verdana" w:hAnsi="Verdana" w:cs="Tahoma"/>
          <w:sz w:val="20"/>
          <w:szCs w:val="20"/>
        </w:rPr>
        <w:t>La información mínima que debe conten</w:t>
      </w:r>
      <w:r w:rsidR="00B91EB1">
        <w:rPr>
          <w:rFonts w:ascii="Verdana" w:hAnsi="Verdana" w:cs="Tahoma"/>
          <w:sz w:val="20"/>
          <w:szCs w:val="20"/>
        </w:rPr>
        <w:t>er cualquier arquitectura en relación a la Base de Datos con la que se trabaja es la siguiente:</w:t>
      </w:r>
    </w:p>
    <w:p w:rsidR="00B91EB1" w:rsidRDefault="00B91EB1" w:rsidP="00DE41D2">
      <w:pPr>
        <w:pStyle w:val="Prrafodelista"/>
        <w:ind w:left="576"/>
        <w:jc w:val="both"/>
        <w:rPr>
          <w:rFonts w:ascii="Verdana" w:hAnsi="Verdana" w:cs="Tahoma"/>
          <w:sz w:val="20"/>
          <w:szCs w:val="20"/>
        </w:rPr>
      </w:pPr>
    </w:p>
    <w:p w:rsidR="00B91EB1" w:rsidRDefault="00B91EB1" w:rsidP="001B3789">
      <w:pPr>
        <w:pStyle w:val="Prrafodelista"/>
        <w:numPr>
          <w:ilvl w:val="0"/>
          <w:numId w:val="16"/>
        </w:numPr>
        <w:jc w:val="both"/>
        <w:rPr>
          <w:rFonts w:ascii="Verdana" w:hAnsi="Verdana" w:cs="Tahoma"/>
          <w:sz w:val="20"/>
          <w:szCs w:val="20"/>
        </w:rPr>
      </w:pPr>
      <w:r>
        <w:rPr>
          <w:rFonts w:ascii="Verdana" w:hAnsi="Verdana" w:cs="Tahoma"/>
          <w:sz w:val="20"/>
          <w:szCs w:val="20"/>
        </w:rPr>
        <w:t xml:space="preserve">Sistema Operativo Base (o contenedor). Ej. Windows Server </w:t>
      </w:r>
      <w:r w:rsidR="008E6833">
        <w:rPr>
          <w:rFonts w:ascii="Verdana" w:hAnsi="Verdana" w:cs="Tahoma"/>
          <w:sz w:val="20"/>
          <w:szCs w:val="20"/>
        </w:rPr>
        <w:t>2019</w:t>
      </w:r>
      <w:r>
        <w:rPr>
          <w:rFonts w:ascii="Verdana" w:hAnsi="Verdana" w:cs="Tahoma"/>
          <w:sz w:val="20"/>
          <w:szCs w:val="20"/>
        </w:rPr>
        <w:t xml:space="preserve"> Estándar, Docker</w:t>
      </w:r>
    </w:p>
    <w:p w:rsidR="00B91EB1" w:rsidRDefault="00B91EB1" w:rsidP="001B3789">
      <w:pPr>
        <w:pStyle w:val="Prrafodelista"/>
        <w:numPr>
          <w:ilvl w:val="0"/>
          <w:numId w:val="16"/>
        </w:numPr>
        <w:jc w:val="both"/>
        <w:rPr>
          <w:rFonts w:ascii="Verdana" w:hAnsi="Verdana" w:cs="Tahoma"/>
          <w:sz w:val="20"/>
          <w:szCs w:val="20"/>
        </w:rPr>
      </w:pPr>
      <w:r>
        <w:rPr>
          <w:rFonts w:ascii="Verdana" w:hAnsi="Verdana" w:cs="Tahoma"/>
          <w:sz w:val="20"/>
          <w:szCs w:val="20"/>
        </w:rPr>
        <w:t>Motor de Base de Datos. Ej. SQL Server 201</w:t>
      </w:r>
      <w:r w:rsidR="00BF4DAC">
        <w:rPr>
          <w:rFonts w:ascii="Verdana" w:hAnsi="Verdana" w:cs="Tahoma"/>
          <w:sz w:val="20"/>
          <w:szCs w:val="20"/>
        </w:rPr>
        <w:t>7</w:t>
      </w:r>
      <w:r>
        <w:rPr>
          <w:rFonts w:ascii="Verdana" w:hAnsi="Verdana" w:cs="Tahoma"/>
          <w:sz w:val="20"/>
          <w:szCs w:val="20"/>
        </w:rPr>
        <w:t xml:space="preserve"> Enterprise</w:t>
      </w:r>
    </w:p>
    <w:p w:rsidR="00B91EB1" w:rsidRDefault="00B91EB1" w:rsidP="001B3789">
      <w:pPr>
        <w:pStyle w:val="Prrafodelista"/>
        <w:numPr>
          <w:ilvl w:val="0"/>
          <w:numId w:val="16"/>
        </w:numPr>
        <w:jc w:val="both"/>
        <w:rPr>
          <w:rFonts w:ascii="Verdana" w:hAnsi="Verdana" w:cs="Tahoma"/>
          <w:sz w:val="20"/>
          <w:szCs w:val="20"/>
        </w:rPr>
      </w:pPr>
      <w:r>
        <w:rPr>
          <w:rFonts w:ascii="Verdana" w:hAnsi="Verdana" w:cs="Tahoma"/>
          <w:sz w:val="20"/>
          <w:szCs w:val="20"/>
        </w:rPr>
        <w:t>Idioma. Ej. Inglés, Español</w:t>
      </w:r>
    </w:p>
    <w:p w:rsidR="00B91EB1" w:rsidRDefault="00B91EB1" w:rsidP="001B3789">
      <w:pPr>
        <w:pStyle w:val="Prrafodelista"/>
        <w:numPr>
          <w:ilvl w:val="0"/>
          <w:numId w:val="16"/>
        </w:numPr>
        <w:jc w:val="both"/>
        <w:rPr>
          <w:rFonts w:ascii="Verdana" w:hAnsi="Verdana" w:cs="Tahoma"/>
          <w:sz w:val="20"/>
          <w:szCs w:val="20"/>
          <w:lang w:val="en-US"/>
        </w:rPr>
      </w:pPr>
      <w:r w:rsidRPr="006237C3">
        <w:rPr>
          <w:rFonts w:ascii="Verdana" w:hAnsi="Verdana" w:cs="Tahoma"/>
          <w:sz w:val="20"/>
          <w:szCs w:val="20"/>
          <w:lang w:val="en-US"/>
        </w:rPr>
        <w:t xml:space="preserve">Server Collation. </w:t>
      </w:r>
      <w:proofErr w:type="spellStart"/>
      <w:r w:rsidRPr="00B91EB1">
        <w:rPr>
          <w:rFonts w:ascii="Verdana" w:hAnsi="Verdana" w:cs="Tahoma"/>
          <w:sz w:val="20"/>
          <w:szCs w:val="20"/>
          <w:lang w:val="en-US"/>
        </w:rPr>
        <w:t>Ej</w:t>
      </w:r>
      <w:proofErr w:type="spellEnd"/>
      <w:r w:rsidRPr="00B91EB1">
        <w:rPr>
          <w:rFonts w:ascii="Verdana" w:hAnsi="Verdana" w:cs="Tahoma"/>
          <w:sz w:val="20"/>
          <w:szCs w:val="20"/>
          <w:lang w:val="en-US"/>
        </w:rPr>
        <w:t>. SQL_Latin1_General_CP1_CI_AS</w:t>
      </w:r>
    </w:p>
    <w:p w:rsidR="00B91EB1" w:rsidRDefault="00B91EB1" w:rsidP="001B3789">
      <w:pPr>
        <w:pStyle w:val="Prrafodelista"/>
        <w:numPr>
          <w:ilvl w:val="0"/>
          <w:numId w:val="16"/>
        </w:numPr>
        <w:jc w:val="both"/>
        <w:rPr>
          <w:rFonts w:ascii="Verdana" w:hAnsi="Verdana" w:cs="Tahoma"/>
          <w:sz w:val="20"/>
          <w:szCs w:val="20"/>
          <w:lang w:val="en-US"/>
        </w:rPr>
      </w:pPr>
      <w:r w:rsidRPr="00B91EB1">
        <w:rPr>
          <w:rFonts w:ascii="Verdana" w:hAnsi="Verdana" w:cs="Tahoma"/>
          <w:sz w:val="20"/>
          <w:szCs w:val="20"/>
          <w:lang w:val="es-419"/>
        </w:rPr>
        <w:t xml:space="preserve">Servicios requeridos. </w:t>
      </w:r>
      <w:proofErr w:type="spellStart"/>
      <w:r w:rsidRPr="00B91EB1">
        <w:rPr>
          <w:rFonts w:ascii="Verdana" w:hAnsi="Verdana" w:cs="Tahoma"/>
          <w:sz w:val="20"/>
          <w:szCs w:val="20"/>
          <w:lang w:val="en-US"/>
        </w:rPr>
        <w:t>Ej</w:t>
      </w:r>
      <w:proofErr w:type="spellEnd"/>
      <w:r w:rsidRPr="00B91EB1">
        <w:rPr>
          <w:rFonts w:ascii="Verdana" w:hAnsi="Verdana" w:cs="Tahoma"/>
          <w:sz w:val="20"/>
          <w:szCs w:val="20"/>
          <w:lang w:val="en-US"/>
        </w:rPr>
        <w:t>. Reporting Services, Full Text Search</w:t>
      </w:r>
    </w:p>
    <w:p w:rsidR="0002576F" w:rsidRPr="00B91EB1" w:rsidRDefault="0002576F" w:rsidP="0002576F">
      <w:pPr>
        <w:pStyle w:val="Prrafodelista"/>
        <w:ind w:left="1296"/>
        <w:jc w:val="both"/>
        <w:rPr>
          <w:rFonts w:ascii="Verdana" w:hAnsi="Verdana" w:cs="Tahoma"/>
          <w:sz w:val="20"/>
          <w:szCs w:val="20"/>
          <w:lang w:val="en-US"/>
        </w:rPr>
      </w:pPr>
    </w:p>
    <w:p w:rsidR="00DE41D2" w:rsidRPr="00B91EB1" w:rsidRDefault="00B91EB1" w:rsidP="00DE41D2">
      <w:pPr>
        <w:pStyle w:val="Prrafodelista"/>
        <w:ind w:left="576"/>
        <w:jc w:val="both"/>
        <w:rPr>
          <w:rFonts w:ascii="Verdana" w:hAnsi="Verdana" w:cs="Tahoma"/>
          <w:sz w:val="20"/>
          <w:szCs w:val="20"/>
          <w:lang w:val="en-US"/>
        </w:rPr>
      </w:pPr>
      <w:r w:rsidRPr="00B91EB1">
        <w:rPr>
          <w:rFonts w:ascii="Verdana" w:hAnsi="Verdana" w:cs="Tahoma"/>
          <w:sz w:val="20"/>
          <w:szCs w:val="20"/>
          <w:lang w:val="en-US"/>
        </w:rPr>
        <w:t xml:space="preserve"> </w:t>
      </w:r>
    </w:p>
    <w:p w:rsidR="00DE41D2" w:rsidRDefault="00DE41D2" w:rsidP="00DE41D2">
      <w:pPr>
        <w:pStyle w:val="Prrafodelista"/>
        <w:numPr>
          <w:ilvl w:val="1"/>
          <w:numId w:val="2"/>
        </w:numPr>
        <w:jc w:val="both"/>
        <w:outlineLvl w:val="0"/>
        <w:rPr>
          <w:rFonts w:ascii="Verdana" w:hAnsi="Verdana" w:cs="Tahoma"/>
          <w:b/>
          <w:sz w:val="20"/>
          <w:szCs w:val="20"/>
        </w:rPr>
      </w:pPr>
      <w:bookmarkStart w:id="6" w:name="_Toc533606650"/>
      <w:r>
        <w:rPr>
          <w:rFonts w:ascii="Verdana" w:hAnsi="Verdana" w:cs="Tahoma"/>
          <w:b/>
          <w:sz w:val="20"/>
          <w:szCs w:val="20"/>
        </w:rPr>
        <w:t>Diagrama de Tipo Entidad Relación</w:t>
      </w:r>
      <w:bookmarkEnd w:id="6"/>
    </w:p>
    <w:p w:rsidR="001B3789" w:rsidRDefault="001B3789" w:rsidP="001B3789">
      <w:pPr>
        <w:pStyle w:val="Prrafodelista"/>
        <w:ind w:left="576"/>
        <w:jc w:val="both"/>
        <w:rPr>
          <w:rFonts w:ascii="Verdana" w:hAnsi="Verdana" w:cs="Tahoma"/>
          <w:sz w:val="20"/>
          <w:szCs w:val="20"/>
        </w:rPr>
      </w:pPr>
      <w:r>
        <w:rPr>
          <w:rFonts w:ascii="Verdana" w:hAnsi="Verdana" w:cs="Tahoma"/>
          <w:sz w:val="20"/>
          <w:szCs w:val="20"/>
        </w:rPr>
        <w:t>El diagrama de Tipo Entidad Relación, debe mostrar particularmente la relación que existiera entre las tablas de un Modelo Relacional en la arquitectura de Base de Datos. La herramienta con la cual se apoye para el diseño del diagrama no es limitativa, pero mínimamente debe poder observarse los nombres de los objetos principales. Como ejemplo puede observarse la imagen siguiente.</w:t>
      </w:r>
    </w:p>
    <w:p w:rsidR="001B3789" w:rsidRDefault="001B3789" w:rsidP="001B3789">
      <w:pPr>
        <w:pStyle w:val="Prrafodelista"/>
        <w:ind w:left="576"/>
        <w:jc w:val="both"/>
        <w:rPr>
          <w:rFonts w:ascii="Verdana" w:hAnsi="Verdana" w:cs="Tahoma"/>
          <w:sz w:val="20"/>
          <w:szCs w:val="20"/>
        </w:rPr>
      </w:pPr>
    </w:p>
    <w:p w:rsidR="001B3789" w:rsidRDefault="001B3789" w:rsidP="001B3789">
      <w:pPr>
        <w:pStyle w:val="Prrafodelista"/>
        <w:ind w:left="576"/>
        <w:jc w:val="center"/>
        <w:rPr>
          <w:rFonts w:ascii="Verdana" w:hAnsi="Verdana" w:cs="Tahoma"/>
          <w:sz w:val="20"/>
          <w:szCs w:val="20"/>
        </w:rPr>
      </w:pPr>
      <w:r>
        <w:rPr>
          <w:rFonts w:ascii="Verdana" w:hAnsi="Verdana" w:cs="Tahoma"/>
          <w:noProof/>
          <w:sz w:val="20"/>
          <w:szCs w:val="20"/>
          <w:lang w:val="en-US" w:eastAsia="en-US"/>
        </w:rPr>
        <w:lastRenderedPageBreak/>
        <w:drawing>
          <wp:inline distT="0" distB="0" distL="0" distR="0">
            <wp:extent cx="3949700" cy="2432847"/>
            <wp:effectExtent l="19050" t="19050" r="12700" b="247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812" cy="2439075"/>
                    </a:xfrm>
                    <a:prstGeom prst="rect">
                      <a:avLst/>
                    </a:prstGeom>
                    <a:noFill/>
                    <a:ln>
                      <a:solidFill>
                        <a:schemeClr val="accent1"/>
                      </a:solidFill>
                    </a:ln>
                  </pic:spPr>
                </pic:pic>
              </a:graphicData>
            </a:graphic>
          </wp:inline>
        </w:drawing>
      </w:r>
    </w:p>
    <w:p w:rsidR="0002576F" w:rsidRDefault="0002576F" w:rsidP="001B3789">
      <w:pPr>
        <w:pStyle w:val="Prrafodelista"/>
        <w:ind w:left="576"/>
        <w:jc w:val="center"/>
        <w:rPr>
          <w:rFonts w:ascii="Verdana" w:hAnsi="Verdana" w:cs="Tahoma"/>
          <w:sz w:val="20"/>
          <w:szCs w:val="20"/>
        </w:rPr>
      </w:pPr>
    </w:p>
    <w:p w:rsidR="001B3789" w:rsidRPr="001B3789" w:rsidRDefault="001B3789" w:rsidP="001B3789">
      <w:pPr>
        <w:pStyle w:val="Prrafodelista"/>
        <w:ind w:left="576"/>
        <w:jc w:val="both"/>
        <w:rPr>
          <w:rFonts w:ascii="Verdana" w:hAnsi="Verdana" w:cs="Tahoma"/>
          <w:sz w:val="20"/>
          <w:szCs w:val="20"/>
        </w:rPr>
      </w:pPr>
    </w:p>
    <w:p w:rsidR="00DE41D2" w:rsidRDefault="00DE41D2" w:rsidP="00DE41D2">
      <w:pPr>
        <w:pStyle w:val="Prrafodelista"/>
        <w:numPr>
          <w:ilvl w:val="1"/>
          <w:numId w:val="2"/>
        </w:numPr>
        <w:jc w:val="both"/>
        <w:outlineLvl w:val="0"/>
        <w:rPr>
          <w:rFonts w:ascii="Verdana" w:hAnsi="Verdana" w:cs="Tahoma"/>
          <w:b/>
          <w:sz w:val="20"/>
          <w:szCs w:val="20"/>
        </w:rPr>
      </w:pPr>
      <w:bookmarkStart w:id="7" w:name="_Toc533606651"/>
      <w:r>
        <w:rPr>
          <w:rFonts w:ascii="Verdana" w:hAnsi="Verdana" w:cs="Tahoma"/>
          <w:b/>
          <w:sz w:val="20"/>
          <w:szCs w:val="20"/>
        </w:rPr>
        <w:t>Diccionario de Datos</w:t>
      </w:r>
      <w:bookmarkEnd w:id="7"/>
    </w:p>
    <w:p w:rsidR="00AA51D1" w:rsidRDefault="00AA51D1" w:rsidP="00AA51D1">
      <w:pPr>
        <w:pStyle w:val="Prrafodelista"/>
        <w:ind w:left="576"/>
        <w:jc w:val="both"/>
        <w:rPr>
          <w:rFonts w:ascii="Verdana" w:hAnsi="Verdana" w:cs="Tahoma"/>
          <w:sz w:val="20"/>
          <w:szCs w:val="20"/>
        </w:rPr>
      </w:pPr>
      <w:r>
        <w:rPr>
          <w:rFonts w:ascii="Verdana" w:hAnsi="Verdana" w:cs="Tahoma"/>
          <w:sz w:val="20"/>
          <w:szCs w:val="20"/>
        </w:rPr>
        <w:t>El Diccionario de Datos debe ser entregado en un formato de tabla</w:t>
      </w:r>
      <w:r w:rsidR="006D4BC5">
        <w:rPr>
          <w:rFonts w:ascii="Verdana" w:hAnsi="Verdana" w:cs="Tahoma"/>
          <w:sz w:val="20"/>
          <w:szCs w:val="20"/>
        </w:rPr>
        <w:t xml:space="preserve"> Excel (ver Anexo 1)</w:t>
      </w:r>
      <w:r>
        <w:rPr>
          <w:rFonts w:ascii="Verdana" w:hAnsi="Verdana" w:cs="Tahoma"/>
          <w:sz w:val="20"/>
          <w:szCs w:val="20"/>
        </w:rPr>
        <w:t>, donde se registre la descripción de los campos utilizados por cada tabla parte de las Bases de Datos que son parte de la arquitectura propuesta en un sistema. Esta tabla debe contener mínimamente la siguiente información en el siguiente formato.</w:t>
      </w:r>
    </w:p>
    <w:p w:rsidR="00AA51D1" w:rsidRDefault="00AA51D1" w:rsidP="00AA51D1">
      <w:pPr>
        <w:pStyle w:val="Prrafodelista"/>
        <w:ind w:left="576"/>
        <w:jc w:val="both"/>
        <w:rPr>
          <w:rFonts w:ascii="Verdana" w:hAnsi="Verdana" w:cs="Tahoma"/>
          <w:sz w:val="20"/>
          <w:szCs w:val="20"/>
        </w:rPr>
      </w:pPr>
    </w:p>
    <w:tbl>
      <w:tblPr>
        <w:tblW w:w="9040" w:type="dxa"/>
        <w:jc w:val="center"/>
        <w:tblLook w:val="04A0" w:firstRow="1" w:lastRow="0" w:firstColumn="1" w:lastColumn="0" w:noHBand="0" w:noVBand="1"/>
      </w:tblPr>
      <w:tblGrid>
        <w:gridCol w:w="630"/>
        <w:gridCol w:w="1190"/>
        <w:gridCol w:w="793"/>
        <w:gridCol w:w="1442"/>
        <w:gridCol w:w="1350"/>
        <w:gridCol w:w="1080"/>
        <w:gridCol w:w="602"/>
        <w:gridCol w:w="828"/>
        <w:gridCol w:w="1125"/>
      </w:tblGrid>
      <w:tr w:rsidR="00AF2361" w:rsidRPr="00AF2361" w:rsidTr="00AF2361">
        <w:trPr>
          <w:trHeight w:val="300"/>
          <w:jc w:val="center"/>
        </w:trPr>
        <w:tc>
          <w:tcPr>
            <w:tcW w:w="630" w:type="dxa"/>
            <w:tcBorders>
              <w:top w:val="single" w:sz="4" w:space="0" w:color="auto"/>
              <w:left w:val="single" w:sz="4" w:space="0" w:color="auto"/>
              <w:bottom w:val="single" w:sz="4" w:space="0" w:color="auto"/>
              <w:right w:val="single" w:sz="4" w:space="0" w:color="auto"/>
            </w:tcBorders>
            <w:shd w:val="clear" w:color="000000" w:fill="BDD7EE"/>
            <w:vAlign w:val="center"/>
          </w:tcPr>
          <w:p w:rsidR="00AF2361" w:rsidRPr="00AF2361" w:rsidRDefault="00AF2361" w:rsidP="0002576F">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DB</w:t>
            </w:r>
          </w:p>
        </w:tc>
        <w:tc>
          <w:tcPr>
            <w:tcW w:w="1190" w:type="dxa"/>
            <w:tcBorders>
              <w:top w:val="single" w:sz="4" w:space="0" w:color="auto"/>
              <w:left w:val="single" w:sz="4" w:space="0" w:color="auto"/>
              <w:bottom w:val="single" w:sz="4" w:space="0" w:color="auto"/>
              <w:right w:val="single" w:sz="4" w:space="0" w:color="auto"/>
            </w:tcBorders>
            <w:shd w:val="clear" w:color="000000" w:fill="BDD7EE"/>
            <w:vAlign w:val="center"/>
          </w:tcPr>
          <w:p w:rsidR="00AF2361" w:rsidRPr="00AF2361" w:rsidRDefault="00AF2361" w:rsidP="0002576F">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TABLA</w:t>
            </w:r>
          </w:p>
        </w:tc>
        <w:tc>
          <w:tcPr>
            <w:tcW w:w="793" w:type="dxa"/>
            <w:tcBorders>
              <w:top w:val="single" w:sz="4" w:space="0" w:color="auto"/>
              <w:left w:val="single" w:sz="4" w:space="0" w:color="auto"/>
              <w:bottom w:val="single" w:sz="4" w:space="0" w:color="auto"/>
              <w:right w:val="single" w:sz="4" w:space="0" w:color="auto"/>
            </w:tcBorders>
            <w:shd w:val="clear" w:color="000000" w:fill="BDD7EE"/>
            <w:vAlign w:val="center"/>
          </w:tcPr>
          <w:p w:rsidR="00AF2361" w:rsidRPr="00AF2361" w:rsidRDefault="00AF2361" w:rsidP="0002576F">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SCHEMA</w:t>
            </w:r>
          </w:p>
        </w:tc>
        <w:tc>
          <w:tcPr>
            <w:tcW w:w="144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AF2361" w:rsidRPr="00AF2361" w:rsidRDefault="00AF2361" w:rsidP="0002576F">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COLUMNA</w:t>
            </w:r>
          </w:p>
        </w:tc>
        <w:tc>
          <w:tcPr>
            <w:tcW w:w="1350" w:type="dxa"/>
            <w:tcBorders>
              <w:top w:val="single" w:sz="4" w:space="0" w:color="auto"/>
              <w:left w:val="nil"/>
              <w:bottom w:val="single" w:sz="4" w:space="0" w:color="auto"/>
              <w:right w:val="single" w:sz="4" w:space="0" w:color="auto"/>
            </w:tcBorders>
            <w:shd w:val="clear" w:color="000000" w:fill="BDD7EE"/>
            <w:noWrap/>
            <w:vAlign w:val="center"/>
            <w:hideMark/>
          </w:tcPr>
          <w:p w:rsidR="00AF2361" w:rsidRPr="00AF2361" w:rsidRDefault="00AF2361" w:rsidP="0002576F">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TIPO</w:t>
            </w:r>
          </w:p>
        </w:tc>
        <w:tc>
          <w:tcPr>
            <w:tcW w:w="1080" w:type="dxa"/>
            <w:tcBorders>
              <w:top w:val="single" w:sz="4" w:space="0" w:color="auto"/>
              <w:left w:val="nil"/>
              <w:bottom w:val="single" w:sz="4" w:space="0" w:color="auto"/>
              <w:right w:val="single" w:sz="4" w:space="0" w:color="auto"/>
            </w:tcBorders>
            <w:shd w:val="clear" w:color="000000" w:fill="BDD7EE"/>
            <w:noWrap/>
            <w:vAlign w:val="center"/>
            <w:hideMark/>
          </w:tcPr>
          <w:p w:rsidR="00AF2361" w:rsidRPr="00AF2361" w:rsidRDefault="00AF2361" w:rsidP="0002576F">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MAXLENGTH</w:t>
            </w:r>
          </w:p>
        </w:tc>
        <w:tc>
          <w:tcPr>
            <w:tcW w:w="602" w:type="dxa"/>
            <w:tcBorders>
              <w:top w:val="single" w:sz="4" w:space="0" w:color="auto"/>
              <w:left w:val="nil"/>
              <w:bottom w:val="single" w:sz="4" w:space="0" w:color="auto"/>
              <w:right w:val="single" w:sz="4" w:space="0" w:color="auto"/>
            </w:tcBorders>
            <w:shd w:val="clear" w:color="000000" w:fill="BDD7EE"/>
            <w:noWrap/>
            <w:vAlign w:val="center"/>
            <w:hideMark/>
          </w:tcPr>
          <w:p w:rsidR="00AF2361" w:rsidRPr="00AF2361" w:rsidRDefault="00AF2361" w:rsidP="0002576F">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NULO</w:t>
            </w:r>
          </w:p>
        </w:tc>
        <w:tc>
          <w:tcPr>
            <w:tcW w:w="828" w:type="dxa"/>
            <w:tcBorders>
              <w:top w:val="single" w:sz="4" w:space="0" w:color="auto"/>
              <w:left w:val="nil"/>
              <w:bottom w:val="single" w:sz="4" w:space="0" w:color="auto"/>
              <w:right w:val="single" w:sz="4" w:space="0" w:color="auto"/>
            </w:tcBorders>
            <w:shd w:val="clear" w:color="000000" w:fill="BDD7EE"/>
            <w:noWrap/>
            <w:vAlign w:val="center"/>
            <w:hideMark/>
          </w:tcPr>
          <w:p w:rsidR="00AF2361" w:rsidRPr="00AF2361" w:rsidRDefault="00AF2361" w:rsidP="0002576F">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IDENTITY</w:t>
            </w:r>
          </w:p>
        </w:tc>
        <w:tc>
          <w:tcPr>
            <w:tcW w:w="1125" w:type="dxa"/>
            <w:tcBorders>
              <w:top w:val="single" w:sz="4" w:space="0" w:color="auto"/>
              <w:left w:val="nil"/>
              <w:bottom w:val="single" w:sz="4" w:space="0" w:color="auto"/>
              <w:right w:val="single" w:sz="4" w:space="0" w:color="auto"/>
            </w:tcBorders>
            <w:shd w:val="clear" w:color="000000" w:fill="BDD7EE"/>
            <w:vAlign w:val="center"/>
          </w:tcPr>
          <w:p w:rsidR="00AF2361" w:rsidRPr="00AF2361" w:rsidRDefault="00AF2361" w:rsidP="0002576F">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DESCRIPCION</w:t>
            </w: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Pr="00AF2361" w:rsidRDefault="00AF2361" w:rsidP="0002576F">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02576F">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02576F">
            <w:pPr>
              <w:rPr>
                <w:rFonts w:ascii="Calibri" w:hAnsi="Calibri" w:cs="Calibri"/>
                <w:color w:val="000000"/>
                <w:sz w:val="16"/>
                <w:szCs w:val="22"/>
                <w:lang w:val="en-US" w:eastAsia="en-US"/>
              </w:rPr>
            </w:pPr>
            <w:proofErr w:type="spellStart"/>
            <w:r>
              <w:rPr>
                <w:rFonts w:ascii="Calibri" w:hAnsi="Calibri" w:cs="Calibri"/>
                <w:color w:val="000000"/>
                <w:sz w:val="16"/>
                <w:szCs w:val="22"/>
                <w:lang w:val="en-US" w:eastAsia="en-US"/>
              </w:rPr>
              <w:t>d</w:t>
            </w:r>
            <w:r w:rsidRPr="00AF2361">
              <w:rPr>
                <w:rFonts w:ascii="Calibri" w:hAnsi="Calibri" w:cs="Calibri"/>
                <w:color w:val="000000"/>
                <w:sz w:val="16"/>
                <w:szCs w:val="22"/>
                <w:lang w:val="en-US" w:eastAsia="en-US"/>
              </w:rPr>
              <w:t>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02576F">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02576F">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int</w:t>
            </w:r>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02576F">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4</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02576F">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02576F">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SI</w:t>
            </w:r>
          </w:p>
        </w:tc>
        <w:tc>
          <w:tcPr>
            <w:tcW w:w="1125" w:type="dxa"/>
            <w:tcBorders>
              <w:top w:val="nil"/>
              <w:left w:val="nil"/>
              <w:bottom w:val="single" w:sz="4" w:space="0" w:color="auto"/>
              <w:right w:val="single" w:sz="4" w:space="0" w:color="auto"/>
            </w:tcBorders>
            <w:vAlign w:val="center"/>
          </w:tcPr>
          <w:p w:rsidR="00AF2361" w:rsidRPr="00AF2361" w:rsidRDefault="00AF2361" w:rsidP="0002576F">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NationalIDNumber</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nvarchar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30</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LoginID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nvarchar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512</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OrganizationLevel</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smallint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2</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SI</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JobTitle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nvarchar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100</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BirthDate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date</w:t>
            </w:r>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3</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MaritalStatus</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nchar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2</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Gender</w:t>
            </w:r>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nchar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2</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HireDate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date</w:t>
            </w:r>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3</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SalariedFlag</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bit</w:t>
            </w:r>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1</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VacationHours</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smallint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2</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SickLeaveHours</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smallint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2</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CurrentFlag</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bit</w:t>
            </w:r>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1</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rowguid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uniqueidentifier</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16</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r w:rsidR="00AF2361" w:rsidRPr="00AF2361" w:rsidTr="00AF2361">
        <w:trPr>
          <w:trHeight w:val="300"/>
          <w:jc w:val="center"/>
        </w:trPr>
        <w:tc>
          <w:tcPr>
            <w:tcW w:w="630" w:type="dxa"/>
            <w:tcBorders>
              <w:top w:val="nil"/>
              <w:left w:val="single" w:sz="4" w:space="0" w:color="auto"/>
              <w:bottom w:val="single" w:sz="4" w:space="0" w:color="auto"/>
              <w:right w:val="single" w:sz="4" w:space="0" w:color="auto"/>
            </w:tcBorders>
            <w:vAlign w:val="center"/>
          </w:tcPr>
          <w:p w:rsidR="00AF2361" w:rsidRDefault="00AF2361" w:rsidP="00AF2361">
            <w:r w:rsidRPr="006804A4">
              <w:rPr>
                <w:rFonts w:ascii="Calibri" w:hAnsi="Calibri" w:cs="Calibri"/>
                <w:color w:val="000000"/>
                <w:sz w:val="16"/>
                <w:szCs w:val="22"/>
                <w:lang w:val="en-US" w:eastAsia="en-US"/>
              </w:rPr>
              <w:t>AW</w:t>
            </w:r>
          </w:p>
        </w:tc>
        <w:tc>
          <w:tcPr>
            <w:tcW w:w="1190"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BusinessEntity</w:t>
            </w:r>
            <w:proofErr w:type="spellEnd"/>
          </w:p>
        </w:tc>
        <w:tc>
          <w:tcPr>
            <w:tcW w:w="793" w:type="dxa"/>
            <w:tcBorders>
              <w:top w:val="nil"/>
              <w:left w:val="single" w:sz="4" w:space="0" w:color="auto"/>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dbo</w:t>
            </w:r>
            <w:proofErr w:type="spellEnd"/>
          </w:p>
        </w:tc>
        <w:tc>
          <w:tcPr>
            <w:tcW w:w="1442" w:type="dxa"/>
            <w:tcBorders>
              <w:top w:val="nil"/>
              <w:left w:val="single" w:sz="4" w:space="0" w:color="auto"/>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proofErr w:type="spellStart"/>
            <w:r w:rsidRPr="00AF2361">
              <w:rPr>
                <w:rFonts w:ascii="Calibri" w:hAnsi="Calibri" w:cs="Calibri"/>
                <w:color w:val="000000"/>
                <w:sz w:val="16"/>
                <w:szCs w:val="22"/>
                <w:lang w:val="en-US" w:eastAsia="en-US"/>
              </w:rPr>
              <w:t>ModifiedDate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datetime</w:t>
            </w:r>
          </w:p>
        </w:tc>
        <w:tc>
          <w:tcPr>
            <w:tcW w:w="1080"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jc w:val="right"/>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8</w:t>
            </w:r>
          </w:p>
        </w:tc>
        <w:tc>
          <w:tcPr>
            <w:tcW w:w="602"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828" w:type="dxa"/>
            <w:tcBorders>
              <w:top w:val="nil"/>
              <w:left w:val="nil"/>
              <w:bottom w:val="single" w:sz="4" w:space="0" w:color="auto"/>
              <w:right w:val="single" w:sz="4" w:space="0" w:color="auto"/>
            </w:tcBorders>
            <w:shd w:val="clear" w:color="auto" w:fill="auto"/>
            <w:noWrap/>
            <w:vAlign w:val="center"/>
            <w:hideMark/>
          </w:tcPr>
          <w:p w:rsidR="00AF2361" w:rsidRPr="00AF2361" w:rsidRDefault="00AF2361" w:rsidP="00AF2361">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NO</w:t>
            </w:r>
          </w:p>
        </w:tc>
        <w:tc>
          <w:tcPr>
            <w:tcW w:w="1125" w:type="dxa"/>
            <w:tcBorders>
              <w:top w:val="nil"/>
              <w:left w:val="nil"/>
              <w:bottom w:val="single" w:sz="4" w:space="0" w:color="auto"/>
              <w:right w:val="single" w:sz="4" w:space="0" w:color="auto"/>
            </w:tcBorders>
            <w:vAlign w:val="center"/>
          </w:tcPr>
          <w:p w:rsidR="00AF2361" w:rsidRPr="00AF2361" w:rsidRDefault="00AF2361" w:rsidP="00AF2361">
            <w:pPr>
              <w:rPr>
                <w:rFonts w:ascii="Calibri" w:hAnsi="Calibri" w:cs="Calibri"/>
                <w:color w:val="000000"/>
                <w:sz w:val="16"/>
                <w:szCs w:val="22"/>
                <w:lang w:val="en-US" w:eastAsia="en-US"/>
              </w:rPr>
            </w:pPr>
          </w:p>
        </w:tc>
      </w:tr>
    </w:tbl>
    <w:p w:rsidR="00AA51D1" w:rsidRDefault="00AA51D1" w:rsidP="00AA51D1">
      <w:pPr>
        <w:pStyle w:val="Prrafodelista"/>
        <w:ind w:left="576"/>
        <w:jc w:val="both"/>
        <w:rPr>
          <w:rFonts w:ascii="Verdana" w:hAnsi="Verdana" w:cs="Tahoma"/>
          <w:sz w:val="20"/>
          <w:szCs w:val="20"/>
        </w:rPr>
      </w:pPr>
    </w:p>
    <w:p w:rsidR="0002576F" w:rsidRPr="00AA51D1" w:rsidRDefault="0002576F" w:rsidP="00AA51D1">
      <w:pPr>
        <w:pStyle w:val="Prrafodelista"/>
        <w:ind w:left="576"/>
        <w:jc w:val="both"/>
        <w:rPr>
          <w:rFonts w:ascii="Verdana" w:hAnsi="Verdana" w:cs="Tahoma"/>
          <w:sz w:val="20"/>
          <w:szCs w:val="20"/>
        </w:rPr>
      </w:pPr>
      <w:r>
        <w:rPr>
          <w:rFonts w:ascii="Verdana" w:hAnsi="Verdana" w:cs="Tahoma"/>
          <w:sz w:val="20"/>
          <w:szCs w:val="20"/>
        </w:rPr>
        <w:lastRenderedPageBreak/>
        <w:t>Este detalle debe ser registrado por cada tabla de Base de Datos, con una descripción referencial de ella</w:t>
      </w:r>
      <w:r w:rsidR="00DE6F6A">
        <w:rPr>
          <w:rFonts w:ascii="Verdana" w:hAnsi="Verdana" w:cs="Tahoma"/>
          <w:sz w:val="20"/>
          <w:szCs w:val="20"/>
        </w:rPr>
        <w:t xml:space="preserve"> que será entregada en una hoja separada en el mismo documento Excel</w:t>
      </w:r>
      <w:r>
        <w:rPr>
          <w:rFonts w:ascii="Verdana" w:hAnsi="Verdana" w:cs="Tahoma"/>
          <w:sz w:val="20"/>
          <w:szCs w:val="20"/>
        </w:rPr>
        <w:t>.</w:t>
      </w:r>
    </w:p>
    <w:p w:rsidR="00DE41D2" w:rsidRDefault="00DE41D2" w:rsidP="00547C91">
      <w:pPr>
        <w:pStyle w:val="Prrafodelista"/>
        <w:ind w:left="432"/>
        <w:jc w:val="both"/>
        <w:rPr>
          <w:rFonts w:ascii="Verdana" w:hAnsi="Verdana" w:cs="Tahoma"/>
          <w:sz w:val="20"/>
          <w:szCs w:val="20"/>
        </w:rPr>
      </w:pPr>
    </w:p>
    <w:tbl>
      <w:tblPr>
        <w:tblW w:w="4315" w:type="dxa"/>
        <w:jc w:val="center"/>
        <w:tblLook w:val="04A0" w:firstRow="1" w:lastRow="0" w:firstColumn="1" w:lastColumn="0" w:noHBand="0" w:noVBand="1"/>
      </w:tblPr>
      <w:tblGrid>
        <w:gridCol w:w="451"/>
        <w:gridCol w:w="1675"/>
        <w:gridCol w:w="2189"/>
      </w:tblGrid>
      <w:tr w:rsidR="00DE6F6A" w:rsidRPr="00AF2361" w:rsidTr="00DE6F6A">
        <w:trPr>
          <w:trHeight w:val="300"/>
          <w:jc w:val="center"/>
        </w:trPr>
        <w:tc>
          <w:tcPr>
            <w:tcW w:w="451" w:type="dxa"/>
            <w:tcBorders>
              <w:top w:val="single" w:sz="4" w:space="0" w:color="auto"/>
              <w:left w:val="single" w:sz="4" w:space="0" w:color="auto"/>
              <w:bottom w:val="single" w:sz="4" w:space="0" w:color="auto"/>
              <w:right w:val="single" w:sz="4" w:space="0" w:color="auto"/>
            </w:tcBorders>
            <w:shd w:val="clear" w:color="000000" w:fill="BDD7EE"/>
            <w:vAlign w:val="center"/>
          </w:tcPr>
          <w:p w:rsidR="00DE6F6A" w:rsidRPr="00AF2361" w:rsidRDefault="00DE6F6A" w:rsidP="004D1A60">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DB</w:t>
            </w:r>
          </w:p>
        </w:tc>
        <w:tc>
          <w:tcPr>
            <w:tcW w:w="1675" w:type="dxa"/>
            <w:tcBorders>
              <w:top w:val="single" w:sz="4" w:space="0" w:color="auto"/>
              <w:left w:val="single" w:sz="4" w:space="0" w:color="auto"/>
              <w:bottom w:val="single" w:sz="4" w:space="0" w:color="auto"/>
              <w:right w:val="single" w:sz="4" w:space="0" w:color="auto"/>
            </w:tcBorders>
            <w:shd w:val="clear" w:color="000000" w:fill="BDD7EE"/>
            <w:vAlign w:val="center"/>
          </w:tcPr>
          <w:p w:rsidR="00DE6F6A" w:rsidRPr="00AF2361" w:rsidRDefault="00DE6F6A" w:rsidP="004D1A60">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TABLA</w:t>
            </w:r>
          </w:p>
        </w:tc>
        <w:tc>
          <w:tcPr>
            <w:tcW w:w="2189" w:type="dxa"/>
            <w:tcBorders>
              <w:top w:val="single" w:sz="4" w:space="0" w:color="auto"/>
              <w:left w:val="nil"/>
              <w:bottom w:val="single" w:sz="4" w:space="0" w:color="auto"/>
              <w:right w:val="single" w:sz="4" w:space="0" w:color="auto"/>
            </w:tcBorders>
            <w:shd w:val="clear" w:color="000000" w:fill="BDD7EE"/>
            <w:vAlign w:val="center"/>
          </w:tcPr>
          <w:p w:rsidR="00DE6F6A" w:rsidRPr="00AF2361" w:rsidRDefault="00DE6F6A" w:rsidP="004D1A60">
            <w:pPr>
              <w:jc w:val="center"/>
              <w:rPr>
                <w:rFonts w:ascii="Calibri" w:hAnsi="Calibri" w:cs="Calibri"/>
                <w:b/>
                <w:bCs/>
                <w:color w:val="000000"/>
                <w:sz w:val="16"/>
                <w:szCs w:val="22"/>
                <w:lang w:val="en-US" w:eastAsia="en-US"/>
              </w:rPr>
            </w:pPr>
            <w:r w:rsidRPr="00AF2361">
              <w:rPr>
                <w:rFonts w:ascii="Calibri" w:hAnsi="Calibri" w:cs="Calibri"/>
                <w:b/>
                <w:bCs/>
                <w:color w:val="000000"/>
                <w:sz w:val="16"/>
                <w:szCs w:val="22"/>
                <w:lang w:val="en-US" w:eastAsia="en-US"/>
              </w:rPr>
              <w:t>DESCRIPCION</w:t>
            </w:r>
          </w:p>
        </w:tc>
      </w:tr>
      <w:tr w:rsidR="00DE6F6A" w:rsidRPr="00AF2361" w:rsidTr="00DE6F6A">
        <w:trPr>
          <w:trHeight w:val="300"/>
          <w:jc w:val="center"/>
        </w:trPr>
        <w:tc>
          <w:tcPr>
            <w:tcW w:w="451" w:type="dxa"/>
            <w:tcBorders>
              <w:top w:val="nil"/>
              <w:left w:val="single" w:sz="4" w:space="0" w:color="auto"/>
              <w:bottom w:val="single" w:sz="4" w:space="0" w:color="auto"/>
              <w:right w:val="single" w:sz="4" w:space="0" w:color="auto"/>
            </w:tcBorders>
            <w:vAlign w:val="center"/>
          </w:tcPr>
          <w:p w:rsidR="00DE6F6A" w:rsidRPr="00AF2361" w:rsidRDefault="00DE6F6A" w:rsidP="00DE6F6A">
            <w:pPr>
              <w:rPr>
                <w:rFonts w:ascii="Calibri" w:hAnsi="Calibri" w:cs="Calibri"/>
                <w:color w:val="000000"/>
                <w:sz w:val="16"/>
                <w:szCs w:val="22"/>
                <w:lang w:val="en-US" w:eastAsia="en-US"/>
              </w:rPr>
            </w:pPr>
            <w:r w:rsidRPr="00AF2361">
              <w:rPr>
                <w:rFonts w:ascii="Calibri" w:hAnsi="Calibri" w:cs="Calibri"/>
                <w:color w:val="000000"/>
                <w:sz w:val="16"/>
                <w:szCs w:val="22"/>
                <w:lang w:val="en-US" w:eastAsia="en-US"/>
              </w:rPr>
              <w:t>AW</w:t>
            </w:r>
          </w:p>
        </w:tc>
        <w:tc>
          <w:tcPr>
            <w:tcW w:w="1675" w:type="dxa"/>
            <w:tcBorders>
              <w:top w:val="nil"/>
              <w:left w:val="single" w:sz="4" w:space="0" w:color="auto"/>
              <w:bottom w:val="single" w:sz="4" w:space="0" w:color="auto"/>
              <w:right w:val="single" w:sz="4" w:space="0" w:color="auto"/>
            </w:tcBorders>
            <w:vAlign w:val="center"/>
          </w:tcPr>
          <w:p w:rsidR="00DE6F6A" w:rsidRPr="00DE6F6A" w:rsidRDefault="00DE6F6A" w:rsidP="00DE6F6A">
            <w:pPr>
              <w:rPr>
                <w:rFonts w:ascii="Calibri" w:hAnsi="Calibri" w:cs="Calibri"/>
                <w:color w:val="000000"/>
                <w:sz w:val="16"/>
                <w:szCs w:val="22"/>
                <w:lang w:val="en-US" w:eastAsia="en-US"/>
              </w:rPr>
            </w:pPr>
            <w:r w:rsidRPr="00DE6F6A">
              <w:rPr>
                <w:rFonts w:ascii="Calibri" w:hAnsi="Calibri" w:cs="Calibri"/>
                <w:color w:val="000000"/>
                <w:sz w:val="16"/>
                <w:szCs w:val="22"/>
                <w:lang w:val="en-US" w:eastAsia="en-US"/>
              </w:rPr>
              <w:t>Address</w:t>
            </w:r>
          </w:p>
        </w:tc>
        <w:tc>
          <w:tcPr>
            <w:tcW w:w="2189" w:type="dxa"/>
            <w:tcBorders>
              <w:top w:val="nil"/>
              <w:left w:val="nil"/>
              <w:bottom w:val="single" w:sz="4" w:space="0" w:color="auto"/>
              <w:right w:val="single" w:sz="4" w:space="0" w:color="auto"/>
            </w:tcBorders>
            <w:vAlign w:val="center"/>
          </w:tcPr>
          <w:p w:rsidR="00DE6F6A" w:rsidRPr="00AF2361" w:rsidRDefault="00DE6F6A" w:rsidP="00DE6F6A">
            <w:pPr>
              <w:rPr>
                <w:rFonts w:ascii="Calibri" w:hAnsi="Calibri" w:cs="Calibri"/>
                <w:color w:val="000000"/>
                <w:sz w:val="16"/>
                <w:szCs w:val="22"/>
                <w:lang w:val="en-US" w:eastAsia="en-US"/>
              </w:rPr>
            </w:pPr>
          </w:p>
        </w:tc>
      </w:tr>
      <w:tr w:rsidR="00DE6F6A" w:rsidRPr="00AF2361" w:rsidTr="00DE6F6A">
        <w:trPr>
          <w:trHeight w:val="300"/>
          <w:jc w:val="center"/>
        </w:trPr>
        <w:tc>
          <w:tcPr>
            <w:tcW w:w="451" w:type="dxa"/>
            <w:tcBorders>
              <w:top w:val="nil"/>
              <w:left w:val="single" w:sz="4" w:space="0" w:color="auto"/>
              <w:bottom w:val="single" w:sz="4" w:space="0" w:color="auto"/>
              <w:right w:val="single" w:sz="4" w:space="0" w:color="auto"/>
            </w:tcBorders>
            <w:vAlign w:val="center"/>
          </w:tcPr>
          <w:p w:rsidR="00DE6F6A" w:rsidRDefault="00DE6F6A" w:rsidP="00DE6F6A">
            <w:r w:rsidRPr="006804A4">
              <w:rPr>
                <w:rFonts w:ascii="Calibri" w:hAnsi="Calibri" w:cs="Calibri"/>
                <w:color w:val="000000"/>
                <w:sz w:val="16"/>
                <w:szCs w:val="22"/>
                <w:lang w:val="en-US" w:eastAsia="en-US"/>
              </w:rPr>
              <w:t>AW</w:t>
            </w:r>
          </w:p>
        </w:tc>
        <w:tc>
          <w:tcPr>
            <w:tcW w:w="1675" w:type="dxa"/>
            <w:tcBorders>
              <w:top w:val="nil"/>
              <w:left w:val="single" w:sz="4" w:space="0" w:color="auto"/>
              <w:bottom w:val="single" w:sz="4" w:space="0" w:color="auto"/>
              <w:right w:val="single" w:sz="4" w:space="0" w:color="auto"/>
            </w:tcBorders>
            <w:vAlign w:val="center"/>
          </w:tcPr>
          <w:p w:rsidR="00DE6F6A" w:rsidRPr="00DE6F6A" w:rsidRDefault="00DE6F6A" w:rsidP="00DE6F6A">
            <w:pPr>
              <w:rPr>
                <w:rFonts w:ascii="Calibri" w:hAnsi="Calibri" w:cs="Calibri"/>
                <w:color w:val="000000"/>
                <w:sz w:val="16"/>
                <w:szCs w:val="22"/>
                <w:lang w:val="en-US" w:eastAsia="en-US"/>
              </w:rPr>
            </w:pPr>
            <w:proofErr w:type="spellStart"/>
            <w:r w:rsidRPr="00DE6F6A">
              <w:rPr>
                <w:rFonts w:ascii="Calibri" w:hAnsi="Calibri" w:cs="Calibri"/>
                <w:color w:val="000000"/>
                <w:sz w:val="16"/>
                <w:szCs w:val="22"/>
                <w:lang w:val="en-US" w:eastAsia="en-US"/>
              </w:rPr>
              <w:t>AddressType</w:t>
            </w:r>
            <w:proofErr w:type="spellEnd"/>
          </w:p>
        </w:tc>
        <w:tc>
          <w:tcPr>
            <w:tcW w:w="2189" w:type="dxa"/>
            <w:tcBorders>
              <w:top w:val="nil"/>
              <w:left w:val="nil"/>
              <w:bottom w:val="single" w:sz="4" w:space="0" w:color="auto"/>
              <w:right w:val="single" w:sz="4" w:space="0" w:color="auto"/>
            </w:tcBorders>
            <w:vAlign w:val="center"/>
          </w:tcPr>
          <w:p w:rsidR="00DE6F6A" w:rsidRPr="00AF2361" w:rsidRDefault="00DE6F6A" w:rsidP="00DE6F6A">
            <w:pPr>
              <w:rPr>
                <w:rFonts w:ascii="Calibri" w:hAnsi="Calibri" w:cs="Calibri"/>
                <w:color w:val="000000"/>
                <w:sz w:val="16"/>
                <w:szCs w:val="22"/>
                <w:lang w:val="en-US" w:eastAsia="en-US"/>
              </w:rPr>
            </w:pPr>
          </w:p>
        </w:tc>
      </w:tr>
      <w:tr w:rsidR="00DE6F6A" w:rsidRPr="00AF2361" w:rsidTr="00DE6F6A">
        <w:trPr>
          <w:trHeight w:val="300"/>
          <w:jc w:val="center"/>
        </w:trPr>
        <w:tc>
          <w:tcPr>
            <w:tcW w:w="451" w:type="dxa"/>
            <w:tcBorders>
              <w:top w:val="nil"/>
              <w:left w:val="single" w:sz="4" w:space="0" w:color="auto"/>
              <w:bottom w:val="single" w:sz="4" w:space="0" w:color="auto"/>
              <w:right w:val="single" w:sz="4" w:space="0" w:color="auto"/>
            </w:tcBorders>
            <w:vAlign w:val="center"/>
          </w:tcPr>
          <w:p w:rsidR="00DE6F6A" w:rsidRDefault="00DE6F6A" w:rsidP="00DE6F6A">
            <w:r w:rsidRPr="006804A4">
              <w:rPr>
                <w:rFonts w:ascii="Calibri" w:hAnsi="Calibri" w:cs="Calibri"/>
                <w:color w:val="000000"/>
                <w:sz w:val="16"/>
                <w:szCs w:val="22"/>
                <w:lang w:val="en-US" w:eastAsia="en-US"/>
              </w:rPr>
              <w:t>AW</w:t>
            </w:r>
          </w:p>
        </w:tc>
        <w:tc>
          <w:tcPr>
            <w:tcW w:w="1675" w:type="dxa"/>
            <w:tcBorders>
              <w:top w:val="nil"/>
              <w:left w:val="single" w:sz="4" w:space="0" w:color="auto"/>
              <w:bottom w:val="single" w:sz="4" w:space="0" w:color="auto"/>
              <w:right w:val="single" w:sz="4" w:space="0" w:color="auto"/>
            </w:tcBorders>
            <w:vAlign w:val="center"/>
          </w:tcPr>
          <w:p w:rsidR="00DE6F6A" w:rsidRPr="00DE6F6A" w:rsidRDefault="00DE6F6A" w:rsidP="00DE6F6A">
            <w:pPr>
              <w:rPr>
                <w:rFonts w:ascii="Calibri" w:hAnsi="Calibri" w:cs="Calibri"/>
                <w:color w:val="000000"/>
                <w:sz w:val="16"/>
                <w:szCs w:val="22"/>
                <w:lang w:val="en-US" w:eastAsia="en-US"/>
              </w:rPr>
            </w:pPr>
            <w:proofErr w:type="spellStart"/>
            <w:r w:rsidRPr="00DE6F6A">
              <w:rPr>
                <w:rFonts w:ascii="Calibri" w:hAnsi="Calibri" w:cs="Calibri"/>
                <w:color w:val="000000"/>
                <w:sz w:val="16"/>
                <w:szCs w:val="22"/>
                <w:lang w:val="en-US" w:eastAsia="en-US"/>
              </w:rPr>
              <w:t>AWBuildVersion</w:t>
            </w:r>
            <w:proofErr w:type="spellEnd"/>
          </w:p>
        </w:tc>
        <w:tc>
          <w:tcPr>
            <w:tcW w:w="2189" w:type="dxa"/>
            <w:tcBorders>
              <w:top w:val="nil"/>
              <w:left w:val="nil"/>
              <w:bottom w:val="single" w:sz="4" w:space="0" w:color="auto"/>
              <w:right w:val="single" w:sz="4" w:space="0" w:color="auto"/>
            </w:tcBorders>
            <w:vAlign w:val="center"/>
          </w:tcPr>
          <w:p w:rsidR="00DE6F6A" w:rsidRPr="00AF2361" w:rsidRDefault="00DE6F6A" w:rsidP="00DE6F6A">
            <w:pPr>
              <w:rPr>
                <w:rFonts w:ascii="Calibri" w:hAnsi="Calibri" w:cs="Calibri"/>
                <w:color w:val="000000"/>
                <w:sz w:val="16"/>
                <w:szCs w:val="22"/>
                <w:lang w:val="en-US" w:eastAsia="en-US"/>
              </w:rPr>
            </w:pPr>
          </w:p>
        </w:tc>
      </w:tr>
      <w:tr w:rsidR="00DE6F6A" w:rsidRPr="00AF2361" w:rsidTr="00DE6F6A">
        <w:trPr>
          <w:trHeight w:val="300"/>
          <w:jc w:val="center"/>
        </w:trPr>
        <w:tc>
          <w:tcPr>
            <w:tcW w:w="451" w:type="dxa"/>
            <w:tcBorders>
              <w:top w:val="nil"/>
              <w:left w:val="single" w:sz="4" w:space="0" w:color="auto"/>
              <w:bottom w:val="single" w:sz="4" w:space="0" w:color="auto"/>
              <w:right w:val="single" w:sz="4" w:space="0" w:color="auto"/>
            </w:tcBorders>
            <w:vAlign w:val="center"/>
          </w:tcPr>
          <w:p w:rsidR="00DE6F6A" w:rsidRDefault="00DE6F6A" w:rsidP="00DE6F6A">
            <w:r w:rsidRPr="006804A4">
              <w:rPr>
                <w:rFonts w:ascii="Calibri" w:hAnsi="Calibri" w:cs="Calibri"/>
                <w:color w:val="000000"/>
                <w:sz w:val="16"/>
                <w:szCs w:val="22"/>
                <w:lang w:val="en-US" w:eastAsia="en-US"/>
              </w:rPr>
              <w:t>AW</w:t>
            </w:r>
          </w:p>
        </w:tc>
        <w:tc>
          <w:tcPr>
            <w:tcW w:w="1675" w:type="dxa"/>
            <w:tcBorders>
              <w:top w:val="nil"/>
              <w:left w:val="single" w:sz="4" w:space="0" w:color="auto"/>
              <w:bottom w:val="single" w:sz="4" w:space="0" w:color="auto"/>
              <w:right w:val="single" w:sz="4" w:space="0" w:color="auto"/>
            </w:tcBorders>
            <w:vAlign w:val="center"/>
          </w:tcPr>
          <w:p w:rsidR="00DE6F6A" w:rsidRPr="00DE6F6A" w:rsidRDefault="00DE6F6A" w:rsidP="00DE6F6A">
            <w:pPr>
              <w:rPr>
                <w:rFonts w:ascii="Calibri" w:hAnsi="Calibri" w:cs="Calibri"/>
                <w:color w:val="000000"/>
                <w:sz w:val="16"/>
                <w:szCs w:val="22"/>
                <w:lang w:val="en-US" w:eastAsia="en-US"/>
              </w:rPr>
            </w:pPr>
            <w:proofErr w:type="spellStart"/>
            <w:r w:rsidRPr="00DE6F6A">
              <w:rPr>
                <w:rFonts w:ascii="Calibri" w:hAnsi="Calibri" w:cs="Calibri"/>
                <w:color w:val="000000"/>
                <w:sz w:val="16"/>
                <w:szCs w:val="22"/>
                <w:lang w:val="en-US" w:eastAsia="en-US"/>
              </w:rPr>
              <w:t>BillOfMaterials</w:t>
            </w:r>
            <w:proofErr w:type="spellEnd"/>
          </w:p>
        </w:tc>
        <w:tc>
          <w:tcPr>
            <w:tcW w:w="2189" w:type="dxa"/>
            <w:tcBorders>
              <w:top w:val="nil"/>
              <w:left w:val="nil"/>
              <w:bottom w:val="single" w:sz="4" w:space="0" w:color="auto"/>
              <w:right w:val="single" w:sz="4" w:space="0" w:color="auto"/>
            </w:tcBorders>
            <w:vAlign w:val="center"/>
          </w:tcPr>
          <w:p w:rsidR="00DE6F6A" w:rsidRPr="00AF2361" w:rsidRDefault="00DE6F6A" w:rsidP="00DE6F6A">
            <w:pPr>
              <w:rPr>
                <w:rFonts w:ascii="Calibri" w:hAnsi="Calibri" w:cs="Calibri"/>
                <w:color w:val="000000"/>
                <w:sz w:val="16"/>
                <w:szCs w:val="22"/>
                <w:lang w:val="en-US" w:eastAsia="en-US"/>
              </w:rPr>
            </w:pPr>
          </w:p>
        </w:tc>
      </w:tr>
      <w:tr w:rsidR="00DE6F6A" w:rsidRPr="00AF2361" w:rsidTr="00DE6F6A">
        <w:trPr>
          <w:trHeight w:val="300"/>
          <w:jc w:val="center"/>
        </w:trPr>
        <w:tc>
          <w:tcPr>
            <w:tcW w:w="451" w:type="dxa"/>
            <w:tcBorders>
              <w:top w:val="nil"/>
              <w:left w:val="single" w:sz="4" w:space="0" w:color="auto"/>
              <w:bottom w:val="single" w:sz="4" w:space="0" w:color="auto"/>
              <w:right w:val="single" w:sz="4" w:space="0" w:color="auto"/>
            </w:tcBorders>
            <w:vAlign w:val="center"/>
          </w:tcPr>
          <w:p w:rsidR="00DE6F6A" w:rsidRDefault="00DE6F6A" w:rsidP="00DE6F6A">
            <w:r w:rsidRPr="006804A4">
              <w:rPr>
                <w:rFonts w:ascii="Calibri" w:hAnsi="Calibri" w:cs="Calibri"/>
                <w:color w:val="000000"/>
                <w:sz w:val="16"/>
                <w:szCs w:val="22"/>
                <w:lang w:val="en-US" w:eastAsia="en-US"/>
              </w:rPr>
              <w:t>AW</w:t>
            </w:r>
          </w:p>
        </w:tc>
        <w:tc>
          <w:tcPr>
            <w:tcW w:w="1675" w:type="dxa"/>
            <w:tcBorders>
              <w:top w:val="nil"/>
              <w:left w:val="single" w:sz="4" w:space="0" w:color="auto"/>
              <w:bottom w:val="single" w:sz="4" w:space="0" w:color="auto"/>
              <w:right w:val="single" w:sz="4" w:space="0" w:color="auto"/>
            </w:tcBorders>
            <w:vAlign w:val="center"/>
          </w:tcPr>
          <w:p w:rsidR="00DE6F6A" w:rsidRPr="00DE6F6A" w:rsidRDefault="00DE6F6A" w:rsidP="00DE6F6A">
            <w:pPr>
              <w:rPr>
                <w:rFonts w:ascii="Calibri" w:hAnsi="Calibri" w:cs="Calibri"/>
                <w:color w:val="000000"/>
                <w:sz w:val="16"/>
                <w:szCs w:val="22"/>
                <w:lang w:val="en-US" w:eastAsia="en-US"/>
              </w:rPr>
            </w:pPr>
            <w:proofErr w:type="spellStart"/>
            <w:r w:rsidRPr="00DE6F6A">
              <w:rPr>
                <w:rFonts w:ascii="Calibri" w:hAnsi="Calibri" w:cs="Calibri"/>
                <w:color w:val="000000"/>
                <w:sz w:val="16"/>
                <w:szCs w:val="22"/>
                <w:lang w:val="en-US" w:eastAsia="en-US"/>
              </w:rPr>
              <w:t>BusinessEntity</w:t>
            </w:r>
            <w:proofErr w:type="spellEnd"/>
          </w:p>
        </w:tc>
        <w:tc>
          <w:tcPr>
            <w:tcW w:w="2189" w:type="dxa"/>
            <w:tcBorders>
              <w:top w:val="nil"/>
              <w:left w:val="nil"/>
              <w:bottom w:val="single" w:sz="4" w:space="0" w:color="auto"/>
              <w:right w:val="single" w:sz="4" w:space="0" w:color="auto"/>
            </w:tcBorders>
            <w:vAlign w:val="center"/>
          </w:tcPr>
          <w:p w:rsidR="00DE6F6A" w:rsidRPr="00AF2361" w:rsidRDefault="00DE6F6A" w:rsidP="00DE6F6A">
            <w:pPr>
              <w:rPr>
                <w:rFonts w:ascii="Calibri" w:hAnsi="Calibri" w:cs="Calibri"/>
                <w:color w:val="000000"/>
                <w:sz w:val="16"/>
                <w:szCs w:val="22"/>
                <w:lang w:val="en-US" w:eastAsia="en-US"/>
              </w:rPr>
            </w:pPr>
          </w:p>
        </w:tc>
      </w:tr>
      <w:tr w:rsidR="00DE6F6A" w:rsidRPr="00AF2361" w:rsidTr="00DE6F6A">
        <w:trPr>
          <w:trHeight w:val="300"/>
          <w:jc w:val="center"/>
        </w:trPr>
        <w:tc>
          <w:tcPr>
            <w:tcW w:w="451" w:type="dxa"/>
            <w:tcBorders>
              <w:top w:val="nil"/>
              <w:left w:val="single" w:sz="4" w:space="0" w:color="auto"/>
              <w:bottom w:val="single" w:sz="4" w:space="0" w:color="auto"/>
              <w:right w:val="single" w:sz="4" w:space="0" w:color="auto"/>
            </w:tcBorders>
            <w:vAlign w:val="center"/>
          </w:tcPr>
          <w:p w:rsidR="00DE6F6A" w:rsidRDefault="00DE6F6A" w:rsidP="00DE6F6A">
            <w:r w:rsidRPr="006804A4">
              <w:rPr>
                <w:rFonts w:ascii="Calibri" w:hAnsi="Calibri" w:cs="Calibri"/>
                <w:color w:val="000000"/>
                <w:sz w:val="16"/>
                <w:szCs w:val="22"/>
                <w:lang w:val="en-US" w:eastAsia="en-US"/>
              </w:rPr>
              <w:t>AW</w:t>
            </w:r>
          </w:p>
        </w:tc>
        <w:tc>
          <w:tcPr>
            <w:tcW w:w="1675" w:type="dxa"/>
            <w:tcBorders>
              <w:top w:val="nil"/>
              <w:left w:val="single" w:sz="4" w:space="0" w:color="auto"/>
              <w:bottom w:val="single" w:sz="4" w:space="0" w:color="auto"/>
              <w:right w:val="single" w:sz="4" w:space="0" w:color="auto"/>
            </w:tcBorders>
            <w:vAlign w:val="center"/>
          </w:tcPr>
          <w:p w:rsidR="00DE6F6A" w:rsidRPr="00DE6F6A" w:rsidRDefault="00DE6F6A" w:rsidP="00DE6F6A">
            <w:pPr>
              <w:rPr>
                <w:rFonts w:ascii="Calibri" w:hAnsi="Calibri" w:cs="Calibri"/>
                <w:color w:val="000000"/>
                <w:sz w:val="16"/>
                <w:szCs w:val="22"/>
                <w:lang w:val="en-US" w:eastAsia="en-US"/>
              </w:rPr>
            </w:pPr>
            <w:proofErr w:type="spellStart"/>
            <w:r w:rsidRPr="00DE6F6A">
              <w:rPr>
                <w:rFonts w:ascii="Calibri" w:hAnsi="Calibri" w:cs="Calibri"/>
                <w:color w:val="000000"/>
                <w:sz w:val="16"/>
                <w:szCs w:val="22"/>
                <w:lang w:val="en-US" w:eastAsia="en-US"/>
              </w:rPr>
              <w:t>BusinessEntityAddress</w:t>
            </w:r>
            <w:proofErr w:type="spellEnd"/>
          </w:p>
        </w:tc>
        <w:tc>
          <w:tcPr>
            <w:tcW w:w="2189" w:type="dxa"/>
            <w:tcBorders>
              <w:top w:val="nil"/>
              <w:left w:val="nil"/>
              <w:bottom w:val="single" w:sz="4" w:space="0" w:color="auto"/>
              <w:right w:val="single" w:sz="4" w:space="0" w:color="auto"/>
            </w:tcBorders>
            <w:vAlign w:val="center"/>
          </w:tcPr>
          <w:p w:rsidR="00DE6F6A" w:rsidRPr="00AF2361" w:rsidRDefault="00DE6F6A" w:rsidP="00DE6F6A">
            <w:pPr>
              <w:rPr>
                <w:rFonts w:ascii="Calibri" w:hAnsi="Calibri" w:cs="Calibri"/>
                <w:color w:val="000000"/>
                <w:sz w:val="16"/>
                <w:szCs w:val="22"/>
                <w:lang w:val="en-US" w:eastAsia="en-US"/>
              </w:rPr>
            </w:pPr>
          </w:p>
        </w:tc>
      </w:tr>
      <w:tr w:rsidR="00DE6F6A" w:rsidRPr="00AF2361" w:rsidTr="00DE6F6A">
        <w:trPr>
          <w:trHeight w:val="300"/>
          <w:jc w:val="center"/>
        </w:trPr>
        <w:tc>
          <w:tcPr>
            <w:tcW w:w="451" w:type="dxa"/>
            <w:tcBorders>
              <w:top w:val="nil"/>
              <w:left w:val="single" w:sz="4" w:space="0" w:color="auto"/>
              <w:bottom w:val="single" w:sz="4" w:space="0" w:color="auto"/>
              <w:right w:val="single" w:sz="4" w:space="0" w:color="auto"/>
            </w:tcBorders>
            <w:vAlign w:val="center"/>
          </w:tcPr>
          <w:p w:rsidR="00DE6F6A" w:rsidRDefault="00DE6F6A" w:rsidP="00DE6F6A">
            <w:r w:rsidRPr="006804A4">
              <w:rPr>
                <w:rFonts w:ascii="Calibri" w:hAnsi="Calibri" w:cs="Calibri"/>
                <w:color w:val="000000"/>
                <w:sz w:val="16"/>
                <w:szCs w:val="22"/>
                <w:lang w:val="en-US" w:eastAsia="en-US"/>
              </w:rPr>
              <w:t>AW</w:t>
            </w:r>
          </w:p>
        </w:tc>
        <w:tc>
          <w:tcPr>
            <w:tcW w:w="1675" w:type="dxa"/>
            <w:tcBorders>
              <w:top w:val="nil"/>
              <w:left w:val="single" w:sz="4" w:space="0" w:color="auto"/>
              <w:bottom w:val="single" w:sz="4" w:space="0" w:color="auto"/>
              <w:right w:val="single" w:sz="4" w:space="0" w:color="auto"/>
            </w:tcBorders>
            <w:vAlign w:val="center"/>
          </w:tcPr>
          <w:p w:rsidR="00DE6F6A" w:rsidRPr="00DE6F6A" w:rsidRDefault="00DE6F6A" w:rsidP="00DE6F6A">
            <w:pPr>
              <w:rPr>
                <w:rFonts w:ascii="Calibri" w:hAnsi="Calibri" w:cs="Calibri"/>
                <w:color w:val="000000"/>
                <w:sz w:val="16"/>
                <w:szCs w:val="22"/>
                <w:lang w:val="en-US" w:eastAsia="en-US"/>
              </w:rPr>
            </w:pPr>
            <w:proofErr w:type="spellStart"/>
            <w:r w:rsidRPr="00DE6F6A">
              <w:rPr>
                <w:rFonts w:ascii="Calibri" w:hAnsi="Calibri" w:cs="Calibri"/>
                <w:color w:val="000000"/>
                <w:sz w:val="16"/>
                <w:szCs w:val="22"/>
                <w:lang w:val="en-US" w:eastAsia="en-US"/>
              </w:rPr>
              <w:t>BusinessEntityContact</w:t>
            </w:r>
            <w:proofErr w:type="spellEnd"/>
          </w:p>
        </w:tc>
        <w:tc>
          <w:tcPr>
            <w:tcW w:w="2189" w:type="dxa"/>
            <w:tcBorders>
              <w:top w:val="nil"/>
              <w:left w:val="nil"/>
              <w:bottom w:val="single" w:sz="4" w:space="0" w:color="auto"/>
              <w:right w:val="single" w:sz="4" w:space="0" w:color="auto"/>
            </w:tcBorders>
            <w:vAlign w:val="center"/>
          </w:tcPr>
          <w:p w:rsidR="00DE6F6A" w:rsidRPr="00AF2361" w:rsidRDefault="00DE6F6A" w:rsidP="00DE6F6A">
            <w:pPr>
              <w:rPr>
                <w:rFonts w:ascii="Calibri" w:hAnsi="Calibri" w:cs="Calibri"/>
                <w:color w:val="000000"/>
                <w:sz w:val="16"/>
                <w:szCs w:val="22"/>
                <w:lang w:val="en-US" w:eastAsia="en-US"/>
              </w:rPr>
            </w:pPr>
          </w:p>
        </w:tc>
      </w:tr>
    </w:tbl>
    <w:p w:rsidR="00DE6F6A" w:rsidRDefault="00DE6F6A" w:rsidP="00547C91">
      <w:pPr>
        <w:pStyle w:val="Prrafodelista"/>
        <w:ind w:left="432"/>
        <w:jc w:val="both"/>
        <w:rPr>
          <w:rFonts w:ascii="Verdana" w:hAnsi="Verdana" w:cs="Tahoma"/>
          <w:sz w:val="20"/>
          <w:szCs w:val="20"/>
        </w:rPr>
      </w:pPr>
    </w:p>
    <w:p w:rsidR="00DE6F6A" w:rsidRDefault="00DE6F6A" w:rsidP="00547C91">
      <w:pPr>
        <w:pStyle w:val="Prrafodelista"/>
        <w:ind w:left="432"/>
        <w:jc w:val="both"/>
        <w:rPr>
          <w:rFonts w:ascii="Verdana" w:hAnsi="Verdana" w:cs="Tahoma"/>
          <w:sz w:val="20"/>
          <w:szCs w:val="20"/>
        </w:rPr>
      </w:pPr>
      <w:r>
        <w:rPr>
          <w:rFonts w:ascii="Verdana" w:hAnsi="Verdana" w:cs="Tahoma"/>
          <w:sz w:val="20"/>
          <w:szCs w:val="20"/>
        </w:rPr>
        <w:t>El archivo entregado deberá ser llamado: DiccionarioDeDatos.xlsx</w:t>
      </w:r>
    </w:p>
    <w:p w:rsidR="00DE6F6A" w:rsidRPr="00DE41D2" w:rsidRDefault="00DE6F6A" w:rsidP="00547C91">
      <w:pPr>
        <w:pStyle w:val="Prrafodelista"/>
        <w:ind w:left="432"/>
        <w:jc w:val="both"/>
        <w:rPr>
          <w:rFonts w:ascii="Verdana" w:hAnsi="Verdana" w:cs="Tahoma"/>
          <w:sz w:val="20"/>
          <w:szCs w:val="20"/>
        </w:rPr>
      </w:pPr>
    </w:p>
    <w:p w:rsidR="00F02D53" w:rsidRPr="00F02D53" w:rsidRDefault="00F02D53" w:rsidP="00F02D53">
      <w:pPr>
        <w:jc w:val="both"/>
        <w:rPr>
          <w:rFonts w:ascii="Verdana" w:hAnsi="Verdana" w:cs="Tahoma"/>
          <w:sz w:val="20"/>
          <w:szCs w:val="20"/>
        </w:rPr>
      </w:pPr>
    </w:p>
    <w:p w:rsidR="00CA26E5" w:rsidRDefault="00CA26E5" w:rsidP="00CA26E5">
      <w:pPr>
        <w:pStyle w:val="Prrafodelista"/>
        <w:numPr>
          <w:ilvl w:val="0"/>
          <w:numId w:val="2"/>
        </w:numPr>
        <w:jc w:val="both"/>
        <w:outlineLvl w:val="0"/>
        <w:rPr>
          <w:rFonts w:ascii="Verdana" w:hAnsi="Verdana" w:cs="Tahoma"/>
          <w:b/>
          <w:sz w:val="20"/>
          <w:szCs w:val="20"/>
        </w:rPr>
      </w:pPr>
      <w:bookmarkStart w:id="8" w:name="_Toc533606652"/>
      <w:r>
        <w:rPr>
          <w:rFonts w:ascii="Verdana" w:hAnsi="Verdana" w:cs="Tahoma"/>
          <w:b/>
          <w:sz w:val="20"/>
          <w:szCs w:val="20"/>
        </w:rPr>
        <w:t>Seguridad</w:t>
      </w:r>
      <w:bookmarkEnd w:id="8"/>
      <w:r>
        <w:rPr>
          <w:rFonts w:ascii="Verdana" w:hAnsi="Verdana" w:cs="Tahoma"/>
          <w:b/>
          <w:sz w:val="20"/>
          <w:szCs w:val="20"/>
        </w:rPr>
        <w:t xml:space="preserve"> </w:t>
      </w:r>
    </w:p>
    <w:p w:rsidR="000D03BB" w:rsidRDefault="00CA26E5" w:rsidP="00CA26E5">
      <w:pPr>
        <w:pStyle w:val="Prrafodelista"/>
        <w:ind w:left="432"/>
        <w:jc w:val="both"/>
        <w:rPr>
          <w:rFonts w:ascii="Verdana" w:hAnsi="Verdana" w:cs="Tahoma"/>
          <w:sz w:val="20"/>
          <w:szCs w:val="20"/>
        </w:rPr>
      </w:pPr>
      <w:r>
        <w:rPr>
          <w:rFonts w:ascii="Verdana" w:hAnsi="Verdana" w:cs="Tahoma"/>
          <w:sz w:val="20"/>
          <w:szCs w:val="20"/>
        </w:rPr>
        <w:t xml:space="preserve">Dentro de las definiciones de Seguridad en código TSQL para SQL Server, se definen </w:t>
      </w:r>
      <w:r w:rsidR="000D03BB">
        <w:rPr>
          <w:rFonts w:ascii="Verdana" w:hAnsi="Verdana" w:cs="Tahoma"/>
          <w:sz w:val="20"/>
          <w:szCs w:val="20"/>
        </w:rPr>
        <w:t>tres</w:t>
      </w:r>
      <w:r>
        <w:rPr>
          <w:rFonts w:ascii="Verdana" w:hAnsi="Verdana" w:cs="Tahoma"/>
          <w:sz w:val="20"/>
          <w:szCs w:val="20"/>
        </w:rPr>
        <w:t xml:space="preserve"> principales puntos para consideración en el diseño de aplicaciones. Ninguno de este tipo de </w:t>
      </w:r>
      <w:r w:rsidR="000D03BB">
        <w:rPr>
          <w:rFonts w:ascii="Verdana" w:hAnsi="Verdana" w:cs="Tahoma"/>
          <w:sz w:val="20"/>
          <w:szCs w:val="20"/>
        </w:rPr>
        <w:t>escenarios</w:t>
      </w:r>
      <w:r>
        <w:rPr>
          <w:rFonts w:ascii="Verdana" w:hAnsi="Verdana" w:cs="Tahoma"/>
          <w:sz w:val="20"/>
          <w:szCs w:val="20"/>
        </w:rPr>
        <w:t xml:space="preserve"> </w:t>
      </w:r>
      <w:r w:rsidR="000D03BB">
        <w:rPr>
          <w:rFonts w:ascii="Verdana" w:hAnsi="Verdana" w:cs="Tahoma"/>
          <w:sz w:val="20"/>
          <w:szCs w:val="20"/>
        </w:rPr>
        <w:t xml:space="preserve">puede </w:t>
      </w:r>
      <w:r>
        <w:rPr>
          <w:rFonts w:ascii="Verdana" w:hAnsi="Verdana" w:cs="Tahoma"/>
          <w:sz w:val="20"/>
          <w:szCs w:val="20"/>
        </w:rPr>
        <w:t xml:space="preserve">ser aplicado </w:t>
      </w:r>
      <w:r w:rsidR="000D03BB">
        <w:rPr>
          <w:rFonts w:ascii="Verdana" w:hAnsi="Verdana" w:cs="Tahoma"/>
          <w:sz w:val="20"/>
          <w:szCs w:val="20"/>
        </w:rPr>
        <w:t xml:space="preserve">en código que será instalado en ninguno de los ambientes de Base de Datos del Banco. </w:t>
      </w:r>
    </w:p>
    <w:p w:rsidR="000D03BB" w:rsidRDefault="000D03BB" w:rsidP="00CA26E5">
      <w:pPr>
        <w:pStyle w:val="Prrafodelista"/>
        <w:ind w:left="432"/>
        <w:jc w:val="both"/>
        <w:rPr>
          <w:rFonts w:ascii="Verdana" w:hAnsi="Verdana" w:cs="Tahoma"/>
          <w:sz w:val="20"/>
          <w:szCs w:val="20"/>
        </w:rPr>
      </w:pPr>
    </w:p>
    <w:p w:rsidR="00CA26E5" w:rsidRDefault="000D03BB" w:rsidP="00CA26E5">
      <w:pPr>
        <w:pStyle w:val="Prrafodelista"/>
        <w:ind w:left="432"/>
        <w:jc w:val="both"/>
        <w:rPr>
          <w:rFonts w:ascii="Verdana" w:hAnsi="Verdana" w:cs="Tahoma"/>
          <w:sz w:val="20"/>
          <w:szCs w:val="20"/>
        </w:rPr>
      </w:pPr>
      <w:r>
        <w:rPr>
          <w:rFonts w:ascii="Verdana" w:hAnsi="Verdana" w:cs="Tahoma"/>
          <w:sz w:val="20"/>
          <w:szCs w:val="20"/>
        </w:rPr>
        <w:t>Cuando se realice la adquisición de aplicaciones cerradas de terceros que contengan alguno de los escenarios señalados, deberá entregarse un documento al área de Seguridad de la Información explicando la necesidad irremplazable del uso de este tipo de codificación, para que el JNSI tenga presente en su Análisis de Riesgos las consideraciones necesarias.</w:t>
      </w:r>
    </w:p>
    <w:p w:rsidR="002E500F" w:rsidRDefault="002E500F" w:rsidP="00CA26E5">
      <w:pPr>
        <w:ind w:left="432"/>
        <w:jc w:val="both"/>
        <w:rPr>
          <w:rFonts w:ascii="Verdana" w:hAnsi="Verdana" w:cs="Tahoma"/>
          <w:sz w:val="20"/>
          <w:szCs w:val="20"/>
        </w:rPr>
      </w:pPr>
    </w:p>
    <w:p w:rsidR="00CA26E5" w:rsidRPr="00CA26E5" w:rsidRDefault="00CA26E5" w:rsidP="00CA26E5">
      <w:pPr>
        <w:ind w:left="432"/>
        <w:jc w:val="both"/>
        <w:rPr>
          <w:rFonts w:ascii="Verdana" w:hAnsi="Verdana" w:cs="Tahoma"/>
          <w:sz w:val="20"/>
          <w:szCs w:val="20"/>
        </w:rPr>
      </w:pPr>
    </w:p>
    <w:p w:rsidR="00CA26E5" w:rsidRDefault="000D03BB" w:rsidP="00CA26E5">
      <w:pPr>
        <w:pStyle w:val="Prrafodelista"/>
        <w:numPr>
          <w:ilvl w:val="1"/>
          <w:numId w:val="2"/>
        </w:numPr>
        <w:jc w:val="both"/>
        <w:outlineLvl w:val="0"/>
        <w:rPr>
          <w:rFonts w:ascii="Verdana" w:hAnsi="Verdana" w:cs="Tahoma"/>
          <w:b/>
          <w:sz w:val="20"/>
          <w:szCs w:val="20"/>
        </w:rPr>
      </w:pPr>
      <w:bookmarkStart w:id="9" w:name="_Toc533606653"/>
      <w:r>
        <w:rPr>
          <w:rFonts w:ascii="Verdana" w:hAnsi="Verdana" w:cs="Tahoma"/>
          <w:b/>
          <w:sz w:val="20"/>
          <w:szCs w:val="20"/>
        </w:rPr>
        <w:t xml:space="preserve">USO DE </w:t>
      </w:r>
      <w:r w:rsidR="00CA26E5">
        <w:rPr>
          <w:rFonts w:ascii="Verdana" w:hAnsi="Verdana" w:cs="Tahoma"/>
          <w:b/>
          <w:sz w:val="20"/>
          <w:szCs w:val="20"/>
        </w:rPr>
        <w:t>XP_CMDSHELL</w:t>
      </w:r>
      <w:bookmarkEnd w:id="9"/>
    </w:p>
    <w:p w:rsidR="000D03BB" w:rsidRDefault="000D03BB" w:rsidP="003926A6">
      <w:pPr>
        <w:pStyle w:val="Prrafodelista"/>
        <w:ind w:left="576"/>
        <w:jc w:val="both"/>
        <w:rPr>
          <w:rFonts w:ascii="Verdana" w:hAnsi="Verdana" w:cs="Tahoma"/>
          <w:sz w:val="20"/>
          <w:szCs w:val="20"/>
        </w:rPr>
      </w:pPr>
      <w:r>
        <w:rPr>
          <w:rFonts w:ascii="Verdana" w:hAnsi="Verdana" w:cs="Tahoma"/>
          <w:sz w:val="20"/>
          <w:szCs w:val="20"/>
        </w:rPr>
        <w:t xml:space="preserve">La aplicación de XP_CMDSHELL inicialmente requiere para su activación a un usuario de máximos privilegios en Base de Datos SQL Server, y para su uso requiere a un usuario con privilegios específicos que permitan las ejecuciones fuera de un entorno de Base de Datos. </w:t>
      </w:r>
    </w:p>
    <w:p w:rsidR="000D03BB" w:rsidRDefault="000D03BB" w:rsidP="000D03BB">
      <w:pPr>
        <w:pStyle w:val="Prrafodelista"/>
        <w:ind w:left="576"/>
        <w:jc w:val="both"/>
        <w:outlineLvl w:val="0"/>
        <w:rPr>
          <w:rFonts w:ascii="Verdana" w:hAnsi="Verdana" w:cs="Tahoma"/>
          <w:sz w:val="20"/>
          <w:szCs w:val="20"/>
        </w:rPr>
      </w:pPr>
    </w:p>
    <w:p w:rsidR="000D03BB" w:rsidRPr="00EE0AD7" w:rsidRDefault="000D03BB" w:rsidP="000D03BB">
      <w:pPr>
        <w:pStyle w:val="Prrafodelista"/>
        <w:ind w:left="576"/>
        <w:jc w:val="both"/>
        <w:outlineLvl w:val="0"/>
        <w:rPr>
          <w:rFonts w:ascii="Verdana" w:hAnsi="Verdana" w:cs="Tahoma"/>
          <w:sz w:val="20"/>
          <w:szCs w:val="20"/>
          <w:lang w:val="es-419"/>
        </w:rPr>
      </w:pPr>
    </w:p>
    <w:p w:rsidR="00CA26E5" w:rsidRDefault="000D03BB" w:rsidP="00CA26E5">
      <w:pPr>
        <w:pStyle w:val="Prrafodelista"/>
        <w:numPr>
          <w:ilvl w:val="1"/>
          <w:numId w:val="2"/>
        </w:numPr>
        <w:jc w:val="both"/>
        <w:outlineLvl w:val="0"/>
        <w:rPr>
          <w:rFonts w:ascii="Verdana" w:hAnsi="Verdana" w:cs="Tahoma"/>
          <w:b/>
          <w:sz w:val="20"/>
          <w:szCs w:val="20"/>
        </w:rPr>
      </w:pPr>
      <w:bookmarkStart w:id="10" w:name="_Toc533606654"/>
      <w:r>
        <w:rPr>
          <w:rFonts w:ascii="Verdana" w:hAnsi="Verdana" w:cs="Tahoma"/>
          <w:b/>
          <w:sz w:val="20"/>
          <w:szCs w:val="20"/>
        </w:rPr>
        <w:t xml:space="preserve">USO DE CÓDIGO </w:t>
      </w:r>
      <w:r w:rsidR="00CA26E5">
        <w:rPr>
          <w:rFonts w:ascii="Verdana" w:hAnsi="Verdana" w:cs="Tahoma"/>
          <w:b/>
          <w:sz w:val="20"/>
          <w:szCs w:val="20"/>
        </w:rPr>
        <w:t xml:space="preserve">DSE (Dynamics </w:t>
      </w:r>
      <w:proofErr w:type="spellStart"/>
      <w:r w:rsidR="00CA26E5">
        <w:rPr>
          <w:rFonts w:ascii="Verdana" w:hAnsi="Verdana" w:cs="Tahoma"/>
          <w:b/>
          <w:sz w:val="20"/>
          <w:szCs w:val="20"/>
        </w:rPr>
        <w:t>String</w:t>
      </w:r>
      <w:proofErr w:type="spellEnd"/>
      <w:r w:rsidR="00CA26E5">
        <w:rPr>
          <w:rFonts w:ascii="Verdana" w:hAnsi="Verdana" w:cs="Tahoma"/>
          <w:b/>
          <w:sz w:val="20"/>
          <w:szCs w:val="20"/>
        </w:rPr>
        <w:t xml:space="preserve"> </w:t>
      </w:r>
      <w:proofErr w:type="spellStart"/>
      <w:r w:rsidR="00CA26E5">
        <w:rPr>
          <w:rFonts w:ascii="Verdana" w:hAnsi="Verdana" w:cs="Tahoma"/>
          <w:b/>
          <w:sz w:val="20"/>
          <w:szCs w:val="20"/>
        </w:rPr>
        <w:t>Execution</w:t>
      </w:r>
      <w:proofErr w:type="spellEnd"/>
      <w:r w:rsidR="00CA26E5">
        <w:rPr>
          <w:rFonts w:ascii="Verdana" w:hAnsi="Verdana" w:cs="Tahoma"/>
          <w:b/>
          <w:sz w:val="20"/>
          <w:szCs w:val="20"/>
        </w:rPr>
        <w:t>)</w:t>
      </w:r>
      <w:bookmarkEnd w:id="10"/>
    </w:p>
    <w:p w:rsidR="000D03BB" w:rsidRDefault="000D03BB" w:rsidP="003926A6">
      <w:pPr>
        <w:pStyle w:val="Prrafodelista"/>
        <w:ind w:left="576"/>
        <w:jc w:val="both"/>
        <w:rPr>
          <w:rFonts w:ascii="Verdana" w:hAnsi="Verdana" w:cs="Tahoma"/>
          <w:sz w:val="20"/>
          <w:szCs w:val="20"/>
        </w:rPr>
      </w:pPr>
      <w:r>
        <w:rPr>
          <w:rFonts w:ascii="Verdana" w:hAnsi="Verdana" w:cs="Tahoma"/>
          <w:sz w:val="20"/>
          <w:szCs w:val="20"/>
        </w:rPr>
        <w:t>El uso de programación dinámica, concatenación de cadenas para ejecución de código, uso de tablas para almacenamiento de fragmentos de código para construcción durante ejecuciones no está permitida en los entregables de aplicaciones que serán utilizados en el Banco</w:t>
      </w:r>
      <w:r w:rsidR="005C0899">
        <w:rPr>
          <w:rFonts w:ascii="Verdana" w:hAnsi="Verdana" w:cs="Tahoma"/>
          <w:sz w:val="20"/>
          <w:szCs w:val="20"/>
        </w:rPr>
        <w:t>.</w:t>
      </w:r>
    </w:p>
    <w:p w:rsidR="003926A6" w:rsidRDefault="003926A6" w:rsidP="000D03BB">
      <w:pPr>
        <w:pStyle w:val="Prrafodelista"/>
        <w:ind w:left="576"/>
        <w:jc w:val="both"/>
        <w:outlineLvl w:val="0"/>
        <w:rPr>
          <w:rFonts w:ascii="Verdana" w:hAnsi="Verdana" w:cs="Tahoma"/>
          <w:sz w:val="20"/>
          <w:szCs w:val="20"/>
        </w:rPr>
      </w:pPr>
    </w:p>
    <w:p w:rsidR="003926A6" w:rsidRPr="00DE6F6A" w:rsidRDefault="003926A6" w:rsidP="00DE6F6A">
      <w:pPr>
        <w:jc w:val="both"/>
        <w:outlineLvl w:val="0"/>
        <w:rPr>
          <w:rFonts w:ascii="Verdana" w:hAnsi="Verdana" w:cs="Tahoma"/>
          <w:sz w:val="20"/>
          <w:szCs w:val="20"/>
        </w:rPr>
      </w:pPr>
    </w:p>
    <w:p w:rsidR="000D03BB" w:rsidRDefault="000D03BB" w:rsidP="00CA26E5">
      <w:pPr>
        <w:pStyle w:val="Prrafodelista"/>
        <w:numPr>
          <w:ilvl w:val="1"/>
          <w:numId w:val="2"/>
        </w:numPr>
        <w:jc w:val="both"/>
        <w:outlineLvl w:val="0"/>
        <w:rPr>
          <w:rFonts w:ascii="Verdana" w:hAnsi="Verdana" w:cs="Tahoma"/>
          <w:b/>
          <w:sz w:val="20"/>
          <w:szCs w:val="20"/>
        </w:rPr>
      </w:pPr>
      <w:bookmarkStart w:id="11" w:name="_Toc533606655"/>
      <w:r>
        <w:rPr>
          <w:rFonts w:ascii="Verdana" w:hAnsi="Verdana" w:cs="Tahoma"/>
          <w:b/>
          <w:sz w:val="20"/>
          <w:szCs w:val="20"/>
        </w:rPr>
        <w:lastRenderedPageBreak/>
        <w:t>CADENAS DE CONEXIÓN CON USUARIOS SYSADMIN</w:t>
      </w:r>
      <w:bookmarkEnd w:id="11"/>
    </w:p>
    <w:p w:rsidR="002E500F" w:rsidRDefault="005C0899" w:rsidP="00A05AA1">
      <w:pPr>
        <w:pStyle w:val="Prrafodelista"/>
        <w:ind w:left="576"/>
        <w:jc w:val="both"/>
        <w:rPr>
          <w:rFonts w:ascii="Verdana" w:hAnsi="Verdana" w:cs="Tahoma"/>
          <w:sz w:val="20"/>
          <w:szCs w:val="20"/>
        </w:rPr>
      </w:pPr>
      <w:r>
        <w:rPr>
          <w:rFonts w:ascii="Verdana" w:hAnsi="Verdana" w:cs="Tahoma"/>
          <w:sz w:val="20"/>
          <w:szCs w:val="20"/>
        </w:rPr>
        <w:t xml:space="preserve">Todas las aplicaciones que tengan conexiones a Bases de Datos, deben ser entregadas con referencia a los permisos específicos que requiere sobre las bases que le correspondan. Es un requerimiento del área de Seguridad de la Información que la asignación de permisos sobre servidores de Base de Datos sea lo más específica y granular posible con el mayor grado de identificación posible. En este entendido, queda </w:t>
      </w:r>
      <w:r w:rsidR="00DE41D2">
        <w:rPr>
          <w:rFonts w:ascii="Verdana" w:hAnsi="Verdana" w:cs="Tahoma"/>
          <w:sz w:val="20"/>
          <w:szCs w:val="20"/>
        </w:rPr>
        <w:t>totalmente descartada</w:t>
      </w:r>
      <w:r>
        <w:rPr>
          <w:rFonts w:ascii="Verdana" w:hAnsi="Verdana" w:cs="Tahoma"/>
          <w:sz w:val="20"/>
          <w:szCs w:val="20"/>
        </w:rPr>
        <w:t xml:space="preserve"> la aceptación de aplicaciones que utilicen cadenas de conexión con usuarios de máximos privilegios de administración.</w:t>
      </w:r>
    </w:p>
    <w:p w:rsidR="0002576F" w:rsidRDefault="0002576F" w:rsidP="00A05AA1">
      <w:pPr>
        <w:pStyle w:val="Prrafodelista"/>
        <w:ind w:left="576"/>
        <w:jc w:val="both"/>
        <w:rPr>
          <w:rFonts w:ascii="Verdana" w:hAnsi="Verdana" w:cs="Tahoma"/>
          <w:sz w:val="20"/>
          <w:szCs w:val="20"/>
        </w:rPr>
      </w:pPr>
    </w:p>
    <w:p w:rsidR="002E500F" w:rsidRDefault="002E500F" w:rsidP="00A05AA1">
      <w:pPr>
        <w:pStyle w:val="Prrafodelista"/>
        <w:ind w:left="576"/>
        <w:jc w:val="both"/>
        <w:rPr>
          <w:rFonts w:ascii="Verdana" w:hAnsi="Verdana" w:cs="Tahoma"/>
          <w:sz w:val="20"/>
          <w:szCs w:val="20"/>
        </w:rPr>
      </w:pPr>
    </w:p>
    <w:p w:rsidR="005C0899" w:rsidRDefault="005C0899" w:rsidP="005C0899">
      <w:pPr>
        <w:pStyle w:val="Prrafodelista"/>
        <w:numPr>
          <w:ilvl w:val="0"/>
          <w:numId w:val="2"/>
        </w:numPr>
        <w:jc w:val="both"/>
        <w:outlineLvl w:val="0"/>
        <w:rPr>
          <w:rFonts w:ascii="Verdana" w:hAnsi="Verdana" w:cs="Tahoma"/>
          <w:b/>
          <w:sz w:val="20"/>
          <w:szCs w:val="20"/>
        </w:rPr>
      </w:pPr>
      <w:bookmarkStart w:id="12" w:name="_Toc533606656"/>
      <w:r>
        <w:rPr>
          <w:rFonts w:ascii="Verdana" w:hAnsi="Verdana" w:cs="Tahoma"/>
          <w:b/>
          <w:sz w:val="20"/>
          <w:szCs w:val="20"/>
        </w:rPr>
        <w:t>Transcripción de Código</w:t>
      </w:r>
      <w:bookmarkEnd w:id="12"/>
      <w:r>
        <w:rPr>
          <w:rFonts w:ascii="Verdana" w:hAnsi="Verdana" w:cs="Tahoma"/>
          <w:b/>
          <w:sz w:val="20"/>
          <w:szCs w:val="20"/>
        </w:rPr>
        <w:t xml:space="preserve"> </w:t>
      </w:r>
    </w:p>
    <w:p w:rsidR="00900D42" w:rsidRDefault="005C0899" w:rsidP="00900D42">
      <w:pPr>
        <w:pStyle w:val="Prrafodelista"/>
        <w:ind w:left="432"/>
        <w:jc w:val="both"/>
        <w:rPr>
          <w:rFonts w:ascii="Verdana" w:hAnsi="Verdana" w:cs="Tahoma"/>
          <w:sz w:val="20"/>
          <w:szCs w:val="20"/>
        </w:rPr>
      </w:pPr>
      <w:r>
        <w:rPr>
          <w:rFonts w:ascii="Verdana" w:hAnsi="Verdana" w:cs="Tahoma"/>
          <w:sz w:val="20"/>
          <w:szCs w:val="20"/>
        </w:rPr>
        <w:t>En la escritura de código T</w:t>
      </w:r>
      <w:r w:rsidR="00900D42">
        <w:rPr>
          <w:rFonts w:ascii="Verdana" w:hAnsi="Verdana" w:cs="Tahoma"/>
          <w:sz w:val="20"/>
          <w:szCs w:val="20"/>
        </w:rPr>
        <w:t>SQL, es importante mantener una uniformidad en el código que permita una fácil lectura con la mayor claridad posible en el desarrollo de los flujos correspondientes. Para este propósito en general se debe considerar los siguientes aspectos referenciales en el código de ejemplo siguientes.</w:t>
      </w:r>
    </w:p>
    <w:p w:rsidR="00900D42" w:rsidRDefault="00900D42" w:rsidP="00900D42">
      <w:pPr>
        <w:pStyle w:val="Prrafodelista"/>
        <w:ind w:left="432"/>
        <w:jc w:val="both"/>
        <w:rPr>
          <w:rFonts w:ascii="Verdana" w:hAnsi="Verdana" w:cs="Tahoma"/>
          <w:sz w:val="20"/>
          <w:szCs w:val="20"/>
        </w:rPr>
      </w:pPr>
    </w:p>
    <w:p w:rsidR="00900D42" w:rsidRPr="003926A6" w:rsidRDefault="00900D42" w:rsidP="00900D42">
      <w:pPr>
        <w:pStyle w:val="Prrafodelista"/>
        <w:numPr>
          <w:ilvl w:val="0"/>
          <w:numId w:val="10"/>
        </w:numPr>
        <w:jc w:val="both"/>
        <w:rPr>
          <w:rFonts w:ascii="Verdana" w:hAnsi="Verdana" w:cs="Tahoma"/>
          <w:sz w:val="20"/>
          <w:szCs w:val="20"/>
          <w:u w:val="single"/>
        </w:rPr>
      </w:pPr>
      <w:r w:rsidRPr="003926A6">
        <w:rPr>
          <w:rFonts w:ascii="Verdana" w:hAnsi="Verdana" w:cs="Tahoma"/>
          <w:sz w:val="20"/>
          <w:szCs w:val="20"/>
          <w:u w:val="single"/>
        </w:rPr>
        <w:t>SEPARACIÓN DE INSTRUCCIONES</w:t>
      </w:r>
    </w:p>
    <w:p w:rsidR="00900D42" w:rsidRDefault="00900D42" w:rsidP="00900D42">
      <w:pPr>
        <w:pStyle w:val="Prrafodelista"/>
        <w:ind w:left="792"/>
        <w:jc w:val="both"/>
        <w:rPr>
          <w:rFonts w:ascii="Verdana" w:hAnsi="Verdana" w:cs="Tahoma"/>
          <w:sz w:val="20"/>
          <w:szCs w:val="20"/>
        </w:rPr>
      </w:pPr>
    </w:p>
    <w:p w:rsidR="006237C3" w:rsidRPr="00C0269B" w:rsidRDefault="006237C3" w:rsidP="00C0269B">
      <w:pPr>
        <w:autoSpaceDE w:val="0"/>
        <w:autoSpaceDN w:val="0"/>
        <w:adjustRightInd w:val="0"/>
        <w:ind w:left="792"/>
        <w:rPr>
          <w:rFonts w:ascii="Consolas" w:eastAsiaTheme="minorHAnsi" w:hAnsi="Consolas" w:cs="Consolas"/>
          <w:color w:val="000000"/>
          <w:sz w:val="20"/>
          <w:szCs w:val="19"/>
          <w:lang w:val="en-US" w:eastAsia="en-US"/>
        </w:rPr>
      </w:pPr>
      <w:r w:rsidRPr="00C0269B">
        <w:rPr>
          <w:rFonts w:ascii="Consolas" w:eastAsiaTheme="minorHAnsi" w:hAnsi="Consolas" w:cs="Consolas"/>
          <w:color w:val="0000FF"/>
          <w:sz w:val="20"/>
          <w:szCs w:val="19"/>
          <w:lang w:val="en-US" w:eastAsia="en-US"/>
        </w:rPr>
        <w:t>SELECT</w:t>
      </w:r>
      <w:r w:rsidRPr="00C0269B">
        <w:rPr>
          <w:rFonts w:ascii="Consolas" w:eastAsiaTheme="minorHAnsi" w:hAnsi="Consolas" w:cs="Consolas"/>
          <w:color w:val="000000"/>
          <w:sz w:val="20"/>
          <w:szCs w:val="19"/>
          <w:lang w:val="en-US" w:eastAsia="en-US"/>
        </w:rPr>
        <w:t xml:space="preserve"> </w:t>
      </w:r>
    </w:p>
    <w:p w:rsidR="006237C3" w:rsidRPr="00C0269B" w:rsidRDefault="006237C3" w:rsidP="00C0269B">
      <w:pPr>
        <w:autoSpaceDE w:val="0"/>
        <w:autoSpaceDN w:val="0"/>
        <w:adjustRightInd w:val="0"/>
        <w:ind w:left="792"/>
        <w:rPr>
          <w:rFonts w:ascii="Consolas" w:eastAsiaTheme="minorHAnsi" w:hAnsi="Consolas" w:cs="Consolas"/>
          <w:color w:val="000000"/>
          <w:sz w:val="20"/>
          <w:szCs w:val="19"/>
          <w:lang w:val="en-US" w:eastAsia="en-US"/>
        </w:rPr>
      </w:pPr>
      <w:r w:rsidRPr="00C0269B">
        <w:rPr>
          <w:rFonts w:ascii="Consolas" w:eastAsiaTheme="minorHAnsi" w:hAnsi="Consolas" w:cs="Consolas"/>
          <w:color w:val="0000FF"/>
          <w:sz w:val="20"/>
          <w:szCs w:val="19"/>
          <w:lang w:val="en-US" w:eastAsia="en-US"/>
        </w:rPr>
        <w:tab/>
      </w:r>
      <w:r w:rsidRPr="00C0269B">
        <w:rPr>
          <w:rFonts w:ascii="Consolas" w:eastAsiaTheme="minorHAnsi" w:hAnsi="Consolas" w:cs="Consolas"/>
          <w:color w:val="808080"/>
          <w:sz w:val="20"/>
          <w:szCs w:val="19"/>
          <w:lang w:val="en-US" w:eastAsia="en-US"/>
        </w:rPr>
        <w:t>(</w:t>
      </w:r>
      <w:proofErr w:type="spellStart"/>
      <w:proofErr w:type="gramStart"/>
      <w:r w:rsidRPr="00C0269B">
        <w:rPr>
          <w:rFonts w:ascii="Consolas" w:eastAsiaTheme="minorHAnsi" w:hAnsi="Consolas" w:cs="Consolas"/>
          <w:color w:val="000000"/>
          <w:sz w:val="20"/>
          <w:szCs w:val="19"/>
          <w:lang w:val="en-US" w:eastAsia="en-US"/>
        </w:rPr>
        <w:t>cnt</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FirstName</w:t>
      </w:r>
      <w:proofErr w:type="spellEnd"/>
      <w:proofErr w:type="gramEnd"/>
      <w:r w:rsidRPr="00C0269B">
        <w:rPr>
          <w:rFonts w:ascii="Consolas" w:eastAsiaTheme="minorHAnsi" w:hAnsi="Consolas" w:cs="Consolas"/>
          <w:color w:val="000000"/>
          <w:sz w:val="20"/>
          <w:szCs w:val="19"/>
          <w:lang w:val="en-US" w:eastAsia="en-US"/>
        </w:rPr>
        <w:t xml:space="preserve"> </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 xml:space="preserve"> </w:t>
      </w:r>
      <w:r w:rsidRPr="00C0269B">
        <w:rPr>
          <w:rFonts w:ascii="Consolas" w:eastAsiaTheme="minorHAnsi" w:hAnsi="Consolas" w:cs="Consolas"/>
          <w:color w:val="FF0000"/>
          <w:sz w:val="20"/>
          <w:szCs w:val="19"/>
          <w:lang w:val="en-US" w:eastAsia="en-US"/>
        </w:rPr>
        <w:t>' '</w:t>
      </w:r>
      <w:r w:rsidRPr="00C0269B">
        <w:rPr>
          <w:rFonts w:ascii="Consolas" w:eastAsiaTheme="minorHAnsi" w:hAnsi="Consolas" w:cs="Consolas"/>
          <w:color w:val="000000"/>
          <w:sz w:val="20"/>
          <w:szCs w:val="19"/>
          <w:lang w:val="en-US" w:eastAsia="en-US"/>
        </w:rPr>
        <w:t xml:space="preserve"> </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 xml:space="preserve"> </w:t>
      </w:r>
      <w:proofErr w:type="spellStart"/>
      <w:r w:rsidRPr="00C0269B">
        <w:rPr>
          <w:rFonts w:ascii="Consolas" w:eastAsiaTheme="minorHAnsi" w:hAnsi="Consolas" w:cs="Consolas"/>
          <w:color w:val="000000"/>
          <w:sz w:val="20"/>
          <w:szCs w:val="19"/>
          <w:lang w:val="en-US" w:eastAsia="en-US"/>
        </w:rPr>
        <w:t>cnt</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LastName</w:t>
      </w:r>
      <w:proofErr w:type="spellEnd"/>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 xml:space="preserve"> </w:t>
      </w:r>
      <w:proofErr w:type="spellStart"/>
      <w:r w:rsidRPr="00C0269B">
        <w:rPr>
          <w:rFonts w:ascii="Consolas" w:eastAsiaTheme="minorHAnsi" w:hAnsi="Consolas" w:cs="Consolas"/>
          <w:color w:val="000000"/>
          <w:sz w:val="20"/>
          <w:szCs w:val="19"/>
          <w:lang w:val="en-US" w:eastAsia="en-US"/>
        </w:rPr>
        <w:t>FullName</w:t>
      </w:r>
      <w:proofErr w:type="spellEnd"/>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 xml:space="preserve"> </w:t>
      </w:r>
    </w:p>
    <w:p w:rsidR="006237C3" w:rsidRPr="00C0269B" w:rsidRDefault="006237C3" w:rsidP="00C0269B">
      <w:pPr>
        <w:autoSpaceDE w:val="0"/>
        <w:autoSpaceDN w:val="0"/>
        <w:adjustRightInd w:val="0"/>
        <w:ind w:left="792"/>
        <w:rPr>
          <w:rFonts w:ascii="Consolas" w:eastAsiaTheme="minorHAnsi" w:hAnsi="Consolas" w:cs="Consolas"/>
          <w:color w:val="000000"/>
          <w:sz w:val="20"/>
          <w:szCs w:val="19"/>
          <w:lang w:val="en-US" w:eastAsia="en-US"/>
        </w:rPr>
      </w:pPr>
      <w:r w:rsidRPr="00C0269B">
        <w:rPr>
          <w:rFonts w:ascii="Consolas" w:eastAsiaTheme="minorHAnsi" w:hAnsi="Consolas" w:cs="Consolas"/>
          <w:color w:val="000000"/>
          <w:sz w:val="20"/>
          <w:szCs w:val="19"/>
          <w:lang w:val="en-US" w:eastAsia="en-US"/>
        </w:rPr>
        <w:tab/>
      </w:r>
      <w:proofErr w:type="spellStart"/>
      <w:proofErr w:type="gramStart"/>
      <w:r w:rsidRPr="00C0269B">
        <w:rPr>
          <w:rFonts w:ascii="Consolas" w:eastAsiaTheme="minorHAnsi" w:hAnsi="Consolas" w:cs="Consolas"/>
          <w:color w:val="000000"/>
          <w:sz w:val="20"/>
          <w:szCs w:val="19"/>
          <w:lang w:val="en-US" w:eastAsia="en-US"/>
        </w:rPr>
        <w:t>emp</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LoginID</w:t>
      </w:r>
      <w:proofErr w:type="spellEnd"/>
      <w:proofErr w:type="gramEnd"/>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 xml:space="preserve"> </w:t>
      </w:r>
    </w:p>
    <w:p w:rsidR="006237C3" w:rsidRPr="00C0269B" w:rsidRDefault="006237C3" w:rsidP="00C0269B">
      <w:pPr>
        <w:autoSpaceDE w:val="0"/>
        <w:autoSpaceDN w:val="0"/>
        <w:adjustRightInd w:val="0"/>
        <w:ind w:left="792"/>
        <w:rPr>
          <w:rFonts w:ascii="Consolas" w:eastAsiaTheme="minorHAnsi" w:hAnsi="Consolas" w:cs="Consolas"/>
          <w:color w:val="000000"/>
          <w:sz w:val="20"/>
          <w:szCs w:val="19"/>
          <w:lang w:val="en-US" w:eastAsia="en-US"/>
        </w:rPr>
      </w:pPr>
      <w:r w:rsidRPr="00C0269B">
        <w:rPr>
          <w:rFonts w:ascii="Consolas" w:eastAsiaTheme="minorHAnsi" w:hAnsi="Consolas" w:cs="Consolas"/>
          <w:color w:val="000000"/>
          <w:sz w:val="20"/>
          <w:szCs w:val="19"/>
          <w:lang w:val="en-US" w:eastAsia="en-US"/>
        </w:rPr>
        <w:tab/>
      </w:r>
      <w:proofErr w:type="spellStart"/>
      <w:proofErr w:type="gramStart"/>
      <w:r w:rsidRPr="00C0269B">
        <w:rPr>
          <w:rFonts w:ascii="Consolas" w:eastAsiaTheme="minorHAnsi" w:hAnsi="Consolas" w:cs="Consolas"/>
          <w:color w:val="000000"/>
          <w:sz w:val="20"/>
          <w:szCs w:val="19"/>
          <w:lang w:val="en-US" w:eastAsia="en-US"/>
        </w:rPr>
        <w:t>emp</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Title</w:t>
      </w:r>
      <w:proofErr w:type="spellEnd"/>
      <w:proofErr w:type="gramEnd"/>
    </w:p>
    <w:p w:rsidR="006237C3" w:rsidRPr="00C0269B" w:rsidRDefault="006237C3" w:rsidP="00C0269B">
      <w:pPr>
        <w:autoSpaceDE w:val="0"/>
        <w:autoSpaceDN w:val="0"/>
        <w:adjustRightInd w:val="0"/>
        <w:ind w:left="792"/>
        <w:rPr>
          <w:rFonts w:ascii="Consolas" w:eastAsiaTheme="minorHAnsi" w:hAnsi="Consolas" w:cs="Consolas"/>
          <w:color w:val="000000"/>
          <w:sz w:val="20"/>
          <w:szCs w:val="19"/>
          <w:lang w:val="en-US" w:eastAsia="en-US"/>
        </w:rPr>
      </w:pPr>
      <w:r w:rsidRPr="00C0269B">
        <w:rPr>
          <w:rFonts w:ascii="Consolas" w:eastAsiaTheme="minorHAnsi" w:hAnsi="Consolas" w:cs="Consolas"/>
          <w:color w:val="0000FF"/>
          <w:sz w:val="20"/>
          <w:szCs w:val="19"/>
          <w:lang w:val="en-US" w:eastAsia="en-US"/>
        </w:rPr>
        <w:t>FROM</w:t>
      </w:r>
      <w:r w:rsidRPr="00C0269B">
        <w:rPr>
          <w:rFonts w:ascii="Consolas" w:eastAsiaTheme="minorHAnsi" w:hAnsi="Consolas" w:cs="Consolas"/>
          <w:color w:val="000000"/>
          <w:sz w:val="20"/>
          <w:szCs w:val="19"/>
          <w:lang w:val="en-US" w:eastAsia="en-US"/>
        </w:rPr>
        <w:t xml:space="preserve"> </w:t>
      </w:r>
      <w:proofErr w:type="spellStart"/>
      <w:r w:rsidRPr="00C0269B">
        <w:rPr>
          <w:rFonts w:ascii="Consolas" w:eastAsiaTheme="minorHAnsi" w:hAnsi="Consolas" w:cs="Consolas"/>
          <w:color w:val="000000"/>
          <w:sz w:val="20"/>
          <w:szCs w:val="19"/>
          <w:lang w:val="en-US" w:eastAsia="en-US"/>
        </w:rPr>
        <w:t>HumanResources</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Employee</w:t>
      </w:r>
      <w:proofErr w:type="spellEnd"/>
      <w:r w:rsidRPr="00C0269B">
        <w:rPr>
          <w:rFonts w:ascii="Consolas" w:eastAsiaTheme="minorHAnsi" w:hAnsi="Consolas" w:cs="Consolas"/>
          <w:color w:val="000000"/>
          <w:sz w:val="20"/>
          <w:szCs w:val="19"/>
          <w:lang w:val="en-US" w:eastAsia="en-US"/>
        </w:rPr>
        <w:t xml:space="preserve"> emp</w:t>
      </w:r>
    </w:p>
    <w:p w:rsidR="006237C3" w:rsidRPr="00C0269B" w:rsidRDefault="006237C3" w:rsidP="00C0269B">
      <w:pPr>
        <w:autoSpaceDE w:val="0"/>
        <w:autoSpaceDN w:val="0"/>
        <w:adjustRightInd w:val="0"/>
        <w:ind w:left="792"/>
        <w:rPr>
          <w:rFonts w:ascii="Consolas" w:eastAsiaTheme="minorHAnsi" w:hAnsi="Consolas" w:cs="Consolas"/>
          <w:color w:val="000000"/>
          <w:sz w:val="20"/>
          <w:szCs w:val="19"/>
          <w:lang w:val="en-US" w:eastAsia="en-US"/>
        </w:rPr>
      </w:pPr>
      <w:r w:rsidRPr="00C0269B">
        <w:rPr>
          <w:rFonts w:ascii="Consolas" w:eastAsiaTheme="minorHAnsi" w:hAnsi="Consolas" w:cs="Consolas"/>
          <w:color w:val="000000"/>
          <w:sz w:val="20"/>
          <w:szCs w:val="19"/>
          <w:lang w:val="en-US" w:eastAsia="en-US"/>
        </w:rPr>
        <w:tab/>
      </w:r>
      <w:r w:rsidRPr="00C0269B">
        <w:rPr>
          <w:rFonts w:ascii="Consolas" w:eastAsiaTheme="minorHAnsi" w:hAnsi="Consolas" w:cs="Consolas"/>
          <w:color w:val="808080"/>
          <w:sz w:val="20"/>
          <w:szCs w:val="19"/>
          <w:lang w:val="en-US" w:eastAsia="en-US"/>
        </w:rPr>
        <w:t>INNER</w:t>
      </w:r>
      <w:r w:rsidRPr="00C0269B">
        <w:rPr>
          <w:rFonts w:ascii="Consolas" w:eastAsiaTheme="minorHAnsi" w:hAnsi="Consolas" w:cs="Consolas"/>
          <w:color w:val="000000"/>
          <w:sz w:val="20"/>
          <w:szCs w:val="19"/>
          <w:lang w:val="en-US" w:eastAsia="en-US"/>
        </w:rPr>
        <w:t xml:space="preserve"> </w:t>
      </w:r>
      <w:r w:rsidRPr="00C0269B">
        <w:rPr>
          <w:rFonts w:ascii="Consolas" w:eastAsiaTheme="minorHAnsi" w:hAnsi="Consolas" w:cs="Consolas"/>
          <w:color w:val="808080"/>
          <w:sz w:val="20"/>
          <w:szCs w:val="19"/>
          <w:lang w:val="en-US" w:eastAsia="en-US"/>
        </w:rPr>
        <w:t>JOIN</w:t>
      </w:r>
      <w:r w:rsidRPr="00C0269B">
        <w:rPr>
          <w:rFonts w:ascii="Consolas" w:eastAsiaTheme="minorHAnsi" w:hAnsi="Consolas" w:cs="Consolas"/>
          <w:color w:val="000000"/>
          <w:sz w:val="20"/>
          <w:szCs w:val="19"/>
          <w:lang w:val="en-US" w:eastAsia="en-US"/>
        </w:rPr>
        <w:t xml:space="preserve"> </w:t>
      </w:r>
      <w:proofErr w:type="spellStart"/>
      <w:r w:rsidRPr="00C0269B">
        <w:rPr>
          <w:rFonts w:ascii="Consolas" w:eastAsiaTheme="minorHAnsi" w:hAnsi="Consolas" w:cs="Consolas"/>
          <w:color w:val="000000"/>
          <w:sz w:val="20"/>
          <w:szCs w:val="19"/>
          <w:lang w:val="en-US" w:eastAsia="en-US"/>
        </w:rPr>
        <w:t>Person</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Contact</w:t>
      </w:r>
      <w:proofErr w:type="spellEnd"/>
      <w:r w:rsidRPr="00C0269B">
        <w:rPr>
          <w:rFonts w:ascii="Consolas" w:eastAsiaTheme="minorHAnsi" w:hAnsi="Consolas" w:cs="Consolas"/>
          <w:color w:val="000000"/>
          <w:sz w:val="20"/>
          <w:szCs w:val="19"/>
          <w:lang w:val="en-US" w:eastAsia="en-US"/>
        </w:rPr>
        <w:t xml:space="preserve"> </w:t>
      </w:r>
      <w:proofErr w:type="spellStart"/>
      <w:r w:rsidRPr="00C0269B">
        <w:rPr>
          <w:rFonts w:ascii="Consolas" w:eastAsiaTheme="minorHAnsi" w:hAnsi="Consolas" w:cs="Consolas"/>
          <w:color w:val="000000"/>
          <w:sz w:val="20"/>
          <w:szCs w:val="19"/>
          <w:lang w:val="en-US" w:eastAsia="en-US"/>
        </w:rPr>
        <w:t>cnt</w:t>
      </w:r>
      <w:proofErr w:type="spellEnd"/>
    </w:p>
    <w:p w:rsidR="006237C3" w:rsidRPr="00C0269B" w:rsidRDefault="006237C3" w:rsidP="00C0269B">
      <w:pPr>
        <w:autoSpaceDE w:val="0"/>
        <w:autoSpaceDN w:val="0"/>
        <w:adjustRightInd w:val="0"/>
        <w:ind w:left="792"/>
        <w:rPr>
          <w:rFonts w:ascii="Consolas" w:eastAsiaTheme="minorHAnsi" w:hAnsi="Consolas" w:cs="Consolas"/>
          <w:color w:val="000000"/>
          <w:sz w:val="20"/>
          <w:szCs w:val="19"/>
          <w:lang w:val="en-US" w:eastAsia="en-US"/>
        </w:rPr>
      </w:pPr>
      <w:r w:rsidRPr="00C0269B">
        <w:rPr>
          <w:rFonts w:ascii="Consolas" w:eastAsiaTheme="minorHAnsi" w:hAnsi="Consolas" w:cs="Consolas"/>
          <w:color w:val="000000"/>
          <w:sz w:val="20"/>
          <w:szCs w:val="19"/>
          <w:lang w:val="en-US" w:eastAsia="en-US"/>
        </w:rPr>
        <w:tab/>
      </w:r>
      <w:r w:rsidRPr="00C0269B">
        <w:rPr>
          <w:rFonts w:ascii="Consolas" w:eastAsiaTheme="minorHAnsi" w:hAnsi="Consolas" w:cs="Consolas"/>
          <w:color w:val="0000FF"/>
          <w:sz w:val="20"/>
          <w:szCs w:val="19"/>
          <w:lang w:val="en-US" w:eastAsia="en-US"/>
        </w:rPr>
        <w:t>ON</w:t>
      </w:r>
      <w:r w:rsidRPr="00C0269B">
        <w:rPr>
          <w:rFonts w:ascii="Consolas" w:eastAsiaTheme="minorHAnsi" w:hAnsi="Consolas" w:cs="Consolas"/>
          <w:color w:val="000000"/>
          <w:sz w:val="20"/>
          <w:szCs w:val="19"/>
          <w:lang w:val="en-US" w:eastAsia="en-US"/>
        </w:rPr>
        <w:t xml:space="preserve"> </w:t>
      </w:r>
      <w:proofErr w:type="spellStart"/>
      <w:proofErr w:type="gramStart"/>
      <w:r w:rsidRPr="00C0269B">
        <w:rPr>
          <w:rFonts w:ascii="Consolas" w:eastAsiaTheme="minorHAnsi" w:hAnsi="Consolas" w:cs="Consolas"/>
          <w:color w:val="000000"/>
          <w:sz w:val="20"/>
          <w:szCs w:val="19"/>
          <w:lang w:val="en-US" w:eastAsia="en-US"/>
        </w:rPr>
        <w:t>emp</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ContactID</w:t>
      </w:r>
      <w:proofErr w:type="spellEnd"/>
      <w:proofErr w:type="gramEnd"/>
      <w:r w:rsidRPr="00C0269B">
        <w:rPr>
          <w:rFonts w:ascii="Consolas" w:eastAsiaTheme="minorHAnsi" w:hAnsi="Consolas" w:cs="Consolas"/>
          <w:color w:val="000000"/>
          <w:sz w:val="20"/>
          <w:szCs w:val="19"/>
          <w:lang w:val="en-US" w:eastAsia="en-US"/>
        </w:rPr>
        <w:t xml:space="preserve"> </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 xml:space="preserve"> </w:t>
      </w:r>
      <w:proofErr w:type="spellStart"/>
      <w:r w:rsidRPr="00C0269B">
        <w:rPr>
          <w:rFonts w:ascii="Consolas" w:eastAsiaTheme="minorHAnsi" w:hAnsi="Consolas" w:cs="Consolas"/>
          <w:color w:val="000000"/>
          <w:sz w:val="20"/>
          <w:szCs w:val="19"/>
          <w:lang w:val="en-US" w:eastAsia="en-US"/>
        </w:rPr>
        <w:t>cnt</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ContactID</w:t>
      </w:r>
      <w:proofErr w:type="spellEnd"/>
    </w:p>
    <w:p w:rsidR="006237C3" w:rsidRDefault="006237C3" w:rsidP="00C0269B">
      <w:pPr>
        <w:autoSpaceDE w:val="0"/>
        <w:autoSpaceDN w:val="0"/>
        <w:adjustRightInd w:val="0"/>
        <w:ind w:left="792"/>
        <w:rPr>
          <w:rFonts w:ascii="Consolas" w:eastAsiaTheme="minorHAnsi" w:hAnsi="Consolas" w:cs="Consolas"/>
          <w:color w:val="000000"/>
          <w:sz w:val="19"/>
          <w:szCs w:val="19"/>
          <w:lang w:val="en-US" w:eastAsia="en-US"/>
        </w:rPr>
      </w:pPr>
      <w:r w:rsidRPr="00C0269B">
        <w:rPr>
          <w:rFonts w:ascii="Consolas" w:eastAsiaTheme="minorHAnsi" w:hAnsi="Consolas" w:cs="Consolas"/>
          <w:color w:val="0000FF"/>
          <w:sz w:val="20"/>
          <w:szCs w:val="19"/>
          <w:lang w:val="en-US" w:eastAsia="en-US"/>
        </w:rPr>
        <w:t>ORDER</w:t>
      </w:r>
      <w:r w:rsidRPr="00C0269B">
        <w:rPr>
          <w:rFonts w:ascii="Consolas" w:eastAsiaTheme="minorHAnsi" w:hAnsi="Consolas" w:cs="Consolas"/>
          <w:color w:val="000000"/>
          <w:sz w:val="20"/>
          <w:szCs w:val="19"/>
          <w:lang w:val="en-US" w:eastAsia="en-US"/>
        </w:rPr>
        <w:t xml:space="preserve"> </w:t>
      </w:r>
      <w:r w:rsidRPr="00C0269B">
        <w:rPr>
          <w:rFonts w:ascii="Consolas" w:eastAsiaTheme="minorHAnsi" w:hAnsi="Consolas" w:cs="Consolas"/>
          <w:color w:val="0000FF"/>
          <w:sz w:val="20"/>
          <w:szCs w:val="19"/>
          <w:lang w:val="en-US" w:eastAsia="en-US"/>
        </w:rPr>
        <w:t>BY</w:t>
      </w:r>
      <w:r w:rsidRPr="00C0269B">
        <w:rPr>
          <w:rFonts w:ascii="Consolas" w:eastAsiaTheme="minorHAnsi" w:hAnsi="Consolas" w:cs="Consolas"/>
          <w:color w:val="000000"/>
          <w:sz w:val="20"/>
          <w:szCs w:val="19"/>
          <w:lang w:val="en-US" w:eastAsia="en-US"/>
        </w:rPr>
        <w:t xml:space="preserve"> </w:t>
      </w:r>
      <w:proofErr w:type="spellStart"/>
      <w:proofErr w:type="gramStart"/>
      <w:r w:rsidRPr="00C0269B">
        <w:rPr>
          <w:rFonts w:ascii="Consolas" w:eastAsiaTheme="minorHAnsi" w:hAnsi="Consolas" w:cs="Consolas"/>
          <w:color w:val="000000"/>
          <w:sz w:val="20"/>
          <w:szCs w:val="19"/>
          <w:lang w:val="en-US" w:eastAsia="en-US"/>
        </w:rPr>
        <w:t>cnt</w:t>
      </w:r>
      <w:r w:rsidRPr="00C0269B">
        <w:rPr>
          <w:rFonts w:ascii="Consolas" w:eastAsiaTheme="minorHAnsi" w:hAnsi="Consolas" w:cs="Consolas"/>
          <w:color w:val="808080"/>
          <w:sz w:val="20"/>
          <w:szCs w:val="19"/>
          <w:lang w:val="en-US" w:eastAsia="en-US"/>
        </w:rPr>
        <w:t>.</w:t>
      </w:r>
      <w:r w:rsidRPr="00C0269B">
        <w:rPr>
          <w:rFonts w:ascii="Consolas" w:eastAsiaTheme="minorHAnsi" w:hAnsi="Consolas" w:cs="Consolas"/>
          <w:color w:val="000000"/>
          <w:sz w:val="20"/>
          <w:szCs w:val="19"/>
          <w:lang w:val="en-US" w:eastAsia="en-US"/>
        </w:rPr>
        <w:t>LastName</w:t>
      </w:r>
      <w:proofErr w:type="spellEnd"/>
      <w:proofErr w:type="gramEnd"/>
    </w:p>
    <w:p w:rsidR="00900D42" w:rsidRPr="006237C3" w:rsidRDefault="00900D42" w:rsidP="00900D42">
      <w:pPr>
        <w:jc w:val="both"/>
        <w:rPr>
          <w:rFonts w:ascii="Verdana" w:hAnsi="Verdana" w:cs="Tahoma"/>
          <w:sz w:val="20"/>
          <w:szCs w:val="20"/>
          <w:lang w:val="en-US"/>
        </w:rPr>
      </w:pPr>
      <w:r w:rsidRPr="006237C3">
        <w:rPr>
          <w:rFonts w:ascii="Verdana" w:hAnsi="Verdana" w:cs="Tahoma"/>
          <w:sz w:val="20"/>
          <w:szCs w:val="20"/>
          <w:lang w:val="en-US"/>
        </w:rPr>
        <w:tab/>
      </w:r>
    </w:p>
    <w:p w:rsidR="00900D42" w:rsidRPr="00DE41D2" w:rsidRDefault="00900D42" w:rsidP="0090146A">
      <w:pPr>
        <w:pStyle w:val="Prrafodelista"/>
        <w:numPr>
          <w:ilvl w:val="0"/>
          <w:numId w:val="13"/>
        </w:numPr>
        <w:jc w:val="both"/>
        <w:rPr>
          <w:rFonts w:ascii="Verdana" w:hAnsi="Verdana" w:cs="Tahoma"/>
          <w:sz w:val="20"/>
          <w:szCs w:val="20"/>
          <w:lang w:val="en-US"/>
        </w:rPr>
      </w:pPr>
      <w:proofErr w:type="spellStart"/>
      <w:r w:rsidRPr="00DE41D2">
        <w:rPr>
          <w:rFonts w:ascii="Verdana" w:hAnsi="Verdana" w:cs="Tahoma"/>
          <w:sz w:val="20"/>
          <w:szCs w:val="20"/>
          <w:lang w:val="en-US"/>
        </w:rPr>
        <w:t>Separación</w:t>
      </w:r>
      <w:proofErr w:type="spellEnd"/>
      <w:r w:rsidRPr="00DE41D2">
        <w:rPr>
          <w:rFonts w:ascii="Verdana" w:hAnsi="Verdana" w:cs="Tahoma"/>
          <w:sz w:val="20"/>
          <w:szCs w:val="20"/>
          <w:lang w:val="en-US"/>
        </w:rPr>
        <w:t xml:space="preserve"> de </w:t>
      </w:r>
      <w:proofErr w:type="spellStart"/>
      <w:r w:rsidRPr="00DE41D2">
        <w:rPr>
          <w:rFonts w:ascii="Verdana" w:hAnsi="Verdana" w:cs="Tahoma"/>
          <w:sz w:val="20"/>
          <w:szCs w:val="20"/>
          <w:lang w:val="en-US"/>
        </w:rPr>
        <w:t>sentencias</w:t>
      </w:r>
      <w:proofErr w:type="spellEnd"/>
      <w:r w:rsidRPr="00DE41D2">
        <w:rPr>
          <w:rFonts w:ascii="Verdana" w:hAnsi="Verdana" w:cs="Tahoma"/>
          <w:sz w:val="20"/>
          <w:szCs w:val="20"/>
          <w:lang w:val="en-US"/>
        </w:rPr>
        <w:t xml:space="preserve"> SELECT, FROM, </w:t>
      </w:r>
      <w:r w:rsidR="00DE41D2" w:rsidRPr="00DE41D2">
        <w:rPr>
          <w:rFonts w:ascii="Verdana" w:hAnsi="Verdana" w:cs="Tahoma"/>
          <w:sz w:val="20"/>
          <w:szCs w:val="20"/>
          <w:lang w:val="en-US"/>
        </w:rPr>
        <w:t xml:space="preserve">WHERE, </w:t>
      </w:r>
      <w:r w:rsidRPr="00DE41D2">
        <w:rPr>
          <w:rFonts w:ascii="Verdana" w:hAnsi="Verdana" w:cs="Tahoma"/>
          <w:sz w:val="20"/>
          <w:szCs w:val="20"/>
          <w:lang w:val="en-US"/>
        </w:rPr>
        <w:t xml:space="preserve">ORDER BY </w:t>
      </w:r>
    </w:p>
    <w:p w:rsidR="00900D42" w:rsidRDefault="00900D42" w:rsidP="0090146A">
      <w:pPr>
        <w:pStyle w:val="Prrafodelista"/>
        <w:numPr>
          <w:ilvl w:val="0"/>
          <w:numId w:val="13"/>
        </w:numPr>
        <w:jc w:val="both"/>
        <w:rPr>
          <w:rFonts w:ascii="Verdana" w:hAnsi="Verdana" w:cs="Tahoma"/>
          <w:sz w:val="20"/>
          <w:szCs w:val="20"/>
        </w:rPr>
      </w:pPr>
      <w:r>
        <w:rPr>
          <w:rFonts w:ascii="Verdana" w:hAnsi="Verdana" w:cs="Tahoma"/>
          <w:sz w:val="20"/>
          <w:szCs w:val="20"/>
        </w:rPr>
        <w:t>Separación de campos seleccionados de la vista</w:t>
      </w:r>
    </w:p>
    <w:p w:rsidR="00900D42" w:rsidRDefault="00900D42" w:rsidP="0090146A">
      <w:pPr>
        <w:pStyle w:val="Prrafodelista"/>
        <w:numPr>
          <w:ilvl w:val="0"/>
          <w:numId w:val="13"/>
        </w:numPr>
        <w:jc w:val="both"/>
        <w:rPr>
          <w:rFonts w:ascii="Verdana" w:hAnsi="Verdana" w:cs="Tahoma"/>
          <w:sz w:val="20"/>
          <w:szCs w:val="20"/>
        </w:rPr>
      </w:pPr>
      <w:r>
        <w:rPr>
          <w:rFonts w:ascii="Verdana" w:hAnsi="Verdana" w:cs="Tahoma"/>
          <w:sz w:val="20"/>
          <w:szCs w:val="20"/>
        </w:rPr>
        <w:t>Separación de sintaxis de JOINS</w:t>
      </w:r>
      <w:r w:rsidR="0090146A">
        <w:rPr>
          <w:rFonts w:ascii="Verdana" w:hAnsi="Verdana" w:cs="Tahoma"/>
          <w:sz w:val="20"/>
          <w:szCs w:val="20"/>
        </w:rPr>
        <w:t xml:space="preserve"> a un nivel referencial a la tabla principal</w:t>
      </w:r>
    </w:p>
    <w:p w:rsidR="00DE41D2" w:rsidRPr="00900D42" w:rsidRDefault="00071E98" w:rsidP="0090146A">
      <w:pPr>
        <w:pStyle w:val="Prrafodelista"/>
        <w:numPr>
          <w:ilvl w:val="0"/>
          <w:numId w:val="13"/>
        </w:numPr>
        <w:jc w:val="both"/>
        <w:rPr>
          <w:rFonts w:ascii="Verdana" w:hAnsi="Verdana" w:cs="Tahoma"/>
          <w:sz w:val="20"/>
          <w:szCs w:val="20"/>
        </w:rPr>
      </w:pPr>
      <w:r>
        <w:rPr>
          <w:rFonts w:ascii="Verdana" w:hAnsi="Verdana" w:cs="Tahoma"/>
          <w:sz w:val="20"/>
          <w:szCs w:val="20"/>
        </w:rPr>
        <w:t>L</w:t>
      </w:r>
      <w:r w:rsidR="00DE41D2">
        <w:rPr>
          <w:rFonts w:ascii="Verdana" w:hAnsi="Verdana" w:cs="Tahoma"/>
          <w:sz w:val="20"/>
          <w:szCs w:val="20"/>
        </w:rPr>
        <w:t>a separación se dará por tabulaciones como se muestra en el ejemplo</w:t>
      </w:r>
    </w:p>
    <w:p w:rsidR="006B7D69" w:rsidRDefault="006B7D69" w:rsidP="00900D42">
      <w:pPr>
        <w:pStyle w:val="Prrafodelista"/>
        <w:ind w:left="792"/>
        <w:jc w:val="both"/>
        <w:rPr>
          <w:rFonts w:ascii="Verdana" w:hAnsi="Verdana" w:cs="Tahoma"/>
          <w:sz w:val="20"/>
          <w:szCs w:val="20"/>
        </w:rPr>
      </w:pPr>
    </w:p>
    <w:p w:rsidR="00900D42" w:rsidRPr="003926A6" w:rsidRDefault="0090146A" w:rsidP="00900D42">
      <w:pPr>
        <w:pStyle w:val="Prrafodelista"/>
        <w:numPr>
          <w:ilvl w:val="0"/>
          <w:numId w:val="10"/>
        </w:numPr>
        <w:jc w:val="both"/>
        <w:rPr>
          <w:rFonts w:ascii="Verdana" w:hAnsi="Verdana" w:cs="Tahoma"/>
          <w:sz w:val="20"/>
          <w:szCs w:val="20"/>
          <w:u w:val="single"/>
        </w:rPr>
      </w:pPr>
      <w:r w:rsidRPr="003926A6">
        <w:rPr>
          <w:rFonts w:ascii="Verdana" w:hAnsi="Verdana" w:cs="Tahoma"/>
          <w:sz w:val="20"/>
          <w:szCs w:val="20"/>
          <w:u w:val="single"/>
        </w:rPr>
        <w:t>BLOQUES DE CÓDIGO</w:t>
      </w:r>
    </w:p>
    <w:p w:rsidR="00900D42" w:rsidRDefault="00900D42" w:rsidP="00900D42">
      <w:pPr>
        <w:pStyle w:val="Prrafodelista"/>
        <w:ind w:left="432"/>
        <w:jc w:val="both"/>
        <w:rPr>
          <w:rFonts w:ascii="Verdana" w:hAnsi="Verdana" w:cs="Tahoma"/>
          <w:sz w:val="20"/>
          <w:szCs w:val="20"/>
        </w:rPr>
      </w:pPr>
    </w:p>
    <w:p w:rsidR="008D28F7" w:rsidRPr="008D28F7" w:rsidRDefault="008D28F7" w:rsidP="009C1E4A">
      <w:pPr>
        <w:autoSpaceDE w:val="0"/>
        <w:autoSpaceDN w:val="0"/>
        <w:adjustRightInd w:val="0"/>
        <w:ind w:left="792"/>
        <w:rPr>
          <w:rFonts w:ascii="Consolas" w:eastAsiaTheme="minorHAnsi" w:hAnsi="Consolas" w:cs="Consolas"/>
          <w:color w:val="000000"/>
          <w:sz w:val="20"/>
          <w:szCs w:val="19"/>
          <w:lang w:val="en-US" w:eastAsia="en-US"/>
        </w:rPr>
      </w:pPr>
      <w:r w:rsidRPr="008D28F7">
        <w:rPr>
          <w:rFonts w:ascii="Consolas" w:eastAsiaTheme="minorHAnsi" w:hAnsi="Consolas" w:cs="Consolas"/>
          <w:color w:val="0000FF"/>
          <w:sz w:val="20"/>
          <w:szCs w:val="19"/>
          <w:lang w:val="en-US" w:eastAsia="en-US"/>
        </w:rPr>
        <w:t xml:space="preserve">IF </w:t>
      </w:r>
      <w:r w:rsidRPr="008D28F7">
        <w:rPr>
          <w:rFonts w:ascii="Consolas" w:eastAsiaTheme="minorHAnsi" w:hAnsi="Consolas" w:cs="Consolas"/>
          <w:color w:val="808080"/>
          <w:sz w:val="20"/>
          <w:szCs w:val="19"/>
          <w:lang w:val="en-US" w:eastAsia="en-US"/>
        </w:rPr>
        <w:t>(</w:t>
      </w:r>
      <w:r w:rsidRPr="008D28F7">
        <w:rPr>
          <w:rFonts w:ascii="Consolas" w:eastAsiaTheme="minorHAnsi" w:hAnsi="Consolas" w:cs="Consolas"/>
          <w:color w:val="000000"/>
          <w:sz w:val="20"/>
          <w:szCs w:val="19"/>
          <w:lang w:val="en-US" w:eastAsia="en-US"/>
        </w:rPr>
        <w:t xml:space="preserve">@c </w:t>
      </w:r>
      <w:r w:rsidRPr="008D28F7">
        <w:rPr>
          <w:rFonts w:ascii="Consolas" w:eastAsiaTheme="minorHAnsi" w:hAnsi="Consolas" w:cs="Consolas"/>
          <w:color w:val="808080"/>
          <w:sz w:val="20"/>
          <w:szCs w:val="19"/>
          <w:lang w:val="en-US" w:eastAsia="en-US"/>
        </w:rPr>
        <w:t>=</w:t>
      </w:r>
      <w:r w:rsidRPr="008D28F7">
        <w:rPr>
          <w:rFonts w:ascii="Consolas" w:eastAsiaTheme="minorHAnsi" w:hAnsi="Consolas" w:cs="Consolas"/>
          <w:color w:val="000000"/>
          <w:sz w:val="20"/>
          <w:szCs w:val="19"/>
          <w:lang w:val="en-US" w:eastAsia="en-US"/>
        </w:rPr>
        <w:t xml:space="preserve"> @d</w:t>
      </w:r>
      <w:r w:rsidRPr="008D28F7">
        <w:rPr>
          <w:rFonts w:ascii="Consolas" w:eastAsiaTheme="minorHAnsi" w:hAnsi="Consolas" w:cs="Consolas"/>
          <w:color w:val="808080"/>
          <w:sz w:val="20"/>
          <w:szCs w:val="19"/>
          <w:lang w:val="en-US" w:eastAsia="en-US"/>
        </w:rPr>
        <w:t>)</w:t>
      </w:r>
      <w:r w:rsidRPr="008D28F7">
        <w:rPr>
          <w:rFonts w:ascii="Consolas" w:eastAsiaTheme="minorHAnsi" w:hAnsi="Consolas" w:cs="Consolas"/>
          <w:color w:val="000000"/>
          <w:sz w:val="20"/>
          <w:szCs w:val="19"/>
          <w:lang w:val="en-US" w:eastAsia="en-US"/>
        </w:rPr>
        <w:t xml:space="preserve"> </w:t>
      </w:r>
      <w:r w:rsidRPr="008D28F7">
        <w:rPr>
          <w:rFonts w:ascii="Consolas" w:eastAsiaTheme="minorHAnsi" w:hAnsi="Consolas" w:cs="Consolas"/>
          <w:color w:val="808080"/>
          <w:sz w:val="20"/>
          <w:szCs w:val="19"/>
          <w:lang w:val="en-US" w:eastAsia="en-US"/>
        </w:rPr>
        <w:t>OR</w:t>
      </w:r>
      <w:r w:rsidRPr="008D28F7">
        <w:rPr>
          <w:rFonts w:ascii="Consolas" w:eastAsiaTheme="minorHAnsi" w:hAnsi="Consolas" w:cs="Consolas"/>
          <w:color w:val="0000FF"/>
          <w:sz w:val="20"/>
          <w:szCs w:val="19"/>
          <w:lang w:val="en-US" w:eastAsia="en-US"/>
        </w:rPr>
        <w:t xml:space="preserve"> </w:t>
      </w:r>
      <w:r w:rsidRPr="008D28F7">
        <w:rPr>
          <w:rFonts w:ascii="Consolas" w:eastAsiaTheme="minorHAnsi" w:hAnsi="Consolas" w:cs="Consolas"/>
          <w:color w:val="808080"/>
          <w:sz w:val="20"/>
          <w:szCs w:val="19"/>
          <w:lang w:val="en-US" w:eastAsia="en-US"/>
        </w:rPr>
        <w:t>(</w:t>
      </w:r>
      <w:r w:rsidRPr="008D28F7">
        <w:rPr>
          <w:rFonts w:ascii="Consolas" w:eastAsiaTheme="minorHAnsi" w:hAnsi="Consolas" w:cs="Consolas"/>
          <w:color w:val="000000"/>
          <w:sz w:val="20"/>
          <w:szCs w:val="19"/>
          <w:lang w:val="en-US" w:eastAsia="en-US"/>
        </w:rPr>
        <w:t xml:space="preserve">@c </w:t>
      </w:r>
      <w:r w:rsidRPr="008D28F7">
        <w:rPr>
          <w:rFonts w:ascii="Consolas" w:eastAsiaTheme="minorHAnsi" w:hAnsi="Consolas" w:cs="Consolas"/>
          <w:color w:val="808080"/>
          <w:sz w:val="20"/>
          <w:szCs w:val="19"/>
          <w:lang w:val="en-US" w:eastAsia="en-US"/>
        </w:rPr>
        <w:t>=</w:t>
      </w:r>
      <w:r w:rsidRPr="008D28F7">
        <w:rPr>
          <w:rFonts w:ascii="Consolas" w:eastAsiaTheme="minorHAnsi" w:hAnsi="Consolas" w:cs="Consolas"/>
          <w:color w:val="000000"/>
          <w:sz w:val="20"/>
          <w:szCs w:val="19"/>
          <w:lang w:val="en-US" w:eastAsia="en-US"/>
        </w:rPr>
        <w:t xml:space="preserve"> </w:t>
      </w:r>
      <w:r w:rsidRPr="008D28F7">
        <w:rPr>
          <w:rFonts w:ascii="Consolas" w:eastAsiaTheme="minorHAnsi" w:hAnsi="Consolas" w:cs="Consolas"/>
          <w:color w:val="FF0000"/>
          <w:sz w:val="20"/>
          <w:szCs w:val="19"/>
          <w:lang w:val="en-US" w:eastAsia="en-US"/>
        </w:rPr>
        <w:t>'ambos'</w:t>
      </w:r>
      <w:r w:rsidRPr="008D28F7">
        <w:rPr>
          <w:rFonts w:ascii="Consolas" w:eastAsiaTheme="minorHAnsi" w:hAnsi="Consolas" w:cs="Consolas"/>
          <w:color w:val="808080"/>
          <w:sz w:val="20"/>
          <w:szCs w:val="19"/>
          <w:lang w:val="en-US" w:eastAsia="en-US"/>
        </w:rPr>
        <w:t>)</w:t>
      </w:r>
    </w:p>
    <w:p w:rsidR="008D28F7" w:rsidRPr="00BF4DAC" w:rsidRDefault="008D28F7" w:rsidP="009C1E4A">
      <w:pPr>
        <w:autoSpaceDE w:val="0"/>
        <w:autoSpaceDN w:val="0"/>
        <w:adjustRightInd w:val="0"/>
        <w:ind w:left="792"/>
        <w:rPr>
          <w:rFonts w:ascii="Consolas" w:eastAsiaTheme="minorHAnsi" w:hAnsi="Consolas" w:cs="Consolas"/>
          <w:color w:val="000000"/>
          <w:sz w:val="20"/>
          <w:szCs w:val="19"/>
          <w:lang w:val="en-US" w:eastAsia="en-US"/>
        </w:rPr>
      </w:pPr>
      <w:r w:rsidRPr="008D28F7">
        <w:rPr>
          <w:rFonts w:ascii="Consolas" w:eastAsiaTheme="minorHAnsi" w:hAnsi="Consolas" w:cs="Consolas"/>
          <w:color w:val="000000"/>
          <w:sz w:val="20"/>
          <w:szCs w:val="19"/>
          <w:lang w:val="en-US" w:eastAsia="en-US"/>
        </w:rPr>
        <w:tab/>
      </w:r>
      <w:r w:rsidRPr="00BF4DAC">
        <w:rPr>
          <w:rFonts w:ascii="Consolas" w:eastAsiaTheme="minorHAnsi" w:hAnsi="Consolas" w:cs="Consolas"/>
          <w:color w:val="0000FF"/>
          <w:sz w:val="20"/>
          <w:szCs w:val="19"/>
          <w:lang w:val="en-US" w:eastAsia="en-US"/>
        </w:rPr>
        <w:t>BEGIN</w:t>
      </w:r>
      <w:r w:rsidRPr="00BF4DAC">
        <w:rPr>
          <w:rFonts w:ascii="Consolas" w:eastAsiaTheme="minorHAnsi" w:hAnsi="Consolas" w:cs="Consolas"/>
          <w:color w:val="000000"/>
          <w:sz w:val="20"/>
          <w:szCs w:val="19"/>
          <w:lang w:val="en-US" w:eastAsia="en-US"/>
        </w:rPr>
        <w:t xml:space="preserve"> </w:t>
      </w:r>
    </w:p>
    <w:p w:rsidR="008D28F7" w:rsidRPr="00BF4DAC" w:rsidRDefault="008D28F7" w:rsidP="009C1E4A">
      <w:pPr>
        <w:autoSpaceDE w:val="0"/>
        <w:autoSpaceDN w:val="0"/>
        <w:adjustRightInd w:val="0"/>
        <w:ind w:left="792"/>
        <w:rPr>
          <w:rFonts w:ascii="Consolas" w:eastAsiaTheme="minorHAnsi" w:hAnsi="Consolas" w:cs="Consolas"/>
          <w:color w:val="000000"/>
          <w:sz w:val="20"/>
          <w:szCs w:val="19"/>
          <w:lang w:val="en-US" w:eastAsia="en-US"/>
        </w:rPr>
      </w:pPr>
      <w:r w:rsidRPr="00BF4DAC">
        <w:rPr>
          <w:rFonts w:ascii="Consolas" w:eastAsiaTheme="minorHAnsi" w:hAnsi="Consolas" w:cs="Consolas"/>
          <w:color w:val="000000"/>
          <w:sz w:val="20"/>
          <w:szCs w:val="19"/>
          <w:lang w:val="en-US" w:eastAsia="en-US"/>
        </w:rPr>
        <w:t xml:space="preserve">   </w:t>
      </w:r>
      <w:r w:rsidRPr="00BF4DAC">
        <w:rPr>
          <w:rFonts w:ascii="Consolas" w:eastAsiaTheme="minorHAnsi" w:hAnsi="Consolas" w:cs="Consolas"/>
          <w:color w:val="000000"/>
          <w:sz w:val="20"/>
          <w:szCs w:val="19"/>
          <w:lang w:val="en-US" w:eastAsia="en-US"/>
        </w:rPr>
        <w:tab/>
      </w:r>
      <w:r w:rsidRPr="00BF4DAC">
        <w:rPr>
          <w:rFonts w:ascii="Consolas" w:eastAsiaTheme="minorHAnsi" w:hAnsi="Consolas" w:cs="Consolas"/>
          <w:color w:val="000000"/>
          <w:sz w:val="20"/>
          <w:szCs w:val="19"/>
          <w:lang w:val="en-US" w:eastAsia="en-US"/>
        </w:rPr>
        <w:tab/>
      </w:r>
      <w:r w:rsidRPr="00BF4DAC">
        <w:rPr>
          <w:rFonts w:ascii="Consolas" w:eastAsiaTheme="minorHAnsi" w:hAnsi="Consolas" w:cs="Consolas"/>
          <w:color w:val="0000FF"/>
          <w:sz w:val="20"/>
          <w:szCs w:val="19"/>
          <w:lang w:val="en-US" w:eastAsia="en-US"/>
        </w:rPr>
        <w:t>PRINT</w:t>
      </w:r>
      <w:r w:rsidRPr="00BF4DAC">
        <w:rPr>
          <w:rFonts w:ascii="Consolas" w:eastAsiaTheme="minorHAnsi" w:hAnsi="Consolas" w:cs="Consolas"/>
          <w:color w:val="000000"/>
          <w:sz w:val="20"/>
          <w:szCs w:val="19"/>
          <w:lang w:val="en-US" w:eastAsia="en-US"/>
        </w:rPr>
        <w:t xml:space="preserve"> </w:t>
      </w:r>
      <w:r w:rsidRPr="00BF4DAC">
        <w:rPr>
          <w:rFonts w:ascii="Consolas" w:eastAsiaTheme="minorHAnsi" w:hAnsi="Consolas" w:cs="Consolas"/>
          <w:color w:val="FF0000"/>
          <w:sz w:val="20"/>
          <w:szCs w:val="19"/>
          <w:lang w:val="en-US" w:eastAsia="en-US"/>
        </w:rPr>
        <w:t>'</w:t>
      </w:r>
      <w:proofErr w:type="spellStart"/>
      <w:r w:rsidR="009C1E4A" w:rsidRPr="00BF4DAC">
        <w:rPr>
          <w:rFonts w:ascii="Consolas" w:eastAsiaTheme="minorHAnsi" w:hAnsi="Consolas" w:cs="Consolas"/>
          <w:color w:val="FF0000"/>
          <w:sz w:val="20"/>
          <w:szCs w:val="19"/>
          <w:lang w:val="en-US" w:eastAsia="en-US"/>
        </w:rPr>
        <w:t>C</w:t>
      </w:r>
      <w:r w:rsidRPr="00BF4DAC">
        <w:rPr>
          <w:rFonts w:ascii="Consolas" w:eastAsiaTheme="minorHAnsi" w:hAnsi="Consolas" w:cs="Consolas"/>
          <w:color w:val="FF0000"/>
          <w:sz w:val="20"/>
          <w:szCs w:val="19"/>
          <w:lang w:val="en-US" w:eastAsia="en-US"/>
        </w:rPr>
        <w:t>ondición</w:t>
      </w:r>
      <w:proofErr w:type="spellEnd"/>
      <w:r w:rsidRPr="00BF4DAC">
        <w:rPr>
          <w:rFonts w:ascii="Consolas" w:eastAsiaTheme="minorHAnsi" w:hAnsi="Consolas" w:cs="Consolas"/>
          <w:color w:val="FF0000"/>
          <w:sz w:val="20"/>
          <w:szCs w:val="19"/>
          <w:lang w:val="en-US" w:eastAsia="en-US"/>
        </w:rPr>
        <w:t xml:space="preserve"> </w:t>
      </w:r>
      <w:proofErr w:type="spellStart"/>
      <w:r w:rsidRPr="00BF4DAC">
        <w:rPr>
          <w:rFonts w:ascii="Consolas" w:eastAsiaTheme="minorHAnsi" w:hAnsi="Consolas" w:cs="Consolas"/>
          <w:color w:val="FF0000"/>
          <w:sz w:val="20"/>
          <w:szCs w:val="19"/>
          <w:lang w:val="en-US" w:eastAsia="en-US"/>
        </w:rPr>
        <w:t>correcta</w:t>
      </w:r>
      <w:proofErr w:type="spellEnd"/>
      <w:r w:rsidRPr="00BF4DAC">
        <w:rPr>
          <w:rFonts w:ascii="Consolas" w:eastAsiaTheme="minorHAnsi" w:hAnsi="Consolas" w:cs="Consolas"/>
          <w:color w:val="FF0000"/>
          <w:sz w:val="20"/>
          <w:szCs w:val="19"/>
          <w:lang w:val="en-US" w:eastAsia="en-US"/>
        </w:rPr>
        <w:t>.'</w:t>
      </w:r>
    </w:p>
    <w:p w:rsidR="008D28F7" w:rsidRPr="008D28F7" w:rsidRDefault="008D28F7" w:rsidP="009C1E4A">
      <w:pPr>
        <w:autoSpaceDE w:val="0"/>
        <w:autoSpaceDN w:val="0"/>
        <w:adjustRightInd w:val="0"/>
        <w:ind w:left="792"/>
        <w:rPr>
          <w:rFonts w:ascii="Consolas" w:eastAsiaTheme="minorHAnsi" w:hAnsi="Consolas" w:cs="Consolas"/>
          <w:color w:val="000000"/>
          <w:sz w:val="20"/>
          <w:szCs w:val="19"/>
          <w:lang w:val="en-US" w:eastAsia="en-US"/>
        </w:rPr>
      </w:pPr>
      <w:r w:rsidRPr="00BF4DAC">
        <w:rPr>
          <w:rFonts w:ascii="Consolas" w:eastAsiaTheme="minorHAnsi" w:hAnsi="Consolas" w:cs="Consolas"/>
          <w:color w:val="000000"/>
          <w:sz w:val="20"/>
          <w:szCs w:val="19"/>
          <w:lang w:val="en-US" w:eastAsia="en-US"/>
        </w:rPr>
        <w:t xml:space="preserve">   </w:t>
      </w:r>
      <w:r w:rsidRPr="00BF4DAC">
        <w:rPr>
          <w:rFonts w:ascii="Consolas" w:eastAsiaTheme="minorHAnsi" w:hAnsi="Consolas" w:cs="Consolas"/>
          <w:color w:val="000000"/>
          <w:sz w:val="20"/>
          <w:szCs w:val="19"/>
          <w:lang w:val="en-US" w:eastAsia="en-US"/>
        </w:rPr>
        <w:tab/>
      </w:r>
      <w:r w:rsidRPr="008D28F7">
        <w:rPr>
          <w:rFonts w:ascii="Consolas" w:eastAsiaTheme="minorHAnsi" w:hAnsi="Consolas" w:cs="Consolas"/>
          <w:color w:val="0000FF"/>
          <w:sz w:val="20"/>
          <w:szCs w:val="19"/>
          <w:lang w:val="en-US" w:eastAsia="en-US"/>
        </w:rPr>
        <w:t>END</w:t>
      </w:r>
    </w:p>
    <w:p w:rsidR="008D28F7" w:rsidRPr="008D28F7" w:rsidRDefault="008D28F7" w:rsidP="009C1E4A">
      <w:pPr>
        <w:autoSpaceDE w:val="0"/>
        <w:autoSpaceDN w:val="0"/>
        <w:adjustRightInd w:val="0"/>
        <w:ind w:left="792"/>
        <w:rPr>
          <w:rFonts w:ascii="Consolas" w:eastAsiaTheme="minorHAnsi" w:hAnsi="Consolas" w:cs="Consolas"/>
          <w:color w:val="000000"/>
          <w:sz w:val="20"/>
          <w:szCs w:val="19"/>
          <w:lang w:val="en-US" w:eastAsia="en-US"/>
        </w:rPr>
      </w:pPr>
      <w:r w:rsidRPr="008D28F7">
        <w:rPr>
          <w:rFonts w:ascii="Consolas" w:eastAsiaTheme="minorHAnsi" w:hAnsi="Consolas" w:cs="Consolas"/>
          <w:color w:val="0000FF"/>
          <w:sz w:val="20"/>
          <w:szCs w:val="19"/>
          <w:lang w:val="en-US" w:eastAsia="en-US"/>
        </w:rPr>
        <w:t>ELSE</w:t>
      </w:r>
    </w:p>
    <w:p w:rsidR="008D28F7" w:rsidRPr="008D28F7" w:rsidRDefault="008D28F7" w:rsidP="009C1E4A">
      <w:pPr>
        <w:autoSpaceDE w:val="0"/>
        <w:autoSpaceDN w:val="0"/>
        <w:adjustRightInd w:val="0"/>
        <w:ind w:left="792"/>
        <w:rPr>
          <w:rFonts w:ascii="Consolas" w:eastAsiaTheme="minorHAnsi" w:hAnsi="Consolas" w:cs="Consolas"/>
          <w:color w:val="000000"/>
          <w:sz w:val="20"/>
          <w:szCs w:val="19"/>
          <w:lang w:val="en-US" w:eastAsia="en-US"/>
        </w:rPr>
      </w:pPr>
      <w:r w:rsidRPr="008D28F7">
        <w:rPr>
          <w:rFonts w:ascii="Consolas" w:eastAsiaTheme="minorHAnsi" w:hAnsi="Consolas" w:cs="Consolas"/>
          <w:color w:val="000000"/>
          <w:sz w:val="20"/>
          <w:szCs w:val="19"/>
          <w:lang w:val="en-US" w:eastAsia="en-US"/>
        </w:rPr>
        <w:tab/>
      </w:r>
      <w:r w:rsidRPr="008D28F7">
        <w:rPr>
          <w:rFonts w:ascii="Consolas" w:eastAsiaTheme="minorHAnsi" w:hAnsi="Consolas" w:cs="Consolas"/>
          <w:color w:val="0000FF"/>
          <w:sz w:val="20"/>
          <w:szCs w:val="19"/>
          <w:lang w:val="en-US" w:eastAsia="en-US"/>
        </w:rPr>
        <w:t>BEGIN</w:t>
      </w:r>
    </w:p>
    <w:p w:rsidR="008D28F7" w:rsidRPr="00BF4DAC" w:rsidRDefault="008D28F7" w:rsidP="009C1E4A">
      <w:pPr>
        <w:autoSpaceDE w:val="0"/>
        <w:autoSpaceDN w:val="0"/>
        <w:adjustRightInd w:val="0"/>
        <w:ind w:left="792"/>
        <w:rPr>
          <w:rFonts w:ascii="Consolas" w:eastAsiaTheme="minorHAnsi" w:hAnsi="Consolas" w:cs="Consolas"/>
          <w:color w:val="000000"/>
          <w:sz w:val="20"/>
          <w:szCs w:val="19"/>
          <w:lang w:val="en-US" w:eastAsia="en-US"/>
        </w:rPr>
      </w:pPr>
      <w:r w:rsidRPr="008D28F7">
        <w:rPr>
          <w:rFonts w:ascii="Consolas" w:eastAsiaTheme="minorHAnsi" w:hAnsi="Consolas" w:cs="Consolas"/>
          <w:color w:val="000000"/>
          <w:sz w:val="20"/>
          <w:szCs w:val="19"/>
          <w:lang w:val="en-US" w:eastAsia="en-US"/>
        </w:rPr>
        <w:t xml:space="preserve">   </w:t>
      </w:r>
      <w:r w:rsidRPr="008D28F7">
        <w:rPr>
          <w:rFonts w:ascii="Consolas" w:eastAsiaTheme="minorHAnsi" w:hAnsi="Consolas" w:cs="Consolas"/>
          <w:color w:val="000000"/>
          <w:sz w:val="20"/>
          <w:szCs w:val="19"/>
          <w:lang w:val="en-US" w:eastAsia="en-US"/>
        </w:rPr>
        <w:tab/>
      </w:r>
      <w:r w:rsidRPr="008D28F7">
        <w:rPr>
          <w:rFonts w:ascii="Consolas" w:eastAsiaTheme="minorHAnsi" w:hAnsi="Consolas" w:cs="Consolas"/>
          <w:color w:val="000000"/>
          <w:sz w:val="20"/>
          <w:szCs w:val="19"/>
          <w:lang w:val="en-US" w:eastAsia="en-US"/>
        </w:rPr>
        <w:tab/>
      </w:r>
      <w:r w:rsidRPr="00BF4DAC">
        <w:rPr>
          <w:rFonts w:ascii="Consolas" w:eastAsiaTheme="minorHAnsi" w:hAnsi="Consolas" w:cs="Consolas"/>
          <w:color w:val="0000FF"/>
          <w:sz w:val="20"/>
          <w:szCs w:val="19"/>
          <w:lang w:val="en-US" w:eastAsia="en-US"/>
        </w:rPr>
        <w:t>PRINT</w:t>
      </w:r>
      <w:r w:rsidRPr="00BF4DAC">
        <w:rPr>
          <w:rFonts w:ascii="Consolas" w:eastAsiaTheme="minorHAnsi" w:hAnsi="Consolas" w:cs="Consolas"/>
          <w:color w:val="000000"/>
          <w:sz w:val="20"/>
          <w:szCs w:val="19"/>
          <w:lang w:val="en-US" w:eastAsia="en-US"/>
        </w:rPr>
        <w:t xml:space="preserve"> </w:t>
      </w:r>
      <w:r w:rsidRPr="00BF4DAC">
        <w:rPr>
          <w:rFonts w:ascii="Consolas" w:eastAsiaTheme="minorHAnsi" w:hAnsi="Consolas" w:cs="Consolas"/>
          <w:color w:val="FF0000"/>
          <w:sz w:val="20"/>
          <w:szCs w:val="19"/>
          <w:lang w:val="en-US" w:eastAsia="en-US"/>
        </w:rPr>
        <w:t>'</w:t>
      </w:r>
      <w:proofErr w:type="spellStart"/>
      <w:r w:rsidR="009C1E4A" w:rsidRPr="00BF4DAC">
        <w:rPr>
          <w:rFonts w:ascii="Consolas" w:eastAsiaTheme="minorHAnsi" w:hAnsi="Consolas" w:cs="Consolas"/>
          <w:color w:val="FF0000"/>
          <w:sz w:val="20"/>
          <w:szCs w:val="19"/>
          <w:lang w:val="en-US" w:eastAsia="en-US"/>
        </w:rPr>
        <w:t>C</w:t>
      </w:r>
      <w:r w:rsidRPr="00BF4DAC">
        <w:rPr>
          <w:rFonts w:ascii="Consolas" w:eastAsiaTheme="minorHAnsi" w:hAnsi="Consolas" w:cs="Consolas"/>
          <w:color w:val="FF0000"/>
          <w:sz w:val="20"/>
          <w:szCs w:val="19"/>
          <w:lang w:val="en-US" w:eastAsia="en-US"/>
        </w:rPr>
        <w:t>ondición</w:t>
      </w:r>
      <w:proofErr w:type="spellEnd"/>
      <w:r w:rsidRPr="00BF4DAC">
        <w:rPr>
          <w:rFonts w:ascii="Consolas" w:eastAsiaTheme="minorHAnsi" w:hAnsi="Consolas" w:cs="Consolas"/>
          <w:color w:val="FF0000"/>
          <w:sz w:val="20"/>
          <w:szCs w:val="19"/>
          <w:lang w:val="en-US" w:eastAsia="en-US"/>
        </w:rPr>
        <w:t xml:space="preserve"> </w:t>
      </w:r>
      <w:proofErr w:type="spellStart"/>
      <w:r w:rsidRPr="00BF4DAC">
        <w:rPr>
          <w:rFonts w:ascii="Consolas" w:eastAsiaTheme="minorHAnsi" w:hAnsi="Consolas" w:cs="Consolas"/>
          <w:color w:val="FF0000"/>
          <w:sz w:val="20"/>
          <w:szCs w:val="19"/>
          <w:lang w:val="en-US" w:eastAsia="en-US"/>
        </w:rPr>
        <w:t>incorrecta</w:t>
      </w:r>
      <w:proofErr w:type="spellEnd"/>
      <w:r w:rsidRPr="00BF4DAC">
        <w:rPr>
          <w:rFonts w:ascii="Consolas" w:eastAsiaTheme="minorHAnsi" w:hAnsi="Consolas" w:cs="Consolas"/>
          <w:color w:val="FF0000"/>
          <w:sz w:val="20"/>
          <w:szCs w:val="19"/>
          <w:lang w:val="en-US" w:eastAsia="en-US"/>
        </w:rPr>
        <w:t>.'</w:t>
      </w:r>
    </w:p>
    <w:p w:rsidR="008D28F7" w:rsidRDefault="008D28F7" w:rsidP="009C1E4A">
      <w:pPr>
        <w:autoSpaceDE w:val="0"/>
        <w:autoSpaceDN w:val="0"/>
        <w:adjustRightInd w:val="0"/>
        <w:ind w:left="792"/>
        <w:rPr>
          <w:rFonts w:ascii="Consolas" w:eastAsiaTheme="minorHAnsi" w:hAnsi="Consolas" w:cs="Consolas"/>
          <w:color w:val="000000"/>
          <w:sz w:val="19"/>
          <w:szCs w:val="19"/>
          <w:lang w:val="en-US" w:eastAsia="en-US"/>
        </w:rPr>
      </w:pPr>
      <w:r w:rsidRPr="00BF4DAC">
        <w:rPr>
          <w:rFonts w:ascii="Consolas" w:eastAsiaTheme="minorHAnsi" w:hAnsi="Consolas" w:cs="Consolas"/>
          <w:color w:val="000000"/>
          <w:sz w:val="20"/>
          <w:szCs w:val="19"/>
          <w:lang w:val="en-US" w:eastAsia="en-US"/>
        </w:rPr>
        <w:tab/>
      </w:r>
      <w:r w:rsidRPr="008D28F7">
        <w:rPr>
          <w:rFonts w:ascii="Consolas" w:eastAsiaTheme="minorHAnsi" w:hAnsi="Consolas" w:cs="Consolas"/>
          <w:color w:val="0000FF"/>
          <w:sz w:val="20"/>
          <w:szCs w:val="19"/>
          <w:lang w:val="en-US" w:eastAsia="en-US"/>
        </w:rPr>
        <w:t>END</w:t>
      </w:r>
    </w:p>
    <w:p w:rsidR="00900D42" w:rsidRPr="006237C3" w:rsidRDefault="00900D42" w:rsidP="00900D42">
      <w:pPr>
        <w:pStyle w:val="Prrafodelista"/>
        <w:ind w:left="432"/>
        <w:jc w:val="both"/>
        <w:rPr>
          <w:rFonts w:ascii="Verdana" w:hAnsi="Verdana" w:cs="Tahoma"/>
          <w:sz w:val="20"/>
          <w:szCs w:val="20"/>
          <w:lang w:val="en-US"/>
        </w:rPr>
      </w:pPr>
    </w:p>
    <w:p w:rsidR="00900D42" w:rsidRDefault="0090146A" w:rsidP="0090146A">
      <w:pPr>
        <w:pStyle w:val="Prrafodelista"/>
        <w:numPr>
          <w:ilvl w:val="0"/>
          <w:numId w:val="15"/>
        </w:numPr>
        <w:jc w:val="both"/>
        <w:rPr>
          <w:rFonts w:ascii="Verdana" w:hAnsi="Verdana" w:cs="Tahoma"/>
          <w:sz w:val="20"/>
          <w:szCs w:val="20"/>
          <w:lang w:val="es-419"/>
        </w:rPr>
      </w:pPr>
      <w:r>
        <w:rPr>
          <w:rFonts w:ascii="Verdana" w:hAnsi="Verdana" w:cs="Tahoma"/>
          <w:sz w:val="20"/>
          <w:szCs w:val="20"/>
          <w:lang w:val="es-419"/>
        </w:rPr>
        <w:t>Separación de bloques identificables por la lógica del programa</w:t>
      </w:r>
    </w:p>
    <w:p w:rsidR="00DE41D2" w:rsidRPr="00900D42" w:rsidRDefault="00DE41D2" w:rsidP="00DE41D2">
      <w:pPr>
        <w:pStyle w:val="Prrafodelista"/>
        <w:numPr>
          <w:ilvl w:val="0"/>
          <w:numId w:val="15"/>
        </w:numPr>
        <w:jc w:val="both"/>
        <w:rPr>
          <w:rFonts w:ascii="Verdana" w:hAnsi="Verdana" w:cs="Tahoma"/>
          <w:sz w:val="20"/>
          <w:szCs w:val="20"/>
        </w:rPr>
      </w:pPr>
      <w:r>
        <w:rPr>
          <w:rFonts w:ascii="Verdana" w:hAnsi="Verdana" w:cs="Tahoma"/>
          <w:sz w:val="20"/>
          <w:szCs w:val="20"/>
        </w:rPr>
        <w:t>Preferentemente la separación se dará por tabulaciones como se muestra en el ejemplo</w:t>
      </w:r>
    </w:p>
    <w:p w:rsidR="00A84AE1" w:rsidRDefault="00A84AE1" w:rsidP="00A84AE1">
      <w:pPr>
        <w:pStyle w:val="Prrafodelista"/>
        <w:numPr>
          <w:ilvl w:val="0"/>
          <w:numId w:val="10"/>
        </w:numPr>
        <w:jc w:val="both"/>
        <w:rPr>
          <w:rFonts w:ascii="Verdana" w:hAnsi="Verdana" w:cs="Tahoma"/>
          <w:sz w:val="20"/>
          <w:szCs w:val="20"/>
          <w:u w:val="single"/>
        </w:rPr>
      </w:pPr>
      <w:r>
        <w:rPr>
          <w:rFonts w:ascii="Verdana" w:hAnsi="Verdana" w:cs="Tahoma"/>
          <w:sz w:val="20"/>
          <w:szCs w:val="20"/>
          <w:u w:val="single"/>
        </w:rPr>
        <w:lastRenderedPageBreak/>
        <w:t>FORMATEO</w:t>
      </w:r>
    </w:p>
    <w:p w:rsidR="00DE6F6A" w:rsidRDefault="00DE6F6A" w:rsidP="00DE6F6A">
      <w:pPr>
        <w:pStyle w:val="Prrafodelista"/>
        <w:ind w:left="792"/>
        <w:jc w:val="both"/>
        <w:rPr>
          <w:rFonts w:ascii="Verdana" w:hAnsi="Verdana" w:cs="Tahoma"/>
          <w:sz w:val="20"/>
          <w:szCs w:val="20"/>
          <w:u w:val="single"/>
        </w:rPr>
      </w:pPr>
    </w:p>
    <w:p w:rsidR="00A84AE1" w:rsidRDefault="00A84AE1" w:rsidP="005D7C22">
      <w:pPr>
        <w:pStyle w:val="Prrafodelista"/>
        <w:numPr>
          <w:ilvl w:val="0"/>
          <w:numId w:val="20"/>
        </w:numPr>
        <w:jc w:val="both"/>
        <w:rPr>
          <w:rFonts w:ascii="Verdana" w:hAnsi="Verdana" w:cs="Tahoma"/>
          <w:sz w:val="20"/>
          <w:szCs w:val="20"/>
          <w:lang w:val="en-US"/>
        </w:rPr>
      </w:pPr>
      <w:proofErr w:type="spellStart"/>
      <w:r w:rsidRPr="00A84AE1">
        <w:rPr>
          <w:rFonts w:ascii="Verdana" w:hAnsi="Verdana" w:cs="Tahoma"/>
          <w:sz w:val="20"/>
          <w:szCs w:val="20"/>
          <w:lang w:val="en-US"/>
        </w:rPr>
        <w:t>Uso</w:t>
      </w:r>
      <w:proofErr w:type="spellEnd"/>
      <w:r w:rsidRPr="00A84AE1">
        <w:rPr>
          <w:rFonts w:ascii="Verdana" w:hAnsi="Verdana" w:cs="Tahoma"/>
          <w:sz w:val="20"/>
          <w:szCs w:val="20"/>
          <w:lang w:val="en-US"/>
        </w:rPr>
        <w:t xml:space="preserve"> de </w:t>
      </w:r>
      <w:proofErr w:type="spellStart"/>
      <w:r w:rsidRPr="00A84AE1">
        <w:rPr>
          <w:rFonts w:ascii="Verdana" w:hAnsi="Verdana" w:cs="Tahoma"/>
          <w:sz w:val="20"/>
          <w:szCs w:val="20"/>
          <w:lang w:val="en-US"/>
        </w:rPr>
        <w:t>Mayúsculas</w:t>
      </w:r>
      <w:proofErr w:type="spellEnd"/>
      <w:r w:rsidRPr="00A84AE1">
        <w:rPr>
          <w:rFonts w:ascii="Verdana" w:hAnsi="Verdana" w:cs="Tahoma"/>
          <w:sz w:val="20"/>
          <w:szCs w:val="20"/>
          <w:lang w:val="en-US"/>
        </w:rPr>
        <w:t xml:space="preserve"> </w:t>
      </w:r>
      <w:proofErr w:type="spellStart"/>
      <w:r w:rsidRPr="00A84AE1">
        <w:rPr>
          <w:rFonts w:ascii="Verdana" w:hAnsi="Verdana" w:cs="Tahoma"/>
          <w:sz w:val="20"/>
          <w:szCs w:val="20"/>
          <w:lang w:val="en-US"/>
        </w:rPr>
        <w:t>en</w:t>
      </w:r>
      <w:proofErr w:type="spellEnd"/>
      <w:r w:rsidRPr="00A84AE1">
        <w:rPr>
          <w:rFonts w:ascii="Verdana" w:hAnsi="Verdana" w:cs="Tahoma"/>
          <w:sz w:val="20"/>
          <w:szCs w:val="20"/>
          <w:lang w:val="en-US"/>
        </w:rPr>
        <w:t>: SELECT, UPDATE, INSERT, DELETE, TRUNCATE, FROM, INNER JOIN</w:t>
      </w:r>
      <w:r>
        <w:rPr>
          <w:rFonts w:ascii="Verdana" w:hAnsi="Verdana" w:cs="Tahoma"/>
          <w:sz w:val="20"/>
          <w:szCs w:val="20"/>
          <w:lang w:val="en-US"/>
        </w:rPr>
        <w:t>, RIGHT JOIN, LEFT JOIN, CROSS JOIN, CROSS APPLY, WHERE, AND, OR, IN, LIKE, NOT, UNION, UNION ALL, EXCEPT, INTERSECT, BEGIN, END</w:t>
      </w:r>
      <w:r w:rsidR="00305A88">
        <w:rPr>
          <w:rFonts w:ascii="Verdana" w:hAnsi="Verdana" w:cs="Tahoma"/>
          <w:sz w:val="20"/>
          <w:szCs w:val="20"/>
          <w:lang w:val="en-US"/>
        </w:rPr>
        <w:t xml:space="preserve">, </w:t>
      </w:r>
      <w:r w:rsidR="00C63AA2">
        <w:rPr>
          <w:rFonts w:ascii="Verdana" w:hAnsi="Verdana" w:cs="Tahoma"/>
          <w:sz w:val="20"/>
          <w:szCs w:val="20"/>
          <w:lang w:val="en-US"/>
        </w:rPr>
        <w:t xml:space="preserve">IF, ELSE, </w:t>
      </w:r>
      <w:r w:rsidR="00305A88">
        <w:rPr>
          <w:rFonts w:ascii="Verdana" w:hAnsi="Verdana" w:cs="Tahoma"/>
          <w:sz w:val="20"/>
          <w:szCs w:val="20"/>
          <w:lang w:val="en-US"/>
        </w:rPr>
        <w:t>SET</w:t>
      </w:r>
      <w:r w:rsidR="00CD6E77">
        <w:rPr>
          <w:rFonts w:ascii="Verdana" w:hAnsi="Verdana" w:cs="Tahoma"/>
          <w:sz w:val="20"/>
          <w:szCs w:val="20"/>
          <w:lang w:val="en-US"/>
        </w:rPr>
        <w:t xml:space="preserve">, SUM, AVG, COUNT, </w:t>
      </w:r>
      <w:r w:rsidR="00796E03">
        <w:rPr>
          <w:rFonts w:ascii="Verdana" w:hAnsi="Verdana" w:cs="Tahoma"/>
          <w:sz w:val="20"/>
          <w:szCs w:val="20"/>
          <w:lang w:val="en-US"/>
        </w:rPr>
        <w:t>MAX, MIN, GROUP BY, HAVING, ORDER BY</w:t>
      </w:r>
      <w:r w:rsidR="000F4A35">
        <w:rPr>
          <w:rFonts w:ascii="Verdana" w:hAnsi="Verdana" w:cs="Tahoma"/>
          <w:sz w:val="20"/>
          <w:szCs w:val="20"/>
          <w:lang w:val="en-US"/>
        </w:rPr>
        <w:t xml:space="preserve">, OVER, BETWEEN, </w:t>
      </w:r>
      <w:r w:rsidR="00F90245">
        <w:rPr>
          <w:rFonts w:ascii="Verdana" w:hAnsi="Verdana" w:cs="Tahoma"/>
          <w:sz w:val="20"/>
          <w:szCs w:val="20"/>
          <w:lang w:val="en-US"/>
        </w:rPr>
        <w:t xml:space="preserve">PARTITION BY y </w:t>
      </w:r>
      <w:proofErr w:type="spellStart"/>
      <w:r w:rsidR="00F90245">
        <w:rPr>
          <w:rFonts w:ascii="Verdana" w:hAnsi="Verdana" w:cs="Tahoma"/>
          <w:sz w:val="20"/>
          <w:szCs w:val="20"/>
          <w:lang w:val="en-US"/>
        </w:rPr>
        <w:t>funciones</w:t>
      </w:r>
      <w:proofErr w:type="spellEnd"/>
      <w:r w:rsidR="00F90245">
        <w:rPr>
          <w:rFonts w:ascii="Verdana" w:hAnsi="Verdana" w:cs="Tahoma"/>
          <w:sz w:val="20"/>
          <w:szCs w:val="20"/>
          <w:lang w:val="en-US"/>
        </w:rPr>
        <w:t xml:space="preserve"> </w:t>
      </w:r>
      <w:proofErr w:type="spellStart"/>
      <w:r w:rsidR="00F90245">
        <w:rPr>
          <w:rFonts w:ascii="Verdana" w:hAnsi="Verdana" w:cs="Tahoma"/>
          <w:sz w:val="20"/>
          <w:szCs w:val="20"/>
          <w:lang w:val="en-US"/>
        </w:rPr>
        <w:t>en</w:t>
      </w:r>
      <w:proofErr w:type="spellEnd"/>
      <w:r w:rsidR="00F90245">
        <w:rPr>
          <w:rFonts w:ascii="Verdana" w:hAnsi="Verdana" w:cs="Tahoma"/>
          <w:sz w:val="20"/>
          <w:szCs w:val="20"/>
          <w:lang w:val="en-US"/>
        </w:rPr>
        <w:t xml:space="preserve"> general</w:t>
      </w:r>
      <w:r>
        <w:rPr>
          <w:rFonts w:ascii="Verdana" w:hAnsi="Verdana" w:cs="Tahoma"/>
          <w:sz w:val="20"/>
          <w:szCs w:val="20"/>
          <w:lang w:val="en-US"/>
        </w:rPr>
        <w:t>.</w:t>
      </w:r>
    </w:p>
    <w:p w:rsidR="00A84AE1" w:rsidRDefault="00A84AE1" w:rsidP="005D7C22">
      <w:pPr>
        <w:pStyle w:val="Prrafodelista"/>
        <w:numPr>
          <w:ilvl w:val="0"/>
          <w:numId w:val="20"/>
        </w:numPr>
        <w:jc w:val="both"/>
        <w:rPr>
          <w:rFonts w:ascii="Verdana" w:hAnsi="Verdana" w:cs="Tahoma"/>
          <w:sz w:val="20"/>
          <w:szCs w:val="20"/>
          <w:lang w:val="es-419"/>
        </w:rPr>
      </w:pPr>
      <w:r w:rsidRPr="00A84AE1">
        <w:rPr>
          <w:rFonts w:ascii="Verdana" w:hAnsi="Verdana" w:cs="Tahoma"/>
          <w:sz w:val="20"/>
          <w:szCs w:val="20"/>
          <w:lang w:val="es-419"/>
        </w:rPr>
        <w:t xml:space="preserve">Espacios entre </w:t>
      </w:r>
      <w:r w:rsidR="00305A88">
        <w:rPr>
          <w:rFonts w:ascii="Verdana" w:hAnsi="Verdana" w:cs="Tahoma"/>
          <w:sz w:val="20"/>
          <w:szCs w:val="20"/>
          <w:lang w:val="es-419"/>
        </w:rPr>
        <w:t>valores/variables y operadores</w:t>
      </w:r>
      <w:r w:rsidR="006B7D69">
        <w:rPr>
          <w:rFonts w:ascii="Verdana" w:hAnsi="Verdana" w:cs="Tahoma"/>
          <w:sz w:val="20"/>
          <w:szCs w:val="20"/>
          <w:lang w:val="es-419"/>
        </w:rPr>
        <w:t xml:space="preserve">: </w:t>
      </w:r>
      <w:r w:rsidR="00305A88">
        <w:rPr>
          <w:rFonts w:ascii="Verdana" w:hAnsi="Verdana" w:cs="Tahoma"/>
          <w:sz w:val="20"/>
          <w:szCs w:val="20"/>
          <w:lang w:val="es-419"/>
        </w:rPr>
        <w:t>=, &lt;&gt;, &lt;, &gt;</w:t>
      </w:r>
      <w:proofErr w:type="gramStart"/>
      <w:r w:rsidR="00305A88">
        <w:rPr>
          <w:rFonts w:ascii="Verdana" w:hAnsi="Verdana" w:cs="Tahoma"/>
          <w:sz w:val="20"/>
          <w:szCs w:val="20"/>
          <w:lang w:val="es-419"/>
        </w:rPr>
        <w:t xml:space="preserve">, </w:t>
      </w:r>
      <w:r w:rsidR="009A4CF2">
        <w:rPr>
          <w:rFonts w:asciiTheme="minorHAnsi" w:hAnsiTheme="minorHAnsi" w:cstheme="minorHAnsi"/>
          <w:sz w:val="20"/>
          <w:szCs w:val="20"/>
          <w:lang w:val="es-419"/>
        </w:rPr>
        <w:t>!</w:t>
      </w:r>
      <w:proofErr w:type="gramEnd"/>
      <w:r w:rsidR="00305A88">
        <w:rPr>
          <w:rFonts w:ascii="Verdana" w:hAnsi="Verdana" w:cs="Tahoma"/>
          <w:sz w:val="20"/>
          <w:szCs w:val="20"/>
          <w:lang w:val="es-419"/>
        </w:rPr>
        <w:t>=</w:t>
      </w:r>
      <w:r w:rsidR="006B7D69">
        <w:rPr>
          <w:rFonts w:ascii="Verdana" w:hAnsi="Verdana" w:cs="Tahoma"/>
          <w:sz w:val="20"/>
          <w:szCs w:val="20"/>
          <w:lang w:val="es-419"/>
        </w:rPr>
        <w:t>, ==, +, -, *, /, ^</w:t>
      </w:r>
    </w:p>
    <w:p w:rsidR="00305A88" w:rsidRDefault="00305A88" w:rsidP="005D7C22">
      <w:pPr>
        <w:pStyle w:val="Prrafodelista"/>
        <w:numPr>
          <w:ilvl w:val="0"/>
          <w:numId w:val="20"/>
        </w:numPr>
        <w:jc w:val="both"/>
        <w:rPr>
          <w:rFonts w:ascii="Verdana" w:hAnsi="Verdana" w:cs="Tahoma"/>
          <w:sz w:val="20"/>
          <w:szCs w:val="20"/>
          <w:lang w:val="es-419"/>
        </w:rPr>
      </w:pPr>
      <w:r>
        <w:rPr>
          <w:rFonts w:ascii="Verdana" w:hAnsi="Verdana" w:cs="Tahoma"/>
          <w:sz w:val="20"/>
          <w:szCs w:val="20"/>
          <w:lang w:val="es-419"/>
        </w:rPr>
        <w:t xml:space="preserve">Línea en blanco entre </w:t>
      </w:r>
      <w:r w:rsidRPr="00A84AE1">
        <w:rPr>
          <w:rFonts w:ascii="Verdana" w:hAnsi="Verdana" w:cs="Tahoma"/>
          <w:sz w:val="20"/>
          <w:szCs w:val="20"/>
          <w:lang w:val="es-419"/>
        </w:rPr>
        <w:t>bloques</w:t>
      </w:r>
      <w:r>
        <w:rPr>
          <w:rFonts w:ascii="Verdana" w:hAnsi="Verdana" w:cs="Tahoma"/>
          <w:sz w:val="20"/>
          <w:szCs w:val="20"/>
          <w:lang w:val="es-419"/>
        </w:rPr>
        <w:t xml:space="preserve"> o secciones</w:t>
      </w:r>
      <w:r w:rsidRPr="00A84AE1">
        <w:rPr>
          <w:rFonts w:ascii="Verdana" w:hAnsi="Verdana" w:cs="Tahoma"/>
          <w:sz w:val="20"/>
          <w:szCs w:val="20"/>
          <w:lang w:val="es-419"/>
        </w:rPr>
        <w:t xml:space="preserve"> de c</w:t>
      </w:r>
      <w:r>
        <w:rPr>
          <w:rFonts w:ascii="Verdana" w:hAnsi="Verdana" w:cs="Tahoma"/>
          <w:sz w:val="20"/>
          <w:szCs w:val="20"/>
          <w:lang w:val="es-419"/>
        </w:rPr>
        <w:t>ódigo</w:t>
      </w:r>
    </w:p>
    <w:p w:rsidR="00A84AE1" w:rsidRDefault="00A84AE1" w:rsidP="005D7C22">
      <w:pPr>
        <w:pStyle w:val="Prrafodelista"/>
        <w:numPr>
          <w:ilvl w:val="0"/>
          <w:numId w:val="20"/>
        </w:numPr>
        <w:jc w:val="both"/>
        <w:rPr>
          <w:rFonts w:ascii="Verdana" w:hAnsi="Verdana" w:cs="Tahoma"/>
          <w:sz w:val="20"/>
          <w:szCs w:val="20"/>
          <w:lang w:val="es-419"/>
        </w:rPr>
      </w:pPr>
      <w:r>
        <w:rPr>
          <w:rFonts w:ascii="Verdana" w:hAnsi="Verdana" w:cs="Tahoma"/>
          <w:sz w:val="20"/>
          <w:szCs w:val="20"/>
          <w:lang w:val="es-419"/>
        </w:rPr>
        <w:t>Tabulación</w:t>
      </w:r>
      <w:r w:rsidR="00305A88">
        <w:rPr>
          <w:rFonts w:ascii="Verdana" w:hAnsi="Verdana" w:cs="Tahoma"/>
          <w:sz w:val="20"/>
          <w:szCs w:val="20"/>
          <w:lang w:val="es-419"/>
        </w:rPr>
        <w:t xml:space="preserve"> entre bloques internos</w:t>
      </w:r>
    </w:p>
    <w:p w:rsidR="00A22E9D" w:rsidRDefault="00A22E9D" w:rsidP="005D7C22">
      <w:pPr>
        <w:pStyle w:val="Prrafodelista"/>
        <w:numPr>
          <w:ilvl w:val="0"/>
          <w:numId w:val="20"/>
        </w:numPr>
        <w:jc w:val="both"/>
        <w:rPr>
          <w:rFonts w:ascii="Verdana" w:hAnsi="Verdana" w:cs="Tahoma"/>
          <w:sz w:val="20"/>
          <w:szCs w:val="20"/>
          <w:lang w:val="es-419"/>
        </w:rPr>
      </w:pPr>
      <w:r>
        <w:rPr>
          <w:rFonts w:ascii="Verdana" w:hAnsi="Verdana" w:cs="Tahoma"/>
          <w:sz w:val="20"/>
          <w:szCs w:val="20"/>
          <w:lang w:val="es-419"/>
        </w:rPr>
        <w:t>Uso de alias en tablas para selección de columnas</w:t>
      </w:r>
    </w:p>
    <w:p w:rsidR="006B7D69" w:rsidRDefault="006B7D69" w:rsidP="005D7C22">
      <w:pPr>
        <w:pStyle w:val="Prrafodelista"/>
        <w:numPr>
          <w:ilvl w:val="0"/>
          <w:numId w:val="20"/>
        </w:numPr>
        <w:jc w:val="both"/>
        <w:rPr>
          <w:rFonts w:ascii="Verdana" w:hAnsi="Verdana" w:cs="Tahoma"/>
          <w:sz w:val="20"/>
          <w:szCs w:val="20"/>
          <w:lang w:val="es-419"/>
        </w:rPr>
      </w:pPr>
      <w:r>
        <w:rPr>
          <w:rFonts w:ascii="Verdana" w:hAnsi="Verdana" w:cs="Tahoma"/>
          <w:sz w:val="20"/>
          <w:szCs w:val="20"/>
          <w:lang w:val="es-419"/>
        </w:rPr>
        <w:t xml:space="preserve">Cabecera comentada para Procedimientos Almacenados </w:t>
      </w:r>
      <w:r w:rsidR="006D4BC5">
        <w:rPr>
          <w:rFonts w:ascii="Verdana" w:hAnsi="Verdana" w:cs="Tahoma"/>
          <w:sz w:val="20"/>
          <w:szCs w:val="20"/>
          <w:lang w:val="es-419"/>
        </w:rPr>
        <w:t xml:space="preserve">(ver </w:t>
      </w:r>
      <w:r>
        <w:rPr>
          <w:rFonts w:ascii="Verdana" w:hAnsi="Verdana" w:cs="Tahoma"/>
          <w:sz w:val="20"/>
          <w:szCs w:val="20"/>
          <w:lang w:val="es-419"/>
        </w:rPr>
        <w:t xml:space="preserve">Anexo </w:t>
      </w:r>
      <w:r w:rsidR="006D4BC5">
        <w:rPr>
          <w:rFonts w:ascii="Verdana" w:hAnsi="Verdana" w:cs="Tahoma"/>
          <w:sz w:val="20"/>
          <w:szCs w:val="20"/>
          <w:lang w:val="es-419"/>
        </w:rPr>
        <w:t>2)</w:t>
      </w:r>
    </w:p>
    <w:p w:rsidR="006B7D69" w:rsidRDefault="006B7D69" w:rsidP="005D7C22">
      <w:pPr>
        <w:pStyle w:val="Prrafodelista"/>
        <w:numPr>
          <w:ilvl w:val="0"/>
          <w:numId w:val="20"/>
        </w:numPr>
        <w:jc w:val="both"/>
        <w:rPr>
          <w:rFonts w:ascii="Verdana" w:hAnsi="Verdana" w:cs="Tahoma"/>
          <w:sz w:val="20"/>
          <w:szCs w:val="20"/>
          <w:lang w:val="es-419"/>
        </w:rPr>
      </w:pPr>
      <w:r>
        <w:rPr>
          <w:rFonts w:ascii="Verdana" w:hAnsi="Verdana" w:cs="Tahoma"/>
          <w:sz w:val="20"/>
          <w:szCs w:val="20"/>
          <w:lang w:val="es-419"/>
        </w:rPr>
        <w:t>Comentarios referenciales/explicativos cortos en código</w:t>
      </w:r>
    </w:p>
    <w:p w:rsidR="006B7D69" w:rsidRDefault="006B7D69" w:rsidP="005D7C22">
      <w:pPr>
        <w:pStyle w:val="Prrafodelista"/>
        <w:numPr>
          <w:ilvl w:val="0"/>
          <w:numId w:val="20"/>
        </w:numPr>
        <w:jc w:val="both"/>
        <w:rPr>
          <w:rFonts w:ascii="Verdana" w:hAnsi="Verdana" w:cs="Tahoma"/>
          <w:sz w:val="20"/>
          <w:szCs w:val="20"/>
          <w:lang w:val="es-419"/>
        </w:rPr>
      </w:pPr>
      <w:r>
        <w:rPr>
          <w:rFonts w:ascii="Verdana" w:hAnsi="Verdana" w:cs="Tahoma"/>
          <w:sz w:val="20"/>
          <w:szCs w:val="20"/>
          <w:lang w:val="es-419"/>
        </w:rPr>
        <w:t>No se comenta código desechado, código antiguo o ejemplos de ejecuciones</w:t>
      </w:r>
    </w:p>
    <w:p w:rsidR="006B7D69" w:rsidRDefault="006B7D69" w:rsidP="006B7D69">
      <w:pPr>
        <w:pStyle w:val="Prrafodelista"/>
        <w:ind w:left="1512"/>
        <w:jc w:val="both"/>
        <w:rPr>
          <w:rFonts w:ascii="Verdana" w:hAnsi="Verdana" w:cs="Tahoma"/>
          <w:sz w:val="20"/>
          <w:szCs w:val="20"/>
          <w:lang w:val="es-419"/>
        </w:rPr>
      </w:pPr>
    </w:p>
    <w:p w:rsidR="006B7D69" w:rsidRDefault="006B7D69" w:rsidP="006B7D69">
      <w:pPr>
        <w:pStyle w:val="Prrafodelista"/>
        <w:ind w:left="1512"/>
        <w:jc w:val="both"/>
        <w:rPr>
          <w:rFonts w:ascii="Verdana" w:hAnsi="Verdana" w:cs="Tahoma"/>
          <w:sz w:val="20"/>
          <w:szCs w:val="20"/>
          <w:lang w:val="es-419"/>
        </w:rPr>
      </w:pPr>
    </w:p>
    <w:p w:rsidR="00A84AE1" w:rsidRDefault="00071E98" w:rsidP="00A84AE1">
      <w:pPr>
        <w:pStyle w:val="Prrafodelista"/>
        <w:numPr>
          <w:ilvl w:val="0"/>
          <w:numId w:val="10"/>
        </w:numPr>
        <w:jc w:val="both"/>
        <w:rPr>
          <w:rFonts w:ascii="Verdana" w:hAnsi="Verdana" w:cs="Tahoma"/>
          <w:sz w:val="20"/>
          <w:szCs w:val="20"/>
          <w:u w:val="single"/>
          <w:lang w:val="es-419"/>
        </w:rPr>
      </w:pPr>
      <w:r>
        <w:rPr>
          <w:rFonts w:ascii="Verdana" w:hAnsi="Verdana" w:cs="Tahoma"/>
          <w:sz w:val="20"/>
          <w:szCs w:val="20"/>
          <w:u w:val="single"/>
          <w:lang w:val="es-419"/>
        </w:rPr>
        <w:t>CONVENCIÓN EN NOMBRES</w:t>
      </w:r>
    </w:p>
    <w:p w:rsidR="00DE6F6A" w:rsidRDefault="00DE6F6A" w:rsidP="00DE6F6A">
      <w:pPr>
        <w:pStyle w:val="Prrafodelista"/>
        <w:ind w:left="792"/>
        <w:jc w:val="both"/>
        <w:rPr>
          <w:rFonts w:ascii="Verdana" w:hAnsi="Verdana" w:cs="Tahoma"/>
          <w:sz w:val="20"/>
          <w:szCs w:val="20"/>
          <w:u w:val="single"/>
          <w:lang w:val="es-419"/>
        </w:rPr>
      </w:pPr>
    </w:p>
    <w:p w:rsidR="00071E98" w:rsidRPr="00071E98" w:rsidRDefault="00071E98" w:rsidP="00071E98">
      <w:pPr>
        <w:pStyle w:val="Prrafodelista"/>
        <w:ind w:left="792"/>
        <w:jc w:val="both"/>
        <w:rPr>
          <w:rFonts w:ascii="Verdana" w:hAnsi="Verdana" w:cs="Tahoma"/>
          <w:sz w:val="20"/>
          <w:szCs w:val="20"/>
          <w:lang w:val="es-419"/>
        </w:rPr>
      </w:pPr>
      <w:r>
        <w:rPr>
          <w:rFonts w:ascii="Verdana" w:hAnsi="Verdana" w:cs="Tahoma"/>
          <w:sz w:val="20"/>
          <w:szCs w:val="20"/>
          <w:lang w:val="es-419"/>
        </w:rPr>
        <w:t>La referencia que se encuentra entre llaves &lt;&gt; debe ser cambiado por el nombre correspondiente según indicaciones siguientes.</w:t>
      </w:r>
    </w:p>
    <w:p w:rsidR="00071E98" w:rsidRDefault="00071E98" w:rsidP="00071E98">
      <w:pPr>
        <w:pStyle w:val="Prrafodelista"/>
        <w:ind w:left="792"/>
        <w:jc w:val="both"/>
        <w:rPr>
          <w:rFonts w:ascii="Verdana" w:hAnsi="Verdana" w:cs="Tahoma"/>
          <w:sz w:val="20"/>
          <w:szCs w:val="20"/>
          <w:u w:val="single"/>
          <w:lang w:val="es-419"/>
        </w:rPr>
      </w:pPr>
    </w:p>
    <w:p w:rsidR="00071E98" w:rsidRDefault="00071E98" w:rsidP="00071E98">
      <w:pPr>
        <w:ind w:left="792"/>
        <w:jc w:val="both"/>
        <w:rPr>
          <w:rFonts w:ascii="Verdana" w:hAnsi="Verdana" w:cs="Tahoma"/>
          <w:color w:val="000000" w:themeColor="text1"/>
          <w:sz w:val="20"/>
          <w:szCs w:val="20"/>
          <w:lang w:val="es-419"/>
        </w:rPr>
      </w:pPr>
      <w:proofErr w:type="spellStart"/>
      <w:r w:rsidRPr="00071E98">
        <w:rPr>
          <w:rFonts w:ascii="Verdana" w:hAnsi="Verdana" w:cs="Tahoma"/>
          <w:color w:val="000000" w:themeColor="text1"/>
          <w:sz w:val="20"/>
          <w:szCs w:val="20"/>
          <w:lang w:val="es-419"/>
        </w:rPr>
        <w:t>Primary</w:t>
      </w:r>
      <w:proofErr w:type="spellEnd"/>
      <w:r w:rsidRPr="00071E98">
        <w:rPr>
          <w:rFonts w:ascii="Verdana" w:hAnsi="Verdana" w:cs="Tahoma"/>
          <w:color w:val="000000" w:themeColor="text1"/>
          <w:sz w:val="20"/>
          <w:szCs w:val="20"/>
          <w:lang w:val="es-419"/>
        </w:rPr>
        <w:t xml:space="preserve"> </w:t>
      </w:r>
      <w:proofErr w:type="spellStart"/>
      <w:r w:rsidRPr="00071E98">
        <w:rPr>
          <w:rFonts w:ascii="Verdana" w:hAnsi="Verdana" w:cs="Tahoma"/>
          <w:color w:val="000000" w:themeColor="text1"/>
          <w:sz w:val="20"/>
          <w:szCs w:val="20"/>
          <w:lang w:val="es-419"/>
        </w:rPr>
        <w:t>Keys</w:t>
      </w:r>
      <w:proofErr w:type="spellEnd"/>
      <w:r w:rsidRPr="00071E98">
        <w:rPr>
          <w:rFonts w:ascii="Verdana" w:hAnsi="Verdana" w:cs="Tahoma"/>
          <w:color w:val="000000" w:themeColor="text1"/>
          <w:sz w:val="20"/>
          <w:szCs w:val="20"/>
          <w:lang w:val="es-419"/>
        </w:rPr>
        <w:t xml:space="preserve">: </w:t>
      </w:r>
    </w:p>
    <w:p w:rsidR="00071E98" w:rsidRPr="00071E98" w:rsidRDefault="00071E98" w:rsidP="00071E98">
      <w:pPr>
        <w:pStyle w:val="Prrafodelista"/>
        <w:numPr>
          <w:ilvl w:val="0"/>
          <w:numId w:val="18"/>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PK_&lt;</w:t>
      </w:r>
      <w:proofErr w:type="spellStart"/>
      <w:r w:rsidRPr="00071E98">
        <w:rPr>
          <w:rFonts w:ascii="Verdana" w:hAnsi="Verdana" w:cs="Tahoma"/>
          <w:color w:val="000000" w:themeColor="text1"/>
          <w:sz w:val="20"/>
          <w:szCs w:val="20"/>
          <w:lang w:val="es-419"/>
        </w:rPr>
        <w:t>NombreTabla</w:t>
      </w:r>
      <w:proofErr w:type="spellEnd"/>
      <w:r w:rsidRPr="00071E98">
        <w:rPr>
          <w:rFonts w:ascii="Verdana" w:hAnsi="Verdana" w:cs="Tahoma"/>
          <w:color w:val="000000" w:themeColor="text1"/>
          <w:sz w:val="20"/>
          <w:szCs w:val="20"/>
          <w:lang w:val="es-419"/>
        </w:rPr>
        <w:t>&gt;</w:t>
      </w:r>
    </w:p>
    <w:p w:rsidR="00071E98" w:rsidRDefault="00071E98" w:rsidP="00071E98">
      <w:pPr>
        <w:ind w:left="792"/>
        <w:jc w:val="both"/>
        <w:rPr>
          <w:rFonts w:ascii="Verdana" w:hAnsi="Verdana" w:cs="Tahoma"/>
          <w:color w:val="000000" w:themeColor="text1"/>
          <w:sz w:val="20"/>
          <w:szCs w:val="20"/>
          <w:lang w:val="es-419"/>
        </w:rPr>
      </w:pPr>
    </w:p>
    <w:p w:rsidR="00071E98" w:rsidRDefault="00071E98" w:rsidP="00071E98">
      <w:pPr>
        <w:ind w:left="792"/>
        <w:jc w:val="both"/>
        <w:rPr>
          <w:rFonts w:ascii="Verdana" w:hAnsi="Verdana" w:cs="Tahoma"/>
          <w:color w:val="000000" w:themeColor="text1"/>
          <w:sz w:val="20"/>
          <w:szCs w:val="20"/>
          <w:lang w:val="es-419"/>
        </w:rPr>
      </w:pPr>
      <w:proofErr w:type="spellStart"/>
      <w:r w:rsidRPr="00071E98">
        <w:rPr>
          <w:rFonts w:ascii="Verdana" w:hAnsi="Verdana" w:cs="Tahoma"/>
          <w:color w:val="000000" w:themeColor="text1"/>
          <w:sz w:val="20"/>
          <w:szCs w:val="20"/>
          <w:lang w:val="es-419"/>
        </w:rPr>
        <w:t>Foreign</w:t>
      </w:r>
      <w:proofErr w:type="spellEnd"/>
      <w:r w:rsidRPr="00071E98">
        <w:rPr>
          <w:rFonts w:ascii="Verdana" w:hAnsi="Verdana" w:cs="Tahoma"/>
          <w:color w:val="000000" w:themeColor="text1"/>
          <w:sz w:val="20"/>
          <w:szCs w:val="20"/>
          <w:lang w:val="es-419"/>
        </w:rPr>
        <w:t xml:space="preserve"> </w:t>
      </w:r>
      <w:proofErr w:type="spellStart"/>
      <w:r w:rsidRPr="00071E98">
        <w:rPr>
          <w:rFonts w:ascii="Verdana" w:hAnsi="Verdana" w:cs="Tahoma"/>
          <w:color w:val="000000" w:themeColor="text1"/>
          <w:sz w:val="20"/>
          <w:szCs w:val="20"/>
          <w:lang w:val="es-419"/>
        </w:rPr>
        <w:t>Keys</w:t>
      </w:r>
      <w:proofErr w:type="spellEnd"/>
      <w:r w:rsidRPr="00071E98">
        <w:rPr>
          <w:rFonts w:ascii="Verdana" w:hAnsi="Verdana" w:cs="Tahoma"/>
          <w:color w:val="000000" w:themeColor="text1"/>
          <w:sz w:val="20"/>
          <w:szCs w:val="20"/>
          <w:lang w:val="es-419"/>
        </w:rPr>
        <w:t xml:space="preserve">: </w:t>
      </w:r>
    </w:p>
    <w:p w:rsidR="00071E98" w:rsidRDefault="00071E98" w:rsidP="00071E98">
      <w:pPr>
        <w:pStyle w:val="Prrafodelista"/>
        <w:numPr>
          <w:ilvl w:val="0"/>
          <w:numId w:val="18"/>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FK_&lt;</w:t>
      </w:r>
      <w:proofErr w:type="spellStart"/>
      <w:r w:rsidRPr="00071E98">
        <w:rPr>
          <w:rFonts w:ascii="Verdana" w:hAnsi="Verdana" w:cs="Tahoma"/>
          <w:color w:val="000000" w:themeColor="text1"/>
          <w:sz w:val="20"/>
          <w:szCs w:val="20"/>
          <w:lang w:val="es-419"/>
        </w:rPr>
        <w:t>NombreTabla</w:t>
      </w:r>
      <w:proofErr w:type="spellEnd"/>
      <w:r w:rsidRPr="00071E98">
        <w:rPr>
          <w:rFonts w:ascii="Verdana" w:hAnsi="Verdana" w:cs="Tahoma"/>
          <w:color w:val="000000" w:themeColor="text1"/>
          <w:sz w:val="20"/>
          <w:szCs w:val="20"/>
          <w:lang w:val="es-419"/>
        </w:rPr>
        <w:t>&gt;_&lt;</w:t>
      </w:r>
      <w:proofErr w:type="spellStart"/>
      <w:r w:rsidRPr="00071E98">
        <w:rPr>
          <w:rFonts w:ascii="Verdana" w:hAnsi="Verdana" w:cs="Tahoma"/>
          <w:color w:val="000000" w:themeColor="text1"/>
          <w:sz w:val="20"/>
          <w:szCs w:val="20"/>
          <w:lang w:val="es-419"/>
        </w:rPr>
        <w:t>NombreTablaReferenciada</w:t>
      </w:r>
      <w:proofErr w:type="spellEnd"/>
      <w:r w:rsidRPr="00071E98">
        <w:rPr>
          <w:rFonts w:ascii="Verdana" w:hAnsi="Verdana" w:cs="Tahoma"/>
          <w:color w:val="000000" w:themeColor="text1"/>
          <w:sz w:val="20"/>
          <w:szCs w:val="20"/>
          <w:lang w:val="es-419"/>
        </w:rPr>
        <w:t>&gt;</w:t>
      </w:r>
    </w:p>
    <w:p w:rsidR="00071E98" w:rsidRPr="00071E98" w:rsidRDefault="00071E98" w:rsidP="00071E98">
      <w:pPr>
        <w:pStyle w:val="Prrafodelista"/>
        <w:ind w:left="1512"/>
        <w:jc w:val="both"/>
        <w:rPr>
          <w:rFonts w:ascii="Verdana" w:hAnsi="Verdana" w:cs="Tahoma"/>
          <w:color w:val="000000" w:themeColor="text1"/>
          <w:sz w:val="20"/>
          <w:szCs w:val="20"/>
          <w:lang w:val="es-419"/>
        </w:rPr>
      </w:pPr>
    </w:p>
    <w:p w:rsidR="00071E98" w:rsidRDefault="00071E98" w:rsidP="00071E98">
      <w:pPr>
        <w:ind w:left="792"/>
        <w:jc w:val="both"/>
        <w:rPr>
          <w:rFonts w:ascii="Verdana" w:hAnsi="Verdana" w:cs="Tahoma"/>
          <w:color w:val="000000" w:themeColor="text1"/>
          <w:sz w:val="20"/>
          <w:szCs w:val="20"/>
          <w:lang w:val="en-US"/>
        </w:rPr>
      </w:pPr>
      <w:r w:rsidRPr="00071E98">
        <w:rPr>
          <w:rFonts w:ascii="Verdana" w:hAnsi="Verdana" w:cs="Tahoma"/>
          <w:color w:val="000000" w:themeColor="text1"/>
          <w:sz w:val="20"/>
          <w:szCs w:val="20"/>
          <w:lang w:val="en-US"/>
        </w:rPr>
        <w:t xml:space="preserve">Indexes: </w:t>
      </w:r>
    </w:p>
    <w:p w:rsidR="00071E98" w:rsidRPr="00071E98" w:rsidRDefault="00071E98" w:rsidP="00071E98">
      <w:pPr>
        <w:pStyle w:val="Prrafodelista"/>
        <w:numPr>
          <w:ilvl w:val="0"/>
          <w:numId w:val="18"/>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IX_&lt;</w:t>
      </w:r>
      <w:proofErr w:type="spellStart"/>
      <w:r w:rsidRPr="00071E98">
        <w:rPr>
          <w:rFonts w:ascii="Verdana" w:hAnsi="Verdana" w:cs="Tahoma"/>
          <w:color w:val="000000" w:themeColor="text1"/>
          <w:sz w:val="20"/>
          <w:szCs w:val="20"/>
          <w:lang w:val="es-419"/>
        </w:rPr>
        <w:t>NombreTabla</w:t>
      </w:r>
      <w:proofErr w:type="spellEnd"/>
      <w:r w:rsidRPr="00071E98">
        <w:rPr>
          <w:rFonts w:ascii="Verdana" w:hAnsi="Verdana" w:cs="Tahoma"/>
          <w:color w:val="000000" w:themeColor="text1"/>
          <w:sz w:val="20"/>
          <w:szCs w:val="20"/>
          <w:lang w:val="es-419"/>
        </w:rPr>
        <w:t>&gt;_&lt;Key1&gt;_&lt;Key2&gt;_...&lt;</w:t>
      </w:r>
      <w:proofErr w:type="spellStart"/>
      <w:r w:rsidRPr="00071E98">
        <w:rPr>
          <w:rFonts w:ascii="Verdana" w:hAnsi="Verdana" w:cs="Tahoma"/>
          <w:color w:val="000000" w:themeColor="text1"/>
          <w:sz w:val="20"/>
          <w:szCs w:val="20"/>
          <w:lang w:val="es-419"/>
        </w:rPr>
        <w:t>KeyN</w:t>
      </w:r>
      <w:proofErr w:type="spellEnd"/>
      <w:r w:rsidRPr="00071E98">
        <w:rPr>
          <w:rFonts w:ascii="Verdana" w:hAnsi="Verdana" w:cs="Tahoma"/>
          <w:color w:val="000000" w:themeColor="text1"/>
          <w:sz w:val="20"/>
          <w:szCs w:val="20"/>
          <w:lang w:val="es-419"/>
        </w:rPr>
        <w:t xml:space="preserve">&gt; (no considera </w:t>
      </w:r>
      <w:proofErr w:type="spellStart"/>
      <w:r w:rsidRPr="00071E98">
        <w:rPr>
          <w:rFonts w:ascii="Verdana" w:hAnsi="Verdana" w:cs="Tahoma"/>
          <w:color w:val="000000" w:themeColor="text1"/>
          <w:sz w:val="20"/>
          <w:szCs w:val="20"/>
          <w:lang w:val="es-419"/>
        </w:rPr>
        <w:t>includes</w:t>
      </w:r>
      <w:proofErr w:type="spellEnd"/>
      <w:r w:rsidRPr="00071E98">
        <w:rPr>
          <w:rFonts w:ascii="Verdana" w:hAnsi="Verdana" w:cs="Tahoma"/>
          <w:color w:val="000000" w:themeColor="text1"/>
          <w:sz w:val="20"/>
          <w:szCs w:val="20"/>
          <w:lang w:val="es-419"/>
        </w:rPr>
        <w:t>)</w:t>
      </w:r>
    </w:p>
    <w:p w:rsidR="00071E98" w:rsidRPr="00071E98" w:rsidRDefault="00071E98" w:rsidP="00071E98">
      <w:pPr>
        <w:ind w:left="792"/>
        <w:jc w:val="both"/>
        <w:rPr>
          <w:rFonts w:ascii="Verdana" w:hAnsi="Verdana" w:cs="Tahoma"/>
          <w:color w:val="000000" w:themeColor="text1"/>
          <w:sz w:val="20"/>
          <w:szCs w:val="20"/>
          <w:lang w:val="es-419"/>
        </w:rPr>
      </w:pPr>
    </w:p>
    <w:p w:rsidR="00071E98" w:rsidRPr="00071E98" w:rsidRDefault="00071E98" w:rsidP="00071E98">
      <w:pPr>
        <w:ind w:left="792"/>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General:</w:t>
      </w:r>
    </w:p>
    <w:p w:rsidR="00071E98" w:rsidRPr="00071E98" w:rsidRDefault="00071E98" w:rsidP="00071E98">
      <w:pPr>
        <w:pStyle w:val="Prrafodelista"/>
        <w:numPr>
          <w:ilvl w:val="0"/>
          <w:numId w:val="18"/>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No se usan tildes</w:t>
      </w:r>
    </w:p>
    <w:p w:rsidR="00071E98" w:rsidRPr="00071E98" w:rsidRDefault="00071E98" w:rsidP="00071E98">
      <w:pPr>
        <w:pStyle w:val="Prrafodelista"/>
        <w:numPr>
          <w:ilvl w:val="0"/>
          <w:numId w:val="18"/>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No se usan espacios</w:t>
      </w:r>
    </w:p>
    <w:p w:rsidR="00071E98" w:rsidRPr="00071E98" w:rsidRDefault="00071E98" w:rsidP="00071E98">
      <w:pPr>
        <w:pStyle w:val="Prrafodelista"/>
        <w:numPr>
          <w:ilvl w:val="0"/>
          <w:numId w:val="18"/>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No se usan palabras reservadas</w:t>
      </w:r>
    </w:p>
    <w:p w:rsidR="00071E98" w:rsidRPr="00071E98" w:rsidRDefault="00071E98" w:rsidP="00071E98">
      <w:pPr>
        <w:pStyle w:val="Prrafodelista"/>
        <w:numPr>
          <w:ilvl w:val="0"/>
          <w:numId w:val="18"/>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Procedimientos Almacenados no usan prefijo “</w:t>
      </w:r>
      <w:proofErr w:type="spellStart"/>
      <w:r w:rsidRPr="00071E98">
        <w:rPr>
          <w:rFonts w:ascii="Verdana" w:hAnsi="Verdana" w:cs="Tahoma"/>
          <w:color w:val="000000" w:themeColor="text1"/>
          <w:sz w:val="20"/>
          <w:szCs w:val="20"/>
          <w:lang w:val="es-419"/>
        </w:rPr>
        <w:t>sp</w:t>
      </w:r>
      <w:proofErr w:type="spellEnd"/>
      <w:r w:rsidRPr="00071E98">
        <w:rPr>
          <w:rFonts w:ascii="Verdana" w:hAnsi="Verdana" w:cs="Tahoma"/>
          <w:color w:val="000000" w:themeColor="text1"/>
          <w:sz w:val="20"/>
          <w:szCs w:val="20"/>
          <w:lang w:val="es-419"/>
        </w:rPr>
        <w:t>_”</w:t>
      </w:r>
    </w:p>
    <w:p w:rsidR="00071E98" w:rsidRDefault="00071E98" w:rsidP="00071E98">
      <w:pPr>
        <w:pStyle w:val="Prrafodelista"/>
        <w:ind w:left="792"/>
        <w:jc w:val="both"/>
        <w:rPr>
          <w:rFonts w:ascii="Verdana" w:hAnsi="Verdana" w:cs="Tahoma"/>
          <w:sz w:val="20"/>
          <w:szCs w:val="20"/>
          <w:u w:val="single"/>
          <w:lang w:val="es-419"/>
        </w:rPr>
      </w:pPr>
    </w:p>
    <w:p w:rsidR="006B7D69" w:rsidRDefault="006B7D69" w:rsidP="00071E98">
      <w:pPr>
        <w:pStyle w:val="Prrafodelista"/>
        <w:ind w:left="792"/>
        <w:jc w:val="both"/>
        <w:rPr>
          <w:rFonts w:ascii="Verdana" w:hAnsi="Verdana" w:cs="Tahoma"/>
          <w:sz w:val="20"/>
          <w:szCs w:val="20"/>
          <w:u w:val="single"/>
          <w:lang w:val="es-419"/>
        </w:rPr>
      </w:pPr>
    </w:p>
    <w:p w:rsidR="00071E98" w:rsidRDefault="00071E98" w:rsidP="00A84AE1">
      <w:pPr>
        <w:pStyle w:val="Prrafodelista"/>
        <w:numPr>
          <w:ilvl w:val="0"/>
          <w:numId w:val="10"/>
        </w:numPr>
        <w:jc w:val="both"/>
        <w:rPr>
          <w:rFonts w:ascii="Verdana" w:hAnsi="Verdana" w:cs="Tahoma"/>
          <w:sz w:val="20"/>
          <w:szCs w:val="20"/>
          <w:u w:val="single"/>
          <w:lang w:val="es-419"/>
        </w:rPr>
      </w:pPr>
      <w:r>
        <w:rPr>
          <w:rFonts w:ascii="Verdana" w:hAnsi="Verdana" w:cs="Tahoma"/>
          <w:sz w:val="20"/>
          <w:szCs w:val="20"/>
          <w:u w:val="single"/>
          <w:lang w:val="es-419"/>
        </w:rPr>
        <w:t>ESTRUCTURAS</w:t>
      </w:r>
    </w:p>
    <w:p w:rsidR="00071E98" w:rsidRPr="00A84AE1" w:rsidRDefault="00071E98" w:rsidP="00071E98">
      <w:pPr>
        <w:pStyle w:val="Prrafodelista"/>
        <w:ind w:left="792"/>
        <w:jc w:val="both"/>
        <w:rPr>
          <w:rFonts w:ascii="Verdana" w:hAnsi="Verdana" w:cs="Tahoma"/>
          <w:sz w:val="20"/>
          <w:szCs w:val="20"/>
          <w:u w:val="single"/>
          <w:lang w:val="es-419"/>
        </w:rPr>
      </w:pPr>
    </w:p>
    <w:p w:rsidR="00071E98" w:rsidRPr="00071E98" w:rsidRDefault="00071E98" w:rsidP="00071E98">
      <w:pPr>
        <w:pStyle w:val="Prrafodelista"/>
        <w:numPr>
          <w:ilvl w:val="0"/>
          <w:numId w:val="19"/>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No se utiliza tipos de datos TEXT, NTEXT, IMAGE</w:t>
      </w:r>
    </w:p>
    <w:p w:rsidR="00071E98" w:rsidRPr="00071E98" w:rsidRDefault="00071E98" w:rsidP="00071E98">
      <w:pPr>
        <w:pStyle w:val="Prrafodelista"/>
        <w:numPr>
          <w:ilvl w:val="0"/>
          <w:numId w:val="19"/>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 xml:space="preserve">No se utiliza tipos de datos NCHAR o NVARCHAR si no existe necesidad de caracteres </w:t>
      </w:r>
      <w:r w:rsidR="00C3005D" w:rsidRPr="00071E98">
        <w:rPr>
          <w:rFonts w:ascii="Verdana" w:hAnsi="Verdana" w:cs="Tahoma"/>
          <w:color w:val="000000" w:themeColor="text1"/>
          <w:sz w:val="20"/>
          <w:szCs w:val="20"/>
          <w:lang w:val="es-419"/>
        </w:rPr>
        <w:t>Unicode</w:t>
      </w:r>
    </w:p>
    <w:p w:rsidR="00071E98" w:rsidRPr="00071E98" w:rsidRDefault="00071E98" w:rsidP="00071E98">
      <w:pPr>
        <w:pStyle w:val="Prrafodelista"/>
        <w:numPr>
          <w:ilvl w:val="0"/>
          <w:numId w:val="19"/>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Columnas de texto no utilizan default “NULL”</w:t>
      </w:r>
    </w:p>
    <w:p w:rsidR="00071E98" w:rsidRPr="00071E98" w:rsidRDefault="00071E98" w:rsidP="00071E98">
      <w:pPr>
        <w:pStyle w:val="Prrafodelista"/>
        <w:numPr>
          <w:ilvl w:val="0"/>
          <w:numId w:val="19"/>
        </w:numPr>
        <w:jc w:val="both"/>
        <w:rPr>
          <w:rFonts w:ascii="Verdana" w:hAnsi="Verdana" w:cs="Tahoma"/>
          <w:color w:val="000000" w:themeColor="text1"/>
          <w:sz w:val="20"/>
          <w:szCs w:val="20"/>
          <w:lang w:val="es-419"/>
        </w:rPr>
      </w:pPr>
      <w:r w:rsidRPr="00071E98">
        <w:rPr>
          <w:rFonts w:ascii="Verdana" w:hAnsi="Verdana" w:cs="Tahoma"/>
          <w:color w:val="000000" w:themeColor="text1"/>
          <w:sz w:val="20"/>
          <w:szCs w:val="20"/>
          <w:lang w:val="es-419"/>
        </w:rPr>
        <w:t>No se utilizan procedimientos almacenados anidados</w:t>
      </w:r>
    </w:p>
    <w:p w:rsidR="002E500F" w:rsidRPr="00A84AE1" w:rsidRDefault="00900D42" w:rsidP="003926A6">
      <w:pPr>
        <w:pStyle w:val="Prrafodelista"/>
        <w:ind w:left="432"/>
        <w:jc w:val="both"/>
        <w:rPr>
          <w:rFonts w:ascii="Verdana" w:hAnsi="Verdana" w:cs="Tahoma"/>
          <w:sz w:val="20"/>
          <w:szCs w:val="20"/>
          <w:lang w:val="es-419"/>
        </w:rPr>
      </w:pPr>
      <w:r w:rsidRPr="00A84AE1">
        <w:rPr>
          <w:rFonts w:ascii="Verdana" w:hAnsi="Verdana" w:cs="Tahoma"/>
          <w:sz w:val="20"/>
          <w:szCs w:val="20"/>
          <w:lang w:val="es-419"/>
        </w:rPr>
        <w:lastRenderedPageBreak/>
        <w:tab/>
      </w:r>
    </w:p>
    <w:p w:rsidR="00C0269B" w:rsidRDefault="00C0269B" w:rsidP="005805DE">
      <w:pPr>
        <w:pStyle w:val="Prrafodelista"/>
        <w:numPr>
          <w:ilvl w:val="0"/>
          <w:numId w:val="2"/>
        </w:numPr>
        <w:jc w:val="both"/>
        <w:outlineLvl w:val="0"/>
        <w:rPr>
          <w:rFonts w:ascii="Verdana" w:hAnsi="Verdana" w:cs="Tahoma"/>
          <w:b/>
          <w:sz w:val="20"/>
          <w:szCs w:val="20"/>
          <w:lang w:val="es-419"/>
        </w:rPr>
      </w:pPr>
      <w:bookmarkStart w:id="13" w:name="_Toc533606657"/>
      <w:r>
        <w:rPr>
          <w:rFonts w:ascii="Verdana" w:hAnsi="Verdana" w:cs="Tahoma"/>
          <w:b/>
          <w:sz w:val="20"/>
          <w:szCs w:val="20"/>
          <w:lang w:val="es-419"/>
        </w:rPr>
        <w:t>Adopción de Prácticas</w:t>
      </w:r>
      <w:bookmarkEnd w:id="13"/>
    </w:p>
    <w:p w:rsidR="00C0269B" w:rsidRDefault="00C0269B" w:rsidP="00C0269B">
      <w:pPr>
        <w:pStyle w:val="Prrafodelista"/>
        <w:ind w:left="432"/>
        <w:jc w:val="both"/>
        <w:rPr>
          <w:rFonts w:ascii="Verdana" w:hAnsi="Verdana" w:cs="Tahoma"/>
          <w:sz w:val="20"/>
          <w:szCs w:val="20"/>
        </w:rPr>
      </w:pPr>
      <w:r>
        <w:rPr>
          <w:rFonts w:ascii="Verdana" w:hAnsi="Verdana" w:cs="Tahoma"/>
          <w:sz w:val="20"/>
          <w:szCs w:val="20"/>
        </w:rPr>
        <w:t xml:space="preserve">En la codificación de TSQL para SQL Server, se deben considerar aspectos mínimos y básicos en sintaxis, metodología, diseño y mecanismos que permitan la aplicación de sistemas seguros, íntegros y de alta performance. </w:t>
      </w:r>
    </w:p>
    <w:p w:rsidR="00C0269B" w:rsidRDefault="00C0269B" w:rsidP="00C0269B">
      <w:pPr>
        <w:pStyle w:val="Prrafodelista"/>
        <w:ind w:left="432"/>
        <w:jc w:val="both"/>
        <w:rPr>
          <w:rFonts w:ascii="Verdana" w:hAnsi="Verdana" w:cs="Tahoma"/>
          <w:sz w:val="20"/>
          <w:szCs w:val="20"/>
        </w:rPr>
      </w:pPr>
    </w:p>
    <w:p w:rsidR="00C0269B" w:rsidRDefault="00C0269B" w:rsidP="00C0269B">
      <w:pPr>
        <w:pStyle w:val="Prrafodelista"/>
        <w:ind w:left="432"/>
        <w:jc w:val="both"/>
        <w:rPr>
          <w:rFonts w:ascii="Verdana" w:hAnsi="Verdana" w:cs="Tahoma"/>
          <w:sz w:val="20"/>
          <w:szCs w:val="20"/>
        </w:rPr>
      </w:pPr>
      <w:r>
        <w:rPr>
          <w:rFonts w:ascii="Verdana" w:hAnsi="Verdana" w:cs="Tahoma"/>
          <w:sz w:val="20"/>
          <w:szCs w:val="20"/>
        </w:rPr>
        <w:t>Para cumplir con este objetivo, se siguen las siguientes direct</w:t>
      </w:r>
      <w:r w:rsidR="003C0591">
        <w:rPr>
          <w:rFonts w:ascii="Verdana" w:hAnsi="Verdana" w:cs="Tahoma"/>
          <w:sz w:val="20"/>
          <w:szCs w:val="20"/>
        </w:rPr>
        <w:t>r</w:t>
      </w:r>
      <w:r>
        <w:rPr>
          <w:rFonts w:ascii="Verdana" w:hAnsi="Verdana" w:cs="Tahoma"/>
          <w:sz w:val="20"/>
          <w:szCs w:val="20"/>
        </w:rPr>
        <w:t>ices:</w:t>
      </w:r>
    </w:p>
    <w:p w:rsidR="00C0269B" w:rsidRDefault="00C0269B" w:rsidP="00C0269B">
      <w:pPr>
        <w:pStyle w:val="Prrafodelista"/>
        <w:ind w:left="432"/>
        <w:jc w:val="both"/>
        <w:rPr>
          <w:rFonts w:ascii="Verdana" w:hAnsi="Verdana" w:cs="Tahoma"/>
          <w:sz w:val="20"/>
          <w:szCs w:val="20"/>
        </w:rPr>
      </w:pPr>
    </w:p>
    <w:p w:rsidR="00C0269B" w:rsidRDefault="008D28F7" w:rsidP="00C0269B">
      <w:pPr>
        <w:pStyle w:val="Prrafodelista"/>
        <w:numPr>
          <w:ilvl w:val="0"/>
          <w:numId w:val="17"/>
        </w:numPr>
        <w:jc w:val="both"/>
        <w:rPr>
          <w:rFonts w:ascii="Verdana" w:hAnsi="Verdana" w:cs="Tahoma"/>
          <w:sz w:val="20"/>
          <w:szCs w:val="20"/>
        </w:rPr>
      </w:pPr>
      <w:r>
        <w:rPr>
          <w:rFonts w:ascii="Verdana" w:hAnsi="Verdana" w:cs="Tahoma"/>
          <w:sz w:val="20"/>
          <w:szCs w:val="20"/>
        </w:rPr>
        <w:t xml:space="preserve">No </w:t>
      </w:r>
      <w:r w:rsidR="009C1E4A">
        <w:rPr>
          <w:rFonts w:ascii="Verdana" w:hAnsi="Verdana" w:cs="Tahoma"/>
          <w:sz w:val="20"/>
          <w:szCs w:val="20"/>
        </w:rPr>
        <w:t xml:space="preserve">se usarán </w:t>
      </w:r>
      <w:r w:rsidR="00BF0E2D">
        <w:rPr>
          <w:rFonts w:ascii="Verdana" w:hAnsi="Verdana" w:cs="Tahoma"/>
          <w:sz w:val="20"/>
          <w:szCs w:val="20"/>
        </w:rPr>
        <w:t>HINTS</w:t>
      </w:r>
      <w:r w:rsidR="009C1E4A">
        <w:rPr>
          <w:rFonts w:ascii="Verdana" w:hAnsi="Verdana" w:cs="Tahoma"/>
          <w:sz w:val="20"/>
          <w:szCs w:val="20"/>
        </w:rPr>
        <w:t xml:space="preserve"> del tipo NOLOCK</w:t>
      </w:r>
    </w:p>
    <w:p w:rsidR="009C1E4A" w:rsidRDefault="009C1E4A" w:rsidP="00C0269B">
      <w:pPr>
        <w:pStyle w:val="Prrafodelista"/>
        <w:numPr>
          <w:ilvl w:val="0"/>
          <w:numId w:val="17"/>
        </w:numPr>
        <w:jc w:val="both"/>
        <w:rPr>
          <w:rFonts w:ascii="Verdana" w:hAnsi="Verdana" w:cs="Tahoma"/>
          <w:sz w:val="20"/>
          <w:szCs w:val="20"/>
        </w:rPr>
      </w:pPr>
      <w:r>
        <w:rPr>
          <w:rFonts w:ascii="Verdana" w:hAnsi="Verdana" w:cs="Tahoma"/>
          <w:sz w:val="20"/>
          <w:szCs w:val="20"/>
        </w:rPr>
        <w:t>No se usarán variables de tipo TABLE</w:t>
      </w:r>
    </w:p>
    <w:p w:rsidR="009C1E4A" w:rsidRDefault="009C1E4A" w:rsidP="00C0269B">
      <w:pPr>
        <w:pStyle w:val="Prrafodelista"/>
        <w:numPr>
          <w:ilvl w:val="0"/>
          <w:numId w:val="17"/>
        </w:numPr>
        <w:jc w:val="both"/>
        <w:rPr>
          <w:rFonts w:ascii="Verdana" w:hAnsi="Verdana" w:cs="Tahoma"/>
          <w:sz w:val="20"/>
          <w:szCs w:val="20"/>
        </w:rPr>
      </w:pPr>
      <w:r>
        <w:rPr>
          <w:rFonts w:ascii="Verdana" w:hAnsi="Verdana" w:cs="Tahoma"/>
          <w:sz w:val="20"/>
          <w:szCs w:val="20"/>
        </w:rPr>
        <w:t>No se altera el flujo con sintaxis GOTO</w:t>
      </w:r>
    </w:p>
    <w:p w:rsidR="009C1E4A" w:rsidRDefault="009C1E4A" w:rsidP="00C0269B">
      <w:pPr>
        <w:pStyle w:val="Prrafodelista"/>
        <w:numPr>
          <w:ilvl w:val="0"/>
          <w:numId w:val="17"/>
        </w:numPr>
        <w:jc w:val="both"/>
        <w:rPr>
          <w:rFonts w:ascii="Verdana" w:hAnsi="Verdana" w:cs="Tahoma"/>
          <w:sz w:val="20"/>
          <w:szCs w:val="20"/>
        </w:rPr>
      </w:pPr>
      <w:r>
        <w:rPr>
          <w:rFonts w:ascii="Verdana" w:hAnsi="Verdana" w:cs="Tahoma"/>
          <w:sz w:val="20"/>
          <w:szCs w:val="20"/>
        </w:rPr>
        <w:t>No se modifican objetos con sintaxis DROP, se utilizará sintaxis ALTER</w:t>
      </w:r>
    </w:p>
    <w:p w:rsidR="00305A88" w:rsidRDefault="00305A88" w:rsidP="00C0269B">
      <w:pPr>
        <w:pStyle w:val="Prrafodelista"/>
        <w:numPr>
          <w:ilvl w:val="0"/>
          <w:numId w:val="17"/>
        </w:numPr>
        <w:jc w:val="both"/>
        <w:rPr>
          <w:rFonts w:ascii="Verdana" w:hAnsi="Verdana" w:cs="Tahoma"/>
          <w:sz w:val="20"/>
          <w:szCs w:val="20"/>
        </w:rPr>
      </w:pPr>
      <w:r>
        <w:rPr>
          <w:rFonts w:ascii="Verdana" w:hAnsi="Verdana" w:cs="Tahoma"/>
          <w:sz w:val="20"/>
          <w:szCs w:val="20"/>
        </w:rPr>
        <w:t>No se usarán sentencias SELECT *</w:t>
      </w:r>
    </w:p>
    <w:p w:rsidR="00305A88" w:rsidRDefault="00305A88" w:rsidP="00C0269B">
      <w:pPr>
        <w:pStyle w:val="Prrafodelista"/>
        <w:numPr>
          <w:ilvl w:val="0"/>
          <w:numId w:val="17"/>
        </w:numPr>
        <w:jc w:val="both"/>
        <w:rPr>
          <w:rFonts w:ascii="Verdana" w:hAnsi="Verdana" w:cs="Tahoma"/>
          <w:sz w:val="20"/>
          <w:szCs w:val="20"/>
        </w:rPr>
      </w:pPr>
      <w:r>
        <w:rPr>
          <w:rFonts w:ascii="Verdana" w:hAnsi="Verdana" w:cs="Tahoma"/>
          <w:sz w:val="20"/>
          <w:szCs w:val="20"/>
        </w:rPr>
        <w:t>No se usarán números de columnas en sentencias ORDER BY</w:t>
      </w:r>
    </w:p>
    <w:p w:rsidR="00EE0AD7" w:rsidRDefault="006C57E8" w:rsidP="00C0269B">
      <w:pPr>
        <w:pStyle w:val="Prrafodelista"/>
        <w:numPr>
          <w:ilvl w:val="0"/>
          <w:numId w:val="17"/>
        </w:numPr>
        <w:jc w:val="both"/>
        <w:rPr>
          <w:rFonts w:ascii="Verdana" w:hAnsi="Verdana" w:cs="Tahoma"/>
          <w:sz w:val="20"/>
          <w:szCs w:val="20"/>
        </w:rPr>
      </w:pPr>
      <w:r>
        <w:rPr>
          <w:rFonts w:ascii="Verdana" w:hAnsi="Verdana" w:cs="Tahoma"/>
          <w:sz w:val="20"/>
          <w:szCs w:val="20"/>
        </w:rPr>
        <w:t>Se debe usar alias de nombres de tablas para consultas que tienen 2 o más tablas referenciadas.</w:t>
      </w:r>
    </w:p>
    <w:p w:rsidR="00071E98" w:rsidRDefault="00071E98" w:rsidP="00071E98">
      <w:pPr>
        <w:jc w:val="both"/>
        <w:rPr>
          <w:rFonts w:ascii="Verdana" w:hAnsi="Verdana" w:cs="Tahoma"/>
          <w:sz w:val="20"/>
          <w:szCs w:val="20"/>
        </w:rPr>
      </w:pPr>
    </w:p>
    <w:p w:rsidR="00071E98" w:rsidRPr="00071E98" w:rsidRDefault="00071E98" w:rsidP="00071E98">
      <w:pPr>
        <w:jc w:val="both"/>
        <w:rPr>
          <w:rFonts w:ascii="Verdana" w:hAnsi="Verdana" w:cs="Tahoma"/>
          <w:sz w:val="20"/>
          <w:szCs w:val="20"/>
        </w:rPr>
      </w:pPr>
    </w:p>
    <w:p w:rsidR="00C0269B" w:rsidRDefault="00C0269B" w:rsidP="00C0269B">
      <w:pPr>
        <w:pStyle w:val="Prrafodelista"/>
        <w:ind w:left="432"/>
        <w:jc w:val="both"/>
        <w:rPr>
          <w:rFonts w:ascii="Verdana" w:hAnsi="Verdana" w:cs="Tahoma"/>
          <w:b/>
          <w:sz w:val="20"/>
          <w:szCs w:val="20"/>
          <w:lang w:val="es-419"/>
        </w:rPr>
      </w:pPr>
    </w:p>
    <w:p w:rsidR="00570CF0" w:rsidRPr="0090146A" w:rsidRDefault="0010317E" w:rsidP="005805DE">
      <w:pPr>
        <w:pStyle w:val="Prrafodelista"/>
        <w:numPr>
          <w:ilvl w:val="0"/>
          <w:numId w:val="2"/>
        </w:numPr>
        <w:jc w:val="both"/>
        <w:outlineLvl w:val="0"/>
        <w:rPr>
          <w:rFonts w:ascii="Verdana" w:hAnsi="Verdana" w:cs="Tahoma"/>
          <w:b/>
          <w:sz w:val="20"/>
          <w:szCs w:val="20"/>
          <w:lang w:val="es-419"/>
        </w:rPr>
      </w:pPr>
      <w:bookmarkStart w:id="14" w:name="_Toc533606658"/>
      <w:bookmarkStart w:id="15" w:name="_Hlk533587895"/>
      <w:r>
        <w:rPr>
          <w:rFonts w:ascii="Verdana" w:hAnsi="Verdana" w:cs="Tahoma"/>
          <w:b/>
          <w:sz w:val="20"/>
          <w:szCs w:val="20"/>
          <w:lang w:val="es-419"/>
        </w:rPr>
        <w:t>Consideraciones para Pases a Producción/Preproducción</w:t>
      </w:r>
      <w:r w:rsidR="00570CF0" w:rsidRPr="0090146A">
        <w:rPr>
          <w:rFonts w:ascii="Verdana" w:hAnsi="Verdana" w:cs="Tahoma"/>
          <w:b/>
          <w:sz w:val="20"/>
          <w:szCs w:val="20"/>
          <w:lang w:val="es-419"/>
        </w:rPr>
        <w:t>.</w:t>
      </w:r>
      <w:bookmarkEnd w:id="14"/>
      <w:r w:rsidR="00570CF0" w:rsidRPr="0090146A">
        <w:rPr>
          <w:rFonts w:ascii="Verdana" w:hAnsi="Verdana" w:cs="Tahoma"/>
          <w:b/>
          <w:sz w:val="20"/>
          <w:szCs w:val="20"/>
          <w:lang w:val="es-419"/>
        </w:rPr>
        <w:t xml:space="preserve"> </w:t>
      </w:r>
    </w:p>
    <w:p w:rsidR="00A05AA1" w:rsidRPr="0090146A" w:rsidRDefault="00A05AA1" w:rsidP="00BD01F4">
      <w:pPr>
        <w:jc w:val="both"/>
        <w:rPr>
          <w:rFonts w:ascii="Verdana" w:hAnsi="Verdana" w:cs="Tahoma"/>
          <w:sz w:val="20"/>
          <w:szCs w:val="20"/>
          <w:lang w:val="es-419"/>
        </w:rPr>
      </w:pPr>
    </w:p>
    <w:p w:rsidR="0090146A" w:rsidRPr="003926A6" w:rsidRDefault="0090146A" w:rsidP="002E500F">
      <w:pPr>
        <w:pStyle w:val="Prrafodelista"/>
        <w:numPr>
          <w:ilvl w:val="0"/>
          <w:numId w:val="6"/>
        </w:numPr>
        <w:jc w:val="both"/>
        <w:rPr>
          <w:rFonts w:ascii="Verdana" w:hAnsi="Verdana" w:cs="Tahoma"/>
          <w:color w:val="000000" w:themeColor="text1"/>
          <w:sz w:val="20"/>
          <w:szCs w:val="20"/>
        </w:rPr>
      </w:pPr>
      <w:r>
        <w:rPr>
          <w:rFonts w:ascii="Verdana" w:hAnsi="Verdana" w:cs="Tahoma"/>
          <w:color w:val="000000" w:themeColor="text1"/>
          <w:sz w:val="20"/>
          <w:szCs w:val="20"/>
          <w:lang w:val="es-419"/>
        </w:rPr>
        <w:t>Cualquier diseño de Software que involucre código SQL para Base de Datos y no cumpla principalmente con los lineamientos de seguridad establecidos,</w:t>
      </w:r>
      <w:bookmarkEnd w:id="15"/>
      <w:r>
        <w:rPr>
          <w:rFonts w:ascii="Verdana" w:hAnsi="Verdana" w:cs="Tahoma"/>
          <w:color w:val="000000" w:themeColor="text1"/>
          <w:sz w:val="20"/>
          <w:szCs w:val="20"/>
          <w:lang w:val="es-419"/>
        </w:rPr>
        <w:t xml:space="preserve"> deberá registrarse en un documento entregado al JNSI para su validación y consideración en los Análisis de Riesgos que correspondan.</w:t>
      </w:r>
    </w:p>
    <w:p w:rsidR="003926A6" w:rsidRPr="0090146A" w:rsidRDefault="003926A6" w:rsidP="003926A6">
      <w:pPr>
        <w:pStyle w:val="Prrafodelista"/>
        <w:jc w:val="both"/>
        <w:rPr>
          <w:rFonts w:ascii="Verdana" w:hAnsi="Verdana" w:cs="Tahoma"/>
          <w:color w:val="000000" w:themeColor="text1"/>
          <w:sz w:val="20"/>
          <w:szCs w:val="20"/>
        </w:rPr>
      </w:pPr>
    </w:p>
    <w:p w:rsidR="00A10F10" w:rsidRDefault="003926A6" w:rsidP="003926A6">
      <w:pPr>
        <w:pStyle w:val="Prrafodelista"/>
        <w:numPr>
          <w:ilvl w:val="0"/>
          <w:numId w:val="6"/>
        </w:numPr>
        <w:jc w:val="both"/>
        <w:rPr>
          <w:rFonts w:ascii="Verdana" w:hAnsi="Verdana" w:cs="Tahoma"/>
          <w:color w:val="000000" w:themeColor="text1"/>
          <w:sz w:val="20"/>
          <w:szCs w:val="20"/>
        </w:rPr>
      </w:pPr>
      <w:r>
        <w:rPr>
          <w:rFonts w:ascii="Verdana" w:hAnsi="Verdana" w:cs="Tahoma"/>
          <w:color w:val="000000" w:themeColor="text1"/>
          <w:sz w:val="20"/>
          <w:szCs w:val="20"/>
        </w:rPr>
        <w:t xml:space="preserve">Cuando se trate la verificación de software de terceros de código cerrado que no pueda ser modificado y no cumplan los lineamientos de Seguridad establecidos, se deberá mantener la documentación correspondiente y aclaratoria de los escenarios. </w:t>
      </w:r>
    </w:p>
    <w:p w:rsidR="0010317E" w:rsidRPr="0010317E" w:rsidRDefault="0010317E" w:rsidP="0010317E">
      <w:pPr>
        <w:pStyle w:val="Prrafodelista"/>
        <w:rPr>
          <w:rFonts w:ascii="Verdana" w:hAnsi="Verdana" w:cs="Tahoma"/>
          <w:color w:val="000000" w:themeColor="text1"/>
          <w:sz w:val="20"/>
          <w:szCs w:val="20"/>
        </w:rPr>
      </w:pPr>
    </w:p>
    <w:p w:rsidR="000C4661" w:rsidRDefault="000C4661" w:rsidP="000C4661">
      <w:pPr>
        <w:pStyle w:val="Prrafodelista"/>
        <w:numPr>
          <w:ilvl w:val="0"/>
          <w:numId w:val="6"/>
        </w:numPr>
        <w:jc w:val="both"/>
        <w:rPr>
          <w:rFonts w:ascii="Verdana" w:hAnsi="Verdana" w:cs="Tahoma"/>
          <w:color w:val="000000" w:themeColor="text1"/>
          <w:sz w:val="20"/>
          <w:szCs w:val="20"/>
        </w:rPr>
      </w:pPr>
      <w:r>
        <w:rPr>
          <w:rFonts w:ascii="Verdana" w:hAnsi="Verdana" w:cs="Tahoma"/>
          <w:color w:val="000000" w:themeColor="text1"/>
          <w:sz w:val="20"/>
          <w:szCs w:val="20"/>
        </w:rPr>
        <w:t xml:space="preserve">Los scripts de creación de objetos (tablas, vistas, </w:t>
      </w:r>
      <w:proofErr w:type="spellStart"/>
      <w:r>
        <w:rPr>
          <w:rFonts w:ascii="Verdana" w:hAnsi="Verdana" w:cs="Tahoma"/>
          <w:color w:val="000000" w:themeColor="text1"/>
          <w:sz w:val="20"/>
          <w:szCs w:val="20"/>
        </w:rPr>
        <w:t>stored</w:t>
      </w:r>
      <w:proofErr w:type="spellEnd"/>
      <w:r>
        <w:rPr>
          <w:rFonts w:ascii="Verdana" w:hAnsi="Verdana" w:cs="Tahoma"/>
          <w:color w:val="000000" w:themeColor="text1"/>
          <w:sz w:val="20"/>
          <w:szCs w:val="20"/>
        </w:rPr>
        <w:t xml:space="preserve"> </w:t>
      </w:r>
      <w:proofErr w:type="spellStart"/>
      <w:r>
        <w:rPr>
          <w:rFonts w:ascii="Verdana" w:hAnsi="Verdana" w:cs="Tahoma"/>
          <w:color w:val="000000" w:themeColor="text1"/>
          <w:sz w:val="20"/>
          <w:szCs w:val="20"/>
        </w:rPr>
        <w:t>procedures</w:t>
      </w:r>
      <w:proofErr w:type="spellEnd"/>
      <w:r>
        <w:rPr>
          <w:rFonts w:ascii="Verdana" w:hAnsi="Verdana" w:cs="Tahoma"/>
          <w:color w:val="000000" w:themeColor="text1"/>
          <w:sz w:val="20"/>
          <w:szCs w:val="20"/>
        </w:rPr>
        <w:t xml:space="preserve">, </w:t>
      </w:r>
      <w:proofErr w:type="spellStart"/>
      <w:r>
        <w:rPr>
          <w:rFonts w:ascii="Verdana" w:hAnsi="Verdana" w:cs="Tahoma"/>
          <w:color w:val="000000" w:themeColor="text1"/>
          <w:sz w:val="20"/>
          <w:szCs w:val="20"/>
        </w:rPr>
        <w:t>etc</w:t>
      </w:r>
      <w:proofErr w:type="spellEnd"/>
      <w:r>
        <w:rPr>
          <w:rFonts w:ascii="Verdana" w:hAnsi="Verdana" w:cs="Tahoma"/>
          <w:color w:val="000000" w:themeColor="text1"/>
          <w:sz w:val="20"/>
          <w:szCs w:val="20"/>
        </w:rPr>
        <w:t>) serán entregados en archivos separados; uno por cada objeto. El nombre de cada archivo será igual al nombre del objeto referenciado</w:t>
      </w:r>
      <w:r w:rsidR="00C3005D">
        <w:rPr>
          <w:rFonts w:ascii="Verdana" w:hAnsi="Verdana" w:cs="Tahoma"/>
          <w:color w:val="000000" w:themeColor="text1"/>
          <w:sz w:val="20"/>
          <w:szCs w:val="20"/>
        </w:rPr>
        <w:t xml:space="preserve"> y todos los archivos se encontrarán en una carpeta llamada “SCRIPTS”.</w:t>
      </w:r>
    </w:p>
    <w:p w:rsidR="000C4661" w:rsidRDefault="000C4661" w:rsidP="00C3005D">
      <w:pPr>
        <w:pStyle w:val="Prrafodelista"/>
        <w:jc w:val="both"/>
        <w:rPr>
          <w:rFonts w:ascii="Verdana" w:hAnsi="Verdana" w:cs="Tahoma"/>
          <w:color w:val="000000" w:themeColor="text1"/>
          <w:sz w:val="20"/>
          <w:szCs w:val="20"/>
        </w:rPr>
      </w:pPr>
    </w:p>
    <w:p w:rsidR="0010317E" w:rsidRDefault="0010317E" w:rsidP="003926A6">
      <w:pPr>
        <w:pStyle w:val="Prrafodelista"/>
        <w:numPr>
          <w:ilvl w:val="0"/>
          <w:numId w:val="6"/>
        </w:numPr>
        <w:jc w:val="both"/>
        <w:rPr>
          <w:rFonts w:ascii="Verdana" w:hAnsi="Verdana" w:cs="Tahoma"/>
          <w:color w:val="000000" w:themeColor="text1"/>
          <w:sz w:val="20"/>
          <w:szCs w:val="20"/>
        </w:rPr>
      </w:pPr>
      <w:r>
        <w:rPr>
          <w:rFonts w:ascii="Verdana" w:hAnsi="Verdana" w:cs="Tahoma"/>
          <w:color w:val="000000" w:themeColor="text1"/>
          <w:sz w:val="20"/>
          <w:szCs w:val="20"/>
        </w:rPr>
        <w:t xml:space="preserve">La adopción </w:t>
      </w:r>
      <w:r w:rsidR="004D1A60">
        <w:rPr>
          <w:rFonts w:ascii="Verdana" w:hAnsi="Verdana" w:cs="Tahoma"/>
          <w:color w:val="000000" w:themeColor="text1"/>
          <w:sz w:val="20"/>
          <w:szCs w:val="20"/>
        </w:rPr>
        <w:t>de prácticas es obligatoria</w:t>
      </w:r>
      <w:r>
        <w:rPr>
          <w:rFonts w:ascii="Verdana" w:hAnsi="Verdana" w:cs="Tahoma"/>
          <w:color w:val="000000" w:themeColor="text1"/>
          <w:sz w:val="20"/>
          <w:szCs w:val="20"/>
        </w:rPr>
        <w:t xml:space="preserve"> para la codificación de TSQL y su incumplimiento no dará curso a una implementación en ambientes del Banco.</w:t>
      </w:r>
    </w:p>
    <w:p w:rsidR="00BB319E" w:rsidRPr="00BB319E" w:rsidRDefault="00BB319E" w:rsidP="00BB319E">
      <w:pPr>
        <w:pStyle w:val="Prrafodelista"/>
        <w:rPr>
          <w:rFonts w:ascii="Verdana" w:hAnsi="Verdana" w:cs="Tahoma"/>
          <w:color w:val="000000" w:themeColor="text1"/>
          <w:sz w:val="20"/>
          <w:szCs w:val="20"/>
        </w:rPr>
      </w:pPr>
    </w:p>
    <w:p w:rsidR="00BB319E" w:rsidRDefault="00DE0D80" w:rsidP="002E3E6F">
      <w:pPr>
        <w:pStyle w:val="Prrafodelista"/>
        <w:numPr>
          <w:ilvl w:val="0"/>
          <w:numId w:val="6"/>
        </w:numPr>
        <w:jc w:val="both"/>
        <w:rPr>
          <w:rFonts w:ascii="Verdana" w:hAnsi="Verdana" w:cs="Tahoma"/>
          <w:color w:val="000000" w:themeColor="text1"/>
          <w:sz w:val="20"/>
          <w:szCs w:val="20"/>
        </w:rPr>
      </w:pPr>
      <w:r w:rsidRPr="00176FD1">
        <w:rPr>
          <w:rFonts w:ascii="Verdana" w:hAnsi="Verdana" w:cs="Tahoma"/>
          <w:color w:val="000000" w:themeColor="text1"/>
          <w:sz w:val="20"/>
          <w:szCs w:val="20"/>
        </w:rPr>
        <w:t>Los otros motores de Base de Datos deben aplicar todos los lineamientos del presente documento donde corresponda.</w:t>
      </w:r>
    </w:p>
    <w:sectPr w:rsidR="00BB319E" w:rsidSect="000C0B21">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26E" w:rsidRDefault="00CE226E">
      <w:r>
        <w:separator/>
      </w:r>
    </w:p>
  </w:endnote>
  <w:endnote w:type="continuationSeparator" w:id="0">
    <w:p w:rsidR="00CE226E" w:rsidRDefault="00CE2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71" w:type="dxa"/>
      <w:jc w:val="center"/>
      <w:tblLayout w:type="fixed"/>
      <w:tblLook w:val="04A0" w:firstRow="1" w:lastRow="0" w:firstColumn="1" w:lastColumn="0" w:noHBand="0" w:noVBand="1"/>
    </w:tblPr>
    <w:tblGrid>
      <w:gridCol w:w="108"/>
      <w:gridCol w:w="709"/>
      <w:gridCol w:w="2909"/>
      <w:gridCol w:w="1163"/>
      <w:gridCol w:w="1746"/>
      <w:gridCol w:w="3036"/>
    </w:tblGrid>
    <w:tr w:rsidR="004D1A60" w:rsidRPr="00BF4B75" w:rsidTr="00450E62">
      <w:trPr>
        <w:gridAfter w:val="1"/>
        <w:wAfter w:w="3036" w:type="dxa"/>
        <w:jc w:val="center"/>
      </w:trPr>
      <w:tc>
        <w:tcPr>
          <w:tcW w:w="817" w:type="dxa"/>
          <w:gridSpan w:val="2"/>
          <w:tcBorders>
            <w:top w:val="single" w:sz="2" w:space="0" w:color="auto"/>
          </w:tcBorders>
        </w:tcPr>
        <w:p w:rsidR="004D1A60" w:rsidRPr="00BF4B75" w:rsidRDefault="004D1A60" w:rsidP="00450E62">
          <w:pPr>
            <w:pStyle w:val="Piedepgina"/>
            <w:ind w:right="-108"/>
            <w:rPr>
              <w:rFonts w:ascii="Verdana" w:hAnsi="Verdana"/>
              <w:b/>
              <w:i/>
              <w:sz w:val="10"/>
              <w:szCs w:val="10"/>
            </w:rPr>
          </w:pPr>
        </w:p>
      </w:tc>
      <w:tc>
        <w:tcPr>
          <w:tcW w:w="2909" w:type="dxa"/>
          <w:tcBorders>
            <w:top w:val="single" w:sz="2" w:space="0" w:color="auto"/>
          </w:tcBorders>
        </w:tcPr>
        <w:p w:rsidR="004D1A60" w:rsidRPr="00BF4B75" w:rsidRDefault="004D1A60" w:rsidP="00450E62">
          <w:pPr>
            <w:pStyle w:val="Piedepgina"/>
            <w:rPr>
              <w:rFonts w:ascii="Verdana" w:hAnsi="Verdana"/>
              <w:b/>
              <w:i/>
              <w:sz w:val="10"/>
              <w:szCs w:val="10"/>
            </w:rPr>
          </w:pPr>
        </w:p>
      </w:tc>
      <w:tc>
        <w:tcPr>
          <w:tcW w:w="2909" w:type="dxa"/>
          <w:gridSpan w:val="2"/>
          <w:tcBorders>
            <w:top w:val="single" w:sz="2" w:space="0" w:color="auto"/>
          </w:tcBorders>
        </w:tcPr>
        <w:p w:rsidR="004D1A60" w:rsidRPr="00BF4B75" w:rsidRDefault="004D1A60" w:rsidP="00450E62">
          <w:pPr>
            <w:pStyle w:val="Piedepgina"/>
            <w:ind w:right="40"/>
            <w:rPr>
              <w:rFonts w:ascii="Verdana" w:hAnsi="Verdana"/>
              <w:b/>
              <w:i/>
              <w:sz w:val="10"/>
              <w:szCs w:val="10"/>
            </w:rPr>
          </w:pPr>
        </w:p>
      </w:tc>
    </w:tr>
    <w:tr w:rsidR="004D1A60" w:rsidRPr="00BF4B75" w:rsidTr="00450E62">
      <w:trPr>
        <w:gridAfter w:val="1"/>
        <w:wAfter w:w="3036" w:type="dxa"/>
        <w:jc w:val="center"/>
      </w:trPr>
      <w:tc>
        <w:tcPr>
          <w:tcW w:w="817" w:type="dxa"/>
          <w:gridSpan w:val="2"/>
        </w:tcPr>
        <w:p w:rsidR="004D1A60" w:rsidRPr="00BF4B75" w:rsidRDefault="004D1A60" w:rsidP="00450E62">
          <w:pPr>
            <w:pStyle w:val="Piedepgina"/>
            <w:rPr>
              <w:rFonts w:ascii="Verdana" w:hAnsi="Verdana"/>
              <w:b/>
              <w:i/>
              <w:sz w:val="10"/>
              <w:szCs w:val="10"/>
            </w:rPr>
          </w:pPr>
        </w:p>
      </w:tc>
      <w:tc>
        <w:tcPr>
          <w:tcW w:w="2909" w:type="dxa"/>
        </w:tcPr>
        <w:p w:rsidR="004D1A60" w:rsidRPr="00BF4B75" w:rsidRDefault="004D1A60" w:rsidP="00450E62">
          <w:pPr>
            <w:pStyle w:val="Piedepgina"/>
            <w:rPr>
              <w:rFonts w:ascii="Verdana" w:hAnsi="Verdana"/>
              <w:b/>
              <w:i/>
              <w:sz w:val="10"/>
              <w:szCs w:val="10"/>
            </w:rPr>
          </w:pPr>
        </w:p>
      </w:tc>
      <w:tc>
        <w:tcPr>
          <w:tcW w:w="2909" w:type="dxa"/>
          <w:gridSpan w:val="2"/>
        </w:tcPr>
        <w:p w:rsidR="004D1A60" w:rsidRPr="00BF4B75" w:rsidRDefault="004D1A60" w:rsidP="00450E62">
          <w:pPr>
            <w:pStyle w:val="Piedepgina"/>
            <w:ind w:right="40"/>
            <w:rPr>
              <w:rFonts w:ascii="Verdana" w:hAnsi="Verdana"/>
              <w:b/>
              <w:i/>
              <w:sz w:val="10"/>
              <w:szCs w:val="10"/>
            </w:rPr>
          </w:pPr>
        </w:p>
      </w:tc>
    </w:tr>
    <w:tr w:rsidR="004D1A60" w:rsidRPr="00BF4B75" w:rsidTr="00450E62">
      <w:trPr>
        <w:gridAfter w:val="1"/>
        <w:wAfter w:w="3036" w:type="dxa"/>
        <w:jc w:val="center"/>
      </w:trPr>
      <w:tc>
        <w:tcPr>
          <w:tcW w:w="817" w:type="dxa"/>
          <w:gridSpan w:val="2"/>
        </w:tcPr>
        <w:p w:rsidR="004D1A60" w:rsidRPr="00BF4B75" w:rsidRDefault="004D1A60" w:rsidP="00450E62">
          <w:pPr>
            <w:pStyle w:val="Piedepgina"/>
            <w:rPr>
              <w:rFonts w:ascii="Verdana" w:hAnsi="Verdana"/>
              <w:b/>
              <w:i/>
              <w:sz w:val="10"/>
              <w:szCs w:val="10"/>
            </w:rPr>
          </w:pPr>
        </w:p>
      </w:tc>
      <w:tc>
        <w:tcPr>
          <w:tcW w:w="2909" w:type="dxa"/>
        </w:tcPr>
        <w:p w:rsidR="004D1A60" w:rsidRPr="00BF4B75" w:rsidRDefault="004D1A60" w:rsidP="00450E62">
          <w:pPr>
            <w:pStyle w:val="Piedepgina"/>
            <w:rPr>
              <w:rFonts w:ascii="Verdana" w:hAnsi="Verdana"/>
              <w:b/>
              <w:i/>
              <w:sz w:val="10"/>
              <w:szCs w:val="10"/>
            </w:rPr>
          </w:pPr>
        </w:p>
      </w:tc>
      <w:tc>
        <w:tcPr>
          <w:tcW w:w="2909" w:type="dxa"/>
          <w:gridSpan w:val="2"/>
        </w:tcPr>
        <w:p w:rsidR="004D1A60" w:rsidRPr="00BF4B75" w:rsidRDefault="004D1A60" w:rsidP="00450E62">
          <w:pPr>
            <w:pStyle w:val="Piedepgina"/>
            <w:ind w:right="40"/>
            <w:rPr>
              <w:rFonts w:ascii="Verdana" w:hAnsi="Verdana"/>
              <w:b/>
              <w:i/>
              <w:sz w:val="10"/>
              <w:szCs w:val="10"/>
            </w:rPr>
          </w:pPr>
        </w:p>
      </w:tc>
    </w:tr>
    <w:tr w:rsidR="004D1A60" w:rsidRPr="00BF4B75" w:rsidTr="00450E6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108" w:type="dxa"/>
        <w:trHeight w:val="196"/>
      </w:trPr>
      <w:tc>
        <w:tcPr>
          <w:tcW w:w="4781" w:type="dxa"/>
          <w:gridSpan w:val="3"/>
          <w:shd w:val="clear" w:color="auto" w:fill="BFBFBF"/>
        </w:tcPr>
        <w:p w:rsidR="004D1A60" w:rsidRPr="00BF4B75" w:rsidRDefault="004D1A60" w:rsidP="00450E62">
          <w:pPr>
            <w:jc w:val="center"/>
            <w:rPr>
              <w:rFonts w:ascii="Verdana" w:hAnsi="Verdana" w:cs="Tahoma"/>
              <w:b/>
              <w:sz w:val="14"/>
            </w:rPr>
          </w:pPr>
          <w:r w:rsidRPr="00BF4B75">
            <w:rPr>
              <w:rFonts w:ascii="Verdana" w:hAnsi="Verdana" w:cs="Tahoma"/>
              <w:b/>
              <w:sz w:val="14"/>
            </w:rPr>
            <w:t>Elaboró:</w:t>
          </w:r>
        </w:p>
      </w:tc>
      <w:tc>
        <w:tcPr>
          <w:tcW w:w="4782" w:type="dxa"/>
          <w:gridSpan w:val="2"/>
          <w:shd w:val="clear" w:color="auto" w:fill="BFBFBF"/>
        </w:tcPr>
        <w:p w:rsidR="004D1A60" w:rsidRPr="00BF4B75" w:rsidRDefault="004D1A60" w:rsidP="00450E62">
          <w:pPr>
            <w:jc w:val="center"/>
            <w:rPr>
              <w:rFonts w:ascii="Verdana" w:hAnsi="Verdana" w:cs="Tahoma"/>
              <w:b/>
              <w:sz w:val="14"/>
            </w:rPr>
          </w:pPr>
          <w:r w:rsidRPr="00BF4B75">
            <w:rPr>
              <w:rFonts w:ascii="Verdana" w:hAnsi="Verdana" w:cs="Tahoma"/>
              <w:b/>
              <w:sz w:val="14"/>
            </w:rPr>
            <w:t>Revisó:</w:t>
          </w:r>
        </w:p>
      </w:tc>
    </w:tr>
    <w:tr w:rsidR="004D1A60" w:rsidRPr="00BF4B75" w:rsidTr="00450E6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108" w:type="dxa"/>
        <w:trHeight w:val="425"/>
      </w:trPr>
      <w:tc>
        <w:tcPr>
          <w:tcW w:w="4781" w:type="dxa"/>
          <w:gridSpan w:val="3"/>
        </w:tcPr>
        <w:p w:rsidR="004D1A60" w:rsidRDefault="004D1A60" w:rsidP="00450E62">
          <w:pPr>
            <w:pStyle w:val="Piedepgina"/>
            <w:rPr>
              <w:rFonts w:ascii="Verdana" w:hAnsi="Verdana"/>
              <w:sz w:val="14"/>
              <w:szCs w:val="14"/>
            </w:rPr>
          </w:pPr>
        </w:p>
        <w:p w:rsidR="004D1A60" w:rsidRDefault="004D1A60" w:rsidP="00450E62">
          <w:pPr>
            <w:pStyle w:val="Piedepgina"/>
            <w:rPr>
              <w:rFonts w:ascii="Verdana" w:hAnsi="Verdana"/>
              <w:sz w:val="14"/>
              <w:szCs w:val="14"/>
            </w:rPr>
          </w:pPr>
          <w:r>
            <w:rPr>
              <w:rFonts w:ascii="Verdana" w:hAnsi="Verdana"/>
              <w:sz w:val="14"/>
              <w:szCs w:val="14"/>
            </w:rPr>
            <w:t>Pablo Javier Fernández Salazar</w:t>
          </w:r>
        </w:p>
        <w:p w:rsidR="004D1A60" w:rsidRPr="002621AF" w:rsidRDefault="004D1A60" w:rsidP="00450E62">
          <w:pPr>
            <w:rPr>
              <w:rFonts w:ascii="Verdana" w:hAnsi="Verdana" w:cs="Tahoma"/>
              <w:sz w:val="14"/>
            </w:rPr>
          </w:pPr>
          <w:r>
            <w:rPr>
              <w:rFonts w:ascii="Verdana" w:hAnsi="Verdana"/>
              <w:sz w:val="14"/>
              <w:szCs w:val="14"/>
            </w:rPr>
            <w:t>Encargado de Administración de Base de Datos</w:t>
          </w:r>
        </w:p>
      </w:tc>
      <w:tc>
        <w:tcPr>
          <w:tcW w:w="4782" w:type="dxa"/>
          <w:gridSpan w:val="2"/>
        </w:tcPr>
        <w:p w:rsidR="004D1A60" w:rsidRDefault="004D1A60" w:rsidP="00450E62">
          <w:pPr>
            <w:rPr>
              <w:rFonts w:ascii="Verdana" w:hAnsi="Verdana" w:cs="Tahoma"/>
              <w:sz w:val="14"/>
            </w:rPr>
          </w:pPr>
        </w:p>
        <w:p w:rsidR="004D1A60" w:rsidRPr="00BF4B75" w:rsidRDefault="004D1A60" w:rsidP="00450E62">
          <w:pPr>
            <w:rPr>
              <w:rFonts w:ascii="Verdana" w:hAnsi="Verdana" w:cs="Tahoma"/>
              <w:b/>
              <w:sz w:val="14"/>
            </w:rPr>
          </w:pPr>
          <w:r>
            <w:rPr>
              <w:rFonts w:ascii="Verdana" w:hAnsi="Verdana" w:cs="Tahoma"/>
              <w:sz w:val="14"/>
            </w:rPr>
            <w:t>Franklin Arraya Quiroga</w:t>
          </w:r>
        </w:p>
        <w:p w:rsidR="004D1A60" w:rsidRDefault="004D1A60" w:rsidP="00450E62">
          <w:pPr>
            <w:rPr>
              <w:rFonts w:ascii="Verdana" w:hAnsi="Verdana"/>
              <w:sz w:val="14"/>
              <w:szCs w:val="14"/>
            </w:rPr>
          </w:pPr>
          <w:r>
            <w:rPr>
              <w:rFonts w:ascii="Verdana" w:hAnsi="Verdana"/>
              <w:sz w:val="14"/>
              <w:szCs w:val="14"/>
            </w:rPr>
            <w:t>Jefe Nacional de Ingeniería y Producción</w:t>
          </w:r>
        </w:p>
        <w:p w:rsidR="004D1A60" w:rsidRPr="00BF4B75" w:rsidRDefault="004D1A60" w:rsidP="00450E62">
          <w:pPr>
            <w:rPr>
              <w:rFonts w:ascii="Verdana" w:hAnsi="Verdana" w:cs="Tahoma"/>
              <w:b/>
              <w:sz w:val="14"/>
            </w:rPr>
          </w:pPr>
        </w:p>
      </w:tc>
    </w:tr>
  </w:tbl>
  <w:p w:rsidR="004D1A60" w:rsidRDefault="004D1A60" w:rsidP="00450E62">
    <w:pPr>
      <w:pStyle w:val="Piedepgina"/>
    </w:pPr>
  </w:p>
  <w:p w:rsidR="004D1A60" w:rsidRDefault="004D1A60" w:rsidP="00450E62">
    <w:pPr>
      <w:pStyle w:val="Piedepgina"/>
      <w:jc w:val="center"/>
    </w:pPr>
    <w:r w:rsidRPr="0026456F">
      <w:rPr>
        <w:rFonts w:ascii="Verdana" w:hAnsi="Verdana"/>
        <w:b/>
        <w:noProof/>
        <w:sz w:val="18"/>
        <w:lang w:val="en-US" w:eastAsia="en-US"/>
      </w:rPr>
      <mc:AlternateContent>
        <mc:Choice Requires="wps">
          <w:drawing>
            <wp:anchor distT="4294967295" distB="4294967295" distL="114300" distR="114300" simplePos="0" relativeHeight="251659264" behindDoc="0" locked="0" layoutInCell="1" allowOverlap="1" wp14:anchorId="2989868D" wp14:editId="1BFB8EC4">
              <wp:simplePos x="0" y="0"/>
              <wp:positionH relativeFrom="column">
                <wp:posOffset>-52070</wp:posOffset>
              </wp:positionH>
              <wp:positionV relativeFrom="paragraph">
                <wp:posOffset>-32386</wp:posOffset>
              </wp:positionV>
              <wp:extent cx="6057900" cy="0"/>
              <wp:effectExtent l="0" t="0" r="19050" b="190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BDE0C" id="Conector recto 1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pt,-2.55pt" to="472.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CyGQIAADU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" strokeweight="1.25pt"/>
          </w:pict>
        </mc:Fallback>
      </mc:AlternateContent>
    </w:r>
    <w:r w:rsidRPr="00BF4B75">
      <w:rPr>
        <w:rFonts w:ascii="Verdana" w:hAnsi="Verdana"/>
        <w:b/>
        <w:i/>
        <w:sz w:val="14"/>
        <w:szCs w:val="14"/>
      </w:rPr>
      <w:t>Derechos reservados – Prohibida la reproducción parcial o total</w:t>
    </w:r>
  </w:p>
  <w:p w:rsidR="004D1A60" w:rsidRDefault="004D1A60" w:rsidP="00450E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26E" w:rsidRDefault="00CE226E">
      <w:r>
        <w:separator/>
      </w:r>
    </w:p>
  </w:footnote>
  <w:footnote w:type="continuationSeparator" w:id="0">
    <w:p w:rsidR="00CE226E" w:rsidRDefault="00CE2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7"/>
      <w:gridCol w:w="5537"/>
      <w:gridCol w:w="1167"/>
      <w:gridCol w:w="1424"/>
    </w:tblGrid>
    <w:tr w:rsidR="004D1A60" w:rsidRPr="00777F1E" w:rsidTr="00450E62">
      <w:trPr>
        <w:cantSplit/>
        <w:trHeight w:val="274"/>
      </w:trPr>
      <w:tc>
        <w:tcPr>
          <w:tcW w:w="674" w:type="pct"/>
          <w:vMerge w:val="restart"/>
        </w:tcPr>
        <w:p w:rsidR="004D1A60" w:rsidRDefault="004D1A60" w:rsidP="00450E62">
          <w:pPr>
            <w:pStyle w:val="Encabezado"/>
            <w:rPr>
              <w:noProof/>
              <w:lang w:val="es-BO" w:eastAsia="es-BO"/>
            </w:rPr>
          </w:pPr>
          <w:r>
            <w:rPr>
              <w:noProof/>
              <w:lang w:val="en-US" w:eastAsia="en-US"/>
            </w:rPr>
            <w:drawing>
              <wp:inline distT="0" distB="0" distL="0" distR="0" wp14:anchorId="110F303F" wp14:editId="0EBAA646">
                <wp:extent cx="665480" cy="358140"/>
                <wp:effectExtent l="0" t="0" r="1270" b="3810"/>
                <wp:docPr id="2" name="Picture 1" descr="Logo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oficial"/>
                        <pic:cNvPicPr>
                          <a:picLocks noChangeAspect="1" noChangeArrowheads="1"/>
                        </pic:cNvPicPr>
                      </pic:nvPicPr>
                      <pic:blipFill>
                        <a:blip r:embed="rId1">
                          <a:extLst>
                            <a:ext uri="{28A0092B-C50C-407E-A947-70E740481C1C}">
                              <a14:useLocalDpi xmlns:a14="http://schemas.microsoft.com/office/drawing/2010/main" val="0"/>
                            </a:ext>
                          </a:extLst>
                        </a:blip>
                        <a:srcRect b="19376"/>
                        <a:stretch>
                          <a:fillRect/>
                        </a:stretch>
                      </pic:blipFill>
                      <pic:spPr bwMode="auto">
                        <a:xfrm>
                          <a:off x="0" y="0"/>
                          <a:ext cx="665480" cy="358140"/>
                        </a:xfrm>
                        <a:prstGeom prst="rect">
                          <a:avLst/>
                        </a:prstGeom>
                        <a:noFill/>
                        <a:ln>
                          <a:noFill/>
                        </a:ln>
                      </pic:spPr>
                    </pic:pic>
                  </a:graphicData>
                </a:graphic>
              </wp:inline>
            </w:drawing>
          </w:r>
        </w:p>
      </w:tc>
      <w:tc>
        <w:tcPr>
          <w:tcW w:w="2947" w:type="pct"/>
          <w:vMerge w:val="restart"/>
          <w:vAlign w:val="center"/>
        </w:tcPr>
        <w:p w:rsidR="004D1A60" w:rsidRPr="004806F7" w:rsidRDefault="004D1A60" w:rsidP="00450E62">
          <w:pPr>
            <w:pStyle w:val="Encabezado"/>
            <w:jc w:val="center"/>
            <w:rPr>
              <w:rFonts w:ascii="Verdana" w:hAnsi="Verdana"/>
              <w:b/>
              <w:sz w:val="22"/>
            </w:rPr>
          </w:pPr>
          <w:r>
            <w:rPr>
              <w:rFonts w:ascii="Verdana" w:hAnsi="Verdana"/>
              <w:b/>
            </w:rPr>
            <w:t>DOCUMENTACIÓN TECNICA</w:t>
          </w:r>
        </w:p>
      </w:tc>
      <w:tc>
        <w:tcPr>
          <w:tcW w:w="621" w:type="pct"/>
          <w:vAlign w:val="center"/>
        </w:tcPr>
        <w:p w:rsidR="004D1A60" w:rsidRPr="004806F7" w:rsidRDefault="004D1A60" w:rsidP="00450E62">
          <w:pPr>
            <w:pStyle w:val="Encabezado"/>
            <w:rPr>
              <w:rFonts w:ascii="Verdana" w:hAnsi="Verdana"/>
              <w:b/>
              <w:sz w:val="20"/>
            </w:rPr>
          </w:pPr>
          <w:r w:rsidRPr="004806F7">
            <w:rPr>
              <w:rFonts w:ascii="Verdana" w:hAnsi="Verdana"/>
              <w:b/>
              <w:sz w:val="20"/>
            </w:rPr>
            <w:t>Versión</w:t>
          </w:r>
        </w:p>
      </w:tc>
      <w:tc>
        <w:tcPr>
          <w:tcW w:w="758" w:type="pct"/>
          <w:vAlign w:val="center"/>
        </w:tcPr>
        <w:p w:rsidR="004D1A60" w:rsidRPr="004806F7" w:rsidRDefault="004D1A60" w:rsidP="00450E62">
          <w:pPr>
            <w:pStyle w:val="Encabezado"/>
            <w:jc w:val="center"/>
            <w:rPr>
              <w:rFonts w:ascii="Verdana" w:hAnsi="Verdana"/>
              <w:sz w:val="20"/>
            </w:rPr>
          </w:pPr>
          <w:r>
            <w:rPr>
              <w:rFonts w:ascii="Verdana" w:hAnsi="Verdana"/>
              <w:sz w:val="20"/>
            </w:rPr>
            <w:t>1.0</w:t>
          </w:r>
        </w:p>
      </w:tc>
    </w:tr>
    <w:tr w:rsidR="004D1A60" w:rsidRPr="00777F1E" w:rsidTr="00450E62">
      <w:trPr>
        <w:cantSplit/>
      </w:trPr>
      <w:tc>
        <w:tcPr>
          <w:tcW w:w="674" w:type="pct"/>
          <w:vMerge/>
        </w:tcPr>
        <w:p w:rsidR="004D1A60" w:rsidRDefault="004D1A60" w:rsidP="00450E62">
          <w:pPr>
            <w:pStyle w:val="Encabezado"/>
          </w:pPr>
        </w:p>
      </w:tc>
      <w:tc>
        <w:tcPr>
          <w:tcW w:w="2947" w:type="pct"/>
          <w:vMerge/>
          <w:vAlign w:val="center"/>
        </w:tcPr>
        <w:p w:rsidR="004D1A60" w:rsidRPr="004806F7" w:rsidRDefault="004D1A60" w:rsidP="00450E62">
          <w:pPr>
            <w:pStyle w:val="Encabezado"/>
            <w:jc w:val="center"/>
            <w:rPr>
              <w:rFonts w:ascii="Verdana" w:hAnsi="Verdana"/>
              <w:b/>
              <w:sz w:val="22"/>
            </w:rPr>
          </w:pPr>
        </w:p>
      </w:tc>
      <w:tc>
        <w:tcPr>
          <w:tcW w:w="621" w:type="pct"/>
          <w:vAlign w:val="center"/>
        </w:tcPr>
        <w:p w:rsidR="004D1A60" w:rsidRPr="004806F7" w:rsidRDefault="004D1A60" w:rsidP="00450E62">
          <w:pPr>
            <w:pStyle w:val="Encabezado"/>
            <w:rPr>
              <w:rFonts w:ascii="Verdana" w:hAnsi="Verdana"/>
              <w:b/>
              <w:sz w:val="20"/>
            </w:rPr>
          </w:pPr>
          <w:r w:rsidRPr="004806F7">
            <w:rPr>
              <w:rFonts w:ascii="Verdana" w:hAnsi="Verdana"/>
              <w:b/>
              <w:sz w:val="20"/>
            </w:rPr>
            <w:t>Vigencia</w:t>
          </w:r>
        </w:p>
      </w:tc>
      <w:tc>
        <w:tcPr>
          <w:tcW w:w="758" w:type="pct"/>
          <w:vAlign w:val="center"/>
        </w:tcPr>
        <w:p w:rsidR="004D1A60" w:rsidRPr="004806F7" w:rsidRDefault="004D1A60" w:rsidP="00450E62">
          <w:pPr>
            <w:pStyle w:val="Encabezado"/>
            <w:jc w:val="center"/>
            <w:rPr>
              <w:rFonts w:ascii="Verdana" w:hAnsi="Verdana"/>
              <w:sz w:val="20"/>
            </w:rPr>
          </w:pPr>
          <w:r>
            <w:rPr>
              <w:rFonts w:ascii="Verdana" w:hAnsi="Verdana"/>
              <w:sz w:val="20"/>
            </w:rPr>
            <w:t>31/12/2018</w:t>
          </w:r>
        </w:p>
      </w:tc>
    </w:tr>
    <w:tr w:rsidR="004D1A60" w:rsidRPr="00777F1E" w:rsidTr="00450E62">
      <w:trPr>
        <w:cantSplit/>
        <w:trHeight w:val="403"/>
      </w:trPr>
      <w:tc>
        <w:tcPr>
          <w:tcW w:w="3621" w:type="pct"/>
          <w:gridSpan w:val="2"/>
          <w:vAlign w:val="center"/>
        </w:tcPr>
        <w:p w:rsidR="004D1A60" w:rsidRPr="00C42EF4" w:rsidRDefault="004D1A60" w:rsidP="006A3BD9">
          <w:pPr>
            <w:pStyle w:val="Encabezado"/>
            <w:jc w:val="center"/>
            <w:rPr>
              <w:rFonts w:ascii="Verdana" w:hAnsi="Verdana"/>
              <w:sz w:val="20"/>
              <w:szCs w:val="20"/>
            </w:rPr>
          </w:pPr>
          <w:r>
            <w:rPr>
              <w:rFonts w:ascii="Verdana" w:hAnsi="Verdana"/>
              <w:sz w:val="20"/>
              <w:szCs w:val="20"/>
            </w:rPr>
            <w:t>Estandarización de uso de SQL Server</w:t>
          </w:r>
        </w:p>
      </w:tc>
      <w:tc>
        <w:tcPr>
          <w:tcW w:w="621" w:type="pct"/>
          <w:vAlign w:val="center"/>
        </w:tcPr>
        <w:p w:rsidR="004D1A60" w:rsidRPr="004806F7" w:rsidRDefault="004D1A60" w:rsidP="00450E62">
          <w:pPr>
            <w:pStyle w:val="Encabezado"/>
            <w:rPr>
              <w:rFonts w:ascii="Verdana" w:hAnsi="Verdana"/>
              <w:b/>
              <w:sz w:val="20"/>
            </w:rPr>
          </w:pPr>
          <w:r w:rsidRPr="004806F7">
            <w:rPr>
              <w:rFonts w:ascii="Verdana" w:hAnsi="Verdana"/>
              <w:b/>
              <w:sz w:val="20"/>
            </w:rPr>
            <w:t>Página</w:t>
          </w:r>
        </w:p>
      </w:tc>
      <w:tc>
        <w:tcPr>
          <w:tcW w:w="758" w:type="pct"/>
          <w:vAlign w:val="center"/>
        </w:tcPr>
        <w:p w:rsidR="004D1A60" w:rsidRPr="004806F7" w:rsidRDefault="004D1A60" w:rsidP="00450E62">
          <w:pPr>
            <w:pStyle w:val="Encabezado"/>
            <w:jc w:val="center"/>
            <w:rPr>
              <w:rFonts w:ascii="Verdana" w:hAnsi="Verdana"/>
              <w:sz w:val="20"/>
            </w:rPr>
          </w:pPr>
          <w:r w:rsidRPr="004806F7">
            <w:rPr>
              <w:rFonts w:ascii="Verdana" w:hAnsi="Verdana"/>
              <w:sz w:val="20"/>
            </w:rPr>
            <w:fldChar w:fldCharType="begin"/>
          </w:r>
          <w:r w:rsidRPr="004806F7">
            <w:rPr>
              <w:rFonts w:ascii="Verdana" w:hAnsi="Verdana"/>
              <w:sz w:val="20"/>
            </w:rPr>
            <w:instrText xml:space="preserve"> PAGE </w:instrText>
          </w:r>
          <w:r w:rsidRPr="004806F7">
            <w:rPr>
              <w:rFonts w:ascii="Verdana" w:hAnsi="Verdana"/>
              <w:sz w:val="20"/>
            </w:rPr>
            <w:fldChar w:fldCharType="separate"/>
          </w:r>
          <w:r>
            <w:rPr>
              <w:rFonts w:ascii="Verdana" w:hAnsi="Verdana"/>
              <w:noProof/>
              <w:sz w:val="20"/>
            </w:rPr>
            <w:t>6</w:t>
          </w:r>
          <w:r w:rsidRPr="004806F7">
            <w:rPr>
              <w:rFonts w:ascii="Verdana" w:hAnsi="Verdana"/>
              <w:sz w:val="20"/>
            </w:rPr>
            <w:fldChar w:fldCharType="end"/>
          </w:r>
        </w:p>
      </w:tc>
    </w:tr>
  </w:tbl>
  <w:p w:rsidR="004D1A60" w:rsidRDefault="004D1A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1A60" w:rsidRPr="009E5292" w:rsidRDefault="00CE226E" w:rsidP="009E5292">
    <w:pPr>
      <w:pStyle w:val="Encabezado"/>
      <w:tabs>
        <w:tab w:val="clear" w:pos="4252"/>
        <w:tab w:val="clear" w:pos="8504"/>
        <w:tab w:val="left" w:pos="2921"/>
      </w:tabs>
      <w:jc w:val="right"/>
      <w:rPr>
        <w:sz w:val="20"/>
      </w:rPr>
    </w:pPr>
    <w:sdt>
      <w:sdtPr>
        <w:rPr>
          <w:sz w:val="20"/>
          <w:lang w:val="es-419"/>
        </w:rPr>
        <w:alias w:val="Categoría"/>
        <w:tag w:val=""/>
        <w:id w:val="901878022"/>
        <w:placeholder>
          <w:docPart w:val="D0CF644925534717AAA8BA2431A80F91"/>
        </w:placeholder>
        <w:dataBinding w:prefixMappings="xmlns:ns0='http://purl.org/dc/elements/1.1/' xmlns:ns1='http://schemas.openxmlformats.org/package/2006/metadata/core-properties' " w:xpath="/ns1:coreProperties[1]/ns1:category[1]" w:storeItemID="{6C3C8BC8-F283-45AE-878A-BAB7291924A1}"/>
        <w:text/>
      </w:sdtPr>
      <w:sdtEndPr/>
      <w:sdtContent>
        <w:r w:rsidR="004D1A60" w:rsidRPr="009E5292">
          <w:rPr>
            <w:sz w:val="20"/>
            <w:lang w:val="es-419"/>
          </w:rPr>
          <w:t>CONFIDENCIAL Banco Solidario S.A</w:t>
        </w:r>
      </w:sdtContent>
    </w:sdt>
    <w:r w:rsidR="004D1A60" w:rsidRPr="009E5292">
      <w:rPr>
        <w:sz w:val="20"/>
      </w:rPr>
      <w:tab/>
    </w:r>
  </w:p>
  <w:p w:rsidR="004D1A60" w:rsidRDefault="004D1A60" w:rsidP="009E5292">
    <w:pPr>
      <w:pStyle w:val="Encabezado"/>
      <w:tabs>
        <w:tab w:val="clear" w:pos="4252"/>
        <w:tab w:val="clear" w:pos="8504"/>
        <w:tab w:val="left" w:pos="2921"/>
      </w:tabs>
    </w:pPr>
    <w:r>
      <w:rPr>
        <w:noProof/>
        <w:lang w:val="en-US" w:eastAsia="en-US"/>
      </w:rPr>
      <mc:AlternateContent>
        <mc:Choice Requires="wps">
          <w:drawing>
            <wp:anchor distT="0" distB="0" distL="114300" distR="114300" simplePos="0" relativeHeight="251660288" behindDoc="0" locked="0" layoutInCell="1" allowOverlap="1" wp14:anchorId="4107997C" wp14:editId="5B980EF9">
              <wp:simplePos x="0" y="0"/>
              <wp:positionH relativeFrom="margin">
                <wp:align>left</wp:align>
              </wp:positionH>
              <wp:positionV relativeFrom="paragraph">
                <wp:posOffset>55911</wp:posOffset>
              </wp:positionV>
              <wp:extent cx="5931243" cy="17758"/>
              <wp:effectExtent l="0" t="0" r="31750" b="20955"/>
              <wp:wrapNone/>
              <wp:docPr id="3" name="Conector recto 3"/>
              <wp:cNvGraphicFramePr/>
              <a:graphic xmlns:a="http://schemas.openxmlformats.org/drawingml/2006/main">
                <a:graphicData uri="http://schemas.microsoft.com/office/word/2010/wordprocessingShape">
                  <wps:wsp>
                    <wps:cNvCnPr/>
                    <wps:spPr>
                      <a:xfrm flipV="1">
                        <a:off x="0" y="0"/>
                        <a:ext cx="5931243" cy="177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60157" id="Conector recto 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4pt" to="467.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583"/>
    <w:multiLevelType w:val="hybridMultilevel"/>
    <w:tmpl w:val="D63087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1066AFA"/>
    <w:multiLevelType w:val="hybridMultilevel"/>
    <w:tmpl w:val="602E4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B9D"/>
    <w:multiLevelType w:val="hybridMultilevel"/>
    <w:tmpl w:val="DC1A653E"/>
    <w:lvl w:ilvl="0" w:tplc="34B6704E">
      <w:start w:val="1"/>
      <w:numFmt w:val="lowerLetter"/>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3" w15:restartNumberingAfterBreak="0">
    <w:nsid w:val="057F172E"/>
    <w:multiLevelType w:val="multilevel"/>
    <w:tmpl w:val="0D7A694C"/>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9D380C"/>
    <w:multiLevelType w:val="hybridMultilevel"/>
    <w:tmpl w:val="D60297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5784734"/>
    <w:multiLevelType w:val="hybridMultilevel"/>
    <w:tmpl w:val="D8A8522A"/>
    <w:lvl w:ilvl="0" w:tplc="0409000D">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2422588B"/>
    <w:multiLevelType w:val="hybridMultilevel"/>
    <w:tmpl w:val="DC1A653E"/>
    <w:lvl w:ilvl="0" w:tplc="34B6704E">
      <w:start w:val="1"/>
      <w:numFmt w:val="lowerLetter"/>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7" w15:restartNumberingAfterBreak="0">
    <w:nsid w:val="24947449"/>
    <w:multiLevelType w:val="hybridMultilevel"/>
    <w:tmpl w:val="EB70B812"/>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8" w15:restartNumberingAfterBreak="0">
    <w:nsid w:val="2EB63EAD"/>
    <w:multiLevelType w:val="hybridMultilevel"/>
    <w:tmpl w:val="5848514A"/>
    <w:lvl w:ilvl="0" w:tplc="0409000D">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9" w15:restartNumberingAfterBreak="0">
    <w:nsid w:val="358457A1"/>
    <w:multiLevelType w:val="hybridMultilevel"/>
    <w:tmpl w:val="E8BAABAE"/>
    <w:lvl w:ilvl="0" w:tplc="0409000D">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9AF1B6B"/>
    <w:multiLevelType w:val="hybridMultilevel"/>
    <w:tmpl w:val="3626A46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0FA0266"/>
    <w:multiLevelType w:val="hybridMultilevel"/>
    <w:tmpl w:val="A290E5F8"/>
    <w:lvl w:ilvl="0" w:tplc="3E4AF08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47F119CB"/>
    <w:multiLevelType w:val="hybridMultilevel"/>
    <w:tmpl w:val="8B6062A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3" w15:restartNumberingAfterBreak="0">
    <w:nsid w:val="59DC031F"/>
    <w:multiLevelType w:val="hybridMultilevel"/>
    <w:tmpl w:val="CCE4F11C"/>
    <w:lvl w:ilvl="0" w:tplc="400A0001">
      <w:start w:val="1"/>
      <w:numFmt w:val="bullet"/>
      <w:lvlText w:val=""/>
      <w:lvlJc w:val="left"/>
      <w:pPr>
        <w:ind w:left="1296" w:hanging="360"/>
      </w:pPr>
      <w:rPr>
        <w:rFonts w:ascii="Symbol" w:hAnsi="Symbol" w:hint="default"/>
      </w:rPr>
    </w:lvl>
    <w:lvl w:ilvl="1" w:tplc="400A0003" w:tentative="1">
      <w:start w:val="1"/>
      <w:numFmt w:val="bullet"/>
      <w:lvlText w:val="o"/>
      <w:lvlJc w:val="left"/>
      <w:pPr>
        <w:ind w:left="2016" w:hanging="360"/>
      </w:pPr>
      <w:rPr>
        <w:rFonts w:ascii="Courier New" w:hAnsi="Courier New" w:cs="Courier New" w:hint="default"/>
      </w:rPr>
    </w:lvl>
    <w:lvl w:ilvl="2" w:tplc="400A0005" w:tentative="1">
      <w:start w:val="1"/>
      <w:numFmt w:val="bullet"/>
      <w:lvlText w:val=""/>
      <w:lvlJc w:val="left"/>
      <w:pPr>
        <w:ind w:left="2736" w:hanging="360"/>
      </w:pPr>
      <w:rPr>
        <w:rFonts w:ascii="Wingdings" w:hAnsi="Wingdings" w:hint="default"/>
      </w:rPr>
    </w:lvl>
    <w:lvl w:ilvl="3" w:tplc="400A0001" w:tentative="1">
      <w:start w:val="1"/>
      <w:numFmt w:val="bullet"/>
      <w:lvlText w:val=""/>
      <w:lvlJc w:val="left"/>
      <w:pPr>
        <w:ind w:left="3456" w:hanging="360"/>
      </w:pPr>
      <w:rPr>
        <w:rFonts w:ascii="Symbol" w:hAnsi="Symbol" w:hint="default"/>
      </w:rPr>
    </w:lvl>
    <w:lvl w:ilvl="4" w:tplc="400A0003" w:tentative="1">
      <w:start w:val="1"/>
      <w:numFmt w:val="bullet"/>
      <w:lvlText w:val="o"/>
      <w:lvlJc w:val="left"/>
      <w:pPr>
        <w:ind w:left="4176" w:hanging="360"/>
      </w:pPr>
      <w:rPr>
        <w:rFonts w:ascii="Courier New" w:hAnsi="Courier New" w:cs="Courier New" w:hint="default"/>
      </w:rPr>
    </w:lvl>
    <w:lvl w:ilvl="5" w:tplc="400A0005" w:tentative="1">
      <w:start w:val="1"/>
      <w:numFmt w:val="bullet"/>
      <w:lvlText w:val=""/>
      <w:lvlJc w:val="left"/>
      <w:pPr>
        <w:ind w:left="4896" w:hanging="360"/>
      </w:pPr>
      <w:rPr>
        <w:rFonts w:ascii="Wingdings" w:hAnsi="Wingdings" w:hint="default"/>
      </w:rPr>
    </w:lvl>
    <w:lvl w:ilvl="6" w:tplc="400A0001" w:tentative="1">
      <w:start w:val="1"/>
      <w:numFmt w:val="bullet"/>
      <w:lvlText w:val=""/>
      <w:lvlJc w:val="left"/>
      <w:pPr>
        <w:ind w:left="5616" w:hanging="360"/>
      </w:pPr>
      <w:rPr>
        <w:rFonts w:ascii="Symbol" w:hAnsi="Symbol" w:hint="default"/>
      </w:rPr>
    </w:lvl>
    <w:lvl w:ilvl="7" w:tplc="400A0003" w:tentative="1">
      <w:start w:val="1"/>
      <w:numFmt w:val="bullet"/>
      <w:lvlText w:val="o"/>
      <w:lvlJc w:val="left"/>
      <w:pPr>
        <w:ind w:left="6336" w:hanging="360"/>
      </w:pPr>
      <w:rPr>
        <w:rFonts w:ascii="Courier New" w:hAnsi="Courier New" w:cs="Courier New" w:hint="default"/>
      </w:rPr>
    </w:lvl>
    <w:lvl w:ilvl="8" w:tplc="400A0005" w:tentative="1">
      <w:start w:val="1"/>
      <w:numFmt w:val="bullet"/>
      <w:lvlText w:val=""/>
      <w:lvlJc w:val="left"/>
      <w:pPr>
        <w:ind w:left="7056" w:hanging="360"/>
      </w:pPr>
      <w:rPr>
        <w:rFonts w:ascii="Wingdings" w:hAnsi="Wingdings" w:hint="default"/>
      </w:rPr>
    </w:lvl>
  </w:abstractNum>
  <w:abstractNum w:abstractNumId="14" w15:restartNumberingAfterBreak="0">
    <w:nsid w:val="5D5715C3"/>
    <w:multiLevelType w:val="hybridMultilevel"/>
    <w:tmpl w:val="0AD0097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3A871CB"/>
    <w:multiLevelType w:val="hybridMultilevel"/>
    <w:tmpl w:val="A0AC7442"/>
    <w:lvl w:ilvl="0" w:tplc="400A000D">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15:restartNumberingAfterBreak="0">
    <w:nsid w:val="6A3C4737"/>
    <w:multiLevelType w:val="hybridMultilevel"/>
    <w:tmpl w:val="8C422406"/>
    <w:lvl w:ilvl="0" w:tplc="04090017">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6EFB5752"/>
    <w:multiLevelType w:val="hybridMultilevel"/>
    <w:tmpl w:val="490CB3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020DFA"/>
    <w:multiLevelType w:val="hybridMultilevel"/>
    <w:tmpl w:val="EDF42FF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8010C6D"/>
    <w:multiLevelType w:val="hybridMultilevel"/>
    <w:tmpl w:val="C444E770"/>
    <w:lvl w:ilvl="0" w:tplc="3E4AF084">
      <w:start w:val="1"/>
      <w:numFmt w:val="lowerLetter"/>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15"/>
  </w:num>
  <w:num w:numId="5">
    <w:abstractNumId w:val="6"/>
  </w:num>
  <w:num w:numId="6">
    <w:abstractNumId w:val="10"/>
  </w:num>
  <w:num w:numId="7">
    <w:abstractNumId w:val="2"/>
  </w:num>
  <w:num w:numId="8">
    <w:abstractNumId w:val="17"/>
  </w:num>
  <w:num w:numId="9">
    <w:abstractNumId w:val="1"/>
  </w:num>
  <w:num w:numId="10">
    <w:abstractNumId w:val="11"/>
  </w:num>
  <w:num w:numId="11">
    <w:abstractNumId w:val="7"/>
  </w:num>
  <w:num w:numId="12">
    <w:abstractNumId w:val="12"/>
  </w:num>
  <w:num w:numId="13">
    <w:abstractNumId w:val="8"/>
  </w:num>
  <w:num w:numId="14">
    <w:abstractNumId w:val="19"/>
  </w:num>
  <w:num w:numId="15">
    <w:abstractNumId w:val="5"/>
  </w:num>
  <w:num w:numId="16">
    <w:abstractNumId w:val="9"/>
  </w:num>
  <w:num w:numId="17">
    <w:abstractNumId w:val="16"/>
  </w:num>
  <w:num w:numId="18">
    <w:abstractNumId w:val="18"/>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AA1"/>
    <w:rsid w:val="0002576F"/>
    <w:rsid w:val="000327E7"/>
    <w:rsid w:val="0003482E"/>
    <w:rsid w:val="0005288F"/>
    <w:rsid w:val="00066F54"/>
    <w:rsid w:val="000701BD"/>
    <w:rsid w:val="00071E98"/>
    <w:rsid w:val="000902C1"/>
    <w:rsid w:val="000A1840"/>
    <w:rsid w:val="000A5E50"/>
    <w:rsid w:val="000A6D1C"/>
    <w:rsid w:val="000C078D"/>
    <w:rsid w:val="000C0B21"/>
    <w:rsid w:val="000C4661"/>
    <w:rsid w:val="000D03BB"/>
    <w:rsid w:val="000F4A35"/>
    <w:rsid w:val="0010317E"/>
    <w:rsid w:val="00114129"/>
    <w:rsid w:val="001148A8"/>
    <w:rsid w:val="001618F2"/>
    <w:rsid w:val="00176FD1"/>
    <w:rsid w:val="001B007A"/>
    <w:rsid w:val="001B3789"/>
    <w:rsid w:val="00212984"/>
    <w:rsid w:val="00234898"/>
    <w:rsid w:val="00255F42"/>
    <w:rsid w:val="00286F2B"/>
    <w:rsid w:val="00293103"/>
    <w:rsid w:val="002A0136"/>
    <w:rsid w:val="002B0DA8"/>
    <w:rsid w:val="002D0C92"/>
    <w:rsid w:val="002E500F"/>
    <w:rsid w:val="00305A88"/>
    <w:rsid w:val="003219FB"/>
    <w:rsid w:val="00334853"/>
    <w:rsid w:val="00374393"/>
    <w:rsid w:val="003926A6"/>
    <w:rsid w:val="003B5AE5"/>
    <w:rsid w:val="003C0591"/>
    <w:rsid w:val="003C6091"/>
    <w:rsid w:val="004036A8"/>
    <w:rsid w:val="00450E62"/>
    <w:rsid w:val="00460B66"/>
    <w:rsid w:val="004663B0"/>
    <w:rsid w:val="00477224"/>
    <w:rsid w:val="00483783"/>
    <w:rsid w:val="00492CBC"/>
    <w:rsid w:val="00495D1E"/>
    <w:rsid w:val="004A586B"/>
    <w:rsid w:val="004D1A60"/>
    <w:rsid w:val="004E43EB"/>
    <w:rsid w:val="0050751A"/>
    <w:rsid w:val="00547C91"/>
    <w:rsid w:val="00570CF0"/>
    <w:rsid w:val="00575AED"/>
    <w:rsid w:val="005805DE"/>
    <w:rsid w:val="005A1B2B"/>
    <w:rsid w:val="005C0899"/>
    <w:rsid w:val="005D7C22"/>
    <w:rsid w:val="005F5A16"/>
    <w:rsid w:val="005F624B"/>
    <w:rsid w:val="00603EE4"/>
    <w:rsid w:val="0061516D"/>
    <w:rsid w:val="006237C3"/>
    <w:rsid w:val="00635A70"/>
    <w:rsid w:val="006434FD"/>
    <w:rsid w:val="00657BED"/>
    <w:rsid w:val="00665286"/>
    <w:rsid w:val="006655B2"/>
    <w:rsid w:val="00673AE9"/>
    <w:rsid w:val="006A3BD9"/>
    <w:rsid w:val="006B7D69"/>
    <w:rsid w:val="006C57E8"/>
    <w:rsid w:val="006D4BC5"/>
    <w:rsid w:val="00716A3E"/>
    <w:rsid w:val="00756C91"/>
    <w:rsid w:val="00757A7A"/>
    <w:rsid w:val="00792C02"/>
    <w:rsid w:val="00796E03"/>
    <w:rsid w:val="007D0164"/>
    <w:rsid w:val="007E02C4"/>
    <w:rsid w:val="00815080"/>
    <w:rsid w:val="00816F4F"/>
    <w:rsid w:val="00817D27"/>
    <w:rsid w:val="008272BE"/>
    <w:rsid w:val="008328AF"/>
    <w:rsid w:val="008447CA"/>
    <w:rsid w:val="00844E7A"/>
    <w:rsid w:val="0086588A"/>
    <w:rsid w:val="0089573E"/>
    <w:rsid w:val="008B0189"/>
    <w:rsid w:val="008B25F0"/>
    <w:rsid w:val="008D28F7"/>
    <w:rsid w:val="008E6833"/>
    <w:rsid w:val="008F0C63"/>
    <w:rsid w:val="00900D42"/>
    <w:rsid w:val="0090146A"/>
    <w:rsid w:val="0092107B"/>
    <w:rsid w:val="00921637"/>
    <w:rsid w:val="00937A8A"/>
    <w:rsid w:val="00986812"/>
    <w:rsid w:val="00991FAB"/>
    <w:rsid w:val="009A4CF2"/>
    <w:rsid w:val="009C0597"/>
    <w:rsid w:val="009C1217"/>
    <w:rsid w:val="009C1D8D"/>
    <w:rsid w:val="009C1E4A"/>
    <w:rsid w:val="009D09CC"/>
    <w:rsid w:val="009E3618"/>
    <w:rsid w:val="009E5292"/>
    <w:rsid w:val="009F01DF"/>
    <w:rsid w:val="009F165D"/>
    <w:rsid w:val="009F2AE5"/>
    <w:rsid w:val="009F3D62"/>
    <w:rsid w:val="009F3FDC"/>
    <w:rsid w:val="00A05AA1"/>
    <w:rsid w:val="00A10846"/>
    <w:rsid w:val="00A10F10"/>
    <w:rsid w:val="00A22E9D"/>
    <w:rsid w:val="00A71C23"/>
    <w:rsid w:val="00A84AE1"/>
    <w:rsid w:val="00A96813"/>
    <w:rsid w:val="00AA51D1"/>
    <w:rsid w:val="00AC23D5"/>
    <w:rsid w:val="00AC5AA9"/>
    <w:rsid w:val="00AE0E05"/>
    <w:rsid w:val="00AF15F4"/>
    <w:rsid w:val="00AF2361"/>
    <w:rsid w:val="00AF6D54"/>
    <w:rsid w:val="00B04813"/>
    <w:rsid w:val="00B14BF7"/>
    <w:rsid w:val="00B34EAF"/>
    <w:rsid w:val="00B361F7"/>
    <w:rsid w:val="00B46D05"/>
    <w:rsid w:val="00B91EB1"/>
    <w:rsid w:val="00BB319E"/>
    <w:rsid w:val="00BC7E60"/>
    <w:rsid w:val="00BD01F4"/>
    <w:rsid w:val="00BD2E7A"/>
    <w:rsid w:val="00BD71A8"/>
    <w:rsid w:val="00BF0E2D"/>
    <w:rsid w:val="00BF4DAC"/>
    <w:rsid w:val="00C0269B"/>
    <w:rsid w:val="00C1755C"/>
    <w:rsid w:val="00C3005D"/>
    <w:rsid w:val="00C51452"/>
    <w:rsid w:val="00C5645B"/>
    <w:rsid w:val="00C60520"/>
    <w:rsid w:val="00C61DB1"/>
    <w:rsid w:val="00C63AA2"/>
    <w:rsid w:val="00C71114"/>
    <w:rsid w:val="00C94BA7"/>
    <w:rsid w:val="00CA26E5"/>
    <w:rsid w:val="00CB3DBD"/>
    <w:rsid w:val="00CC1C3A"/>
    <w:rsid w:val="00CD5630"/>
    <w:rsid w:val="00CD6E77"/>
    <w:rsid w:val="00CE226E"/>
    <w:rsid w:val="00D3072A"/>
    <w:rsid w:val="00D54336"/>
    <w:rsid w:val="00D764AF"/>
    <w:rsid w:val="00D9036F"/>
    <w:rsid w:val="00DA188B"/>
    <w:rsid w:val="00DA717A"/>
    <w:rsid w:val="00DB3D62"/>
    <w:rsid w:val="00DB7117"/>
    <w:rsid w:val="00DC0D50"/>
    <w:rsid w:val="00DC6AA9"/>
    <w:rsid w:val="00DD5E8D"/>
    <w:rsid w:val="00DE0D80"/>
    <w:rsid w:val="00DE1FE4"/>
    <w:rsid w:val="00DE41D2"/>
    <w:rsid w:val="00DE6F6A"/>
    <w:rsid w:val="00E56E68"/>
    <w:rsid w:val="00EE0AD7"/>
    <w:rsid w:val="00EE3167"/>
    <w:rsid w:val="00EE3397"/>
    <w:rsid w:val="00F0179B"/>
    <w:rsid w:val="00F02D53"/>
    <w:rsid w:val="00F05222"/>
    <w:rsid w:val="00F061ED"/>
    <w:rsid w:val="00F241F5"/>
    <w:rsid w:val="00F27E51"/>
    <w:rsid w:val="00F90245"/>
    <w:rsid w:val="00F92CE4"/>
    <w:rsid w:val="00FC6474"/>
    <w:rsid w:val="00FD70F1"/>
    <w:rsid w:val="00FF474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4F6D5"/>
  <w15:chartTrackingRefBased/>
  <w15:docId w15:val="{0983F073-2B65-4314-99F0-8EF94230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AA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5805D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05DE"/>
    <w:rPr>
      <w:rFonts w:asciiTheme="majorHAnsi" w:eastAsiaTheme="majorEastAsia" w:hAnsiTheme="majorHAnsi" w:cstheme="majorBidi"/>
      <w:color w:val="2E74B5" w:themeColor="accent1" w:themeShade="BF"/>
      <w:sz w:val="32"/>
      <w:szCs w:val="32"/>
      <w:lang w:val="es-ES" w:eastAsia="es-ES"/>
    </w:rPr>
  </w:style>
  <w:style w:type="paragraph" w:styleId="Encabezado">
    <w:name w:val="header"/>
    <w:aliases w:val="encabezado"/>
    <w:basedOn w:val="Normal"/>
    <w:link w:val="EncabezadoCar"/>
    <w:rsid w:val="00A05AA1"/>
    <w:pPr>
      <w:tabs>
        <w:tab w:val="center" w:pos="4252"/>
        <w:tab w:val="right" w:pos="8504"/>
      </w:tabs>
    </w:pPr>
  </w:style>
  <w:style w:type="character" w:customStyle="1" w:styleId="EncabezadoCar">
    <w:name w:val="Encabezado Car"/>
    <w:aliases w:val="encabezado Car"/>
    <w:basedOn w:val="Fuentedeprrafopredeter"/>
    <w:link w:val="Encabezado"/>
    <w:rsid w:val="00A05AA1"/>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A05AA1"/>
    <w:pPr>
      <w:tabs>
        <w:tab w:val="center" w:pos="4252"/>
        <w:tab w:val="right" w:pos="8504"/>
      </w:tabs>
    </w:pPr>
  </w:style>
  <w:style w:type="character" w:customStyle="1" w:styleId="PiedepginaCar">
    <w:name w:val="Pie de página Car"/>
    <w:basedOn w:val="Fuentedeprrafopredeter"/>
    <w:link w:val="Piedepgina"/>
    <w:rsid w:val="00A05AA1"/>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A05AA1"/>
    <w:pPr>
      <w:ind w:left="720"/>
      <w:contextualSpacing/>
    </w:pPr>
  </w:style>
  <w:style w:type="table" w:styleId="Tablaconcuadrcula">
    <w:name w:val="Table Grid"/>
    <w:basedOn w:val="Tablanormal"/>
    <w:rsid w:val="00A05AA1"/>
    <w:pPr>
      <w:spacing w:after="0" w:line="240" w:lineRule="auto"/>
    </w:pPr>
    <w:rPr>
      <w:rFonts w:ascii="Times New Roman" w:eastAsia="Times New Roman" w:hAnsi="Times New Roman" w:cs="Times New Roman"/>
      <w:sz w:val="20"/>
      <w:szCs w:val="20"/>
      <w:lang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C0B2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C0B21"/>
    <w:rPr>
      <w:rFonts w:eastAsiaTheme="minorEastAsia"/>
      <w:lang w:val="en-US"/>
    </w:rPr>
  </w:style>
  <w:style w:type="character" w:styleId="Textodelmarcadordeposicin">
    <w:name w:val="Placeholder Text"/>
    <w:basedOn w:val="Fuentedeprrafopredeter"/>
    <w:uiPriority w:val="99"/>
    <w:semiHidden/>
    <w:rsid w:val="009E5292"/>
    <w:rPr>
      <w:color w:val="808080"/>
    </w:rPr>
  </w:style>
  <w:style w:type="table" w:styleId="Tabladelista3-nfasis5">
    <w:name w:val="List Table 3 Accent 5"/>
    <w:basedOn w:val="Tablanormal"/>
    <w:uiPriority w:val="48"/>
    <w:rsid w:val="009E529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1clara">
    <w:name w:val="List Table 1 Light"/>
    <w:basedOn w:val="Tablanormal"/>
    <w:uiPriority w:val="46"/>
    <w:rsid w:val="009E529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9E52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5805DE"/>
    <w:pPr>
      <w:spacing w:line="259" w:lineRule="auto"/>
      <w:outlineLvl w:val="9"/>
    </w:pPr>
    <w:rPr>
      <w:lang w:val="en-US" w:eastAsia="en-US"/>
    </w:rPr>
  </w:style>
  <w:style w:type="paragraph" w:styleId="TDC1">
    <w:name w:val="toc 1"/>
    <w:basedOn w:val="Normal"/>
    <w:next w:val="Normal"/>
    <w:autoRedefine/>
    <w:uiPriority w:val="39"/>
    <w:unhideWhenUsed/>
    <w:rsid w:val="00BD2E7A"/>
    <w:pPr>
      <w:tabs>
        <w:tab w:val="left" w:pos="660"/>
        <w:tab w:val="right" w:leader="dot" w:pos="9395"/>
      </w:tabs>
      <w:spacing w:after="100"/>
    </w:pPr>
    <w:rPr>
      <w:rFonts w:ascii="Verdana" w:hAnsi="Verdana" w:cs="Tahoma"/>
      <w:noProof/>
    </w:rPr>
  </w:style>
  <w:style w:type="character" w:styleId="Hipervnculo">
    <w:name w:val="Hyperlink"/>
    <w:basedOn w:val="Fuentedeprrafopredeter"/>
    <w:uiPriority w:val="99"/>
    <w:unhideWhenUsed/>
    <w:rsid w:val="005805DE"/>
    <w:rPr>
      <w:color w:val="0563C1" w:themeColor="hyperlink"/>
      <w:u w:val="single"/>
    </w:rPr>
  </w:style>
  <w:style w:type="paragraph" w:styleId="TDC2">
    <w:name w:val="toc 2"/>
    <w:basedOn w:val="Normal"/>
    <w:next w:val="Normal"/>
    <w:autoRedefine/>
    <w:uiPriority w:val="39"/>
    <w:unhideWhenUsed/>
    <w:rsid w:val="000A6D1C"/>
    <w:pPr>
      <w:tabs>
        <w:tab w:val="left" w:pos="1100"/>
        <w:tab w:val="right" w:leader="dot" w:pos="9395"/>
      </w:tabs>
      <w:spacing w:after="100"/>
      <w:ind w:left="240"/>
    </w:pPr>
    <w:rPr>
      <w:rFonts w:ascii="Verdana" w:hAnsi="Verdana" w:cs="Tahoma"/>
      <w:noProof/>
    </w:rPr>
  </w:style>
  <w:style w:type="paragraph" w:styleId="TDC3">
    <w:name w:val="toc 3"/>
    <w:basedOn w:val="Normal"/>
    <w:next w:val="Normal"/>
    <w:autoRedefine/>
    <w:uiPriority w:val="39"/>
    <w:unhideWhenUsed/>
    <w:rsid w:val="000A6D1C"/>
    <w:pPr>
      <w:tabs>
        <w:tab w:val="left" w:pos="1540"/>
        <w:tab w:val="right" w:leader="dot" w:pos="9395"/>
      </w:tabs>
      <w:spacing w:after="100"/>
      <w:ind w:left="480"/>
    </w:pPr>
    <w:rPr>
      <w:rFonts w:ascii="Verdana" w:hAnsi="Verdana" w:cs="Tahoma"/>
      <w:b/>
      <w:noProof/>
    </w:rPr>
  </w:style>
  <w:style w:type="paragraph" w:styleId="Textodeglobo">
    <w:name w:val="Balloon Text"/>
    <w:basedOn w:val="Normal"/>
    <w:link w:val="TextodegloboCar"/>
    <w:uiPriority w:val="99"/>
    <w:semiHidden/>
    <w:unhideWhenUsed/>
    <w:rsid w:val="004E43E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43EB"/>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A10846"/>
    <w:rPr>
      <w:sz w:val="20"/>
      <w:szCs w:val="20"/>
    </w:rPr>
  </w:style>
  <w:style w:type="character" w:customStyle="1" w:styleId="TextonotapieCar">
    <w:name w:val="Texto nota pie Car"/>
    <w:basedOn w:val="Fuentedeprrafopredeter"/>
    <w:link w:val="Textonotapie"/>
    <w:uiPriority w:val="99"/>
    <w:semiHidden/>
    <w:rsid w:val="00A1084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A10846"/>
    <w:rPr>
      <w:vertAlign w:val="superscript"/>
    </w:rPr>
  </w:style>
  <w:style w:type="character" w:customStyle="1" w:styleId="crayon-k">
    <w:name w:val="crayon-k"/>
    <w:basedOn w:val="Fuentedeprrafopredeter"/>
    <w:rsid w:val="00900D42"/>
  </w:style>
  <w:style w:type="character" w:customStyle="1" w:styleId="crayon-h">
    <w:name w:val="crayon-h"/>
    <w:basedOn w:val="Fuentedeprrafopredeter"/>
    <w:rsid w:val="00900D42"/>
  </w:style>
  <w:style w:type="character" w:customStyle="1" w:styleId="crayon-sy">
    <w:name w:val="crayon-sy"/>
    <w:basedOn w:val="Fuentedeprrafopredeter"/>
    <w:rsid w:val="00900D42"/>
  </w:style>
  <w:style w:type="character" w:customStyle="1" w:styleId="crayon-i">
    <w:name w:val="crayon-i"/>
    <w:basedOn w:val="Fuentedeprrafopredeter"/>
    <w:rsid w:val="00900D42"/>
  </w:style>
  <w:style w:type="character" w:customStyle="1" w:styleId="crayon-o">
    <w:name w:val="crayon-o"/>
    <w:basedOn w:val="Fuentedeprrafopredeter"/>
    <w:rsid w:val="00900D42"/>
  </w:style>
  <w:style w:type="character" w:customStyle="1" w:styleId="crayon-s">
    <w:name w:val="crayon-s"/>
    <w:basedOn w:val="Fuentedeprrafopredeter"/>
    <w:rsid w:val="0090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5345">
      <w:bodyDiv w:val="1"/>
      <w:marLeft w:val="0"/>
      <w:marRight w:val="0"/>
      <w:marTop w:val="0"/>
      <w:marBottom w:val="0"/>
      <w:divBdr>
        <w:top w:val="none" w:sz="0" w:space="0" w:color="auto"/>
        <w:left w:val="none" w:sz="0" w:space="0" w:color="auto"/>
        <w:bottom w:val="none" w:sz="0" w:space="0" w:color="auto"/>
        <w:right w:val="none" w:sz="0" w:space="0" w:color="auto"/>
      </w:divBdr>
    </w:div>
    <w:div w:id="360473864">
      <w:bodyDiv w:val="1"/>
      <w:marLeft w:val="0"/>
      <w:marRight w:val="0"/>
      <w:marTop w:val="0"/>
      <w:marBottom w:val="0"/>
      <w:divBdr>
        <w:top w:val="none" w:sz="0" w:space="0" w:color="auto"/>
        <w:left w:val="none" w:sz="0" w:space="0" w:color="auto"/>
        <w:bottom w:val="none" w:sz="0" w:space="0" w:color="auto"/>
        <w:right w:val="none" w:sz="0" w:space="0" w:color="auto"/>
      </w:divBdr>
    </w:div>
    <w:div w:id="561602237">
      <w:bodyDiv w:val="1"/>
      <w:marLeft w:val="0"/>
      <w:marRight w:val="0"/>
      <w:marTop w:val="0"/>
      <w:marBottom w:val="0"/>
      <w:divBdr>
        <w:top w:val="none" w:sz="0" w:space="0" w:color="auto"/>
        <w:left w:val="none" w:sz="0" w:space="0" w:color="auto"/>
        <w:bottom w:val="none" w:sz="0" w:space="0" w:color="auto"/>
        <w:right w:val="none" w:sz="0" w:space="0" w:color="auto"/>
      </w:divBdr>
    </w:div>
    <w:div w:id="948659276">
      <w:bodyDiv w:val="1"/>
      <w:marLeft w:val="0"/>
      <w:marRight w:val="0"/>
      <w:marTop w:val="0"/>
      <w:marBottom w:val="0"/>
      <w:divBdr>
        <w:top w:val="none" w:sz="0" w:space="0" w:color="auto"/>
        <w:left w:val="none" w:sz="0" w:space="0" w:color="auto"/>
        <w:bottom w:val="none" w:sz="0" w:space="0" w:color="auto"/>
        <w:right w:val="none" w:sz="0" w:space="0" w:color="auto"/>
      </w:divBdr>
    </w:div>
    <w:div w:id="996305412">
      <w:bodyDiv w:val="1"/>
      <w:marLeft w:val="0"/>
      <w:marRight w:val="0"/>
      <w:marTop w:val="0"/>
      <w:marBottom w:val="0"/>
      <w:divBdr>
        <w:top w:val="none" w:sz="0" w:space="0" w:color="auto"/>
        <w:left w:val="none" w:sz="0" w:space="0" w:color="auto"/>
        <w:bottom w:val="none" w:sz="0" w:space="0" w:color="auto"/>
        <w:right w:val="none" w:sz="0" w:space="0" w:color="auto"/>
      </w:divBdr>
    </w:div>
    <w:div w:id="1023634715">
      <w:bodyDiv w:val="1"/>
      <w:marLeft w:val="0"/>
      <w:marRight w:val="0"/>
      <w:marTop w:val="0"/>
      <w:marBottom w:val="0"/>
      <w:divBdr>
        <w:top w:val="none" w:sz="0" w:space="0" w:color="auto"/>
        <w:left w:val="none" w:sz="0" w:space="0" w:color="auto"/>
        <w:bottom w:val="none" w:sz="0" w:space="0" w:color="auto"/>
        <w:right w:val="none" w:sz="0" w:space="0" w:color="auto"/>
      </w:divBdr>
    </w:div>
    <w:div w:id="1499075566">
      <w:bodyDiv w:val="1"/>
      <w:marLeft w:val="0"/>
      <w:marRight w:val="0"/>
      <w:marTop w:val="0"/>
      <w:marBottom w:val="0"/>
      <w:divBdr>
        <w:top w:val="none" w:sz="0" w:space="0" w:color="auto"/>
        <w:left w:val="none" w:sz="0" w:space="0" w:color="auto"/>
        <w:bottom w:val="none" w:sz="0" w:space="0" w:color="auto"/>
        <w:right w:val="none" w:sz="0" w:space="0" w:color="auto"/>
      </w:divBdr>
    </w:div>
    <w:div w:id="1605771359">
      <w:bodyDiv w:val="1"/>
      <w:marLeft w:val="0"/>
      <w:marRight w:val="0"/>
      <w:marTop w:val="0"/>
      <w:marBottom w:val="0"/>
      <w:divBdr>
        <w:top w:val="none" w:sz="0" w:space="0" w:color="auto"/>
        <w:left w:val="none" w:sz="0" w:space="0" w:color="auto"/>
        <w:bottom w:val="none" w:sz="0" w:space="0" w:color="auto"/>
        <w:right w:val="none" w:sz="0" w:space="0" w:color="auto"/>
      </w:divBdr>
    </w:div>
    <w:div w:id="162145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CF644925534717AAA8BA2431A80F91"/>
        <w:category>
          <w:name w:val="General"/>
          <w:gallery w:val="placeholder"/>
        </w:category>
        <w:types>
          <w:type w:val="bbPlcHdr"/>
        </w:types>
        <w:behaviors>
          <w:behavior w:val="content"/>
        </w:behaviors>
        <w:guid w:val="{4E567965-423E-451C-A0AF-766B7043D017}"/>
      </w:docPartPr>
      <w:docPartBody>
        <w:p w:rsidR="00AC22CE" w:rsidRDefault="00AC22CE">
          <w:r w:rsidRPr="004B5263">
            <w:rPr>
              <w:rStyle w:val="Textodelmarcadordeposicin"/>
            </w:rPr>
            <w:t>[Categoría]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2CE"/>
    <w:rsid w:val="00061016"/>
    <w:rsid w:val="001A3E71"/>
    <w:rsid w:val="002B2960"/>
    <w:rsid w:val="002D789A"/>
    <w:rsid w:val="004C485C"/>
    <w:rsid w:val="007078AE"/>
    <w:rsid w:val="007465FB"/>
    <w:rsid w:val="00863F7F"/>
    <w:rsid w:val="008C334C"/>
    <w:rsid w:val="00A45B3C"/>
    <w:rsid w:val="00AC22CE"/>
    <w:rsid w:val="00DF4E86"/>
    <w:rsid w:val="00F7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BE2E51EE44C82A680C406CBCED7D9">
    <w:name w:val="4AEBE2E51EE44C82A680C406CBCED7D9"/>
    <w:rsid w:val="00AC22CE"/>
  </w:style>
  <w:style w:type="character" w:styleId="Textodelmarcadordeposicin">
    <w:name w:val="Placeholder Text"/>
    <w:basedOn w:val="Fuentedeprrafopredeter"/>
    <w:uiPriority w:val="99"/>
    <w:semiHidden/>
    <w:rsid w:val="00AC22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PublishDate>
  <Abstract/>
  <CompanyAddress>Jefatura de Ingeniería y Producción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01CE3B56C7C0D428BD9F3835F8BC8F9" ma:contentTypeVersion="3" ma:contentTypeDescription="Crear nuevo documento." ma:contentTypeScope="" ma:versionID="76512a3914da30c7a1a16d0f5efcdbc1">
  <xsd:schema xmlns:xsd="http://www.w3.org/2001/XMLSchema" xmlns:xs="http://www.w3.org/2001/XMLSchema" xmlns:p="http://schemas.microsoft.com/office/2006/metadata/properties" xmlns:ns2="05f5d4ad-45b8-49e1-8e4a-90dd8056bc7b" targetNamespace="http://schemas.microsoft.com/office/2006/metadata/properties" ma:root="true" ma:fieldsID="bcc1f204f4b6c87c44d311c3d108bfdf" ns2:_="">
    <xsd:import namespace="05f5d4ad-45b8-49e1-8e4a-90dd8056bc7b"/>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5d4ad-45b8-49e1-8e4a-90dd8056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26AE2-A6A7-4EE8-AB87-08B8B6BD896C}">
  <ds:schemaRefs>
    <ds:schemaRef ds:uri="http://schemas.openxmlformats.org/officeDocument/2006/bibliography"/>
  </ds:schemaRefs>
</ds:datastoreItem>
</file>

<file path=customXml/itemProps3.xml><?xml version="1.0" encoding="utf-8"?>
<ds:datastoreItem xmlns:ds="http://schemas.openxmlformats.org/officeDocument/2006/customXml" ds:itemID="{AC1BDF2F-0CF3-4F15-8800-D047FA28F0A4}"/>
</file>

<file path=customXml/itemProps4.xml><?xml version="1.0" encoding="utf-8"?>
<ds:datastoreItem xmlns:ds="http://schemas.openxmlformats.org/officeDocument/2006/customXml" ds:itemID="{496D9CA9-49A7-474D-97D8-08909F669D8A}"/>
</file>

<file path=docProps/app.xml><?xml version="1.0" encoding="utf-8"?>
<Properties xmlns="http://schemas.openxmlformats.org/officeDocument/2006/extended-properties" xmlns:vt="http://schemas.openxmlformats.org/officeDocument/2006/docPropsVTypes">
  <Template>Normal.dotm</Template>
  <TotalTime>5189</TotalTime>
  <Pages>9</Pages>
  <Words>1897</Words>
  <Characters>10817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Desarrollo – Estandarización SQL Server</vt:lpstr>
    </vt:vector>
  </TitlesOfParts>
  <Company>Banco Solidario S.A.</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 Estandarización SQL Server</dc:title>
  <dc:subject>Manual de operaciones</dc:subject>
  <dc:creator>Pablo Javier Fernández Salazar</dc:creator>
  <cp:keywords/>
  <dc:description/>
  <cp:lastModifiedBy>Pablo Javier Fernandez Salazar</cp:lastModifiedBy>
  <cp:revision>23</cp:revision>
  <cp:lastPrinted>2018-12-26T21:15:00Z</cp:lastPrinted>
  <dcterms:created xsi:type="dcterms:W3CDTF">2018-12-20T16:27:00Z</dcterms:created>
  <dcterms:modified xsi:type="dcterms:W3CDTF">2019-01-11T20:25:00Z</dcterms:modified>
  <cp:category>CONFIDENCIAL Banco Solidario S.A</cp:category>
</cp:coreProperties>
</file>