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Calibri" w:cs="Calibri" w:eastAsia="Calibri" w:hAnsi="Calibri"/>
        </w:rPr>
        <w:t xml:space="preserve">16-Hour AI FDE Corporate Workshop: Design Outline</w:t>
      </w:r>
    </w:p>
    <w:p>
      <w:pPr>
        <w:spacing w:after="100" w:before="0"/>
      </w:pPr>
      <w:r>
        <w:rPr>
          <w:rFonts w:ascii="Calibri" w:cs="Calibri" w:eastAsia="Calibri" w:hAnsi="Calibri"/>
          <w:i/>
          <w:iCs/>
          <w:color w:val="5B6775"/>
        </w:rPr>
        <w:t xml:space="preserve">An eight-session workshop programme for training Forward Deployed Engineers (FDEs) in a corporate setting.</w:t>
      </w:r>
    </w:p>
    <w:p>
      <w:pPr>
        <w:spacing w:after="100" w:before="0"/>
      </w:pPr>
      <w:r>
        <w:rPr>
          <w:rFonts w:ascii="Calibri" w:cs="Calibri" w:eastAsia="Calibri" w:hAnsi="Calibri"/>
        </w:rPr>
        <w:t xml:space="preserve">An FDE takes AI from prototype to something working inside a client’s messy environment. The workshop therefore teaches “build it and make it survive production”, not just “how it works”. Each session runs for two hours, ends with a clear outcome and sets an assignment that is completed before the next session.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1. Workshop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700"/>
        <w:gridCol w:w="2300"/>
        <w:gridCol w:w="256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Session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Title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Content covered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Duration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Python for AI Work I: Environment, APIs and Structured Output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Python (about 2 of 3 hrs)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 hrs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Python for AI Work II and LLMs I: Services, Testing and How LLMs Work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Python (final hour) and LLMs (first hour)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 hrs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LLMs II: Prompting, Structured Outputs, Evaluation and Safety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LLMs (final 2 of 3 hrs)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 hrs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RAG I: Foundations, Ingestion and Indexing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RAG (first 2 of 4 hrs)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 hrs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RAG II: Retrieval Quality, Generation and Evaluation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RAG (final 2 of 4 hrs)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 hrs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Agents I: Fundamentals, LangChain and Your First Graph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Agents and guardrails (about 2 of 5 hrs)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 hrs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Agents II: LangGraph in Depth and Guardrails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Agents and guardrails (about 2 more of 5 hrs)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 hrs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Agent Skills, MCP and Wrap-up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Agents (final hour) and Wrap-up (1 hr)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 hrs</w:t>
            </w:r>
          </w:p>
        </w:tc>
      </w:tr>
    </w:tbl>
    <w:p>
      <w:pPr>
        <w:spacing w:after="100"/>
      </w:pPr>
    </w:p>
    <w:p>
      <w:pPr>
        <w:spacing w:after="80" w:before="0"/>
      </w:pPr>
      <w:r>
        <w:rPr>
          <w:rFonts w:ascii="Calibri" w:cs="Calibri" w:eastAsia="Calibri" w:hAnsi="Calibri"/>
        </w:rPr>
        <w:t xml:space="preserve">The original block durations (Python 3 hrs, LLMs 3 hrs, RAG 4 hrs, Agents and guardrails 5 hrs, Wrap-up 1 hr) total 16 hours and are spread across the eight sessions. Block boundaries fall inside sessions where needed, so each session’s outcome is a single, testable result.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Recommended delivery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</w:rPr>
        <w:t xml:space="preserve">Schedule: </w:t>
      </w:r>
      <w:r>
        <w:rPr>
          <w:rFonts w:ascii="Calibri" w:cs="Calibri" w:eastAsia="Calibri" w:hAnsi="Calibri"/>
        </w:rPr>
        <w:t xml:space="preserve">two sessions a week over four weeks works well, so assignments have time to be done. A compressed alternative is two sessions a day over four days.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</w:rPr>
        <w:t xml:space="preserve">Session shape: </w:t>
      </w:r>
      <w:r>
        <w:rPr>
          <w:rFonts w:ascii="Calibri" w:cs="Calibri" w:eastAsia="Calibri" w:hAnsi="Calibri"/>
        </w:rPr>
        <w:t xml:space="preserve">every session starts with a 10-minute recap, alternates short talks with live-coding demos, includes a 10-minute break and a lab, and ends with an assignment brief and a check-out question.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</w:rPr>
        <w:t xml:space="preserve">Group size: </w:t>
      </w:r>
      <w:r>
        <w:rPr>
          <w:rFonts w:ascii="Calibri" w:cs="Calibri" w:eastAsia="Calibri" w:hAnsi="Calibri"/>
        </w:rPr>
        <w:t xml:space="preserve">up to 20 participants with one facilitator, or up to 30 with a second facilitator for labs.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</w:rPr>
        <w:t xml:space="preserve">Format: </w:t>
      </w:r>
      <w:r>
        <w:rPr>
          <w:rFonts w:ascii="Calibri" w:cs="Calibri" w:eastAsia="Calibri" w:hAnsi="Calibri"/>
        </w:rPr>
        <w:t xml:space="preserve">instructor-led, in person or virtual. Virtual delivery needs breakout rooms for pair work in Sessions 3, 5 and 7.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Audience and prerequisites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</w:rPr>
        <w:t xml:space="preserve">Audience: </w:t>
      </w:r>
      <w:r>
        <w:rPr>
          <w:rFonts w:ascii="Calibri" w:cs="Calibri" w:eastAsia="Calibri" w:hAnsi="Calibri"/>
        </w:rPr>
        <w:t xml:space="preserve">engineers who will deliver AI solutions for clients. Confirm whether learners are experienced engineers, data practitioners or a mix, and adjust Session 1 pace accordingly.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</w:rPr>
        <w:t xml:space="preserve">Prerequisites: </w:t>
      </w:r>
      <w:r>
        <w:rPr>
          <w:rFonts w:ascii="Calibri" w:cs="Calibri" w:eastAsia="Calibri" w:hAnsi="Calibri"/>
        </w:rPr>
        <w:t xml:space="preserve">basic programming knowledge. Python skill levels vary a lot, so send a lightweight pre-work check.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</w:rPr>
        <w:t xml:space="preserve">Pre-work (30 to 45 minutes, before Session 1): </w:t>
      </w:r>
      <w:r>
        <w:rPr>
          <w:rFonts w:ascii="Calibri" w:cs="Calibri" w:eastAsia="Calibri" w:hAnsi="Calibri"/>
        </w:rPr>
        <w:t xml:space="preserve">complete the Python self-check, install Python 3.11 or later and uv, clone the starter repository, and confirm your model API key works.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Running scenario and materials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</w:rPr>
        <w:t xml:space="preserve">Scenario: </w:t>
      </w:r>
      <w:r>
        <w:rPr>
          <w:rFonts w:ascii="Calibri" w:cs="Calibri" w:eastAsia="Calibri" w:hAnsi="Calibri"/>
        </w:rPr>
        <w:t xml:space="preserve">an internal policy and support assistant, built up session by session so each module builds on the last.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</w:rPr>
        <w:t xml:space="preserve">Starter repos and pre-configured environments so no lab time is lost to setup.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</w:rPr>
        <w:t xml:space="preserve">A synthetic policy corpus of 15 to 25 documents with planted problems (tables, a scanned page, an outdated version and restricted HR files), plus 30 test questions including five the documents cannot answer.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</w:rPr>
        <w:t xml:space="preserve">Cloud and model provider: </w:t>
      </w:r>
      <w:r>
        <w:rPr>
          <w:rFonts w:ascii="Calibri" w:cs="Calibri" w:eastAsia="Calibri" w:hAnsi="Calibri"/>
        </w:rPr>
        <w:t xml:space="preserve">confirm the company’s preferred provider before the workshop and use it in all labs.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Participant deliverables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</w:rPr>
        <w:t xml:space="preserve">Eight assignments, one after each session, building towards the final project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</w:rPr>
        <w:t xml:space="preserve">A working policy and support assistant covering RAG, an agent with a human approval step, guardrails and an MCP tool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</w:rPr>
        <w:t xml:space="preserve">An evaluation report, a threat model and a production checklist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Session 1: Python for AI Work I: Environment, APIs and Structured Output</w:t>
      </w:r>
    </w:p>
    <w:p>
      <w:pPr>
        <w:keepNext/>
        <w:spacing w:after="80" w:before="0"/>
      </w:pPr>
      <w:r>
        <w:rPr>
          <w:rFonts w:ascii="Calibri" w:cs="Calibri" w:eastAsia="Calibri" w:hAnsi="Calibri"/>
          <w:i/>
          <w:iCs/>
          <w:color w:val="5B6775"/>
        </w:rPr>
        <w:t xml:space="preserve">2 hours · Python (about 2 of 3 hrs)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Session outcome</w:t>
      </w:r>
    </w:p>
    <w:p>
      <w:pPr>
        <w:spacing w:after="60" w:before="0"/>
      </w:pPr>
      <w:r>
        <w:rPr>
          <w:rFonts w:ascii="Calibri" w:cs="Calibri" w:eastAsia="Calibri" w:hAnsi="Calibri"/>
        </w:rPr>
        <w:t xml:space="preserve">By the end of this session, participants will be able to: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</w:rPr>
        <w:t xml:space="preserve">Set up a clean, reproducible Python project with secrets handled safely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</w:rPr>
        <w:t xml:space="preserve">Call an LLM API reliably, with timeouts, retries and rate-limit handling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</w:rPr>
        <w:t xml:space="preserve">Validate model output against a Pydantic schema and explain why it matters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Agenda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900"/>
        <w:gridCol w:w="1300"/>
        <w:gridCol w:w="406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Segment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Format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we cover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0:00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Welcome, goals and the running scenario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Facilitated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Introductions, how the workshop runs, the policy and support assistant used throughout, and how the Python, LLM, RAG and agent sessions fit together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0:10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Environment setup and API calls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Demo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uv/venv, .env and secrets handling, project structure; requests/httpx and JSON handling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0:30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Reliability basics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Demo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Retries with backoff, rate limits and timeouts; what should and should not be retried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0:45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Break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Break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 minutes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0:55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Pydantic and typing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Talk + demo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Schemas for structured LLM output and validation; handling invalid replies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1:15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Async Python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Demo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asyncio basics and concurrency limits, since parallel LLM calls are everywhere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1:30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Lab 1A: validated API call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Lab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Build the call, add retries, and validate the reply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1:55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Wrap-up and assignment brief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Facilitated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Check-out question and assignment hand-out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Hands-on lab</w:t>
      </w:r>
    </w:p>
    <w:p>
      <w:pPr>
        <w:spacing w:after="100" w:before="0"/>
      </w:pPr>
      <w:r>
        <w:rPr>
          <w:rFonts w:ascii="Calibri" w:cs="Calibri" w:eastAsia="Calibri" w:hAnsi="Calibri"/>
        </w:rPr>
        <w:t xml:space="preserve">Call an LLM API from Python, return JSON validated by a Pydantic model, and handle a bad key, a timeout and an invalid reply without crashing.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</w:rPr>
        <w:t xml:space="preserve">Done when: The script returns valid JSON for good input and reports each failure clearly.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Assignment: Harden the API script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</w:rPr>
        <w:t xml:space="preserve">Extend the Lab 1A script to handle three failure modes: timeout, rate limit (429) and invalid JSON from the model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</w:rPr>
        <w:t xml:space="preserve">Write a short note (5 to 8 lines) explaining which failures you retry, which you do not, and why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Estimated time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About 60 minutes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Deliverable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Updated script and the short note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Due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Before Session 2</w:t>
            </w:r>
          </w:p>
        </w:tc>
      </w:tr>
    </w:tbl>
    <w:p>
      <w:pPr>
        <w:spacing w:after="100"/>
      </w:pPr>
    </w:p>
    <w:p>
      <w:pPr>
        <w:spacing w:after="100" w:before="0"/>
      </w:pPr>
      <w:r>
        <w:rPr>
          <w:rFonts w:ascii="Calibri" w:cs="Calibri" w:eastAsia="Calibri" w:hAnsi="Calibri"/>
          <w:i/>
          <w:iCs/>
        </w:rPr>
        <w:t xml:space="preserve">Check-out question: Why should a 401 error never be retried?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Session 2: Python for AI Work II and LLMs I: Services, Testing and How LLMs Work</w:t>
      </w:r>
    </w:p>
    <w:p>
      <w:pPr>
        <w:keepNext/>
        <w:spacing w:after="80" w:before="0"/>
      </w:pPr>
      <w:r>
        <w:rPr>
          <w:rFonts w:ascii="Calibri" w:cs="Calibri" w:eastAsia="Calibri" w:hAnsi="Calibri"/>
          <w:i/>
          <w:iCs/>
          <w:color w:val="5B6775"/>
        </w:rPr>
        <w:t xml:space="preserve">2 hours · Python (final hour) and LLMs (first hour)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Session outcome</w:t>
      </w:r>
    </w:p>
    <w:p>
      <w:pPr>
        <w:spacing w:after="60" w:before="0"/>
      </w:pPr>
      <w:r>
        <w:rPr>
          <w:rFonts w:ascii="Calibri" w:cs="Calibri" w:eastAsia="Calibri" w:hAnsi="Calibri"/>
        </w:rPr>
        <w:t xml:space="preserve">By the end of this session, participants will be able to: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</w:rPr>
        <w:t xml:space="preserve">Wrap a model call in a small, tested FastAPI service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</w:rPr>
        <w:t xml:space="preserve">Read and clean data from PDFs, CSVs and documents for AI use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</w:rPr>
        <w:t xml:space="preserve">Explain tokens, context windows, sampling and hallucination in plain language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</w:rPr>
        <w:t xml:space="preserve">Compare frontier, open-weight and small models on cost, latency and quality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Agenda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900"/>
        <w:gridCol w:w="1300"/>
        <w:gridCol w:w="406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Segment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Format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we cover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0:00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Recap and assignment review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Discussion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Two or three participants share how they handled the failure cases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0:10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Data wrangling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Demo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pandas basics; reading PDFs, CSVs and Word documents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0:30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Quick services, logging and testing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Demo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 small FastAPI endpoint wrapping a model call; debugging, logging and pytest with a faked LLM call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0:45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Lab 1B: tested /triage endpoint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Lab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Turn the Session 1 script into an endpoint with tests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1:10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Break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Break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 minutes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1:20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How LLMs work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Talk + demo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Tokens, context windows, sampling (temperature, top-p) and why models hallucinate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1:40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Model landscape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Talk + discussion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Frontier vs. open-weight vs. small models; cost, latency and quality trade-offs; enterprise constraints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1:55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Wrap-up and assignment brief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Facilitated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Check-out question and assignment hand-out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Hands-on lab</w:t>
      </w:r>
    </w:p>
    <w:p>
      <w:pPr>
        <w:spacing w:after="100" w:before="0"/>
      </w:pPr>
      <w:r>
        <w:rPr>
          <w:rFonts w:ascii="Calibri" w:cs="Calibri" w:eastAsia="Calibri" w:hAnsi="Calibri"/>
        </w:rPr>
        <w:t xml:space="preserve">Build a small script or service that calls an LLM API, returns validated structured JSON and handles failures. Add a /triage endpoint and three tests: a valid reply, invalid JSON from the model and a timeout.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</w:rPr>
        <w:t xml:space="preserve">Done when: The endpoint returns valid JSON for good input, never crashes on bad model output and all three tests pass.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Assignment: Batch classifier and model-selection note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</w:rPr>
        <w:t xml:space="preserve">Classify 20 sample support tickets concurrently with asyncio and a concurrency limit, returning validated JSON for each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</w:rPr>
        <w:t xml:space="preserve">Write a half-page note recommending a model type (frontier, open-weight or small) for a client that cannot send data outside its network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Estimated time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About 75 minutes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Deliverable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Working script and the note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Due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Before Session 3</w:t>
            </w:r>
          </w:p>
        </w:tc>
      </w:tr>
    </w:tbl>
    <w:p>
      <w:pPr>
        <w:spacing w:after="100"/>
      </w:pPr>
    </w:p>
    <w:p>
      <w:pPr>
        <w:spacing w:after="100" w:before="0"/>
      </w:pPr>
      <w:r>
        <w:rPr>
          <w:rFonts w:ascii="Calibri" w:cs="Calibri" w:eastAsia="Calibri" w:hAnsi="Calibri"/>
          <w:i/>
          <w:iCs/>
        </w:rPr>
        <w:t xml:space="preserve">Check-out question: Why can the same prompt give different answers on two runs?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Session 3: LLMs II: Prompting, Structured Outputs, Evaluation and Safety</w:t>
      </w:r>
    </w:p>
    <w:p>
      <w:pPr>
        <w:keepNext/>
        <w:spacing w:after="80" w:before="0"/>
      </w:pPr>
      <w:r>
        <w:rPr>
          <w:rFonts w:ascii="Calibri" w:cs="Calibri" w:eastAsia="Calibri" w:hAnsi="Calibri"/>
          <w:i/>
          <w:iCs/>
          <w:color w:val="5B6775"/>
        </w:rPr>
        <w:t xml:space="preserve">2 hours · LLMs (final 2 of 3 hrs)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Session outcome</w:t>
      </w:r>
    </w:p>
    <w:p>
      <w:pPr>
        <w:spacing w:after="60" w:before="0"/>
      </w:pPr>
      <w:r>
        <w:rPr>
          <w:rFonts w:ascii="Calibri" w:cs="Calibri" w:eastAsia="Calibri" w:hAnsi="Calibri"/>
        </w:rPr>
        <w:t xml:space="preserve">By the end of this session, participants will be able to: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</w:rPr>
        <w:t xml:space="preserve">Write prompts that hold up under change and keep them versioned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</w:rPr>
        <w:t xml:space="preserve">Get structured output and use tool calling safely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</w:rPr>
        <w:t xml:space="preserve">Build a small eval set and compare two models with evidence, not impressions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</w:rPr>
        <w:t xml:space="preserve">Describe the main cost, latency and safety risks and how to reduce them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Agenda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900"/>
        <w:gridCol w:w="1300"/>
        <w:gridCol w:w="406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Segment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Format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we cover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0:00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Recap and assignment review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Discussion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Share model-selection reasoning from the assignment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0:10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Prompting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Demo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System prompts, few-shot, chain-of-thought and prompt structure that holds up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0:30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Structured outputs and tool calling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Demo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Schema-constrained output, the tool-calling loop and tool descriptions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0:45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Break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Break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 minutes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0:55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Evaluation basics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Talk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Why “looks good” is not enough; building a small eval set; LLM-as-judge and its limits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1:10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Cost, latency and safety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Talk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Token budgeting, caching, batching, model routing; prompt injection, data leakage and PII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1:20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Lab 2: compare two models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Lab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Run the same task through two models with a simple eval harness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1:50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Debrief and assignment brief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Discussion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Groups share which model they would recommend and why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Hands-on lab</w:t>
      </w:r>
    </w:p>
    <w:p>
      <w:pPr>
        <w:spacing w:after="100" w:before="0"/>
      </w:pPr>
      <w:r>
        <w:rPr>
          <w:rFonts w:ascii="Calibri" w:cs="Calibri" w:eastAsia="Calibri" w:hAnsi="Calibri"/>
        </w:rPr>
        <w:t xml:space="preserve">Compare two models on the same task with a simple eval harness: at least 15 labelled examples, schema validity and accuracy scoring, and tokens, cost and latency per call.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</w:rPr>
        <w:t xml:space="preserve">Done when: A results table shows quality, cost and latency for both models.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Assignment: Model recommendation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</w:rPr>
        <w:t xml:space="preserve">Extend the eval set to 20 examples including three edge cases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</w:rPr>
        <w:t xml:space="preserve">Write a one-page recommendation for a client manager: which model, why, expected cost per 1,000 requests and the main risk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Estimated time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About 75 minutes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Deliverable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Eval set, results table and one-page recommendation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Due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Before Session 4</w:t>
            </w:r>
          </w:p>
        </w:tc>
      </w:tr>
    </w:tbl>
    <w:p>
      <w:pPr>
        <w:spacing w:after="100"/>
      </w:pPr>
    </w:p>
    <w:p>
      <w:pPr>
        <w:spacing w:after="100" w:before="0"/>
      </w:pPr>
      <w:r>
        <w:rPr>
          <w:rFonts w:ascii="Calibri" w:cs="Calibri" w:eastAsia="Calibri" w:hAnsi="Calibri"/>
          <w:i/>
          <w:iCs/>
        </w:rPr>
        <w:t xml:space="preserve">Check-out question: What evidence would convince a client the model is good enough?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Session 4: RAG I: Foundations, Ingestion and Indexing</w:t>
      </w:r>
    </w:p>
    <w:p>
      <w:pPr>
        <w:keepNext/>
        <w:spacing w:after="80" w:before="0"/>
      </w:pPr>
      <w:r>
        <w:rPr>
          <w:rFonts w:ascii="Calibri" w:cs="Calibri" w:eastAsia="Calibri" w:hAnsi="Calibri"/>
          <w:i/>
          <w:iCs/>
          <w:color w:val="5B6775"/>
        </w:rPr>
        <w:t xml:space="preserve">2 hours · RAG (first 2 of 4 hrs)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Session outcome</w:t>
      </w:r>
    </w:p>
    <w:p>
      <w:pPr>
        <w:spacing w:after="60" w:before="0"/>
      </w:pPr>
      <w:r>
        <w:rPr>
          <w:rFonts w:ascii="Calibri" w:cs="Calibri" w:eastAsia="Calibri" w:hAnsi="Calibri"/>
        </w:rPr>
        <w:t xml:space="preserve">By the end of this session, participants will be able to: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</w:rPr>
        <w:t xml:space="preserve">Decide when RAG is the right choice compared with fine-tuning or long context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</w:rPr>
        <w:t xml:space="preserve">Build an ingestion pipeline that handles messy documents and captures metadata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</w:rPr>
        <w:t xml:space="preserve">Compare chunking strategies and justify a choice with evidence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</w:rPr>
        <w:t xml:space="preserve">Index a document set in a vector store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Agenda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900"/>
        <w:gridCol w:w="1300"/>
        <w:gridCol w:w="406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Segment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Format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we cover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0:00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Recap and scenario kickoff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Facilitated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Review assignments and introduce the policy corpus, with its planted problems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0:10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When to use RAG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Talk + discussion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RAG vs. fine-tuning vs. long context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0:25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Ingestion pipeline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Demo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Parsing messy documents (PDFs, tables, scans), cleaning and metadata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0:45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Break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Break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 minutes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0:55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Chunking strategies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Talk + demo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Fixed, recursive and structure-aware chunking, and their trade-offs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1:10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Embeddings and vector stores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Demo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pgvector, Chroma, Pinecone or the company’s choice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1:25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Lab 3: ingest and index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Lab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Parse the corpus, chunk it two ways and index it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1:55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Wrap-up and assignment brief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Facilitated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Check-out question and assignment hand-out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Hands-on lab</w:t>
      </w:r>
    </w:p>
    <w:p>
      <w:pPr>
        <w:spacing w:after="100" w:before="0"/>
      </w:pPr>
      <w:r>
        <w:rPr>
          <w:rFonts w:ascii="Calibri" w:cs="Calibri" w:eastAsia="Calibri" w:hAnsi="Calibri"/>
        </w:rPr>
        <w:t xml:space="preserve">Parse the policy corpus into clean text with metadata, chunk it with two strategies, index both and run five test questions against each.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</w:rPr>
        <w:t xml:space="preserve">Done when: Both indexes return results for the five questions and the worst parsing errors are fixed.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Assignment: Chunking comparison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</w:rPr>
        <w:t xml:space="preserve">Run 10 questions against two chunking strategies and record which chunks come back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</w:rPr>
        <w:t xml:space="preserve">Recommend one strategy with a short paragraph of evidence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</w:rPr>
        <w:t xml:space="preserve">List any parsing or data-quality problems you found and how you handled them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Estimated time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About 75 minutes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Deliverable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Comparison table, recommendation and problem list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Due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Before Session 5</w:t>
            </w:r>
          </w:p>
        </w:tc>
      </w:tr>
    </w:tbl>
    <w:p>
      <w:pPr>
        <w:spacing w:after="100"/>
      </w:pPr>
    </w:p>
    <w:p>
      <w:pPr>
        <w:spacing w:after="100" w:before="0"/>
      </w:pPr>
      <w:r>
        <w:rPr>
          <w:rFonts w:ascii="Calibri" w:cs="Calibri" w:eastAsia="Calibri" w:hAnsi="Calibri"/>
          <w:i/>
          <w:iCs/>
        </w:rPr>
        <w:t xml:space="preserve">Check-out question: Which document in the corpus was hardest to parse, and why?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Session 5: RAG II: Retrieval Quality, Generation and Evaluation</w:t>
      </w:r>
    </w:p>
    <w:p>
      <w:pPr>
        <w:keepNext/>
        <w:spacing w:after="80" w:before="0"/>
      </w:pPr>
      <w:r>
        <w:rPr>
          <w:rFonts w:ascii="Calibri" w:cs="Calibri" w:eastAsia="Calibri" w:hAnsi="Calibri"/>
          <w:i/>
          <w:iCs/>
          <w:color w:val="5B6775"/>
        </w:rPr>
        <w:t xml:space="preserve">2 hours · RAG (final 2 of 4 hrs)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Session outcome</w:t>
      </w:r>
    </w:p>
    <w:p>
      <w:pPr>
        <w:spacing w:after="60" w:before="0"/>
      </w:pPr>
      <w:r>
        <w:rPr>
          <w:rFonts w:ascii="Calibri" w:cs="Calibri" w:eastAsia="Calibri" w:hAnsi="Calibri"/>
        </w:rPr>
        <w:t xml:space="preserve">By the end of this session, participants will be able to: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</w:rPr>
        <w:t xml:space="preserve">Improve retrieval with hybrid search, reranking and query rewriting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</w:rPr>
        <w:t xml:space="preserve">Produce grounded, cited answers that say “I don’t know” when appropriate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</w:rPr>
        <w:t xml:space="preserve">Measure retrieval and answer quality with the right metrics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</w:rPr>
        <w:t xml:space="preserve">Diagnose and fix common RAG failures, including access-control problems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Agenda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900"/>
        <w:gridCol w:w="1300"/>
        <w:gridCol w:w="406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Segment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Format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we cover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0:00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Recap and assignment review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Discussion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Share chunking recommendations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0:10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Retrieval quality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Demo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Hybrid search (BM25 + vector), reranking, query rewriting and metadata filters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0:30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Generation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Talk + demo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Grounding, citations and “I don’t know” behavior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0:40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Break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Break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 minutes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0:50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Evaluation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Talk + demo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Retrieval metrics (recall@k, MRR) vs. answer metrics (faithfulness, relevance); using RAGAS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1:10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Failure modes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Discussion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Bad chunks, stale data, access control and permissions on documents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1:20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Lab 4: diagnose and fix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Lab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Find and fix three planted failures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1:55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Wrap-up and assignment brief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Facilitated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Check-out question and assignment hand-out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Hands-on lab</w:t>
      </w:r>
    </w:p>
    <w:p>
      <w:pPr>
        <w:spacing w:after="100" w:before="0"/>
      </w:pPr>
      <w:r>
        <w:rPr>
          <w:rFonts w:ascii="Calibri" w:cs="Calibri" w:eastAsia="Calibri" w:hAnsi="Calibri"/>
        </w:rPr>
        <w:t xml:space="preserve">Build a RAG pipeline over the realistic document set, then diagnose and fix three planted failures (bad chunks, stale data and weak retrieval), measuring each fix.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</w:rPr>
        <w:t xml:space="preserve">Done when: Each fix has a before-and-after metric and a one-line cause.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Assignment: RAG evaluation report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</w:rPr>
        <w:t xml:space="preserve">Produce a short report with a baseline, your three fixes and measured before-and-after results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</w:rPr>
        <w:t xml:space="preserve">Add a test showing that a restricted HR document never appears for an unauthorised user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Estimated time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About 90 minutes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Deliverable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Evaluation report and the access-control test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Due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Before Session 6</w:t>
            </w:r>
          </w:p>
        </w:tc>
      </w:tr>
    </w:tbl>
    <w:p>
      <w:pPr>
        <w:spacing w:after="100"/>
      </w:pPr>
    </w:p>
    <w:p>
      <w:pPr>
        <w:spacing w:after="100" w:before="0"/>
      </w:pPr>
      <w:r>
        <w:rPr>
          <w:rFonts w:ascii="Calibri" w:cs="Calibri" w:eastAsia="Calibri" w:hAnsi="Calibri"/>
          <w:i/>
          <w:iCs/>
        </w:rPr>
        <w:t xml:space="preserve">Check-out question: How do you tell a retrieval failure from a generation failure?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Session 6: Agents I: Fundamentals, LangChain and Your First Graph</w:t>
      </w:r>
    </w:p>
    <w:p>
      <w:pPr>
        <w:keepNext/>
        <w:spacing w:after="80" w:before="0"/>
      </w:pPr>
      <w:r>
        <w:rPr>
          <w:rFonts w:ascii="Calibri" w:cs="Calibri" w:eastAsia="Calibri" w:hAnsi="Calibri"/>
          <w:i/>
          <w:iCs/>
          <w:color w:val="5B6775"/>
        </w:rPr>
        <w:t xml:space="preserve">2 hours · Agents and guardrails (about 2 of 5 hrs)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Session outcome</w:t>
      </w:r>
    </w:p>
    <w:p>
      <w:pPr>
        <w:spacing w:after="60" w:before="0"/>
      </w:pPr>
      <w:r>
        <w:rPr>
          <w:rFonts w:ascii="Calibri" w:cs="Calibri" w:eastAsia="Calibri" w:hAnsi="Calibri"/>
        </w:rPr>
        <w:t xml:space="preserve">By the end of this session, participants will be able to: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</w:rPr>
        <w:t xml:space="preserve">Explain the agent loop and decide between a workflow and a true agent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</w:rPr>
        <w:t xml:space="preserve">Build a tool-calling agent in LangChain that uses the RAG pipeline as a tool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</w:rPr>
        <w:t xml:space="preserve">Describe how LangGraph represents state, nodes and edges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Agenda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900"/>
        <w:gridCol w:w="1300"/>
        <w:gridCol w:w="406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Segment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Format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we cover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0:00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Recap and assignment review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Discussion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Review RAG evaluation reports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0:10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Agent fundamentals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Talk + discussion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 agent loop, tool use, workflows vs. true agents, and when you should not use an agent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0:40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Break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Break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 minutes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0:50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LangChain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Demo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Chains, tools, retrievers, and how it relates to the raw API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1:10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Introduction to LangGraph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Demo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State, nodes and edges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1:20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Lab 5A: first agent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Lab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Build a tool-calling agent, then restructure it as a graph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1:50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Wrap-up and assignment brief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Facilitated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Check-out question and assignment hand-out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Hands-on lab</w:t>
      </w:r>
    </w:p>
    <w:p>
      <w:pPr>
        <w:spacing w:after="100" w:before="0"/>
      </w:pPr>
      <w:r>
        <w:rPr>
          <w:rFonts w:ascii="Calibri" w:cs="Calibri" w:eastAsia="Calibri" w:hAnsi="Calibri"/>
        </w:rPr>
        <w:t xml:space="preserve">Build a tool-calling agent with the RAG pipeline as one tool and a second tool of your choice, then restructure it as a simple LangGraph graph.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</w:rPr>
        <w:t xml:space="preserve">Done when: The agent answers a question that needs both tools, and you can show the steps it took.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Assignment: Workflow or agent?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</w:rPr>
        <w:t xml:space="preserve">For three client use cases (supplied), decide whether a workflow or an agent fits and justify each in one paragraph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</w:rPr>
        <w:t xml:space="preserve">Add a third tool to your agent and test it on two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Estimated time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About 60 minutes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Deliverable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Decision paragraphs and the updated agent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Due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Before Session 7</w:t>
            </w:r>
          </w:p>
        </w:tc>
      </w:tr>
    </w:tbl>
    <w:p>
      <w:pPr>
        <w:spacing w:after="100"/>
      </w:pPr>
    </w:p>
    <w:p>
      <w:pPr>
        <w:spacing w:after="100" w:before="0"/>
      </w:pPr>
      <w:r>
        <w:rPr>
          <w:rFonts w:ascii="Calibri" w:cs="Calibri" w:eastAsia="Calibri" w:hAnsi="Calibri"/>
          <w:i/>
          <w:iCs/>
        </w:rPr>
        <w:t xml:space="preserve">Check-out question: Name a case where a plain workflow is better than an agent.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Session 7: Agents II: LangGraph in Depth and Guardrails</w:t>
      </w:r>
    </w:p>
    <w:p>
      <w:pPr>
        <w:keepNext/>
        <w:spacing w:after="80" w:before="0"/>
      </w:pPr>
      <w:r>
        <w:rPr>
          <w:rFonts w:ascii="Calibri" w:cs="Calibri" w:eastAsia="Calibri" w:hAnsi="Calibri"/>
          <w:i/>
          <w:iCs/>
          <w:color w:val="5B6775"/>
        </w:rPr>
        <w:t xml:space="preserve">2 hours · Agents and guardrails (about 2 more of 5 hrs)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Session outcome</w:t>
      </w:r>
    </w:p>
    <w:p>
      <w:pPr>
        <w:spacing w:after="60" w:before="0"/>
      </w:pPr>
      <w:r>
        <w:rPr>
          <w:rFonts w:ascii="Calibri" w:cs="Calibri" w:eastAsia="Calibri" w:hAnsi="Calibri"/>
        </w:rPr>
        <w:t xml:space="preserve">By the end of this session, participants will be able to: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</w:rPr>
        <w:t xml:space="preserve">Add memory, checkpointing and human approval to an agent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</w:rPr>
        <w:t xml:space="preserve">Apply guardrails: </w:t>
      </w:r>
      <w:r>
        <w:rPr>
          <w:rFonts w:ascii="Calibri" w:cs="Calibri" w:eastAsia="Calibri" w:hAnsi="Calibri"/>
        </w:rPr>
        <w:t xml:space="preserve">validation, permission scoping, injection defence and limits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</w:rPr>
        <w:t xml:space="preserve">Attack an agent, find its weaknesses and fix them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</w:rPr>
        <w:t xml:space="preserve">Use tracing to explain why an agent behaved as it did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Agenda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900"/>
        <w:gridCol w:w="1300"/>
        <w:gridCol w:w="406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Segment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Format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we cover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0:00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Recap and assignment review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Discussion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Share workflow-or-agent decisions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0:10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LangGraph in depth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Demo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Conditional routing, memory and checkpointing, human-in-the-loop, multi-step and multi-agent patterns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0:35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Lab 5B: approval step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Lab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Add checkpointing and a human approval step before a risky action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1:00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Break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Break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 minutes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1:10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Guardrails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Talk + demo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Input and output validation, tool permission scoping, prompt injection defence, PII filtering, rate and spend limits, approval gates, and tracing (e.g., LangSmith)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1:35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Lab 6: add guardrails and attack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Lab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Add two guardrails, swap agents with a partner and try to break them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1:55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Wrap-up and assignment brief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Facilitated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Check-out question and assignment hand-out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Hands-on lab</w:t>
      </w:r>
    </w:p>
    <w:p>
      <w:pPr>
        <w:spacing w:after="100" w:before="0"/>
      </w:pPr>
      <w:r>
        <w:rPr>
          <w:rFonts w:ascii="Calibri" w:cs="Calibri" w:eastAsia="Calibri" w:hAnsi="Calibri"/>
        </w:rPr>
        <w:t xml:space="preserve">Build a LangGraph agent with tools, a human approval step and at least two guardrails, then try to break it.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</w:rPr>
        <w:t xml:space="preserve">Done when: The agent never takes the risky action without approval, and at least one attack from a partner is blocked.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Assignment: Agent threat model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</w:rPr>
        <w:t xml:space="preserve">Write a threat model table: </w:t>
      </w:r>
      <w:r>
        <w:rPr>
          <w:rFonts w:ascii="Calibri" w:cs="Calibri" w:eastAsia="Calibri" w:hAnsi="Calibri"/>
        </w:rPr>
        <w:t xml:space="preserve">attack, impact, mitigation and status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</w:rPr>
        <w:t xml:space="preserve">Fix at least one weakness found in the red-team round and show the test that now passes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Estimated time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About 75 minutes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Deliverable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Threat model and the fix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Due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Before Session 8</w:t>
            </w:r>
          </w:p>
        </w:tc>
      </w:tr>
    </w:tbl>
    <w:p>
      <w:pPr>
        <w:spacing w:after="100"/>
      </w:pPr>
    </w:p>
    <w:p>
      <w:pPr>
        <w:spacing w:after="100" w:before="0"/>
      </w:pPr>
      <w:r>
        <w:rPr>
          <w:rFonts w:ascii="Calibri" w:cs="Calibri" w:eastAsia="Calibri" w:hAnsi="Calibri"/>
          <w:i/>
          <w:iCs/>
        </w:rPr>
        <w:t xml:space="preserve">Check-out question: What is the worst action your agent could take, and what stops it?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Session 8: Agent Skills, MCP and Wrap-up</w:t>
      </w:r>
    </w:p>
    <w:p>
      <w:pPr>
        <w:keepNext/>
        <w:spacing w:after="80" w:before="0"/>
      </w:pPr>
      <w:r>
        <w:rPr>
          <w:rFonts w:ascii="Calibri" w:cs="Calibri" w:eastAsia="Calibri" w:hAnsi="Calibri"/>
          <w:i/>
          <w:iCs/>
          <w:color w:val="5B6775"/>
        </w:rPr>
        <w:t xml:space="preserve">2 hours · Agents (final hour) and Wrap-up (1 hr)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Session outcome</w:t>
      </w:r>
    </w:p>
    <w:p>
      <w:pPr>
        <w:spacing w:after="60" w:before="0"/>
      </w:pPr>
      <w:r>
        <w:rPr>
          <w:rFonts w:ascii="Calibri" w:cs="Calibri" w:eastAsia="Calibri" w:hAnsi="Calibri"/>
        </w:rPr>
        <w:t xml:space="preserve">By the end of this session, participants will be able to: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</w:rPr>
        <w:t xml:space="preserve">Package a reusable capability as an agent skill and Cursor rules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</w:rPr>
        <w:t xml:space="preserve">Connect a tool to an AI client through MCP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</w:rPr>
        <w:t xml:space="preserve">Describe the end-to-end architecture: </w:t>
      </w:r>
      <w:r>
        <w:rPr>
          <w:rFonts w:ascii="Calibri" w:cs="Calibri" w:eastAsia="Calibri" w:hAnsi="Calibri"/>
        </w:rPr>
        <w:t xml:space="preserve">LLM, RAG, agent, guardrails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</w:rPr>
        <w:t xml:space="preserve">Apply a production checklist and plan next steps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Agenda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900"/>
        <w:gridCol w:w="1300"/>
        <w:gridCol w:w="406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Segment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Format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we cover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0:00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Recap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Facilitated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Quick review of threat models and demo preparation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0:05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Agent skills and AI coding tools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Talk + demo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Claude’s Agent Skills (SKILL.md structure, progressive loading) and Cursor rules, as ways to speed up delivery and package reusable capabilities for clients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0:30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MCP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Talk + demo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Using MCP to connect tools and data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0:50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Lab 7: skill and MCP tool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Lab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Write a skill or Cursor rule and connect one MCP tool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1:05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Break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Break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 minutes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1:15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Architecture recap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Talk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End-to-end view: LLM → RAG → agent → guardrails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1:30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Capstone demos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Demo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Short demos or review of lab outputs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1:50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Production checklist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Discussion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Evals, monitoring, security and cost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1:57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Next steps and feedback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Facilitated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Resources, follow-up and feedback form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Hands-on lab</w:t>
      </w:r>
    </w:p>
    <w:p>
      <w:pPr>
        <w:spacing w:after="100" w:before="0"/>
      </w:pPr>
      <w:r>
        <w:rPr>
          <w:rFonts w:ascii="Calibri" w:cs="Calibri" w:eastAsia="Calibri" w:hAnsi="Calibri"/>
        </w:rPr>
        <w:t xml:space="preserve">Write a SKILL.md or Cursor rules file for the running scenario and connect one MCP tool to Claude or Cursor.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</w:rPr>
        <w:t xml:space="preserve">Done when: The skill or rule is used successfully in a real task, and the MCP tool is called from the client.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Assignment: Final project: package and present your assistant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</w:rPr>
        <w:t xml:space="preserve">Complete the running scenario: </w:t>
      </w:r>
      <w:r>
        <w:rPr>
          <w:rFonts w:ascii="Calibri" w:cs="Calibri" w:eastAsia="Calibri" w:hAnsi="Calibri"/>
        </w:rPr>
        <w:t xml:space="preserve">README, architecture diagram, evaluation results and production checklist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</w:rPr>
        <w:t xml:space="preserve">Record or deliver a 10-minute walkthrough for a team lead, including known limits and what you would do next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Estimated time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 to 3 hours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Deliverable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Repository link, one-page architecture and checklist, and the walkthrough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Due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Within two weeks of Session 8</w:t>
            </w:r>
          </w:p>
        </w:tc>
      </w:tr>
    </w:tbl>
    <w:p>
      <w:pPr>
        <w:spacing w:after="100"/>
      </w:pPr>
    </w:p>
    <w:p>
      <w:pPr>
        <w:spacing w:after="100" w:before="0"/>
      </w:pPr>
      <w:r>
        <w:rPr>
          <w:rFonts w:ascii="Calibri" w:cs="Calibri" w:eastAsia="Calibri" w:hAnsi="Calibri"/>
          <w:i/>
          <w:iCs/>
        </w:rPr>
        <w:t xml:space="preserve">Check-out question: What would you change before a client uses this system?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Cross-Cutting Themes</w:t>
      </w:r>
    </w:p>
    <w:p>
      <w:pPr>
        <w:spacing w:after="100" w:before="0"/>
      </w:pPr>
      <w:r>
        <w:rPr>
          <w:rFonts w:ascii="Calibri" w:cs="Calibri" w:eastAsia="Calibri" w:hAnsi="Calibri"/>
        </w:rPr>
        <w:t xml:space="preserve">These separate an FDE workshop from a generic AI course and are woven through the sessions rather than taught in one module.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Theme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Where it is built in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Scoping and requirements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Session 1 scenario kickoff; Session 4 corpus review; Session 6 workflow-or-agent decisions for client use cases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Evaluation as a habit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Session 3 eval harness; Session 5 RAG metrics and evaluation report; Session 7 red-team and regression tests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Enterprise realities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Session 2 model selection for restricted networks; Session 5 access control; Session 7 guardrails and permission scoping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Demo-to-production gap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Session 5 failure modes; Session 7 limits and tracing; Session 8 production checklist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Communication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Session 3 client recommendation; Session 8 demos and the 10-minute final walkthrough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Facilitation guidelines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</w:rPr>
        <w:t xml:space="preserve">Keep hands-on time high: </w:t>
      </w:r>
      <w:r>
        <w:rPr>
          <w:rFonts w:ascii="Calibri" w:cs="Calibri" w:eastAsia="Calibri" w:hAnsi="Calibri"/>
        </w:rPr>
        <w:t xml:space="preserve">aim for roughly 60 to 70 percent across labs, follow-along live coding and assignments. Corporate learners retain far more from building than from slides.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</w:rPr>
        <w:t xml:space="preserve">Run demos as follow-along coding, with participants typing alongside the facilitator.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</w:rPr>
        <w:t xml:space="preserve">Use pairs for labs and red-team rounds. Rotate pairs between sessions.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</w:rPr>
        <w:t xml:space="preserve">Review the previous assignment at the start of every session so participants see how it connects to the next topic.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</w:rPr>
        <w:t xml:space="preserve">Hold a short feedback pulse at the end of Sessions 2, 4 and 6 and adjust pace.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Success measures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</w:rPr>
        <w:t xml:space="preserve">Completion: </w:t>
      </w:r>
      <w:r>
        <w:rPr>
          <w:rFonts w:ascii="Calibri" w:cs="Calibri" w:eastAsia="Calibri" w:hAnsi="Calibri"/>
        </w:rPr>
        <w:t xml:space="preserve">at least 80 percent of participants submit the final project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</w:rPr>
        <w:t xml:space="preserve">Capability: </w:t>
      </w:r>
      <w:r>
        <w:rPr>
          <w:rFonts w:ascii="Calibri" w:cs="Calibri" w:eastAsia="Calibri" w:hAnsi="Calibri"/>
        </w:rPr>
        <w:t xml:space="preserve">every participant can show an evaluated RAG pipeline and a guarded agent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</w:rPr>
        <w:t xml:space="preserve">Confidence: </w:t>
      </w:r>
      <w:r>
        <w:rPr>
          <w:rFonts w:ascii="Calibri" w:cs="Calibri" w:eastAsia="Calibri" w:hAnsi="Calibri"/>
        </w:rPr>
        <w:t xml:space="preserve">participants rate themselves on a short before-and-after skills survey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Open Questions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</w:rPr>
        <w:t xml:space="preserve">Who are the learners: </w:t>
      </w:r>
      <w:r>
        <w:rPr>
          <w:rFonts w:ascii="Calibri" w:cs="Calibri" w:eastAsia="Calibri" w:hAnsi="Calibri"/>
        </w:rPr>
        <w:t xml:space="preserve">experienced engineers, data folks, or a mix?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</w:rPr>
        <w:t xml:space="preserve">Is delivery instructor-led in person, or virtual?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</w:rPr>
        <w:t xml:space="preserve">Does the company have a preferred cloud or model provider?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</w:rPr>
        <w:t xml:space="preserve">Is the two-sessions-a-week cadence workable, or do participants need a compressed schedule?</w:t>
      </w:r>
    </w:p>
    <w:sectPr>
      <w:footerReference w:type="default" r:id="rId7"/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6775"/>
        <w:sz w:val="18"/>
        <w:szCs w:val="18"/>
      </w:rPr>
      <w:t xml:space="preserve">Page </w:t>
    </w:r>
    <w:r>
      <w:rPr>
        <w:rFonts w:ascii="Calibri" w:cs="Calibri" w:eastAsia="Calibri" w:hAnsi="Calibri"/>
        <w:color w:val="5B677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rFonts w:ascii="Calibri" w:cs="Calibri" w:eastAsia="Calibri" w:hAnsi="Calibri"/>
      <w:b/>
      <w:bCs/>
      <w:color w:val="1F3A5F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00" w:before="260"/>
      <w:outlineLvl w:val="0"/>
    </w:pPr>
    <w:rPr>
      <w:rFonts w:ascii="Calibri" w:cs="Calibri" w:eastAsia="Calibri" w:hAnsi="Calibri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60" w:before="260"/>
      <w:outlineLvl w:val="1"/>
    </w:pPr>
    <w:rPr>
      <w:rFonts w:ascii="Calibri" w:cs="Calibri" w:eastAsia="Calibri" w:hAnsi="Calibri"/>
      <w:b/>
      <w:bCs/>
      <w:color w:val="2D5A8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40" w:before="140"/>
      <w:outlineLvl w:val="2"/>
    </w:pPr>
    <w:rPr>
      <w:rFonts w:ascii="Calibri" w:cs="Calibri" w:eastAsia="Calibri" w:hAnsi="Calibri"/>
      <w:b/>
      <w:bCs/>
      <w:color w:val="1F3A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2026-10-24T12:33:50.993Z</dcterms:created>
  <dcterms:modified xsi:type="dcterms:W3CDTF">2026-10-24T12:33:50.994Z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