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C4D0" w14:textId="77777777" w:rsidR="00341906" w:rsidRPr="00491AFB" w:rsidRDefault="00064EE8" w:rsidP="00064EE8">
      <w:pPr>
        <w:spacing w:after="120" w:line="288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</w:rPr>
      </w:pPr>
      <w:r w:rsidRPr="00491AFB">
        <w:rPr>
          <w:rFonts w:ascii="Times New Roman" w:eastAsia="Arial Unicode MS" w:hAnsi="Times New Roman" w:cs="Times New Roman"/>
          <w:b/>
          <w:bCs/>
          <w:sz w:val="28"/>
          <w:szCs w:val="28"/>
        </w:rPr>
        <w:t>Критерии оптимальности планов эксперимента</w:t>
      </w:r>
    </w:p>
    <w:p w14:paraId="17B225A0" w14:textId="77777777" w:rsidR="00064EE8" w:rsidRPr="00B909DB" w:rsidRDefault="00064EE8" w:rsidP="00064EE8">
      <w:pPr>
        <w:spacing w:after="120" w:line="288" w:lineRule="auto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14:paraId="285A183C" w14:textId="77777777" w:rsidR="00064EE8" w:rsidRPr="00B909DB" w:rsidRDefault="00064EE8" w:rsidP="00064EE8">
      <w:pPr>
        <w:spacing w:after="12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>К настоящему моменту предложено достаточно большое количество критериев оптимальности планов эксперимента, разработаны различные алгоритмы синтеза оптимальных планов [17,22], имеются каталоги непрерывных и точных оптимальных планов.</w:t>
      </w:r>
    </w:p>
    <w:p w14:paraId="2360769D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  <w:t>Рассмотрим общепринятую классификацию критериев оптимальности планов эксперимента и наиболее употребительные критерии оптимальности планов.</w:t>
      </w:r>
    </w:p>
    <w:p w14:paraId="46B31D15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  <w:t>Критерий оптимальности плана эксперимента чаще всего связаны или с точностью оценок параметров регрессионной модели или с величиной дисперсии прогноза значении функции отклика. В соответствии с этим, критерий оптимальности плана эксперимента можно разбить на две большие группы.</w:t>
      </w:r>
    </w:p>
    <w:p w14:paraId="606F835F" w14:textId="77777777" w:rsidR="00064EE8" w:rsidRPr="00B909DB" w:rsidRDefault="00064EE8" w:rsidP="00064EE8">
      <w:pPr>
        <w:numPr>
          <w:ilvl w:val="0"/>
          <w:numId w:val="1"/>
        </w:numPr>
        <w:spacing w:after="120" w:line="288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 xml:space="preserve">Планы, связанные с точностью оценок </w:t>
      </w:r>
      <m:oMath>
        <m:acc>
          <m:accPr>
            <m:chr m:val="⃗"/>
            <m:ctrlPr>
              <w:rPr>
                <w:rFonts w:ascii="Cambria Math" w:eastAsia="Arial Unicode MS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b</m:t>
            </m:r>
          </m:e>
        </m:acc>
        <m:r>
          <m:rPr>
            <m:sty m:val="b"/>
          </m:rPr>
          <w:rPr>
            <w:rFonts w:ascii="Cambria Math" w:eastAsia="Arial Unicode MS" w:hAnsi="Cambria Math" w:cs="Times New Roman"/>
            <w:sz w:val="28"/>
            <w:szCs w:val="28"/>
          </w:rPr>
          <m:t xml:space="preserve"> </m:t>
        </m:r>
      </m:oMath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 xml:space="preserve"> </w:t>
      </w:r>
    </w:p>
    <w:p w14:paraId="310FBE10" w14:textId="77777777" w:rsidR="00064EE8" w:rsidRPr="00B909DB" w:rsidRDefault="00064EE8" w:rsidP="00064EE8">
      <w:pPr>
        <w:spacing w:after="120" w:line="288" w:lineRule="auto"/>
        <w:ind w:firstLine="360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А-оптимальность.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>называется А - оптимальным, если его ковариационная матрица имеет наименьший след среди всех планов:</w:t>
      </w:r>
    </w:p>
    <w:p w14:paraId="43FB2A87" w14:textId="77777777" w:rsidR="00064EE8" w:rsidRPr="00B909DB" w:rsidRDefault="00064EE8" w:rsidP="00064EE8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2"/>
            <w:szCs w:val="32"/>
          </w:rPr>
          <m:t>SpC</m:t>
        </m:r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e>
              <m:sup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*</m:t>
                </m:r>
              </m:sup>
            </m:sSup>
          </m:e>
        </m:d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min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lim>
            </m:limLow>
          </m:fName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SpC(ε)</m:t>
            </m:r>
          </m:e>
        </m:func>
      </m:oMath>
      <w:r w:rsidRPr="00B909DB">
        <w:rPr>
          <w:rFonts w:ascii="Times New Roman" w:eastAsia="Arial Unicode MS" w:hAnsi="Times New Roman" w:cs="Times New Roman"/>
          <w:sz w:val="32"/>
          <w:szCs w:val="32"/>
        </w:rPr>
        <w:t>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       (5.2.15)</w:t>
      </w:r>
    </w:p>
    <w:p w14:paraId="159B5829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  <w:lang w:val="en-US"/>
        </w:rPr>
        <w:t>A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оптимальный план минимизирует сумму квадратов главных полуосей эллипсоида рассеяния оценок и позволяет найти оценки параметров </w:t>
      </w:r>
      <m:oMath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b</m:t>
            </m:r>
          </m:e>
        </m:acc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с минимальной средней дисперсией.  </w:t>
      </w:r>
    </w:p>
    <w:p w14:paraId="0391CB94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</w:r>
      <w:r w:rsidRPr="00B909DB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E</w:t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 xml:space="preserve"> – оптимальность.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называется </w:t>
      </w:r>
      <w:r w:rsidRPr="00B909DB">
        <w:rPr>
          <w:rFonts w:ascii="Times New Roman" w:eastAsia="Arial Unicode MS" w:hAnsi="Times New Roman" w:cs="Times New Roman"/>
          <w:sz w:val="28"/>
          <w:szCs w:val="28"/>
          <w:lang w:val="en-US"/>
        </w:rPr>
        <w:t>E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-оптимальным, если он минимизирует максимальное собственное число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ковариационной матрицы, т.е. </w:t>
      </w:r>
    </w:p>
    <w:p w14:paraId="0B3BA677" w14:textId="77777777" w:rsidR="00064EE8" w:rsidRPr="00B909DB" w:rsidRDefault="00000000" w:rsidP="00064EE8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λ</m:t>
            </m:r>
          </m:e>
          <m:sub>
            <m:r>
              <w:rPr>
                <w:rFonts w:ascii="Cambria Math" w:eastAsia="Arial Unicode MS" w:hAnsi="Cambria Math" w:cs="Times New Roman"/>
                <w:sz w:val="32"/>
                <w:szCs w:val="32"/>
                <w:lang w:val="en-US"/>
              </w:rPr>
              <m:t>i</m:t>
            </m:r>
          </m:sub>
        </m:sSub>
        <m:d>
          <m:dPr>
            <m:begChr m:val="{"/>
            <m:endChr m:val="}"/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С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ε</m:t>
                    </m:r>
                  </m:e>
                  <m:sup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*</m:t>
                    </m:r>
                  </m:sup>
                </m:sSup>
              </m:e>
            </m:d>
          </m:e>
        </m:d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min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lim>
            </m:limLow>
          </m:fName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 xml:space="preserve"> </m:t>
            </m:r>
            <m:func>
              <m:func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max</m:t>
                    </m:r>
                  </m:e>
                  <m:lim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  <w:lang w:val="en-US"/>
                      </w:rPr>
                      <m:t>i</m:t>
                    </m:r>
                  </m:lim>
                </m:limLow>
              </m:fName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λ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i</m:t>
                    </m:r>
                  </m:sub>
                </m:sSub>
              </m:e>
            </m:func>
          </m:e>
        </m:func>
        <m:d>
          <m:dPr>
            <m:begChr m:val="{"/>
            <m:endChr m:val="}"/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C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e>
            </m:d>
          </m:e>
        </m:d>
      </m:oMath>
      <w:r w:rsidR="00064EE8" w:rsidRPr="00B909DB">
        <w:rPr>
          <w:rFonts w:ascii="Times New Roman" w:eastAsia="Arial Unicode MS" w:hAnsi="Times New Roman" w:cs="Times New Roman"/>
          <w:sz w:val="32"/>
          <w:szCs w:val="32"/>
        </w:rPr>
        <w:t>.</w:t>
      </w:r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(5.2.16)</w:t>
      </w:r>
    </w:p>
    <w:p w14:paraId="0A6DD177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  <w:lang w:val="en-US"/>
        </w:rPr>
        <w:t>E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>-оптимальный план минимизирует максимальную ось эллипсоида рассеяния оценок.</w:t>
      </w:r>
    </w:p>
    <w:p w14:paraId="3209787B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  <w:t xml:space="preserve">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является </w:t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оптимальным по критерию минимума суммы квадратов уклонений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собственных чисел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B909DB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>ковариационной матрицы оценок от их среднего, если</w:t>
      </w:r>
    </w:p>
    <w:p w14:paraId="305FCDA4" w14:textId="77777777" w:rsidR="00064EE8" w:rsidRPr="00B909DB" w:rsidRDefault="00000000" w:rsidP="00064EE8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naryPr>
          <m:sub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i=1</m:t>
            </m:r>
          </m:sub>
          <m:sup>
            <m:r>
              <w:rPr>
                <w:rFonts w:ascii="Cambria Math" w:eastAsia="Arial Unicode MS" w:hAnsi="Cambria Math" w:cs="Times New Roman"/>
                <w:sz w:val="32"/>
                <w:szCs w:val="32"/>
                <w:lang w:val="en-US"/>
              </w:rPr>
              <m:t>m</m:t>
            </m:r>
          </m:sup>
          <m:e>
            <m:sSup>
              <m:sSup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[C</m:t>
                    </m:r>
                    <m:d>
                      <m:dPr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Arial Unicode MS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rial Unicode MS" w:hAnsi="Cambria Math" w:cs="Times New Roman"/>
                                <w:sz w:val="32"/>
                                <w:szCs w:val="32"/>
                              </w:rPr>
                              <m:t>ε</m:t>
                            </m:r>
                          </m:e>
                          <m:sup>
                            <m:r>
                              <w:rPr>
                                <w:rFonts w:ascii="Cambria Math" w:eastAsia="Arial Unicode MS" w:hAnsi="Cambria Math" w:cs="Times New Roman"/>
                                <w:sz w:val="32"/>
                                <w:szCs w:val="32"/>
                              </w:rPr>
                              <m:t>*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]</m:t>
                    </m:r>
                  </m:e>
                </m:d>
              </m:e>
              <m:sup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2</m:t>
                </m:r>
              </m:sup>
            </m:sSup>
          </m:e>
        </m:nary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min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i=1</m:t>
                </m:r>
              </m:sub>
              <m:sup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</m:t>
                </m:r>
              </m:sup>
              <m:e>
                <m:sSup>
                  <m:sSup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rial Unicode MS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rial Unicode MS" w:hAnsi="Cambria Math" w:cs="Times New Roman"/>
                                <w:sz w:val="32"/>
                                <w:szCs w:val="32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="Arial Unicode MS" w:hAnsi="Cambria Math" w:cs="Times New Roman"/>
                                <w:sz w:val="32"/>
                                <w:szCs w:val="32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Arial Unicode MS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rial Unicode MS" w:hAnsi="Cambria Math" w:cs="Times New Roman"/>
                                <w:sz w:val="32"/>
                                <w:szCs w:val="32"/>
                              </w:rPr>
                              <m:t>C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Arial Unicode MS" w:hAnsi="Cambria Math" w:cs="Times New Roma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rial Unicode MS" w:hAnsi="Cambria Math" w:cs="Times New Roman"/>
                                    <w:sz w:val="32"/>
                                    <w:szCs w:val="32"/>
                                  </w:rPr>
                                  <m:t>ε</m:t>
                                </m:r>
                              </m:e>
                            </m:d>
                          </m:e>
                        </m:d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="Arial Unicode MS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="Arial Unicode MS" w:hAnsi="Cambria Math" w:cs="Times New Roman"/>
                                <w:sz w:val="32"/>
                                <w:szCs w:val="32"/>
                              </w:rPr>
                              <m:t>λ</m:t>
                            </m:r>
                          </m:e>
                        </m:bar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[C</m:t>
                        </m:r>
                        <m:d>
                          <m:dPr>
                            <m:ctrlPr>
                              <w:rPr>
                                <w:rFonts w:ascii="Cambria Math" w:eastAsia="Arial Unicode MS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rial Unicode MS" w:hAnsi="Cambria Math" w:cs="Times New Roman"/>
                                <w:sz w:val="32"/>
                                <w:szCs w:val="32"/>
                              </w:rPr>
                              <m:t>ε</m:t>
                            </m:r>
                          </m:e>
                        </m:d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]</m:t>
                        </m:r>
                      </m:e>
                    </m:d>
                  </m:e>
                  <m:sup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e>
            </m:nary>
          </m:e>
        </m:func>
      </m:oMath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>,       (5.2.17)</w:t>
      </w:r>
    </w:p>
    <w:p w14:paraId="6660E6F1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где </w:t>
      </w:r>
      <m:oMath>
        <m:bar>
          <m:barPr>
            <m:pos m:val="top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λ</m:t>
            </m:r>
          </m:e>
        </m:bar>
        <m:r>
          <w:rPr>
            <w:rFonts w:ascii="Cambria Math" w:eastAsia="Arial Unicode MS" w:hAnsi="Cambria Math" w:cs="Times New Roman"/>
            <w:sz w:val="28"/>
            <w:szCs w:val="28"/>
          </w:rPr>
          <m:t>[C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</m:d>
        <m:r>
          <w:rPr>
            <w:rFonts w:ascii="Cambria Math" w:eastAsia="Arial Unicode MS" w:hAnsi="Cambria Math" w:cs="Times New Roman"/>
            <w:sz w:val="28"/>
            <w:szCs w:val="28"/>
          </w:rPr>
          <m:t>]</m:t>
        </m:r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- среднее значение собственных чисел ковариационной матрицы оценок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С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</m:d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. </w:t>
      </w:r>
    </w:p>
    <w:p w14:paraId="2E8887A4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lastRenderedPageBreak/>
        <w:tab/>
        <w:t xml:space="preserve">При выполнении условия (5.3.18) 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оптимален по критерию </w:t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минимума максимальной дисперсии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оценок параметров:</w:t>
      </w:r>
    </w:p>
    <w:p w14:paraId="46C85B1F" w14:textId="77777777" w:rsidR="00064EE8" w:rsidRPr="00B909DB" w:rsidRDefault="00000000" w:rsidP="00064EE8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max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  <w:lang w:val="en-US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C</m:t>
                </m:r>
              </m:e>
              <m:sub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ii</m:t>
                </m:r>
              </m:sub>
            </m:sSub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ε</m:t>
                    </m:r>
                  </m:e>
                  <m:sup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*</m:t>
                    </m:r>
                  </m:sup>
                </m:sSup>
              </m:e>
            </m:d>
          </m:e>
        </m:func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min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lim>
            </m:limLow>
          </m:fName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 xml:space="preserve"> </m:t>
            </m:r>
            <m:func>
              <m:func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max</m:t>
                    </m:r>
                  </m:e>
                  <m:lim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i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C</m:t>
                    </m:r>
                  </m:e>
                  <m:sub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ii</m:t>
                    </m:r>
                  </m:sub>
                </m:sSub>
                <m:d>
                  <m:d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ε</m:t>
                    </m:r>
                  </m:e>
                </m:d>
              </m:e>
            </m:func>
          </m:e>
        </m:func>
      </m:oMath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>,                      (5.2.18)</w:t>
      </w:r>
    </w:p>
    <w:p w14:paraId="0F5C851D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ii</m:t>
            </m:r>
          </m:sub>
        </m:sSub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∙</m:t>
            </m:r>
          </m:e>
        </m:d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- диагональный элемент матрицы </w:t>
      </w:r>
      <m:oMath>
        <m:r>
          <w:rPr>
            <w:rFonts w:ascii="Cambria Math" w:eastAsia="Arial Unicode MS" w:hAnsi="Cambria Math" w:cs="Times New Roman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</m:d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>.</w:t>
      </w:r>
    </w:p>
    <w:p w14:paraId="6B6B5CA2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</w:r>
      <w:r w:rsidRPr="00B909DB">
        <w:rPr>
          <w:rFonts w:ascii="Times New Roman" w:eastAsia="Arial Unicode MS" w:hAnsi="Times New Roman" w:cs="Times New Roman"/>
          <w:b/>
          <w:i/>
          <w:sz w:val="28"/>
          <w:szCs w:val="28"/>
          <w:lang w:val="en-US"/>
        </w:rPr>
        <w:t>D</w:t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 xml:space="preserve"> – оптимальность.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D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оптимальному плану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соответствует минимальное значение определителя ковариационной матрицы, т.е.</w:t>
      </w:r>
    </w:p>
    <w:p w14:paraId="10CDAE69" w14:textId="77777777" w:rsidR="00064EE8" w:rsidRPr="00B909DB" w:rsidRDefault="00000000" w:rsidP="00064EE8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2"/>
                <w:szCs w:val="32"/>
                <w:lang w:val="en-US"/>
              </w:rPr>
              <m:t>C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  <w:lang w:val="en-US"/>
                      </w:rPr>
                      <m:t>ε</m:t>
                    </m:r>
                  </m:e>
                  <m:sup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*</m:t>
                    </m:r>
                  </m:sup>
                </m:sSup>
              </m:e>
            </m:d>
          </m:e>
        </m:d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min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C</m:t>
                </m:r>
                <m:d>
                  <m:d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ε</m:t>
                    </m:r>
                  </m:e>
                </m:d>
              </m:e>
            </m:d>
          </m:e>
        </m:func>
      </m:oMath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    </w:t>
      </w:r>
      <w:r w:rsidR="00064EE8" w:rsidRPr="00B909DB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   </w:t>
      </w:r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>(5.2.19)</w:t>
      </w:r>
    </w:p>
    <w:p w14:paraId="3DA8B9DA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>При достижении условия (5.2.19) эллипсоид рассеяния оценок имеет минимальный объем.</w:t>
      </w:r>
    </w:p>
    <w:p w14:paraId="0CEEB385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Ортогональность.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>является ортогональным, если ему соответствует диагональная ковариационная матрица. Ортогональный план позволяет получать независимые оценки параметров, что оказывается полезным при проверке статистических гипотез.</w:t>
      </w:r>
    </w:p>
    <w:p w14:paraId="3C69A831" w14:textId="77777777" w:rsidR="00064EE8" w:rsidRPr="00B909DB" w:rsidRDefault="00064EE8" w:rsidP="00064EE8">
      <w:pPr>
        <w:numPr>
          <w:ilvl w:val="0"/>
          <w:numId w:val="1"/>
        </w:numPr>
        <w:spacing w:after="120" w:line="288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Планы, связанные с дисперсией прогноза.</w:t>
      </w:r>
    </w:p>
    <w:p w14:paraId="3C664674" w14:textId="77777777" w:rsidR="00064EE8" w:rsidRPr="00B909DB" w:rsidRDefault="00064EE8" w:rsidP="006C3AF3">
      <w:pPr>
        <w:spacing w:after="120" w:line="288" w:lineRule="auto"/>
        <w:ind w:firstLine="708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b/>
          <w:i/>
          <w:sz w:val="28"/>
          <w:szCs w:val="28"/>
          <w:u w:val="single"/>
          <w:lang w:val="en-US"/>
        </w:rPr>
        <w:t>G</w:t>
      </w:r>
      <w:r w:rsidRPr="00B909DB">
        <w:rPr>
          <w:rFonts w:ascii="Times New Roman" w:eastAsia="Arial Unicode MS" w:hAnsi="Times New Roman" w:cs="Times New Roman"/>
          <w:b/>
          <w:sz w:val="28"/>
          <w:szCs w:val="28"/>
          <w:u w:val="single"/>
        </w:rPr>
        <w:t xml:space="preserve"> – оптимальность</w:t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называется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G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оптимальным (минимаксным), если он минимизирует величину максимальной дисперсии прогноза, т.е. </w:t>
      </w:r>
    </w:p>
    <w:p w14:paraId="3AA9A423" w14:textId="77777777" w:rsidR="00064EE8" w:rsidRPr="00B909DB" w:rsidRDefault="00000000" w:rsidP="006C3AF3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max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  <w:lang w:val="en-US"/>
                  </w:rPr>
                  <m:t>x</m:t>
                </m:r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∈</m:t>
                </m:r>
                <m:r>
                  <w:rPr>
                    <w:rFonts w:ascii="Cambria Math" w:eastAsia="Arial Unicode MS" w:hAnsi="Cambria Math" w:cs="Times New Roman"/>
                    <w:sz w:val="32"/>
                    <w:szCs w:val="32"/>
                    <w:lang w:val="en-US"/>
                  </w:rPr>
                  <m:t>X</m:t>
                </m:r>
              </m:lim>
            </m:limLow>
          </m:fName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d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x</m:t>
                    </m:r>
                  </m:e>
                </m:acc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ε</m:t>
                    </m:r>
                  </m:e>
                  <m:sup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*</m:t>
                    </m:r>
                  </m:sup>
                </m:sSup>
              </m:e>
            </m:d>
          </m:e>
        </m:func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min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lim>
            </m:limLow>
          </m:fName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 xml:space="preserve"> </m:t>
            </m:r>
            <m:func>
              <m:func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max</m:t>
                    </m:r>
                  </m:e>
                  <m:lim>
                    <m:acc>
                      <m:accPr>
                        <m:chr m:val="⃗"/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∈X</m:t>
                    </m:r>
                  </m:lim>
                </m:limLow>
              </m:fName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d</m:t>
                </m:r>
                <m:d>
                  <m:d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,ε</m:t>
                    </m:r>
                  </m:e>
                </m:d>
              </m:e>
            </m:func>
          </m:e>
        </m:func>
      </m:oMath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 xml:space="preserve">.                       </w:t>
      </w:r>
      <w:r w:rsidR="006C3AF3" w:rsidRPr="00B909DB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    </w:t>
      </w:r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>(5.2.20)</w:t>
      </w:r>
    </w:p>
    <w:p w14:paraId="190A9DF2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Здесь и далее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,ε</m:t>
            </m:r>
          </m:e>
        </m:d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нормированная дисперсия предсказания, определяемая из соотношения</w:t>
      </w:r>
    </w:p>
    <w:p w14:paraId="475A0E7A" w14:textId="77777777" w:rsidR="00064EE8" w:rsidRPr="00B909DB" w:rsidRDefault="00064EE8" w:rsidP="006C3AF3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32"/>
            <w:szCs w:val="32"/>
          </w:rPr>
          <m:t>d</m:t>
        </m:r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x</m:t>
                </m:r>
              </m:e>
            </m:acc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,ε</m:t>
            </m:r>
          </m:e>
        </m:d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f</m:t>
                </m:r>
              </m:e>
            </m:acc>
          </m:e>
          <m:sup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T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2"/>
                <w:szCs w:val="32"/>
              </w:rPr>
              <m:t xml:space="preserve"> </m:t>
            </m:r>
          </m:e>
        </m:d>
        <m:sSup>
          <m:sSup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Ф</m:t>
            </m:r>
          </m:e>
          <m:sup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ε</m:t>
            </m:r>
          </m:e>
        </m:d>
        <m:acc>
          <m:accPr>
            <m:chr m:val="⃗"/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f</m:t>
            </m:r>
          </m:e>
        </m:acc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="Arial Unicode MS" w:hAnsi="Cambria Math" w:cs="Times New Roman"/>
                <w:sz w:val="32"/>
                <w:szCs w:val="32"/>
              </w:rPr>
              <m:t xml:space="preserve"> </m:t>
            </m:r>
          </m:e>
        </m:d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>.                            (5.2.21)</w:t>
      </w:r>
    </w:p>
    <w:p w14:paraId="64EA35AF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</w:r>
      <w:r w:rsidRPr="00B909DB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Q</w:t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 xml:space="preserve"> – оптимальность.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называется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Q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оптимальным, если он минимизирует среднее по области </w:t>
      </w:r>
      <w:proofErr w:type="gramStart"/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W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6C3AF3" w:rsidRPr="00B909DB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>дисперсию</w:t>
      </w:r>
      <w:proofErr w:type="gramEnd"/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прогноза</w:t>
      </w:r>
    </w:p>
    <w:p w14:paraId="081A72D6" w14:textId="77777777" w:rsidR="00064EE8" w:rsidRPr="00B909DB" w:rsidRDefault="00000000" w:rsidP="006C3AF3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eastAsia="Arial Unicode MS" w:hAnsi="Cambria Math" w:cs="Times New Roman"/>
                    <w:sz w:val="32"/>
                    <w:szCs w:val="32"/>
                    <w:lang w:val="en-US"/>
                  </w:rPr>
                  <m:t>w</m:t>
                </m:r>
              </m:sub>
              <m:sup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 xml:space="preserve"> </m:t>
                </m:r>
              </m:sup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d</m:t>
                </m:r>
                <m:d>
                  <m:dPr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ε</m:t>
                        </m:r>
                      </m:e>
                      <m:sup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x</m:t>
                    </m:r>
                  </m:e>
                </m:acc>
              </m:e>
            </m:nary>
          </m:e>
        </m:d>
        <m:sSup>
          <m:sSup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w</m:t>
                    </m:r>
                  </m:sub>
                  <m:sup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  <m:sup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-1</m:t>
            </m:r>
          </m:sup>
        </m:sSup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min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lim>
            </m:limLow>
          </m:fName>
          <m:e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w</m:t>
                    </m:r>
                  </m:sub>
                  <m:sup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Arial Unicode MS" w:hAnsi="Cambria Math" w:cs="Times New Roman"/>
                                <w:i/>
                                <w:sz w:val="32"/>
                                <w:szCs w:val="3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Arial Unicode MS" w:hAnsi="Cambria Math" w:cs="Times New Roman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,ε</m:t>
                        </m:r>
                      </m:e>
                    </m:d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</m:func>
        <m:sSup>
          <m:sSup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dPr>
              <m:e>
                <m:nary>
                  <m:naryPr>
                    <m:limLoc m:val="subSup"/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w</m:t>
                    </m:r>
                  </m:sub>
                  <m:sup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Arial Unicode MS" w:hAnsi="Cambria Math" w:cs="Times New Roman"/>
                            <w:i/>
                            <w:sz w:val="32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eastAsia="Arial Unicode MS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</m:acc>
                  </m:e>
                </m:nary>
              </m:e>
            </m:d>
          </m:e>
          <m:sup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-1</m:t>
            </m:r>
          </m:sup>
        </m:sSup>
      </m:oMath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 xml:space="preserve">,  </w:t>
      </w:r>
      <w:r w:rsidR="006C3AF3" w:rsidRPr="00B909DB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     </w:t>
      </w:r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>(5.2.22)</w:t>
      </w:r>
    </w:p>
    <w:p w14:paraId="79B443AC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где область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W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, вообще говоря, может не совпадать с областью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X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>.</w:t>
      </w:r>
    </w:p>
    <w:p w14:paraId="139505B6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 xml:space="preserve">Критерий </w:t>
      </w:r>
      <w:proofErr w:type="spellStart"/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ротатабельности</w:t>
      </w:r>
      <w:proofErr w:type="spellEnd"/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является ротатабельным, если обеспечивает равное значение дисперсии прогноза на равном расстоянии от центра эксперимента:</w:t>
      </w:r>
    </w:p>
    <w:p w14:paraId="5708E411" w14:textId="77777777" w:rsidR="00064EE8" w:rsidRPr="00B909DB" w:rsidRDefault="00064EE8" w:rsidP="006C3AF3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="Arial Unicode MS" w:hAnsi="Cambria Math" w:cs="Times New Roman"/>
            <w:sz w:val="32"/>
            <w:szCs w:val="32"/>
          </w:rPr>
          <m:t>d</m:t>
        </m:r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x</m:t>
                </m:r>
              </m:e>
            </m:acc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,</m:t>
            </m:r>
            <m:sSup>
              <m:sSup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ε</m:t>
                </m:r>
              </m:e>
              <m:sup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*</m:t>
                </m:r>
              </m:sup>
            </m:sSup>
          </m:e>
        </m:d>
        <m:r>
          <w:rPr>
            <w:rFonts w:ascii="Cambria Math" w:eastAsia="Arial Unicode MS" w:hAnsi="Cambria Math" w:cs="Times New Roman"/>
            <w:sz w:val="32"/>
            <w:szCs w:val="32"/>
          </w:rPr>
          <m:t>=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d</m:t>
            </m:r>
          </m:e>
          <m:sub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1</m:t>
            </m:r>
          </m:sub>
        </m:sSub>
        <m:d>
          <m:dPr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r</m:t>
            </m:r>
          </m:e>
        </m:d>
        <m:r>
          <w:rPr>
            <w:rFonts w:ascii="Cambria Math" w:eastAsia="Arial Unicode MS" w:hAnsi="Cambria Math" w:cs="Times New Roman"/>
            <w:sz w:val="32"/>
            <w:szCs w:val="32"/>
          </w:rPr>
          <m:t>=const</m:t>
        </m:r>
      </m:oMath>
      <w:r w:rsidRPr="00B909DB">
        <w:rPr>
          <w:rFonts w:ascii="Times New Roman" w:eastAsia="Arial Unicode MS" w:hAnsi="Times New Roman" w:cs="Times New Roman"/>
          <w:sz w:val="32"/>
          <w:szCs w:val="32"/>
        </w:rPr>
        <w:t xml:space="preserve">, если </w:t>
      </w:r>
      <m:oMath>
        <m:r>
          <w:rPr>
            <w:rFonts w:ascii="Cambria Math" w:eastAsia="Arial Unicode MS" w:hAnsi="Cambria Math" w:cs="Times New Roman"/>
            <w:sz w:val="32"/>
            <w:szCs w:val="32"/>
          </w:rPr>
          <m:t>r=</m:t>
        </m:r>
        <m:rad>
          <m:radPr>
            <m:degHide m:val="1"/>
            <m:ctrlPr>
              <w:rPr>
                <w:rFonts w:ascii="Cambria Math" w:eastAsia="Arial Unicode MS" w:hAnsi="Cambria Math" w:cs="Times New Roman"/>
                <w:i/>
                <w:sz w:val="32"/>
                <w:szCs w:val="32"/>
              </w:rPr>
            </m:ctrlPr>
          </m:radPr>
          <m:deg/>
          <m:e>
            <m:sSup>
              <m:sSupPr>
                <m:ctrlPr>
                  <w:rPr>
                    <w:rFonts w:ascii="Cambria Math" w:eastAsia="Arial Unicode MS" w:hAnsi="Cambria Math" w:cs="Times New Roman"/>
                    <w:i/>
                    <w:sz w:val="32"/>
                    <w:szCs w:val="32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32"/>
                        <w:szCs w:val="32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eastAsia="Arial Unicode MS" w:hAnsi="Cambria Math" w:cs="Times New Roman"/>
                    <w:sz w:val="32"/>
                    <w:szCs w:val="32"/>
                  </w:rPr>
                  <m:t>T</m:t>
                </m:r>
              </m:sup>
            </m:sSup>
            <m:r>
              <w:rPr>
                <w:rFonts w:ascii="Cambria Math" w:eastAsia="Arial Unicode MS" w:hAnsi="Cambria Math" w:cs="Times New Roman"/>
                <w:sz w:val="32"/>
                <w:szCs w:val="32"/>
              </w:rPr>
              <m:t>x</m:t>
            </m:r>
          </m:e>
        </m:rad>
        <m:r>
          <w:rPr>
            <w:rFonts w:ascii="Cambria Math" w:eastAsia="Arial Unicode MS" w:hAnsi="Cambria Math" w:cs="Times New Roman"/>
            <w:sz w:val="32"/>
            <w:szCs w:val="32"/>
          </w:rPr>
          <m:t>=const</m:t>
        </m:r>
      </m:oMath>
      <w:r w:rsidRPr="00B909DB">
        <w:rPr>
          <w:rFonts w:ascii="Times New Roman" w:eastAsia="Arial Unicode MS" w:hAnsi="Times New Roman" w:cs="Times New Roman"/>
          <w:sz w:val="32"/>
          <w:szCs w:val="32"/>
        </w:rPr>
        <w:t xml:space="preserve">  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  </w:t>
      </w:r>
      <w:r w:rsidR="006C3AF3" w:rsidRPr="00B909DB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  </w:t>
      </w:r>
      <w:proofErr w:type="gramStart"/>
      <w:r w:rsidR="006C3AF3" w:rsidRPr="00B909DB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  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>(</w:t>
      </w:r>
      <w:proofErr w:type="gramEnd"/>
      <w:r w:rsidRPr="00B909DB">
        <w:rPr>
          <w:rFonts w:ascii="Times New Roman" w:eastAsia="Arial Unicode MS" w:hAnsi="Times New Roman" w:cs="Times New Roman"/>
          <w:sz w:val="28"/>
          <w:szCs w:val="28"/>
        </w:rPr>
        <w:t>5.2.23)</w:t>
      </w:r>
    </w:p>
    <w:p w14:paraId="0B224EEC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14:paraId="3E3A790B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lastRenderedPageBreak/>
        <w:tab/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 xml:space="preserve">Критерий </w:t>
      </w:r>
      <w:proofErr w:type="spellStart"/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униформности</w:t>
      </w:r>
      <w:proofErr w:type="spellEnd"/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proofErr w:type="spellStart"/>
      <w:r w:rsidRPr="00B909DB">
        <w:rPr>
          <w:rFonts w:ascii="Times New Roman" w:eastAsia="Arial Unicode MS" w:hAnsi="Times New Roman" w:cs="Times New Roman"/>
          <w:sz w:val="28"/>
          <w:szCs w:val="28"/>
        </w:rPr>
        <w:t>Униформный</w:t>
      </w:r>
      <w:proofErr w:type="spellEnd"/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дает постоянное (вернее, почти постоянное) значение дисперсии прогноза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ε</m:t>
                </m:r>
              </m:e>
              <m:sup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*</m:t>
                </m:r>
              </m:sup>
            </m:sSup>
          </m:e>
        </m:d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 в некоторой окрестности </w:t>
      </w:r>
      <m:oMath>
        <m:r>
          <w:rPr>
            <w:rFonts w:ascii="Cambria Math" w:eastAsia="Arial Unicode MS" w:hAnsi="Cambria Math" w:cs="Times New Roman"/>
            <w:sz w:val="28"/>
            <w:szCs w:val="28"/>
          </w:rPr>
          <m:t>Ω∈</m:t>
        </m:r>
        <m:r>
          <w:rPr>
            <w:rFonts w:ascii="Cambria Math" w:eastAsia="Arial Unicode MS" w:hAnsi="Cambria Math" w:cs="Times New Roman"/>
            <w:sz w:val="28"/>
            <w:szCs w:val="28"/>
            <w:lang w:val="en-US"/>
          </w:rPr>
          <m:t>X</m:t>
        </m:r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центра эксперимента:</w:t>
      </w:r>
    </w:p>
    <w:p w14:paraId="64427582" w14:textId="77777777" w:rsidR="00064EE8" w:rsidRPr="00B909DB" w:rsidRDefault="00064EE8" w:rsidP="006C3AF3">
      <w:pPr>
        <w:spacing w:after="120" w:line="288" w:lineRule="auto"/>
        <w:jc w:val="right"/>
        <w:rPr>
          <w:rFonts w:ascii="Times New Roman" w:eastAsia="Arial Unicode MS" w:hAnsi="Times New Roman" w:cs="Times New Roman"/>
          <w:sz w:val="28"/>
          <w:szCs w:val="28"/>
        </w:rPr>
      </w:pPr>
      <m:oMath>
        <m:r>
          <w:rPr>
            <w:rFonts w:ascii="Cambria Math" w:eastAsia="Arial Unicode MS" w:hAnsi="Cambria Math" w:cs="Times New Roman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  <w:lang w:val="en-US"/>
                  </w:rPr>
                  <m:t>ε</m:t>
                </m:r>
              </m:e>
              <m:sup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*</m:t>
                </m:r>
              </m:sup>
            </m:sSup>
          </m:e>
        </m:d>
        <m:r>
          <w:rPr>
            <w:rFonts w:ascii="Cambria Math" w:eastAsia="Arial Unicode MS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  <w:lang w:val="en-US"/>
                  </w:rPr>
                  <m:t>const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∈</m:t>
                </m:r>
                <m:r>
                  <w:rPr>
                    <w:rFonts w:ascii="Cambria Math" w:eastAsia="Arial Unicode MS" w:hAnsi="Cambria Math" w:cs="Times New Roman"/>
                    <w:sz w:val="28"/>
                    <w:szCs w:val="28"/>
                    <w:lang w:val="en-US"/>
                  </w:rPr>
                  <m:t>Ω</m:t>
                </m:r>
              </m:lim>
            </m:limLow>
          </m:fName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 xml:space="preserve"> </m:t>
            </m:r>
          </m:e>
        </m:func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.                               </w:t>
      </w:r>
      <w:r w:rsidR="006C3AF3" w:rsidRPr="00B909DB">
        <w:rPr>
          <w:rFonts w:ascii="Times New Roman" w:eastAsia="Arial Unicode MS" w:hAnsi="Times New Roman" w:cs="Times New Roman"/>
          <w:sz w:val="28"/>
          <w:szCs w:val="28"/>
          <w:lang w:val="ky-KG"/>
        </w:rPr>
        <w:t xml:space="preserve">     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>(5.2.24)</w:t>
      </w:r>
    </w:p>
    <w:p w14:paraId="64A2E640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Критерий </w:t>
      </w:r>
      <w:proofErr w:type="spellStart"/>
      <w:r w:rsidRPr="00B909DB">
        <w:rPr>
          <w:rFonts w:ascii="Times New Roman" w:eastAsia="Arial Unicode MS" w:hAnsi="Times New Roman" w:cs="Times New Roman"/>
          <w:sz w:val="28"/>
          <w:szCs w:val="28"/>
        </w:rPr>
        <w:t>униформности</w:t>
      </w:r>
      <w:proofErr w:type="spellEnd"/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чаще всего применяется в сочетании с критерием </w:t>
      </w:r>
      <w:proofErr w:type="spellStart"/>
      <w:r w:rsidRPr="00B909DB">
        <w:rPr>
          <w:rFonts w:ascii="Times New Roman" w:eastAsia="Arial Unicode MS" w:hAnsi="Times New Roman" w:cs="Times New Roman"/>
          <w:sz w:val="28"/>
          <w:szCs w:val="28"/>
        </w:rPr>
        <w:t>ротатабельности</w:t>
      </w:r>
      <w:proofErr w:type="spellEnd"/>
      <w:r w:rsidRPr="00B909DB">
        <w:rPr>
          <w:rFonts w:ascii="Times New Roman" w:eastAsia="Arial Unicode MS" w:hAnsi="Times New Roman" w:cs="Times New Roman"/>
          <w:sz w:val="28"/>
          <w:szCs w:val="28"/>
        </w:rPr>
        <w:t>.</w:t>
      </w:r>
    </w:p>
    <w:p w14:paraId="5867FFE9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  <w:t xml:space="preserve">Значительным достижением в развитии теории ПЭ оказалась теорема эквивалентности непрерывных нормированных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D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и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G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оптимальных планов, сформулированная и доказанная в работе Кифера. Теперь этот результат рассматривается как частный случай более общих положений, доказанных позже. Приведем без доказательства теорему эквивалентности Кифера-Вольфовица.</w:t>
      </w:r>
    </w:p>
    <w:p w14:paraId="28D1859B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</w:r>
      <w:r w:rsidRPr="00B909DB">
        <w:rPr>
          <w:rFonts w:ascii="Times New Roman" w:eastAsia="Arial Unicode MS" w:hAnsi="Times New Roman" w:cs="Times New Roman"/>
          <w:b/>
          <w:sz w:val="28"/>
          <w:szCs w:val="28"/>
        </w:rPr>
        <w:t>Теорема.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Следующие утверждения:</w:t>
      </w:r>
    </w:p>
    <w:p w14:paraId="08FF5DBC" w14:textId="77777777" w:rsidR="00064EE8" w:rsidRPr="00B909DB" w:rsidRDefault="00064EE8" w:rsidP="00064EE8">
      <w:pPr>
        <w:numPr>
          <w:ilvl w:val="0"/>
          <w:numId w:val="2"/>
        </w:num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максимизирует </w:t>
      </w:r>
      <m:oMath>
        <m:d>
          <m:dPr>
            <m:begChr m:val="|"/>
            <m:endChr m:val="|"/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Ф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ε</m:t>
                </m:r>
              </m:e>
            </m:d>
          </m:e>
        </m:d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>;</w:t>
      </w:r>
    </w:p>
    <w:p w14:paraId="47BBA148" w14:textId="77777777" w:rsidR="00064EE8" w:rsidRPr="00B909DB" w:rsidRDefault="00064EE8" w:rsidP="00064EE8">
      <w:pPr>
        <w:numPr>
          <w:ilvl w:val="0"/>
          <w:numId w:val="2"/>
        </w:num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план </w:t>
      </w:r>
      <m:oMath>
        <m:sSup>
          <m:sSup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ε</m:t>
            </m:r>
          </m:e>
          <m:sup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*</m:t>
            </m:r>
          </m:sup>
        </m:sSup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минимизирует </w:t>
      </w:r>
      <m:oMath>
        <m:func>
          <m:func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 xml:space="preserve"> </m:t>
                </m:r>
              </m:lim>
            </m:limLow>
          </m:fName>
          <m:e>
            <m:r>
              <w:rPr>
                <w:rFonts w:ascii="Cambria Math" w:eastAsia="Arial Unicode MS" w:hAnsi="Cambria Math" w:cs="Times New Roman"/>
                <w:sz w:val="28"/>
                <w:szCs w:val="28"/>
                <w:lang w:val="en-US"/>
              </w:rPr>
              <m:t>d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="Arial Unicode MS" w:hAnsi="Cambria Math" w:cs="Times New Roman"/>
                    <w:sz w:val="28"/>
                    <w:szCs w:val="28"/>
                    <w:lang w:val="en-US"/>
                  </w:rPr>
                  <m:t>ε</m:t>
                </m:r>
              </m:e>
            </m:d>
          </m:e>
        </m:func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>;</w:t>
      </w:r>
    </w:p>
    <w:p w14:paraId="0427128A" w14:textId="77777777" w:rsidR="00064EE8" w:rsidRPr="00B909DB" w:rsidRDefault="00000000" w:rsidP="00064EE8">
      <w:pPr>
        <w:numPr>
          <w:ilvl w:val="0"/>
          <w:numId w:val="2"/>
        </w:num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max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∈</m:t>
                </m:r>
                <m:r>
                  <w:rPr>
                    <w:rFonts w:ascii="Cambria Math" w:eastAsia="Arial Unicode MS" w:hAnsi="Cambria Math" w:cs="Times New Roman"/>
                    <w:sz w:val="28"/>
                    <w:szCs w:val="28"/>
                    <w:lang w:val="en-US"/>
                  </w:rPr>
                  <m:t>X</m:t>
                </m:r>
              </m:lim>
            </m:limLow>
          </m:fName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d</m:t>
            </m:r>
            <m:d>
              <m:dPr>
                <m:ctrlPr>
                  <w:rPr>
                    <w:rFonts w:ascii="Cambria Math" w:eastAsia="Arial Unicode MS" w:hAnsi="Cambria Math" w:cs="Times New Roman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  <m:r>
                  <w:rPr>
                    <w:rFonts w:ascii="Cambria Math" w:eastAsia="Arial Unicode MS" w:hAnsi="Cambria Math" w:cs="Times New Roman"/>
                    <w:sz w:val="28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eastAsia="Arial Unicode MS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ε</m:t>
                    </m:r>
                  </m:e>
                  <m:sup>
                    <m:r>
                      <w:rPr>
                        <w:rFonts w:ascii="Cambria Math" w:eastAsia="Arial Unicode MS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p>
              </m:e>
            </m:d>
          </m:e>
        </m:func>
        <m:r>
          <w:rPr>
            <w:rFonts w:ascii="Cambria Math" w:eastAsia="Arial Unicode MS" w:hAnsi="Cambria Math" w:cs="Times New Roman"/>
            <w:sz w:val="28"/>
            <w:szCs w:val="28"/>
          </w:rPr>
          <m:t>=m</m:t>
        </m:r>
      </m:oMath>
      <w:r w:rsidR="00064EE8" w:rsidRPr="00B909DB">
        <w:rPr>
          <w:rFonts w:ascii="Times New Roman" w:eastAsia="Arial Unicode MS" w:hAnsi="Times New Roman" w:cs="Times New Roman"/>
          <w:sz w:val="28"/>
          <w:szCs w:val="28"/>
        </w:rPr>
        <w:t xml:space="preserve">                                                                                   (5.2.25)</w:t>
      </w:r>
    </w:p>
    <w:p w14:paraId="69FEE144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>эквивалентны. Информационные матрицы всех планов, удовлетворяющих условиям 1-3, совпадают, и линейные комбинации этих планов также удовлетворяют условиям 1-3.</w:t>
      </w:r>
    </w:p>
    <w:p w14:paraId="7214E330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B909DB">
        <w:rPr>
          <w:rFonts w:ascii="Times New Roman" w:eastAsia="Arial Unicode MS" w:hAnsi="Times New Roman" w:cs="Times New Roman"/>
          <w:sz w:val="28"/>
          <w:szCs w:val="28"/>
        </w:rPr>
        <w:tab/>
        <w:t xml:space="preserve">Теорема эквивалентности позволяет утверждать, что при использовании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D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или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G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оптимального плана, поверхность отклика на всей области планирования эксперимента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Arial Unicode MS" w:hAnsi="Cambria Math" w:cs="Times New Roman"/>
                <w:sz w:val="28"/>
                <w:szCs w:val="28"/>
              </w:rPr>
              <m:t>∋</m:t>
            </m:r>
          </m:sub>
        </m:sSub>
      </m:oMath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proofErr w:type="gramStart"/>
      <w:r w:rsidRPr="00B909DB">
        <w:rPr>
          <w:rFonts w:ascii="Times New Roman" w:eastAsia="Arial Unicode MS" w:hAnsi="Times New Roman" w:cs="Times New Roman"/>
          <w:sz w:val="28"/>
          <w:szCs w:val="28"/>
        </w:rPr>
        <w:t>будет  оценена</w:t>
      </w:r>
      <w:proofErr w:type="gramEnd"/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с дисперсией, не превышающей величину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m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, где </w:t>
      </w:r>
      <w:r w:rsidRPr="00B909DB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m</w:t>
      </w:r>
      <w:r w:rsidRPr="00B909DB">
        <w:rPr>
          <w:rFonts w:ascii="Times New Roman" w:eastAsia="Arial Unicode MS" w:hAnsi="Times New Roman" w:cs="Times New Roman"/>
          <w:sz w:val="28"/>
          <w:szCs w:val="28"/>
        </w:rPr>
        <w:t xml:space="preserve"> – размерность вектора базисных функций (см. 5.1.7).</w:t>
      </w:r>
    </w:p>
    <w:p w14:paraId="265CA173" w14:textId="77777777" w:rsidR="00064EE8" w:rsidRPr="00B909DB" w:rsidRDefault="00064EE8" w:rsidP="00064EE8">
      <w:pPr>
        <w:spacing w:after="120" w:line="288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sectPr w:rsidR="00064EE8" w:rsidRPr="00B909DB" w:rsidSect="00064EE8">
      <w:pgSz w:w="11906" w:h="16838"/>
      <w:pgMar w:top="1134" w:right="680" w:bottom="1134" w:left="14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15FAA"/>
    <w:multiLevelType w:val="hybridMultilevel"/>
    <w:tmpl w:val="A71EB33E"/>
    <w:lvl w:ilvl="0" w:tplc="5FCA6268">
      <w:start w:val="1"/>
      <w:numFmt w:val="decimal"/>
      <w:lvlText w:val="%1)"/>
      <w:lvlJc w:val="left"/>
      <w:pPr>
        <w:ind w:left="106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76654724"/>
    <w:multiLevelType w:val="hybridMultilevel"/>
    <w:tmpl w:val="DD8C0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155129">
    <w:abstractNumId w:val="1"/>
  </w:num>
  <w:num w:numId="2" w16cid:durableId="36564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autoHyphenation/>
  <w:consecutiveHyphenLimit w:val="1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173"/>
    <w:rsid w:val="00064EE8"/>
    <w:rsid w:val="00166AB0"/>
    <w:rsid w:val="00341906"/>
    <w:rsid w:val="00364173"/>
    <w:rsid w:val="00472897"/>
    <w:rsid w:val="00491AFB"/>
    <w:rsid w:val="004B6F01"/>
    <w:rsid w:val="005D72A1"/>
    <w:rsid w:val="00652DDD"/>
    <w:rsid w:val="006C3AF3"/>
    <w:rsid w:val="00832F8B"/>
    <w:rsid w:val="009A59C4"/>
    <w:rsid w:val="00A238EF"/>
    <w:rsid w:val="00B909DB"/>
    <w:rsid w:val="00D41219"/>
    <w:rsid w:val="00E40D8B"/>
    <w:rsid w:val="00EF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855F"/>
  <w15:chartTrackingRefBased/>
  <w15:docId w15:val="{87075370-B01A-4FD3-8045-5A4BDED3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2026-10-29T10:49:00Z</dcterms:created>
  <dcterms:modified xsi:type="dcterms:W3CDTF">2026-10-29T11:21:00Z</dcterms:modified>
</cp:coreProperties>
</file>