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041C" w14:textId="77777777" w:rsidR="00ED6DC8" w:rsidRDefault="00ED6DC8" w:rsidP="00ED6DC8">
      <w:pPr>
        <w:pStyle w:val="Ttulo"/>
        <w:rPr>
          <w:rFonts w:ascii="Bahnschrift Condensed" w:hAnsi="Bahnschrift Condensed"/>
          <w:color w:val="124F1A" w:themeColor="accent3" w:themeShade="BF"/>
          <w:sz w:val="72"/>
          <w:szCs w:val="72"/>
        </w:rPr>
      </w:pPr>
      <w:r>
        <w:rPr>
          <w:rFonts w:ascii="Bahnschrift Condensed" w:hAnsi="Bahnschrift Condensed"/>
          <w:color w:val="124F1A" w:themeColor="accent3" w:themeShade="BF"/>
          <w:sz w:val="72"/>
          <w:szCs w:val="72"/>
        </w:rPr>
        <w:t xml:space="preserve">ESCUELAPRIMARIA URVANA FEDERAL           </w:t>
      </w:r>
    </w:p>
    <w:p w14:paraId="31405B32" w14:textId="5AE68EDE" w:rsidR="00D3194F" w:rsidRPr="0057166F" w:rsidRDefault="00ED6DC8" w:rsidP="00ED6DC8">
      <w:pPr>
        <w:pStyle w:val="Ttulo"/>
        <w:rPr>
          <w:rFonts w:ascii="Bahnschrift Condensed" w:hAnsi="Bahnschrift Condensed"/>
          <w:color w:val="3A7C22" w:themeColor="accent6" w:themeShade="BF"/>
          <w:sz w:val="72"/>
          <w:szCs w:val="72"/>
        </w:rPr>
      </w:pPr>
      <w:r w:rsidRPr="0057166F">
        <w:rPr>
          <w:rFonts w:ascii="Bahnschrift Condensed" w:hAnsi="Bahnschrift Condensed"/>
          <w:color w:val="3A7C22" w:themeColor="accent6" w:themeShade="BF"/>
          <w:sz w:val="72"/>
          <w:szCs w:val="72"/>
        </w:rPr>
        <w:t>VALENTIN GOMEZ FERIAS</w:t>
      </w:r>
    </w:p>
    <w:p w14:paraId="5F829F4A" w14:textId="77777777" w:rsidR="00ED6DC8" w:rsidRDefault="00ED6DC8" w:rsidP="00ED6DC8">
      <w:pPr>
        <w:rPr>
          <w:rFonts w:ascii="Bahnschrift Condensed" w:hAnsi="Bahnschrift Condensed"/>
          <w:color w:val="275317" w:themeColor="accent6" w:themeShade="80"/>
          <w:sz w:val="40"/>
          <w:szCs w:val="40"/>
        </w:rPr>
      </w:pPr>
    </w:p>
    <w:p w14:paraId="314C819C" w14:textId="1B3F9EEE" w:rsidR="00ED6DC8" w:rsidRDefault="00ED6DC8" w:rsidP="00ED6DC8">
      <w:pPr>
        <w:rPr>
          <w:rFonts w:ascii="Bahnschrift Condensed" w:hAnsi="Bahnschrift Condensed"/>
          <w:color w:val="275317" w:themeColor="accent6" w:themeShade="80"/>
          <w:sz w:val="52"/>
          <w:szCs w:val="52"/>
        </w:rPr>
      </w:pPr>
      <w:r w:rsidRPr="00ED6DC8">
        <w:rPr>
          <w:rFonts w:ascii="Bahnschrift Condensed" w:hAnsi="Bahnschrift Condensed"/>
          <w:color w:val="275317" w:themeColor="accent6" w:themeShade="80"/>
          <w:sz w:val="52"/>
          <w:szCs w:val="52"/>
        </w:rPr>
        <w:t>C.P:20DPR1828P</w:t>
      </w:r>
    </w:p>
    <w:p w14:paraId="5CE0C746" w14:textId="51052574" w:rsidR="00ED6DC8" w:rsidRDefault="00ED6DC8" w:rsidP="00ED6DC8">
      <w:pPr>
        <w:rPr>
          <w:rFonts w:ascii="Bahnschrift Condensed" w:hAnsi="Bahnschrift Condensed"/>
          <w:color w:val="275317" w:themeColor="accent6" w:themeShade="80"/>
          <w:sz w:val="52"/>
          <w:szCs w:val="52"/>
        </w:rPr>
      </w:pPr>
      <w:r>
        <w:rPr>
          <w:rFonts w:ascii="Bahnschrift Condensed" w:hAnsi="Bahnschrift Condensed"/>
          <w:color w:val="275317" w:themeColor="accent6" w:themeShade="80"/>
          <w:sz w:val="52"/>
          <w:szCs w:val="52"/>
        </w:rPr>
        <w:t xml:space="preserve">ECHO POR: VICTORIA LILIANA ROSALES OCAMPO </w:t>
      </w:r>
    </w:p>
    <w:p w14:paraId="74E67AE4" w14:textId="1A34BB2B" w:rsidR="00ED6DC8" w:rsidRDefault="00ED6DC8" w:rsidP="00ED6DC8">
      <w:pPr>
        <w:rPr>
          <w:rFonts w:ascii="Bahnschrift Condensed" w:hAnsi="Bahnschrift Condensed"/>
          <w:color w:val="275317" w:themeColor="accent6" w:themeShade="80"/>
          <w:sz w:val="52"/>
          <w:szCs w:val="52"/>
        </w:rPr>
      </w:pPr>
      <w:r>
        <w:rPr>
          <w:rFonts w:ascii="Bahnschrift Condensed" w:hAnsi="Bahnschrift Condensed"/>
          <w:color w:val="275317" w:themeColor="accent6" w:themeShade="80"/>
          <w:sz w:val="52"/>
          <w:szCs w:val="52"/>
        </w:rPr>
        <w:t>PROFESOR: MIGUEL ENCARNACION HERNANDEZ</w:t>
      </w:r>
    </w:p>
    <w:p w14:paraId="3C1F4898" w14:textId="77777777" w:rsidR="0057166F" w:rsidRDefault="00ED6DC8" w:rsidP="00ED6DC8">
      <w:pPr>
        <w:rPr>
          <w:rFonts w:ascii="Bahnschrift Condensed" w:hAnsi="Bahnschrift Condensed"/>
          <w:color w:val="0C3512" w:themeColor="accent3" w:themeShade="80"/>
          <w:sz w:val="52"/>
          <w:szCs w:val="52"/>
        </w:rPr>
      </w:pPr>
      <w:r>
        <w:rPr>
          <w:rFonts w:ascii="Bahnschrift Condensed" w:hAnsi="Bahnschrift Condensed"/>
          <w:color w:val="0C3512" w:themeColor="accent3" w:themeShade="80"/>
          <w:sz w:val="52"/>
          <w:szCs w:val="52"/>
        </w:rPr>
        <w:t>HUAJUAPAN DE LEON OAXACA A 23 DE MARZO DE 2026</w:t>
      </w:r>
    </w:p>
    <w:p w14:paraId="6E5CA124" w14:textId="3E50C841" w:rsidR="00ED6DC8" w:rsidRPr="0057166F" w:rsidRDefault="0057166F" w:rsidP="00ED6DC8">
      <w:pPr>
        <w:rPr>
          <w:rFonts w:ascii="Bahnschrift Condensed" w:hAnsi="Bahnschrift Condensed"/>
          <w:color w:val="0C3512" w:themeColor="accent3" w:themeShade="80"/>
          <w:sz w:val="52"/>
          <w:szCs w:val="52"/>
        </w:rPr>
      </w:pPr>
      <w:r w:rsidRPr="0057166F">
        <w:rPr>
          <w:rFonts w:ascii="Bahnschrift Condensed" w:hAnsi="Bahnschrift Condensed"/>
          <w:color w:val="3A7C22" w:themeColor="accent6" w:themeShade="BF"/>
          <w:sz w:val="96"/>
          <w:szCs w:val="96"/>
        </w:rPr>
        <w:t>¿EL</w:t>
      </w:r>
      <w:r>
        <w:rPr>
          <w:rFonts w:ascii="Bahnschrift Condensed" w:hAnsi="Bahnschrift Condensed"/>
          <w:color w:val="3A7C22" w:themeColor="accent6" w:themeShade="BF"/>
          <w:sz w:val="72"/>
          <w:szCs w:val="72"/>
        </w:rPr>
        <w:t xml:space="preserve"> </w:t>
      </w:r>
      <w:r w:rsidRPr="0057166F">
        <w:rPr>
          <w:rFonts w:ascii="Bahnschrift Condensed" w:hAnsi="Bahnschrift Condensed"/>
          <w:color w:val="275317" w:themeColor="accent6" w:themeShade="80"/>
          <w:sz w:val="144"/>
          <w:szCs w:val="144"/>
        </w:rPr>
        <w:t xml:space="preserve">SUELO </w:t>
      </w:r>
      <w:r w:rsidRPr="0057166F">
        <w:rPr>
          <w:rFonts w:ascii="Bahnschrift Condensed" w:hAnsi="Bahnschrift Condensed"/>
          <w:color w:val="3A7C22" w:themeColor="accent6" w:themeShade="BF"/>
          <w:sz w:val="96"/>
          <w:szCs w:val="96"/>
        </w:rPr>
        <w:t>ESTA VIVO?</w:t>
      </w:r>
      <w:r>
        <w:rPr>
          <w:rFonts w:ascii="Bahnschrift Condensed" w:hAnsi="Bahnschrift Condensed"/>
          <w:color w:val="3A7C22" w:themeColor="accent6" w:themeShade="BF"/>
          <w:sz w:val="96"/>
          <w:szCs w:val="96"/>
        </w:rPr>
        <w:tab/>
      </w:r>
      <w:r>
        <w:rPr>
          <w:rFonts w:ascii="Bahnschrift Condensed" w:hAnsi="Bahnschrift Condensed"/>
          <w:color w:val="3A7C22" w:themeColor="accent6" w:themeShade="BF"/>
          <w:sz w:val="96"/>
          <w:szCs w:val="96"/>
        </w:rPr>
        <w:tab/>
      </w:r>
      <w:r>
        <w:rPr>
          <w:rFonts w:ascii="Bahnschrift Condensed" w:hAnsi="Bahnschrift Condensed"/>
          <w:color w:val="3A7C22" w:themeColor="accent6" w:themeShade="BF"/>
          <w:sz w:val="96"/>
          <w:szCs w:val="96"/>
        </w:rPr>
        <w:tab/>
      </w:r>
      <w:r>
        <w:rPr>
          <w:rFonts w:ascii="Bahnschrift Condensed" w:hAnsi="Bahnschrift Condensed"/>
          <w:color w:val="3A7C22" w:themeColor="accent6" w:themeShade="BF"/>
          <w:sz w:val="96"/>
          <w:szCs w:val="96"/>
        </w:rPr>
        <w:tab/>
      </w:r>
      <w:r>
        <w:rPr>
          <w:rFonts w:ascii="Bahnschrift Condensed" w:hAnsi="Bahnschrift Condensed"/>
          <w:color w:val="3A7C22" w:themeColor="accent6" w:themeShade="BF"/>
          <w:sz w:val="96"/>
          <w:szCs w:val="96"/>
        </w:rPr>
        <w:tab/>
      </w:r>
      <w:r>
        <w:rPr>
          <w:rFonts w:ascii="Bahnschrift Condensed" w:hAnsi="Bahnschrift Condensed"/>
          <w:color w:val="3A7C22" w:themeColor="accent6" w:themeShade="BF"/>
          <w:sz w:val="96"/>
          <w:szCs w:val="96"/>
        </w:rPr>
        <w:tab/>
      </w:r>
      <w:r>
        <w:rPr>
          <w:rFonts w:ascii="Bahnschrift Condensed" w:hAnsi="Bahnschrift Condensed"/>
          <w:color w:val="3A7C22" w:themeColor="accent6" w:themeShade="BF"/>
          <w:sz w:val="96"/>
          <w:szCs w:val="96"/>
        </w:rPr>
        <w:tab/>
      </w:r>
      <w:r>
        <w:rPr>
          <w:rFonts w:ascii="Bahnschrift Condensed" w:hAnsi="Bahnschrift Condensed"/>
          <w:color w:val="3A7C22" w:themeColor="accent6" w:themeShade="BF"/>
          <w:sz w:val="96"/>
          <w:szCs w:val="96"/>
        </w:rPr>
        <w:tab/>
      </w:r>
      <w:r>
        <w:rPr>
          <w:rFonts w:ascii="Bahnschrift Condensed" w:hAnsi="Bahnschrift Condensed"/>
          <w:color w:val="3A7C22" w:themeColor="accent6" w:themeShade="BF"/>
          <w:sz w:val="96"/>
          <w:szCs w:val="96"/>
        </w:rPr>
        <w:tab/>
      </w:r>
      <w:r>
        <w:rPr>
          <w:rFonts w:ascii="Bahnschrift Condensed" w:hAnsi="Bahnschrift Condensed"/>
          <w:color w:val="3A7C22" w:themeColor="accent6" w:themeShade="BF"/>
          <w:sz w:val="96"/>
          <w:szCs w:val="96"/>
        </w:rPr>
        <w:tab/>
      </w:r>
      <w:r>
        <w:rPr>
          <w:rFonts w:ascii="Bahnschrift Condensed" w:hAnsi="Bahnschrift Condensed"/>
          <w:color w:val="3A7C22" w:themeColor="accent6" w:themeShade="BF"/>
          <w:sz w:val="96"/>
          <w:szCs w:val="96"/>
        </w:rPr>
        <w:tab/>
      </w:r>
    </w:p>
    <w:p w14:paraId="52F0896F" w14:textId="5173E196" w:rsidR="00ED6DC8" w:rsidRDefault="0057166F" w:rsidP="0057166F">
      <w:pPr>
        <w:pStyle w:val="Ttulo"/>
        <w:rPr>
          <w:color w:val="0F4761" w:themeColor="accent1" w:themeShade="BF"/>
        </w:rPr>
      </w:pPr>
      <w:r>
        <w:rPr>
          <w:color w:val="0F4761" w:themeColor="accent1" w:themeShade="BF"/>
        </w:rPr>
        <w:t>¿QUÉ ES LA EROCIÓN?</w:t>
      </w:r>
    </w:p>
    <w:p w14:paraId="18B2F6B2" w14:textId="2FF1C292" w:rsidR="0057166F" w:rsidRDefault="0057166F" w:rsidP="0057166F">
      <w:r w:rsidRPr="0057166F">
        <w:t>La erosión es el proceso natural de desgaste, transporte y deposición de la capa superior del suelo y las rocas, provocado principalmente por agentes como el agua, el viento, el hielo y la gravedad. Modela el paisaje terrestre y puede ser acelerado por actividades humanas como la deforestación y agricultura intensiva, causando pérdida de fertilidad, daños ambientales y riesgos geológicos.</w:t>
      </w:r>
    </w:p>
    <w:p w14:paraId="4550799D" w14:textId="77777777" w:rsidR="0057166F" w:rsidRDefault="0057166F" w:rsidP="0057166F">
      <w:pPr>
        <w:pStyle w:val="Ttulo"/>
        <w:rPr>
          <w:color w:val="0F4761" w:themeColor="accent1" w:themeShade="BF"/>
        </w:rPr>
      </w:pPr>
    </w:p>
    <w:p w14:paraId="3111E009" w14:textId="1730C70A" w:rsidR="0057166F" w:rsidRDefault="0057166F" w:rsidP="0057166F">
      <w:pPr>
        <w:pStyle w:val="Ttulo"/>
        <w:rPr>
          <w:color w:val="0F4761" w:themeColor="accent1" w:themeShade="BF"/>
        </w:rPr>
      </w:pPr>
      <w:r w:rsidRPr="0057166F">
        <w:rPr>
          <w:color w:val="0F4761" w:themeColor="accent1" w:themeShade="BF"/>
        </w:rPr>
        <w:lastRenderedPageBreak/>
        <w:t>¿Q</w:t>
      </w:r>
      <w:r>
        <w:rPr>
          <w:color w:val="0F4761" w:themeColor="accent1" w:themeShade="BF"/>
        </w:rPr>
        <w:t>UÉ ES LA BIODIVERSIDAD</w:t>
      </w:r>
      <w:r w:rsidRPr="0057166F">
        <w:rPr>
          <w:color w:val="0F4761" w:themeColor="accent1" w:themeShade="BF"/>
        </w:rPr>
        <w:t>?</w:t>
      </w:r>
    </w:p>
    <w:p w14:paraId="5AF683EF" w14:textId="1A514937" w:rsidR="0057166F" w:rsidRDefault="0057166F" w:rsidP="0057166F">
      <w:r w:rsidRPr="0057166F">
        <w:t>La biodiversidad, o diversidad biológica, es la inmensa variedad de seres vivos (plantas, animales, hongos, microorganismos) que habitan la Tierra, incluyendo sus diferencias genéticas, las especies y los ecosistemas que forman</w:t>
      </w:r>
    </w:p>
    <w:p w14:paraId="79856B6A" w14:textId="37847562" w:rsidR="0057166F" w:rsidRDefault="0057166F" w:rsidP="0057166F">
      <w:pPr>
        <w:pStyle w:val="Ttulo"/>
        <w:rPr>
          <w:color w:val="0F4761" w:themeColor="accent1" w:themeShade="BF"/>
        </w:rPr>
      </w:pPr>
      <w:r>
        <w:rPr>
          <w:color w:val="0F4761" w:themeColor="accent1" w:themeShade="BF"/>
        </w:rPr>
        <w:t>¿CUALÉS SON LAS CAUSAS DE LA DEGRADACIÓN DEL SUELO?</w:t>
      </w:r>
    </w:p>
    <w:p w14:paraId="61172DBF" w14:textId="77777777" w:rsidR="00A94512" w:rsidRPr="00A94512" w:rsidRDefault="00A94512" w:rsidP="00A94512">
      <w:r w:rsidRPr="00A94512">
        <w:rPr>
          <w:b/>
          <w:bCs/>
        </w:rPr>
        <w:t>Principales causas de la degradación del suelo:</w:t>
      </w:r>
    </w:p>
    <w:p w14:paraId="5142DA9E" w14:textId="77777777" w:rsidR="00A94512" w:rsidRPr="00A94512" w:rsidRDefault="00A94512" w:rsidP="00A94512">
      <w:pPr>
        <w:numPr>
          <w:ilvl w:val="0"/>
          <w:numId w:val="1"/>
        </w:numPr>
      </w:pPr>
      <w:r w:rsidRPr="00A94512">
        <w:rPr>
          <w:b/>
          <w:bCs/>
        </w:rPr>
        <w:t>Prácticas Agrícolas Inadecuadas:</w:t>
      </w:r>
      <w:r w:rsidRPr="00A94512">
        <w:t> El uso intensivo de la tierra, la falta de rotación de cultivos y el monocultivo agotan los nutrientes orgánicos.</w:t>
      </w:r>
    </w:p>
    <w:p w14:paraId="0CC9BE43" w14:textId="77777777" w:rsidR="00A94512" w:rsidRPr="00A94512" w:rsidRDefault="00A94512" w:rsidP="00A94512">
      <w:pPr>
        <w:numPr>
          <w:ilvl w:val="0"/>
          <w:numId w:val="1"/>
        </w:numPr>
      </w:pPr>
      <w:hyperlink r:id="rId5" w:history="1">
        <w:r w:rsidRPr="00A94512">
          <w:rPr>
            <w:rStyle w:val="Hipervnculo"/>
            <w:b/>
            <w:bCs/>
          </w:rPr>
          <w:t>Deforestación</w:t>
        </w:r>
      </w:hyperlink>
      <w:r w:rsidRPr="00A94512">
        <w:rPr>
          <w:b/>
          <w:bCs/>
        </w:rPr>
        <w:t> y cambio de uso de suelo:</w:t>
      </w:r>
      <w:r w:rsidRPr="00A94512">
        <w:t> La tala de árboles y la remoción de la vegetación natural dejan el suelo expuesto a la erosión por viento y agua</w:t>
      </w:r>
    </w:p>
    <w:p w14:paraId="3294C22B" w14:textId="77777777" w:rsidR="00A94512" w:rsidRPr="00A94512" w:rsidRDefault="00A94512" w:rsidP="00A94512">
      <w:r w:rsidRPr="00A94512">
        <w:t>.</w:t>
      </w:r>
    </w:p>
    <w:p w14:paraId="0FE9BD72" w14:textId="77777777" w:rsidR="00A94512" w:rsidRPr="00A94512" w:rsidRDefault="00A94512" w:rsidP="00A94512">
      <w:pPr>
        <w:numPr>
          <w:ilvl w:val="0"/>
          <w:numId w:val="1"/>
        </w:numPr>
      </w:pPr>
      <w:hyperlink r:id="rId6" w:history="1">
        <w:r w:rsidRPr="00A94512">
          <w:rPr>
            <w:rStyle w:val="Hipervnculo"/>
            <w:b/>
            <w:bCs/>
          </w:rPr>
          <w:t>Sobrepastoreo</w:t>
        </w:r>
      </w:hyperlink>
      <w:r w:rsidRPr="00A94512">
        <w:rPr>
          <w:b/>
          <w:bCs/>
        </w:rPr>
        <w:t>:</w:t>
      </w:r>
      <w:r w:rsidRPr="00A94512">
        <w:t> El exceso de ganado compacta el suelo, dificultando la absorción de agua y eliminando la cubierta vegetal.</w:t>
      </w:r>
    </w:p>
    <w:p w14:paraId="15157F61" w14:textId="77777777" w:rsidR="00A94512" w:rsidRPr="00A94512" w:rsidRDefault="00A94512" w:rsidP="00A94512">
      <w:pPr>
        <w:numPr>
          <w:ilvl w:val="0"/>
          <w:numId w:val="1"/>
        </w:numPr>
      </w:pPr>
      <w:hyperlink r:id="rId7" w:history="1">
        <w:r w:rsidRPr="00A94512">
          <w:rPr>
            <w:rStyle w:val="Hipervnculo"/>
            <w:b/>
            <w:bCs/>
          </w:rPr>
          <w:t>Contaminación Química</w:t>
        </w:r>
      </w:hyperlink>
      <w:r w:rsidRPr="00A94512">
        <w:rPr>
          <w:b/>
          <w:bCs/>
        </w:rPr>
        <w:t>:</w:t>
      </w:r>
      <w:r w:rsidRPr="00A94512">
        <w:t> La aplicación excesiva de fertilizantes sintéticos, pesticidas y desechos industriales acidifica y envenena el suelo.</w:t>
      </w:r>
    </w:p>
    <w:p w14:paraId="74C47238" w14:textId="77777777" w:rsidR="00A94512" w:rsidRPr="00A94512" w:rsidRDefault="00A94512" w:rsidP="00A94512">
      <w:pPr>
        <w:numPr>
          <w:ilvl w:val="0"/>
          <w:numId w:val="1"/>
        </w:numPr>
      </w:pPr>
      <w:hyperlink r:id="rId8" w:history="1">
        <w:r w:rsidRPr="00A94512">
          <w:rPr>
            <w:rStyle w:val="Hipervnculo"/>
            <w:b/>
            <w:bCs/>
          </w:rPr>
          <w:t>Urbanización e Industrialización</w:t>
        </w:r>
      </w:hyperlink>
      <w:r w:rsidRPr="00A94512">
        <w:rPr>
          <w:b/>
          <w:bCs/>
        </w:rPr>
        <w:t>:</w:t>
      </w:r>
      <w:r w:rsidRPr="00A94512">
        <w:t> La construcción de infraestructuras con asfalto y hormigón sella el suelo, impidiendo la infiltración de agua y destruyendo microorganismos.</w:t>
      </w:r>
    </w:p>
    <w:p w14:paraId="2F5EC136" w14:textId="29F348AC" w:rsidR="00A94512" w:rsidRDefault="00A94512" w:rsidP="00A94512">
      <w:pPr>
        <w:pStyle w:val="Ttulo"/>
        <w:rPr>
          <w:color w:val="0F4761" w:themeColor="accent1" w:themeShade="BF"/>
        </w:rPr>
      </w:pPr>
      <w:r>
        <w:rPr>
          <w:color w:val="0F4761" w:themeColor="accent1" w:themeShade="BF"/>
        </w:rPr>
        <w:t>¿QUÉ ES UN DIORAMA?</w:t>
      </w:r>
    </w:p>
    <w:p w14:paraId="7310A33E" w14:textId="2DF41CC1" w:rsidR="00A94512" w:rsidRDefault="00A94512" w:rsidP="00A94512">
      <w:r w:rsidRPr="00A94512">
        <w:t>Un diorama es una representación tridimensional a escala, tipo maqueta, que escenifica un paisaje, hecho histórico, hábitat natural o escena imaginaria con gran detalle. </w:t>
      </w:r>
    </w:p>
    <w:p w14:paraId="432CB8D7" w14:textId="2E5B0ABB" w:rsidR="00A94512" w:rsidRDefault="00A94512" w:rsidP="00A94512">
      <w:pPr>
        <w:pStyle w:val="Ttulo"/>
        <w:rPr>
          <w:color w:val="0F4761" w:themeColor="accent1" w:themeShade="BF"/>
        </w:rPr>
      </w:pPr>
      <w:r>
        <w:rPr>
          <w:color w:val="0F4761" w:themeColor="accent1" w:themeShade="BF"/>
        </w:rPr>
        <w:t>¿QUÉ ES EL SUELO ASIDO?</w:t>
      </w:r>
    </w:p>
    <w:p w14:paraId="300064CB" w14:textId="77777777" w:rsidR="00A94512" w:rsidRDefault="00A94512" w:rsidP="00A94512">
      <w:r w:rsidRPr="00A94512">
        <w:t>Un </w:t>
      </w:r>
      <w:hyperlink r:id="rId9" w:history="1">
        <w:r w:rsidRPr="00A94512">
          <w:rPr>
            <w:rStyle w:val="Hipervnculo"/>
            <w:b/>
            <w:bCs/>
          </w:rPr>
          <w:t>suelo ácido</w:t>
        </w:r>
      </w:hyperlink>
      <w:r w:rsidRPr="00A94512">
        <w:t> es aquel con un pH inferior a 6.5 (generalmente por debajo de 5.5), caracterizado por una alta concentración de iones de hidrógeno y aluminio. Común en zonas de alta precipitación, limita la absorción de nutrientes esenciales, provoca toxicidad por aluminio y perjudica el crecimiento de la mayoría de cultivos</w:t>
      </w:r>
      <w:r>
        <w:t>.</w:t>
      </w:r>
    </w:p>
    <w:p w14:paraId="6C6C54B8" w14:textId="77777777" w:rsidR="00A94512" w:rsidRDefault="00A94512" w:rsidP="00A94512">
      <w:pPr>
        <w:pStyle w:val="Ttulo"/>
        <w:rPr>
          <w:color w:val="0F4761" w:themeColor="accent1" w:themeShade="BF"/>
        </w:rPr>
      </w:pPr>
      <w:r>
        <w:rPr>
          <w:color w:val="0F4761" w:themeColor="accent1" w:themeShade="BF"/>
        </w:rPr>
        <w:lastRenderedPageBreak/>
        <w:t>¿QUÉ ES LA LLUVIA ASIDA?</w:t>
      </w:r>
    </w:p>
    <w:p w14:paraId="4C0D7D0A" w14:textId="345D9D33" w:rsidR="00A94512" w:rsidRDefault="00A94512" w:rsidP="00A94512">
      <w:r w:rsidRPr="00A94512">
        <w:t>La lluvia ácida es una forma de precipitación (lluvia, nieve o niebla) con un pH inusualmente bajo (menor a 5.6), provocada por la contaminación atmosférica. </w:t>
      </w:r>
    </w:p>
    <w:p w14:paraId="22C752DF" w14:textId="0AC30001" w:rsidR="00A94512" w:rsidRDefault="00A94512" w:rsidP="00A94512">
      <w:pPr>
        <w:pStyle w:val="Ttulo"/>
        <w:rPr>
          <w:color w:val="0F4761" w:themeColor="accent1" w:themeShade="BF"/>
        </w:rPr>
      </w:pPr>
      <w:r>
        <w:rPr>
          <w:color w:val="0F4761" w:themeColor="accent1" w:themeShade="BF"/>
        </w:rPr>
        <w:t xml:space="preserve">¿COMÓ </w:t>
      </w:r>
      <w:r w:rsidR="00012F34">
        <w:rPr>
          <w:color w:val="0F4761" w:themeColor="accent1" w:themeShade="BF"/>
        </w:rPr>
        <w:t>DEBEMOS CUIDAR NUESTRO MEDIO AMBIENTE CON NUESTRAS ACCIONES?</w:t>
      </w:r>
    </w:p>
    <w:p w14:paraId="40656792" w14:textId="28E0CDA3" w:rsidR="00012F34" w:rsidRDefault="00012F34" w:rsidP="00012F34">
      <w:pPr>
        <w:rPr>
          <w:color w:val="000000" w:themeColor="text1"/>
        </w:rPr>
      </w:pPr>
      <w:r>
        <w:rPr>
          <w:color w:val="000000" w:themeColor="text1"/>
        </w:rPr>
        <w:t>*DEJAR DE MALGASTAR EL AGUA</w:t>
      </w:r>
    </w:p>
    <w:p w14:paraId="7E5A802A" w14:textId="2A66FC6D" w:rsidR="00012F34" w:rsidRDefault="00012F34" w:rsidP="00012F34">
      <w:pPr>
        <w:rPr>
          <w:color w:val="000000" w:themeColor="text1"/>
        </w:rPr>
      </w:pPr>
      <w:r>
        <w:rPr>
          <w:color w:val="000000" w:themeColor="text1"/>
        </w:rPr>
        <w:t>*NO TIRAR BASURA EN LA CALLE</w:t>
      </w:r>
    </w:p>
    <w:p w14:paraId="7BFBB285" w14:textId="1E7B6DDF" w:rsidR="00012F34" w:rsidRDefault="00012F34" w:rsidP="00012F34">
      <w:pPr>
        <w:rPr>
          <w:color w:val="000000" w:themeColor="text1"/>
        </w:rPr>
      </w:pPr>
      <w:r>
        <w:rPr>
          <w:color w:val="000000" w:themeColor="text1"/>
        </w:rPr>
        <w:t xml:space="preserve">*NO TIRAR BASURA EN EL RIO NI TAPAR LAS COLADERAS </w:t>
      </w:r>
    </w:p>
    <w:p w14:paraId="37C10509" w14:textId="3F123DCC" w:rsidR="00012F34" w:rsidRDefault="00012F34" w:rsidP="00012F34">
      <w:pPr>
        <w:rPr>
          <w:color w:val="000000" w:themeColor="text1"/>
        </w:rPr>
      </w:pPr>
      <w:r>
        <w:rPr>
          <w:color w:val="000000" w:themeColor="text1"/>
        </w:rPr>
        <w:t>*SABER USAR EL AGUA</w:t>
      </w:r>
    </w:p>
    <w:p w14:paraId="696814A4" w14:textId="4188589E" w:rsidR="00012F34" w:rsidRPr="00012F34" w:rsidRDefault="00012F34" w:rsidP="00012F34">
      <w:pPr>
        <w:rPr>
          <w:color w:val="000000" w:themeColor="text1"/>
        </w:rPr>
      </w:pPr>
      <w:r>
        <w:rPr>
          <w:color w:val="000000" w:themeColor="text1"/>
        </w:rPr>
        <w:t>*NO DESPERDICIAR LA COMIDA</w:t>
      </w:r>
    </w:p>
    <w:p w14:paraId="6CED7241" w14:textId="77777777" w:rsidR="00012F34" w:rsidRPr="00012F34" w:rsidRDefault="00012F34" w:rsidP="00012F34"/>
    <w:p w14:paraId="01E41447" w14:textId="5786E0D6" w:rsidR="00A94512" w:rsidRPr="00A94512" w:rsidRDefault="00A94512" w:rsidP="00A94512">
      <w:pPr>
        <w:rPr>
          <w:color w:val="0F4761" w:themeColor="accent1" w:themeShade="BF"/>
        </w:rPr>
      </w:pPr>
      <w:r w:rsidRPr="00A94512">
        <w:t> </w:t>
      </w:r>
    </w:p>
    <w:p w14:paraId="1BF49ADD" w14:textId="77777777" w:rsidR="00A94512" w:rsidRPr="00A94512" w:rsidRDefault="00A94512" w:rsidP="00A94512"/>
    <w:p w14:paraId="33320CA0" w14:textId="77777777" w:rsidR="0057166F" w:rsidRPr="0057166F" w:rsidRDefault="0057166F" w:rsidP="0057166F"/>
    <w:p w14:paraId="1E6B5834" w14:textId="77777777" w:rsidR="00ED6DC8" w:rsidRPr="0057166F" w:rsidRDefault="00ED6DC8" w:rsidP="00ED6DC8">
      <w:pPr>
        <w:rPr>
          <w:color w:val="0F4761" w:themeColor="accent1" w:themeShade="BF"/>
        </w:rPr>
      </w:pPr>
    </w:p>
    <w:sectPr w:rsidR="00ED6DC8" w:rsidRPr="005716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3A0A"/>
    <w:multiLevelType w:val="multilevel"/>
    <w:tmpl w:val="C49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81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C8"/>
    <w:rsid w:val="00012F34"/>
    <w:rsid w:val="0057166F"/>
    <w:rsid w:val="00A94512"/>
    <w:rsid w:val="00B20C50"/>
    <w:rsid w:val="00D3194F"/>
    <w:rsid w:val="00ED6DC8"/>
    <w:rsid w:val="00FF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6AD8"/>
  <w15:chartTrackingRefBased/>
  <w15:docId w15:val="{0F1DF2A3-B996-4594-B6A7-DFFA439F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D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D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D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D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D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D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D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D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D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D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D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945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4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Urbanizaci%C3%B3n+e+Industrializaci%C3%B3n&amp;sca_esv=991e2bedf2703c6a&amp;biw=672&amp;bih=791&amp;sxsrf=ANbL-n4DBj0y_qD4yvuuzRMBzREPc4J7Vg%3A1774233511807&amp;ei=p6fAae70MJuzqtsP9K6W4QI&amp;ved=2ahUKEwif7Ojo_7STAxU3LUQIHcRKKo4QgK4QegYIAAgBEAU&amp;uact=5&amp;oq=CUALES+SON+LAS+CAUSAS+DE+LA+DEGRADACION+DEL+SUELO&amp;gs_lp=Egxnd3Mtd2l6LXNlcnAiMUNVQUxFUyBTT04gTEFTIENBVVNBUyBERSBMQSBERUdSQURBQ0lPTiBERUwgU1VFTE8yBRAAGIAEMgYQABgWGB4yBhAAGBYYHjIGEAAYFhgeMgYQABgWGB4yBhAAGBYYHjIGEAAYFhgeMgYQABgWGB4yBhAAGBYYHjIGEAAYFhgeSIvkAlDRCFic0wJwBngBkAECmAHfAaABwy6qAQc0NC4xNy4xuAEDyAEA-AEBmAIvoAKCJagCCsICChAAGLADGNYEGEfCAg0QABiABBiwAxhDGIoFwgIKECMYgAQYJxiKBcICChAAGIAEGEMYigXCAgcQIxgnGOoCwgINEC4Y0QMYxwEYJxjqAsICBBAjGCfCAgoQLhiABBhDGIoFwgINEAAYgAQYsQMYQxiKBcICCBAAGIAEGLEDwgIIEC4YgAQYsQPCAgcQLhiABBgKwgIKEAAYgAQYFBiHAsICBxAAGIAEGAqYAwbxBT64Z29gRJDdiAYBkAYMkgcHMTIuMzQuMaAH68IEsgcGNi4zNC4xuAfMJMIHBzItMTQuMzPIB_UDgAgA&amp;sclient=gws-wiz-ser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Contaminaci%C3%B3n+Qu%C3%ADmica&amp;sca_esv=991e2bedf2703c6a&amp;biw=672&amp;bih=791&amp;sxsrf=ANbL-n4DBj0y_qD4yvuuzRMBzREPc4J7Vg%3A1774233511807&amp;ei=p6fAae70MJuzqtsP9K6W4QI&amp;ved=2ahUKEwif7Ojo_7STAxU3LUQIHcRKKo4QgK4QegYIAAgBEAM&amp;uact=5&amp;oq=CUALES+SON+LAS+CAUSAS+DE+LA+DEGRADACION+DEL+SUELO&amp;gs_lp=Egxnd3Mtd2l6LXNlcnAiMUNVQUxFUyBTT04gTEFTIENBVVNBUyBERSBMQSBERUdSQURBQ0lPTiBERUwgU1VFTE8yBRAAGIAEMgYQABgWGB4yBhAAGBYYHjIGEAAYFhgeMgYQABgWGB4yBhAAGBYYHjIGEAAYFhgeMgYQABgWGB4yBhAAGBYYHjIGEAAYFhgeSIvkAlDRCFic0wJwBngBkAECmAHfAaABwy6qAQc0NC4xNy4xuAEDyAEA-AEBmAIvoAKCJagCCsICChAAGLADGNYEGEfCAg0QABiABBiwAxhDGIoFwgIKECMYgAQYJxiKBcICChAAGIAEGEMYigXCAgcQIxgnGOoCwgINEC4Y0QMYxwEYJxjqAsICBBAjGCfCAgoQLhiABBhDGIoFwgINEAAYgAQYsQMYQxiKBcICCBAAGIAEGLEDwgIIEC4YgAQYsQPCAgcQLhiABBgKwgIKEAAYgAQYFBiHAsICBxAAGIAEGAqYAwbxBT64Z29gRJDdiAYBkAYMkgcHMTIuMzQuMaAH68IEsgcGNi4zNC4xuAfMJMIHBzItMTQuMzPIB_UDgAgA&amp;sclient=gws-wiz-se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Sobrepastoreo&amp;sca_esv=991e2bedf2703c6a&amp;biw=672&amp;bih=791&amp;sxsrf=ANbL-n4DBj0y_qD4yvuuzRMBzREPc4J7Vg%3A1774233511807&amp;ei=p6fAae70MJuzqtsP9K6W4QI&amp;ved=2ahUKEwif7Ojo_7STAxU3LUQIHcRKKo4QgK4QegYIAAgBEAE&amp;uact=5&amp;oq=CUALES+SON+LAS+CAUSAS+DE+LA+DEGRADACION+DEL+SUELO&amp;gs_lp=Egxnd3Mtd2l6LXNlcnAiMUNVQUxFUyBTT04gTEFTIENBVVNBUyBERSBMQSBERUdSQURBQ0lPTiBERUwgU1VFTE8yBRAAGIAEMgYQABgWGB4yBhAAGBYYHjIGEAAYFhgeMgYQABgWGB4yBhAAGBYYHjIGEAAYFhgeMgYQABgWGB4yBhAAGBYYHjIGEAAYFhgeSIvkAlDRCFic0wJwBngBkAECmAHfAaABwy6qAQc0NC4xNy4xuAEDyAEA-AEBmAIvoAKCJagCCsICChAAGLADGNYEGEfCAg0QABiABBiwAxhDGIoFwgIKECMYgAQYJxiKBcICChAAGIAEGEMYigXCAgcQIxgnGOoCwgINEC4Y0QMYxwEYJxjqAsICBBAjGCfCAgoQLhiABBhDGIoFwgINEAAYgAQYsQMYQxiKBcICCBAAGIAEGLEDwgIIEC4YgAQYsQPCAgcQLhiABBgKwgIKEAAYgAQYFBiHAsICBxAAGIAEGAqYAwbxBT64Z29gRJDdiAYBkAYMkgcHMTIuMzQuMaAH68IEsgcGNi4zNC4xuAfMJMIHBzItMTQuMzPIB_UDgAgA&amp;sclient=gws-wiz-ser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Deforestaci%C3%B3n&amp;sca_esv=991e2bedf2703c6a&amp;biw=672&amp;bih=791&amp;sxsrf=ANbL-n4DBj0y_qD4yvuuzRMBzREPc4J7Vg%3A1774233511807&amp;ei=p6fAae70MJuzqtsP9K6W4QI&amp;ved=2ahUKEwif7Ojo_7STAxU3LUQIHcRKKo4QgK4QegYIAAgAEAo&amp;uact=5&amp;oq=CUALES+SON+LAS+CAUSAS+DE+LA+DEGRADACION+DEL+SUELO&amp;gs_lp=Egxnd3Mtd2l6LXNlcnAiMUNVQUxFUyBTT04gTEFTIENBVVNBUyBERSBMQSBERUdSQURBQ0lPTiBERUwgU1VFTE8yBRAAGIAEMgYQABgWGB4yBhAAGBYYHjIGEAAYFhgeMgYQABgWGB4yBhAAGBYYHjIGEAAYFhgeMgYQABgWGB4yBhAAGBYYHjIGEAAYFhgeSIvkAlDRCFic0wJwBngBkAECmAHfAaABwy6qAQc0NC4xNy4xuAEDyAEA-AEBmAIvoAKCJagCCsICChAAGLADGNYEGEfCAg0QABiABBiwAxhDGIoFwgIKECMYgAQYJxiKBcICChAAGIAEGEMYigXCAgcQIxgnGOoCwgINEC4Y0QMYxwEYJxjqAsICBBAjGCfCAgoQLhiABBhDGIoFwgINEAAYgAQYsQMYQxiKBcICCBAAGIAEGLEDwgIIEC4YgAQYsQPCAgcQLhiABBgKwgIKEAAYgAQYFBiHAsICBxAAGIAEGAqYAwbxBT64Z29gRJDdiAYBkAYMkgcHMTIuMzQuMaAH68IEsgcGNi4zNC4xuAfMJMIHBzItMTQuMzPIB_UDgAgA&amp;sclient=gws-wiz-ser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suelo+%C3%A1cido&amp;sca_esv=991e2bedf2703c6a&amp;biw=672&amp;bih=791&amp;sxsrf=ANbL-n6w3un62TLzzs_mvgShm3PqX63Oug%3A1774233953910&amp;ei=YanAabqkN73bkPIP-_ih4Qo&amp;ved=2ahUKEwjK1NDxgLWTAxV5g2oFHeqZIsUQgK4QegYIAQgAEAM&amp;uact=5&amp;oq=%C2%BFQU%C3%89+ES+EL+SUELO+ASIDO%3F&amp;gs_lp=Egxnd3Mtd2l6LXNlcnAiGcK_UVXDiSBFUyBFTCBTVUVMTyBBU0lETz8yCBAAGBYYChgeMgUQABjvBTIFEAAY7wUyBRAAGO8FSKI2UJAGWLYncAJ4AZABAJgBdaAB2g2qAQM5Ljm4AQPIAQD4AQH4AQKYAgagAoEEqAIKwgIKEAAYsAMY1gQYR8ICBRAAGIAEwgIGEAAYFhgewgIEECMYJ8ICChAjGIAEGCcYigXCAgUQLhiABMICBBAAGAPCAgsQABiABBixAxiKBcICBxAjGCcY6gLCAg0QLhjRAxjHARgnGOoCmAMT8QV1yJqKmLWFyYgGAZAGCJIHAzIuNKAH9p8BsgcDMC40uAfoA8IHBzItMi4zLjHIB0yACAA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1088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Cortix 75</dc:creator>
  <cp:keywords/>
  <dc:description/>
  <cp:lastModifiedBy>Cortix 75</cp:lastModifiedBy>
  <cp:revision>1</cp:revision>
  <dcterms:created xsi:type="dcterms:W3CDTF">2026-03-23T02:21:00Z</dcterms:created>
  <dcterms:modified xsi:type="dcterms:W3CDTF">2026-03-23T03:00:00Z</dcterms:modified>
</cp:coreProperties>
</file>