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6C5CE7"/>
          <w:sz w:val="52"/>
          <w:szCs w:val="52"/>
        </w:rPr>
        <w:t xml:space="preserve">Fuzion Webz</w:t>
      </w:r>
    </w:p>
    <w:p>
      <w:pPr>
        <w:bidi/>
        <w:spacing w:after="200"/>
        <w:jc w:val="center"/>
      </w:pPr>
      <w:r>
        <w:rPr>
          <w:rFonts w:ascii="Arial" w:cs="Arial" w:eastAsia="Arial" w:hAnsi="Arial"/>
          <w:color w:val="666666"/>
          <w:sz w:val="28"/>
          <w:szCs w:val="28"/>
          <w:rtl/>
        </w:rPr>
        <w:t xml:space="preserve">פיוזאן וואב | בניית אתרים מתקדמים</w:t>
      </w:r>
    </w:p>
    <w:p>
      <w:pPr>
        <w:spacing w:before="600"/>
        <w:jc w:val="center"/>
      </w:pPr>
      <w:r>
        <w:rPr>
          <w:rFonts w:ascii="Arial" w:cs="Arial" w:eastAsia="Arial" w:hAnsi="Arial"/>
          <w:color w:val="999999"/>
          <w:sz w:val="24"/>
          <w:szCs w:val="24"/>
          <w:rtl/>
        </w:rPr>
        <w:t xml:space="preserve">מסמך תוכן מלא - חילוץ מהאתר הנוכחי</w:t>
      </w:r>
    </w:p>
    <w:p>
      <w:pPr>
        <w:spacing w:after="200"/>
        <w:jc w:val="center"/>
      </w:pPr>
      <w:r>
        <w:rPr>
          <w:rFonts w:ascii="Arial" w:cs="Arial" w:eastAsia="Arial" w:hAnsi="Arial"/>
          <w:color w:val="999999"/>
          <w:sz w:val="22"/>
          <w:szCs w:val="22"/>
        </w:rPr>
        <w:t xml:space="preserve">March 2026</w:t>
      </w:r>
    </w:p>
    <w:p>
      <w:r>
        <w:br w:type="page"/>
      </w:r>
    </w:p>
    <w:p>
      <w:pPr>
        <w:bidi/>
        <w:spacing w:after="100" w:before="300"/>
        <w:jc w:val="right"/>
      </w:pPr>
      <w:r>
        <w:rPr>
          <w:rFonts w:ascii="Arial" w:cs="Arial" w:eastAsia="Arial" w:hAnsi="Arial"/>
          <w:b/>
          <w:bCs/>
          <w:color w:val="6C5CE7"/>
          <w:sz w:val="28"/>
          <w:szCs w:val="28"/>
          <w:rtl/>
        </w:rPr>
        <w:t xml:space="preserve">מבנה האתר</w:t>
      </w:r>
    </w:p>
    <w:p>
      <w:pPr>
        <w:spacing w:after="200"/>
      </w:pPr>
      <w:r>
        <w:rPr>
          <w:rFonts w:ascii="Arial" w:cs="Arial" w:eastAsia="Arial" w:hAnsi="Arial"/>
          <w:i/>
          <w:iCs/>
          <w:color w:val="888888"/>
          <w:sz w:val="22"/>
          <w:szCs w:val="22"/>
        </w:rPr>
        <w:t xml:space="preserve">Site Structure</w:t>
      </w:r>
    </w:p>
    <w:p>
      <w:pPr>
        <w:bidi/>
        <w:spacing w:after="120"/>
        <w:jc w:val="right"/>
      </w:pPr>
      <w:r>
        <w:rPr>
          <w:rFonts w:ascii="Arial" w:cs="Arial" w:eastAsia="Arial" w:hAnsi="Arial"/>
          <w:sz w:val="22"/>
          <w:szCs w:val="22"/>
          <w:rtl/>
        </w:rPr>
        <w:t xml:space="preserve">האתר הנוכחי הוא Single Page Application עם הסקציות הבאות: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6C5CE7" w:val="clear"/>
            <w:tcMar>
              <w:top w:type="dxa" w:w="80"/>
              <w:left w:type="dxa" w:w="120"/>
              <w:bottom w:type="dxa" w:w="80"/>
              <w:right w:type="dxa" w:w="120"/>
            </w:tcMar>
          </w:tcPr>
          <w:p>
            <w:r>
              <w:rPr>
                <w:rFonts w:ascii="Arial" w:cs="Arial" w:eastAsia="Arial" w:hAnsi="Arial"/>
                <w:b/>
                <w:bCs/>
                <w:color w:val="FFFFFF"/>
                <w:sz w:val="22"/>
                <w:szCs w:val="22"/>
              </w:rPr>
              <w:t xml:space="preserve">Section</w:t>
            </w:r>
          </w:p>
        </w:tc>
        <w:tc>
          <w:tcPr>
            <w:tcW w:type="dxa" w:w="3000"/>
            <w:tcBorders>
              <w:top w:val="single" w:color="CCCCCC" w:sz="1"/>
              <w:left w:val="single" w:color="CCCCCC" w:sz="1"/>
              <w:bottom w:val="single" w:color="CCCCCC" w:sz="1"/>
              <w:right w:val="single" w:color="CCCCCC" w:sz="1"/>
            </w:tcBorders>
            <w:shd w:fill="6C5CE7" w:val="clear"/>
            <w:tcMar>
              <w:top w:type="dxa" w:w="80"/>
              <w:left w:type="dxa" w:w="120"/>
              <w:bottom w:type="dxa" w:w="80"/>
              <w:right w:type="dxa" w:w="120"/>
            </w:tcMar>
          </w:tcPr>
          <w:p>
            <w:pPr>
              <w:jc w:val="right"/>
            </w:pPr>
            <w:r>
              <w:rPr>
                <w:rFonts w:ascii="Arial" w:cs="Arial" w:eastAsia="Arial" w:hAnsi="Arial"/>
                <w:b/>
                <w:bCs/>
                <w:color w:val="FFFFFF"/>
                <w:sz w:val="22"/>
                <w:szCs w:val="22"/>
                <w:rtl/>
              </w:rPr>
              <w:t xml:space="preserve">שם</w:t>
            </w:r>
          </w:p>
        </w:tc>
        <w:tc>
          <w:tcPr>
            <w:tcW w:type="dxa" w:w="3360"/>
            <w:tcBorders>
              <w:top w:val="single" w:color="CCCCCC" w:sz="1"/>
              <w:left w:val="single" w:color="CCCCCC" w:sz="1"/>
              <w:bottom w:val="single" w:color="CCCCCC" w:sz="1"/>
              <w:right w:val="single" w:color="CCCCCC" w:sz="1"/>
            </w:tcBorders>
            <w:shd w:fill="6C5CE7"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Hero / CTA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tl/>
              </w:rPr>
              <w:t xml:space="preserve">צור קשר</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CTA button + animated background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How It Works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tl/>
              </w:rPr>
              <w:t xml:space="preserve">איך זה עובד?</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steps (I-VII) process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About Us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tl/>
              </w:rPr>
              <w:t xml:space="preserve">מי אנחנו?</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Team profiles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tl/>
              </w:rPr>
              <w:t xml:space="preserve">השירותים שלנו</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service cards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Portfolio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tl/>
              </w:rPr>
              <w:t xml:space="preserve">העבודות שלנו</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Horizontal carousel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Pricing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tl/>
              </w:rPr>
              <w:t xml:space="preserve">מסלולי שירות</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plans + add-ons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Contact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tl/>
              </w:rPr>
              <w:t xml:space="preserve">צור קשר</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WhatsApp CTA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Footer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tl/>
              </w:rPr>
              <w:t xml:space="preserve">פוטר</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Links + categories</w:t>
            </w:r>
          </w:p>
        </w:tc>
      </w:tr>
    </w:tbl>
    <w:p>
      <w:r>
        <w:br w:type="page"/>
      </w:r>
    </w:p>
    <w:p>
      <w:pPr>
        <w:bidi/>
        <w:spacing w:after="100" w:before="300"/>
        <w:jc w:val="right"/>
      </w:pPr>
      <w:r>
        <w:rPr>
          <w:rFonts w:ascii="Arial" w:cs="Arial" w:eastAsia="Arial" w:hAnsi="Arial"/>
          <w:b/>
          <w:bCs/>
          <w:color w:val="6C5CE7"/>
          <w:sz w:val="28"/>
          <w:szCs w:val="28"/>
          <w:rtl/>
        </w:rPr>
        <w:t xml:space="preserve">הצוות</w:t>
      </w:r>
    </w:p>
    <w:p>
      <w:pPr>
        <w:spacing w:after="200"/>
      </w:pPr>
      <w:r>
        <w:rPr>
          <w:rFonts w:ascii="Arial" w:cs="Arial" w:eastAsia="Arial" w:hAnsi="Arial"/>
          <w:i/>
          <w:iCs/>
          <w:color w:val="888888"/>
          <w:sz w:val="22"/>
          <w:szCs w:val="22"/>
        </w:rPr>
        <w:t xml:space="preserve">Team</w:t>
      </w:r>
    </w:p>
    <w:p>
      <w:pPr>
        <w:pStyle w:val="Heading2"/>
      </w:pPr>
      <w:r>
        <w:rPr>
          <w:rFonts w:ascii="Arial" w:cs="Arial" w:eastAsia="Arial" w:hAnsi="Arial"/>
          <w:b/>
          <w:bCs/>
        </w:rPr>
        <w:t xml:space="preserve">רועי יחזקל - מייסד שותף</w:t>
      </w:r>
    </w:p>
    <w:p>
      <w:pPr>
        <w:bidi/>
        <w:spacing w:after="120"/>
        <w:jc w:val="right"/>
      </w:pPr>
      <w:r>
        <w:rPr>
          <w:rFonts w:ascii="Arial" w:cs="Arial" w:eastAsia="Arial" w:hAnsi="Arial"/>
          <w:sz w:val="22"/>
          <w:szCs w:val="22"/>
          <w:rtl/>
        </w:rPr>
        <w:t xml:space="preserve">עם עשור של ניסיון בעולם השיווק והדיגיטל, עובד עם חברות ומותגים מהמובילים בארץ ובעולם. מתמחה במיתוג עסקים, שיווק דיגיטלי ובניית אתרים חכמים שמייצרים תוצאות אמיתיות. יוזם ומוביל מיזמים נוספים, עם חשיבה עסקית רחבה וחיבור עמוק לעולם החדשנות והטכנולוגיה.</w:t>
      </w:r>
    </w:p>
    <w:p>
      <w:pPr>
        <w:pStyle w:val="Heading2"/>
      </w:pPr>
      <w:r>
        <w:rPr>
          <w:rFonts w:ascii="Arial" w:cs="Arial" w:eastAsia="Arial" w:hAnsi="Arial"/>
          <w:b/>
          <w:bCs/>
        </w:rPr>
        <w:t xml:space="preserve">אלעד ניסים - מייסד שותף</w:t>
      </w:r>
    </w:p>
    <w:p>
      <w:pPr>
        <w:bidi/>
        <w:spacing w:after="120"/>
        <w:jc w:val="right"/>
      </w:pPr>
      <w:r>
        <w:rPr>
          <w:rFonts w:ascii="Arial" w:cs="Arial" w:eastAsia="Arial" w:hAnsi="Arial"/>
          <w:sz w:val="22"/>
          <w:szCs w:val="22"/>
          <w:rtl/>
        </w:rPr>
        <w:t xml:space="preserve">עם עשור של ניסיון בשיווק וניהול חברות, בעלים לשעבר של סטודיו לאנימציה וחברת צילום והפקות. מתמחה בעיצוב UX/UI, בניית חוויות משתמש אינטואיטיביות ועיצוב ממשקים שממירים גולשים ללקוחות. משלב חשיבה עיצובית עם הבנה עסקית עמוקה, ומביא לכל פרויקט את השילוב בין אסתטיקה לביצועים.</w:t>
      </w:r>
    </w:p>
    <w:p>
      <w:r>
        <w:br w:type="page"/>
      </w:r>
    </w:p>
    <w:p>
      <w:pPr>
        <w:bidi/>
        <w:spacing w:after="100" w:before="300"/>
        <w:jc w:val="right"/>
      </w:pPr>
      <w:r>
        <w:rPr>
          <w:rFonts w:ascii="Arial" w:cs="Arial" w:eastAsia="Arial" w:hAnsi="Arial"/>
          <w:b/>
          <w:bCs/>
          <w:color w:val="6C5CE7"/>
          <w:sz w:val="28"/>
          <w:szCs w:val="28"/>
          <w:rtl/>
        </w:rPr>
        <w:t xml:space="preserve">שירותים</w:t>
      </w:r>
    </w:p>
    <w:p>
      <w:pPr>
        <w:spacing w:after="200"/>
      </w:pPr>
      <w:r>
        <w:rPr>
          <w:rFonts w:ascii="Arial" w:cs="Arial" w:eastAsia="Arial" w:hAnsi="Arial"/>
          <w:i/>
          <w:iCs/>
          <w:color w:val="888888"/>
          <w:sz w:val="22"/>
          <w:szCs w:val="22"/>
        </w:rPr>
        <w:t xml:space="preserve">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CCCCCC" w:sz="1"/>
              <w:left w:val="single" w:color="CCCCCC" w:sz="1"/>
              <w:bottom w:val="single" w:color="CCCCCC" w:sz="1"/>
              <w:right w:val="single" w:color="CCCCCC" w:sz="1"/>
            </w:tcBorders>
            <w:shd w:fill="6C5CE7" w:val="clear"/>
            <w:tcMar>
              <w:top w:type="dxa" w:w="80"/>
              <w:left w:type="dxa" w:w="120"/>
              <w:bottom w:type="dxa" w:w="80"/>
              <w:right w:type="dxa" w:w="120"/>
            </w:tcMar>
          </w:tcPr>
          <w:p>
            <w:pPr>
              <w:jc w:val="right"/>
            </w:pPr>
            <w:r>
              <w:rPr>
                <w:rFonts w:ascii="Arial" w:cs="Arial" w:eastAsia="Arial" w:hAnsi="Arial"/>
                <w:b/>
                <w:bCs/>
                <w:color w:val="FFFFFF"/>
                <w:sz w:val="22"/>
                <w:szCs w:val="22"/>
                <w:rtl/>
              </w:rPr>
              <w:t xml:space="preserve">שירות</w:t>
            </w:r>
          </w:p>
        </w:tc>
        <w:tc>
          <w:tcPr>
            <w:tcW w:type="dxa" w:w="2500"/>
            <w:tcBorders>
              <w:top w:val="single" w:color="CCCCCC" w:sz="1"/>
              <w:left w:val="single" w:color="CCCCCC" w:sz="1"/>
              <w:bottom w:val="single" w:color="CCCCCC" w:sz="1"/>
              <w:right w:val="single" w:color="CCCCCC" w:sz="1"/>
            </w:tcBorders>
            <w:shd w:fill="6C5CE7" w:val="clear"/>
            <w:tcMar>
              <w:top w:type="dxa" w:w="80"/>
              <w:left w:type="dxa" w:w="120"/>
              <w:bottom w:type="dxa" w:w="80"/>
              <w:right w:type="dxa" w:w="120"/>
            </w:tcMar>
          </w:tcPr>
          <w:p>
            <w:r>
              <w:rPr>
                <w:rFonts w:ascii="Arial" w:cs="Arial" w:eastAsia="Arial" w:hAnsi="Arial"/>
                <w:b/>
                <w:bCs/>
                <w:color w:val="FFFFFF"/>
                <w:sz w:val="22"/>
                <w:szCs w:val="22"/>
              </w:rPr>
              <w:t xml:space="preserve">Service</w:t>
            </w:r>
          </w:p>
        </w:tc>
        <w:tc>
          <w:tcPr>
            <w:tcW w:type="dxa" w:w="3860"/>
            <w:tcBorders>
              <w:top w:val="single" w:color="CCCCCC" w:sz="1"/>
              <w:left w:val="single" w:color="CCCCCC" w:sz="1"/>
              <w:bottom w:val="single" w:color="CCCCCC" w:sz="1"/>
              <w:right w:val="single" w:color="CCCCCC" w:sz="1"/>
            </w:tcBorders>
            <w:shd w:fill="6C5CE7" w:val="clear"/>
            <w:tcMar>
              <w:top w:type="dxa" w:w="80"/>
              <w:left w:type="dxa" w:w="120"/>
              <w:bottom w:type="dxa" w:w="80"/>
              <w:right w:type="dxa" w:w="120"/>
            </w:tcMar>
          </w:tcPr>
          <w:p>
            <w:pPr>
              <w:jc w:val="right"/>
            </w:pPr>
            <w:r>
              <w:rPr>
                <w:rFonts w:ascii="Arial" w:cs="Arial" w:eastAsia="Arial" w:hAnsi="Arial"/>
                <w:b/>
                <w:bCs/>
                <w:color w:val="FFFFFF"/>
                <w:sz w:val="22"/>
                <w:szCs w:val="22"/>
                <w:rtl/>
              </w:rPr>
              <w:t xml:space="preserve">תיאור</w:t>
            </w:r>
          </w:p>
        </w:tc>
      </w:tr>
      <w:tr>
        <w:tc>
          <w:tcPr>
            <w:tcW w:type="dxa" w:w="30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pPr>
              <w:bidi/>
              <w:jc w:val="right"/>
            </w:pPr>
            <w:r>
              <w:rPr>
                <w:rFonts w:ascii="Arial" w:cs="Arial" w:eastAsia="Arial" w:hAnsi="Arial"/>
                <w:b/>
                <w:bCs/>
                <w:sz w:val="22"/>
                <w:szCs w:val="22"/>
                <w:rtl/>
              </w:rPr>
              <w:t xml:space="preserve">אתר אינטרנט</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2"/>
                <w:szCs w:val="22"/>
              </w:rPr>
              <w:t xml:space="preserve">Website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בניית אתרים מתקדמים</w:t>
            </w:r>
          </w:p>
        </w:tc>
      </w:tr>
      <w:tr>
        <w:tc>
          <w:tcPr>
            <w:tcW w:type="dxa" w:w="30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pPr>
              <w:bidi/>
              <w:jc w:val="right"/>
            </w:pPr>
            <w:r>
              <w:rPr>
                <w:rFonts w:ascii="Arial" w:cs="Arial" w:eastAsia="Arial" w:hAnsi="Arial"/>
                <w:b/>
                <w:bCs/>
                <w:sz w:val="22"/>
                <w:szCs w:val="22"/>
                <w:rtl/>
              </w:rPr>
              <w:t xml:space="preserve">אתר לעסק</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2"/>
                <w:szCs w:val="22"/>
              </w:rPr>
              <w:t xml:space="preserve">Business Website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אתרים מותאמים לעסקים</w:t>
            </w:r>
          </w:p>
        </w:tc>
      </w:tr>
      <w:tr>
        <w:tc>
          <w:tcPr>
            <w:tcW w:type="dxa" w:w="30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pPr>
              <w:bidi/>
              <w:jc w:val="right"/>
            </w:pPr>
            <w:r>
              <w:rPr>
                <w:rFonts w:ascii="Arial" w:cs="Arial" w:eastAsia="Arial" w:hAnsi="Arial"/>
                <w:b/>
                <w:bCs/>
                <w:sz w:val="22"/>
                <w:szCs w:val="22"/>
                <w:rtl/>
              </w:rPr>
              <w:t xml:space="preserve">אתר מכירות</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2"/>
                <w:szCs w:val="22"/>
              </w:rPr>
              <w:t xml:space="preserve">E-commerce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חנויות אונליין מלאות</w:t>
            </w:r>
          </w:p>
        </w:tc>
      </w:tr>
      <w:tr>
        <w:tc>
          <w:tcPr>
            <w:tcW w:type="dxa" w:w="30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pPr>
              <w:bidi/>
              <w:jc w:val="right"/>
            </w:pPr>
            <w:r>
              <w:rPr>
                <w:rFonts w:ascii="Arial" w:cs="Arial" w:eastAsia="Arial" w:hAnsi="Arial"/>
                <w:b/>
                <w:bCs/>
                <w:sz w:val="22"/>
                <w:szCs w:val="22"/>
                <w:rtl/>
              </w:rPr>
              <w:t xml:space="preserve">אתר תלת מימדי</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2"/>
                <w:szCs w:val="22"/>
              </w:rPr>
              <w:t xml:space="preserve">3D Website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אתרים עם חוויית תלת מימד</w:t>
            </w:r>
          </w:p>
        </w:tc>
      </w:tr>
      <w:tr>
        <w:tc>
          <w:tcPr>
            <w:tcW w:type="dxa" w:w="30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pPr>
              <w:bidi/>
              <w:jc w:val="right"/>
            </w:pPr>
            <w:r>
              <w:rPr>
                <w:rFonts w:ascii="Arial" w:cs="Arial" w:eastAsia="Arial" w:hAnsi="Arial"/>
                <w:b/>
                <w:bCs/>
                <w:sz w:val="22"/>
                <w:szCs w:val="22"/>
                <w:rtl/>
              </w:rPr>
              <w:t xml:space="preserve">דף נחיתה</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2"/>
                <w:szCs w:val="22"/>
              </w:rPr>
              <w:t xml:space="preserve">Landing Page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דפי נחיתה ממירים</w:t>
            </w:r>
          </w:p>
        </w:tc>
      </w:tr>
      <w:tr>
        <w:tc>
          <w:tcPr>
            <w:tcW w:type="dxa" w:w="30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pPr>
              <w:bidi/>
              <w:jc w:val="right"/>
            </w:pPr>
            <w:r>
              <w:rPr>
                <w:rFonts w:ascii="Arial" w:cs="Arial" w:eastAsia="Arial" w:hAnsi="Arial"/>
                <w:b/>
                <w:bCs/>
                <w:sz w:val="22"/>
                <w:szCs w:val="22"/>
                <w:rtl/>
              </w:rPr>
              <w:t xml:space="preserve">Website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2"/>
                <w:szCs w:val="22"/>
              </w:rPr>
              <w:t xml:space="preserve">Custom Website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פתרונות מותאמות אישית</w:t>
            </w:r>
          </w:p>
        </w:tc>
      </w:tr>
    </w:tbl>
    <w:p>
      <w:r>
        <w:br w:type="page"/>
      </w:r>
    </w:p>
    <w:p>
      <w:pPr>
        <w:bidi/>
        <w:spacing w:after="100" w:before="300"/>
        <w:jc w:val="right"/>
      </w:pPr>
      <w:r>
        <w:rPr>
          <w:rFonts w:ascii="Arial" w:cs="Arial" w:eastAsia="Arial" w:hAnsi="Arial"/>
          <w:b/>
          <w:bCs/>
          <w:color w:val="6C5CE7"/>
          <w:sz w:val="28"/>
          <w:szCs w:val="28"/>
          <w:rtl/>
        </w:rPr>
        <w:t xml:space="preserve">תיק עבודות</w:t>
      </w:r>
    </w:p>
    <w:p>
      <w:pPr>
        <w:spacing w:after="200"/>
      </w:pPr>
      <w:r>
        <w:rPr>
          <w:rFonts w:ascii="Arial" w:cs="Arial" w:eastAsia="Arial" w:hAnsi="Arial"/>
          <w:i/>
          <w:iCs/>
          <w:color w:val="888888"/>
          <w:sz w:val="22"/>
          <w:szCs w:val="22"/>
        </w:rPr>
        <w:t xml:space="preserve">Portfolio</w:t>
      </w:r>
    </w:p>
    <w:p>
      <w:pPr>
        <w:bidi/>
        <w:spacing w:after="120"/>
        <w:jc w:val="right"/>
      </w:pPr>
      <w:r>
        <w:rPr>
          <w:rFonts w:ascii="Arial" w:cs="Arial" w:eastAsia="Arial" w:hAnsi="Arial"/>
          <w:sz w:val="22"/>
          <w:szCs w:val="22"/>
          <w:rtl/>
        </w:rPr>
        <w:t xml:space="preserve">הפרויקטים המוצגים באתר הנוכחי: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6C5CE7" w:val="clear"/>
            <w:tcMar>
              <w:top w:type="dxa" w:w="80"/>
              <w:left w:type="dxa" w:w="120"/>
              <w:bottom w:type="dxa" w:w="80"/>
              <w:right w:type="dxa" w:w="120"/>
            </w:tcMar>
          </w:tcPr>
          <w:p>
            <w:r>
              <w:rPr>
                <w:rFonts w:ascii="Arial" w:cs="Arial" w:eastAsia="Arial" w:hAnsi="Arial"/>
                <w:b/>
                <w:bCs/>
                <w:color w:val="FFFFFF"/>
                <w:sz w:val="22"/>
                <w:szCs w:val="22"/>
              </w:rPr>
              <w:t xml:space="preserve">Project Name</w:t>
            </w:r>
          </w:p>
        </w:tc>
        <w:tc>
          <w:tcPr>
            <w:tcW w:type="dxa" w:w="4680"/>
            <w:tcBorders>
              <w:top w:val="single" w:color="CCCCCC" w:sz="1"/>
              <w:left w:val="single" w:color="CCCCCC" w:sz="1"/>
              <w:bottom w:val="single" w:color="CCCCCC" w:sz="1"/>
              <w:right w:val="single" w:color="CCCCCC" w:sz="1"/>
            </w:tcBorders>
            <w:shd w:fill="6C5CE7" w:val="clear"/>
            <w:tcMar>
              <w:top w:type="dxa" w:w="80"/>
              <w:left w:type="dxa" w:w="120"/>
              <w:bottom w:type="dxa" w:w="80"/>
              <w:right w:type="dxa" w:w="120"/>
            </w:tcMar>
          </w:tcPr>
          <w:p>
            <w:r>
              <w:rPr>
                <w:rFonts w:ascii="Arial" w:cs="Arial" w:eastAsia="Arial" w:hAnsi="Arial"/>
                <w:b/>
                <w:bCs/>
                <w:color w:val="FFFFFF"/>
                <w:sz w:val="22"/>
                <w:szCs w:val="22"/>
              </w:rPr>
              <w:t xml:space="preserve">Category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Inner Cosmos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 Design &amp; Development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Aquatis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 Design &amp; Development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Titans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 Design &amp; Development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Third Eye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 Design &amp; Development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Dental Care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 Design &amp; Development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AMS Law</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 Design &amp; Development</w:t>
            </w:r>
          </w:p>
        </w:tc>
      </w:tr>
    </w:tbl>
    <w:p>
      <w:r>
        <w:br w:type="page"/>
      </w:r>
    </w:p>
    <w:p>
      <w:pPr>
        <w:bidi/>
        <w:spacing w:after="100" w:before="300"/>
        <w:jc w:val="right"/>
      </w:pPr>
      <w:r>
        <w:rPr>
          <w:rFonts w:ascii="Arial" w:cs="Arial" w:eastAsia="Arial" w:hAnsi="Arial"/>
          <w:b/>
          <w:bCs/>
          <w:color w:val="6C5CE7"/>
          <w:sz w:val="28"/>
          <w:szCs w:val="28"/>
          <w:rtl/>
        </w:rPr>
        <w:t xml:space="preserve">מסלולי שירות</w:t>
      </w:r>
    </w:p>
    <w:p>
      <w:pPr>
        <w:spacing w:after="200"/>
      </w:pPr>
      <w:r>
        <w:rPr>
          <w:rFonts w:ascii="Arial" w:cs="Arial" w:eastAsia="Arial" w:hAnsi="Arial"/>
          <w:i/>
          <w:iCs/>
          <w:color w:val="888888"/>
          <w:sz w:val="22"/>
          <w:szCs w:val="22"/>
        </w:rPr>
        <w:t xml:space="preserve">Service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c>
          <w:tcPr>
            <w:tcW w:type="dxa" w:w="2200"/>
            <w:tcBorders>
              <w:top w:val="single" w:color="CCCCCC" w:sz="1"/>
              <w:left w:val="single" w:color="CCCCCC" w:sz="1"/>
              <w:bottom w:val="single" w:color="CCCCCC" w:sz="1"/>
              <w:right w:val="single" w:color="CCCCCC" w:sz="1"/>
            </w:tcBorders>
            <w:shd w:fill="6C5CE7" w:val="clear"/>
            <w:tcMar>
              <w:top w:type="dxa" w:w="80"/>
              <w:left w:type="dxa" w:w="120"/>
              <w:bottom w:type="dxa" w:w="80"/>
              <w:right w:type="dxa" w:w="120"/>
            </w:tcMar>
          </w:tcPr>
          <w:p>
            <w:pPr>
              <w:jc w:val="right"/>
            </w:pPr>
            <w:r>
              <w:rPr>
                <w:rFonts w:ascii="Arial" w:cs="Arial" w:eastAsia="Arial" w:hAnsi="Arial"/>
                <w:b/>
                <w:bCs/>
                <w:color w:val="FFFFFF"/>
                <w:sz w:val="22"/>
                <w:szCs w:val="22"/>
                <w:rtl/>
              </w:rPr>
              <w:t xml:space="preserve">מסלול</w:t>
            </w:r>
          </w:p>
        </w:tc>
        <w:tc>
          <w:tcPr>
            <w:tcW w:type="dxa" w:w="1500"/>
            <w:tcBorders>
              <w:top w:val="single" w:color="CCCCCC" w:sz="1"/>
              <w:left w:val="single" w:color="CCCCCC" w:sz="1"/>
              <w:bottom w:val="single" w:color="CCCCCC" w:sz="1"/>
              <w:right w:val="single" w:color="CCCCCC" w:sz="1"/>
            </w:tcBorders>
            <w:shd w:fill="6C5CE7" w:val="clear"/>
            <w:tcMar>
              <w:top w:type="dxa" w:w="80"/>
              <w:left w:type="dxa" w:w="120"/>
              <w:bottom w:type="dxa" w:w="80"/>
              <w:right w:type="dxa" w:w="120"/>
            </w:tcMar>
          </w:tcPr>
          <w:p>
            <w:pPr>
              <w:jc w:val="center"/>
            </w:pPr>
            <w:r>
              <w:rPr>
                <w:rFonts w:ascii="Arial" w:cs="Arial" w:eastAsia="Arial" w:hAnsi="Arial"/>
                <w:b/>
                <w:bCs/>
                <w:color w:val="FFFFFF"/>
                <w:sz w:val="22"/>
                <w:szCs w:val="22"/>
                <w:rtl/>
              </w:rPr>
              <w:t xml:space="preserve">מחיר</w:t>
            </w:r>
          </w:p>
        </w:tc>
        <w:tc>
          <w:tcPr>
            <w:tcW w:type="dxa" w:w="5660"/>
            <w:tcBorders>
              <w:top w:val="single" w:color="CCCCCC" w:sz="1"/>
              <w:left w:val="single" w:color="CCCCCC" w:sz="1"/>
              <w:bottom w:val="single" w:color="CCCCCC" w:sz="1"/>
              <w:right w:val="single" w:color="CCCCCC" w:sz="1"/>
            </w:tcBorders>
            <w:shd w:fill="6C5CE7" w:val="clear"/>
            <w:tcMar>
              <w:top w:type="dxa" w:w="80"/>
              <w:left w:type="dxa" w:w="120"/>
              <w:bottom w:type="dxa" w:w="80"/>
              <w:right w:type="dxa" w:w="120"/>
            </w:tcMar>
          </w:tcPr>
          <w:p>
            <w:pPr>
              <w:jc w:val="right"/>
            </w:pPr>
            <w:r>
              <w:rPr>
                <w:rFonts w:ascii="Arial" w:cs="Arial" w:eastAsia="Arial" w:hAnsi="Arial"/>
                <w:b/>
                <w:bCs/>
                <w:color w:val="FFFFFF"/>
                <w:sz w:val="22"/>
                <w:szCs w:val="22"/>
                <w:rtl/>
              </w:rPr>
              <w:t xml:space="preserve">כולל</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bCs/>
                <w:sz w:val="22"/>
                <w:szCs w:val="22"/>
                <w:rtl/>
              </w:rPr>
              <w:t xml:space="preserve">חבילת בסיס</w:t>
            </w:r>
          </w:p>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6C5CE7"/>
                <w:sz w:val="24"/>
                <w:szCs w:val="24"/>
              </w:rPr>
              <w:t xml:space="preserve">80₪/חודש</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spacing w:after="40"/>
              <w:jc w:val="right"/>
            </w:pPr>
            <w:r>
              <w:rPr>
                <w:rFonts w:ascii="Arial" w:cs="Arial" w:eastAsia="Arial" w:hAnsi="Arial"/>
                <w:sz w:val="20"/>
                <w:szCs w:val="20"/>
                <w:rtl/>
              </w:rPr>
              <w:t xml:space="preserve">✓ אחזקה שוטפת לאתר</w:t>
            </w:r>
          </w:p>
          <w:p>
            <w:pPr>
              <w:bidi/>
              <w:spacing w:after="40"/>
              <w:jc w:val="right"/>
            </w:pPr>
            <w:r>
              <w:rPr>
                <w:rFonts w:ascii="Arial" w:cs="Arial" w:eastAsia="Arial" w:hAnsi="Arial"/>
                <w:sz w:val="20"/>
                <w:szCs w:val="20"/>
                <w:rtl/>
              </w:rPr>
              <w:t xml:space="preserve">✓ שרתים ואחסון</w:t>
            </w:r>
          </w:p>
          <w:p>
            <w:pPr>
              <w:bidi/>
              <w:spacing w:after="40"/>
              <w:jc w:val="right"/>
            </w:pPr>
            <w:r>
              <w:rPr>
                <w:rFonts w:ascii="Arial" w:cs="Arial" w:eastAsia="Arial" w:hAnsi="Arial"/>
                <w:sz w:val="20"/>
                <w:szCs w:val="20"/>
                <w:rtl/>
              </w:rPr>
              <w:t xml:space="preserve">✓ גיבוי ואבטחה</w:t>
            </w:r>
          </w:p>
          <w:p>
            <w:pPr>
              <w:bidi/>
              <w:spacing w:after="40"/>
              <w:jc w:val="right"/>
            </w:pPr>
            <w:r>
              <w:rPr>
                <w:rFonts w:ascii="Arial" w:cs="Arial" w:eastAsia="Arial" w:hAnsi="Arial"/>
                <w:sz w:val="20"/>
                <w:szCs w:val="20"/>
                <w:rtl/>
              </w:rPr>
              <w:t xml:space="preserve">✓ ניהול וחידוש דומיין</w:t>
            </w:r>
          </w:p>
          <w:p>
            <w:pPr>
              <w:bidi/>
              <w:spacing w:after="40"/>
              <w:jc w:val="right"/>
            </w:pPr>
            <w:r>
              <w:rPr>
                <w:rFonts w:ascii="Arial" w:cs="Arial" w:eastAsia="Arial" w:hAnsi="Arial"/>
                <w:sz w:val="20"/>
                <w:szCs w:val="20"/>
                <w:rtl/>
              </w:rPr>
              <w:t xml:space="preserve">✓ עדכוני מערכת ותוספים</w:t>
            </w:r>
          </w:p>
          <w:p>
            <w:pPr>
              <w:bidi/>
              <w:spacing w:after="40"/>
              <w:jc w:val="right"/>
            </w:pPr>
            <w:r>
              <w:rPr>
                <w:rFonts w:ascii="Arial" w:cs="Arial" w:eastAsia="Arial" w:hAnsi="Arial"/>
                <w:sz w:val="20"/>
                <w:szCs w:val="20"/>
                <w:rtl/>
              </w:rPr>
              <w:t xml:space="preserve">✓ ניטור תקלות</w:t>
            </w:r>
          </w:p>
          <w:p>
            <w:pPr>
              <w:bidi/>
              <w:spacing w:after="40"/>
              <w:jc w:val="right"/>
            </w:pPr>
            <w:r>
              <w:rPr>
                <w:rFonts w:ascii="Arial" w:cs="Arial" w:eastAsia="Arial" w:hAnsi="Arial"/>
                <w:sz w:val="20"/>
                <w:szCs w:val="20"/>
                <w:rtl/>
              </w:rPr>
              <w:t xml:space="preserve">✓ מענה ותמיכה בוואטסאפ</w:t>
            </w:r>
          </w:p>
          <w:p>
            <w:pPr>
              <w:bidi/>
              <w:spacing w:after="40"/>
              <w:jc w:val="right"/>
            </w:pPr>
            <w:r>
              <w:rPr>
                <w:rFonts w:ascii="Arial" w:cs="Arial" w:eastAsia="Arial" w:hAnsi="Arial"/>
                <w:sz w:val="20"/>
                <w:szCs w:val="20"/>
                <w:rtl/>
              </w:rPr>
              <w:t xml:space="preserve">✗ ללא תיקונים, שינויים או תוספות תוכן</w:t>
            </w:r>
          </w:p>
        </w:tc>
      </w:tr>
      <w:tr>
        <w:tc>
          <w:tcPr>
            <w:tcW w:type="dxa" w:w="2200"/>
            <w:tcBorders>
              <w:top w:val="single" w:color="CCCCCC" w:sz="1"/>
              <w:left w:val="single" w:color="CCCCCC" w:sz="1"/>
              <w:bottom w:val="single" w:color="CCCCCC" w:sz="1"/>
              <w:right w:val="single" w:color="CCCCCC" w:sz="1"/>
            </w:tcBorders>
            <w:shd w:fill="E8DFFF" w:val="clear"/>
            <w:tcMar>
              <w:top w:type="dxa" w:w="80"/>
              <w:left w:type="dxa" w:w="120"/>
              <w:bottom w:type="dxa" w:w="80"/>
              <w:right w:type="dxa" w:w="120"/>
            </w:tcMar>
          </w:tcPr>
          <w:p>
            <w:pPr>
              <w:bidi/>
              <w:jc w:val="right"/>
            </w:pPr>
            <w:r>
              <w:rPr>
                <w:rFonts w:ascii="Arial" w:cs="Arial" w:eastAsia="Arial" w:hAnsi="Arial"/>
                <w:b/>
                <w:bCs/>
                <w:sz w:val="22"/>
                <w:szCs w:val="22"/>
                <w:rtl/>
              </w:rPr>
              <w:t xml:space="preserve">חבילה מתקדמת</w:t>
            </w:r>
          </w:p>
          <w:p>
            <w:pPr>
              <w:jc w:val="right"/>
            </w:pPr>
            <w:r>
              <w:rPr>
                <w:rFonts w:ascii="Arial" w:cs="Arial" w:eastAsia="Arial" w:hAnsi="Arial"/>
                <w:color w:val="6C5CE7"/>
                <w:sz w:val="18"/>
                <w:szCs w:val="18"/>
                <w:rtl/>
              </w:rPr>
              <w:t xml:space="preserve">מומלץ</w:t>
            </w:r>
          </w:p>
        </w:tc>
        <w:tc>
          <w:tcPr>
            <w:tcW w:type="dxa" w:w="1500"/>
            <w:tcBorders>
              <w:top w:val="single" w:color="CCCCCC" w:sz="1"/>
              <w:left w:val="single" w:color="CCCCCC" w:sz="1"/>
              <w:bottom w:val="single" w:color="CCCCCC" w:sz="1"/>
              <w:right w:val="single" w:color="CCCCCC" w:sz="1"/>
            </w:tcBorders>
            <w:shd w:fill="E8DFFF" w:val="clear"/>
            <w:tcMar>
              <w:top w:type="dxa" w:w="80"/>
              <w:left w:type="dxa" w:w="120"/>
              <w:bottom w:type="dxa" w:w="80"/>
              <w:right w:type="dxa" w:w="120"/>
            </w:tcMar>
          </w:tcPr>
          <w:p>
            <w:pPr>
              <w:jc w:val="center"/>
            </w:pPr>
            <w:r>
              <w:rPr>
                <w:rFonts w:ascii="Arial" w:cs="Arial" w:eastAsia="Arial" w:hAnsi="Arial"/>
                <w:b/>
                <w:bCs/>
                <w:color w:val="6C5CE7"/>
                <w:sz w:val="24"/>
                <w:szCs w:val="24"/>
              </w:rPr>
              <w:t xml:space="preserve">150₪/חודש</w:t>
            </w:r>
          </w:p>
        </w:tc>
        <w:tc>
          <w:tcPr>
            <w:tcW w:type="dxa" w:w="5660"/>
            <w:tcBorders>
              <w:top w:val="single" w:color="CCCCCC" w:sz="1"/>
              <w:left w:val="single" w:color="CCCCCC" w:sz="1"/>
              <w:bottom w:val="single" w:color="CCCCCC" w:sz="1"/>
              <w:right w:val="single" w:color="CCCCCC" w:sz="1"/>
            </w:tcBorders>
            <w:shd w:fill="E8DFFF" w:val="clear"/>
            <w:tcMar>
              <w:top w:type="dxa" w:w="80"/>
              <w:left w:type="dxa" w:w="120"/>
              <w:bottom w:type="dxa" w:w="80"/>
              <w:right w:type="dxa" w:w="120"/>
            </w:tcMar>
          </w:tcPr>
          <w:p>
            <w:pPr>
              <w:bidi/>
              <w:spacing w:after="40"/>
              <w:jc w:val="right"/>
            </w:pPr>
            <w:r>
              <w:rPr>
                <w:rFonts w:ascii="Arial" w:cs="Arial" w:eastAsia="Arial" w:hAnsi="Arial"/>
                <w:sz w:val="20"/>
                <w:szCs w:val="20"/>
                <w:rtl/>
              </w:rPr>
              <w:t xml:space="preserve">✓ כל מה שבחבילת בסיס</w:t>
            </w:r>
          </w:p>
          <w:p>
            <w:pPr>
              <w:bidi/>
              <w:spacing w:after="40"/>
              <w:jc w:val="right"/>
            </w:pPr>
            <w:r>
              <w:rPr>
                <w:rFonts w:ascii="Arial" w:cs="Arial" w:eastAsia="Arial" w:hAnsi="Arial"/>
                <w:sz w:val="20"/>
                <w:szCs w:val="20"/>
                <w:rtl/>
              </w:rPr>
              <w:t xml:space="preserve">✓ עד 3 תיקוני תוכן ועיצוב או שינויים בחודש</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bCs/>
                <w:sz w:val="22"/>
                <w:szCs w:val="22"/>
                <w:rtl/>
              </w:rPr>
              <w:t xml:space="preserve">חבילת פרימיום</w:t>
            </w:r>
          </w:p>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6C5CE7"/>
                <w:sz w:val="24"/>
                <w:szCs w:val="24"/>
              </w:rPr>
              <w:t xml:space="preserve">300₪/חודש</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spacing w:after="40"/>
              <w:jc w:val="right"/>
            </w:pPr>
            <w:r>
              <w:rPr>
                <w:rFonts w:ascii="Arial" w:cs="Arial" w:eastAsia="Arial" w:hAnsi="Arial"/>
                <w:sz w:val="20"/>
                <w:szCs w:val="20"/>
                <w:rtl/>
              </w:rPr>
              <w:t xml:space="preserve">✓ כל מה שבחבילה מתקדמת</w:t>
            </w:r>
          </w:p>
          <w:p>
            <w:pPr>
              <w:bidi/>
              <w:spacing w:after="40"/>
              <w:jc w:val="right"/>
            </w:pPr>
            <w:r>
              <w:rPr>
                <w:rFonts w:ascii="Arial" w:cs="Arial" w:eastAsia="Arial" w:hAnsi="Arial"/>
                <w:sz w:val="20"/>
                <w:szCs w:val="20"/>
                <w:rtl/>
              </w:rPr>
              <w:t xml:space="preserve">✓ מענה ותמיכה בוואטסאפ בזמינות גבוהה</w:t>
            </w:r>
          </w:p>
          <w:p>
            <w:pPr>
              <w:bidi/>
              <w:spacing w:after="40"/>
              <w:jc w:val="right"/>
            </w:pPr>
            <w:r>
              <w:rPr>
                <w:rFonts w:ascii="Arial" w:cs="Arial" w:eastAsia="Arial" w:hAnsi="Arial"/>
                <w:sz w:val="20"/>
                <w:szCs w:val="20"/>
                <w:rtl/>
              </w:rPr>
              <w:t xml:space="preserve">✓ עד 10 תיקונים או שינויים בחודש</w:t>
            </w:r>
          </w:p>
        </w:tc>
      </w:tr>
    </w:tbl>
    <w:p>
      <w:pPr>
        <w:spacing w:before="300"/>
      </w:pPr>
    </w:p>
    <w:p>
      <w:pPr>
        <w:bidi/>
        <w:spacing w:after="100" w:before="300"/>
        <w:jc w:val="right"/>
      </w:pPr>
      <w:r>
        <w:rPr>
          <w:rFonts w:ascii="Arial" w:cs="Arial" w:eastAsia="Arial" w:hAnsi="Arial"/>
          <w:b/>
          <w:bCs/>
          <w:color w:val="6C5CE7"/>
          <w:sz w:val="28"/>
          <w:szCs w:val="28"/>
          <w:rtl/>
        </w:rPr>
        <w:t xml:space="preserve">תוספות בתשלום נוסף</w:t>
      </w:r>
    </w:p>
    <w:p>
      <w:pPr>
        <w:spacing w:after="200"/>
      </w:pPr>
      <w:r>
        <w:rPr>
          <w:rFonts w:ascii="Arial" w:cs="Arial" w:eastAsia="Arial" w:hAnsi="Arial"/>
          <w:i/>
          <w:iCs/>
          <w:color w:val="888888"/>
          <w:sz w:val="22"/>
          <w:szCs w:val="22"/>
        </w:rPr>
        <w:t xml:space="preserve">Paid Add-ons</w:t>
      </w:r>
    </w:p>
    <w:p>
      <w:pPr>
        <w:pStyle w:val="ListParagraph"/>
        <w:numPr>
          <w:ilvl w:val="0"/>
          <w:numId w:val="2"/>
        </w:numPr>
        <w:bidi/>
        <w:jc w:val="right"/>
      </w:pPr>
      <w:r>
        <w:rPr>
          <w:rFonts w:ascii="Arial" w:cs="Arial" w:eastAsia="Arial" w:hAnsi="Arial"/>
          <w:sz w:val="20"/>
          <w:szCs w:val="20"/>
          <w:rtl/>
        </w:rPr>
        <w:t xml:space="preserve">מיילים עסקיים</w:t>
      </w:r>
    </w:p>
    <w:p>
      <w:pPr>
        <w:pStyle w:val="ListParagraph"/>
        <w:numPr>
          <w:ilvl w:val="0"/>
          <w:numId w:val="2"/>
        </w:numPr>
        <w:bidi/>
        <w:jc w:val="right"/>
      </w:pPr>
      <w:r>
        <w:rPr>
          <w:rFonts w:ascii="Arial" w:cs="Arial" w:eastAsia="Arial" w:hAnsi="Arial"/>
          <w:sz w:val="20"/>
          <w:szCs w:val="20"/>
          <w:rtl/>
        </w:rPr>
        <w:t xml:space="preserve">חיבור API</w:t>
      </w:r>
    </w:p>
    <w:p>
      <w:pPr>
        <w:pStyle w:val="ListParagraph"/>
        <w:numPr>
          <w:ilvl w:val="0"/>
          <w:numId w:val="2"/>
        </w:numPr>
        <w:bidi/>
        <w:jc w:val="right"/>
      </w:pPr>
      <w:r>
        <w:rPr>
          <w:rFonts w:ascii="Arial" w:cs="Arial" w:eastAsia="Arial" w:hAnsi="Arial"/>
          <w:sz w:val="20"/>
          <w:szCs w:val="20"/>
          <w:rtl/>
        </w:rPr>
        <w:t xml:space="preserve">יומן לקביעת תורים</w:t>
      </w:r>
    </w:p>
    <w:p>
      <w:pPr>
        <w:pStyle w:val="ListParagraph"/>
        <w:numPr>
          <w:ilvl w:val="0"/>
          <w:numId w:val="2"/>
        </w:numPr>
        <w:bidi/>
        <w:jc w:val="right"/>
      </w:pPr>
      <w:r>
        <w:rPr>
          <w:rFonts w:ascii="Arial" w:cs="Arial" w:eastAsia="Arial" w:hAnsi="Arial"/>
          <w:sz w:val="20"/>
          <w:szCs w:val="20"/>
          <w:rtl/>
        </w:rPr>
        <w:t xml:space="preserve">הוספת מערכת שעות</w:t>
      </w:r>
    </w:p>
    <w:p>
      <w:pPr>
        <w:pStyle w:val="ListParagraph"/>
        <w:numPr>
          <w:ilvl w:val="0"/>
          <w:numId w:val="2"/>
        </w:numPr>
        <w:bidi/>
        <w:jc w:val="right"/>
      </w:pPr>
      <w:r>
        <w:rPr>
          <w:rFonts w:ascii="Arial" w:cs="Arial" w:eastAsia="Arial" w:hAnsi="Arial"/>
          <w:sz w:val="20"/>
          <w:szCs w:val="20"/>
          <w:rtl/>
        </w:rPr>
        <w:t xml:space="preserve">התאמה לאפליקציה</w:t>
      </w:r>
    </w:p>
    <w:p>
      <w:pPr>
        <w:pStyle w:val="ListParagraph"/>
        <w:numPr>
          <w:ilvl w:val="0"/>
          <w:numId w:val="2"/>
        </w:numPr>
        <w:bidi/>
        <w:jc w:val="right"/>
      </w:pPr>
      <w:r>
        <w:rPr>
          <w:rFonts w:ascii="Arial" w:cs="Arial" w:eastAsia="Arial" w:hAnsi="Arial"/>
          <w:sz w:val="20"/>
          <w:szCs w:val="20"/>
          <w:rtl/>
        </w:rPr>
        <w:t xml:space="preserve">קטלוג מוצרים באתר</w:t>
      </w:r>
    </w:p>
    <w:p>
      <w:pPr>
        <w:pStyle w:val="ListParagraph"/>
        <w:numPr>
          <w:ilvl w:val="0"/>
          <w:numId w:val="2"/>
        </w:numPr>
        <w:bidi/>
        <w:jc w:val="right"/>
      </w:pPr>
      <w:r>
        <w:rPr>
          <w:rFonts w:ascii="Arial" w:cs="Arial" w:eastAsia="Arial" w:hAnsi="Arial"/>
          <w:sz w:val="20"/>
          <w:szCs w:val="20"/>
          <w:rtl/>
        </w:rPr>
        <w:t xml:space="preserve">פיתוח פיצ׳רים חדשים</w:t>
      </w:r>
    </w:p>
    <w:p>
      <w:pPr>
        <w:pStyle w:val="ListParagraph"/>
        <w:numPr>
          <w:ilvl w:val="0"/>
          <w:numId w:val="2"/>
        </w:numPr>
        <w:bidi/>
        <w:jc w:val="right"/>
      </w:pPr>
      <w:r>
        <w:rPr>
          <w:rFonts w:ascii="Arial" w:cs="Arial" w:eastAsia="Arial" w:hAnsi="Arial"/>
          <w:sz w:val="20"/>
          <w:szCs w:val="20"/>
          <w:rtl/>
        </w:rPr>
        <w:t xml:space="preserve">טפסים מורכבים ואינטגרציות</w:t>
      </w:r>
    </w:p>
    <w:p>
      <w:pPr>
        <w:pStyle w:val="ListParagraph"/>
        <w:numPr>
          <w:ilvl w:val="0"/>
          <w:numId w:val="2"/>
        </w:numPr>
        <w:bidi/>
        <w:jc w:val="right"/>
      </w:pPr>
      <w:r>
        <w:rPr>
          <w:rFonts w:ascii="Arial" w:cs="Arial" w:eastAsia="Arial" w:hAnsi="Arial"/>
          <w:sz w:val="20"/>
          <w:szCs w:val="20"/>
          <w:rtl/>
        </w:rPr>
        <w:t xml:space="preserve">התאמות מיוחדות למערכות חיצוניות</w:t>
      </w:r>
    </w:p>
    <w:p>
      <w:pPr>
        <w:pStyle w:val="ListParagraph"/>
        <w:numPr>
          <w:ilvl w:val="0"/>
          <w:numId w:val="2"/>
        </w:numPr>
        <w:bidi/>
        <w:jc w:val="right"/>
      </w:pPr>
      <w:r>
        <w:rPr>
          <w:rFonts w:ascii="Arial" w:cs="Arial" w:eastAsia="Arial" w:hAnsi="Arial"/>
          <w:sz w:val="20"/>
          <w:szCs w:val="20"/>
          <w:rtl/>
        </w:rPr>
        <w:t xml:space="preserve">טיפול דחוף מחוץ לשעות הפעילות</w:t>
      </w:r>
    </w:p>
    <w:p>
      <w:pPr>
        <w:pStyle w:val="ListParagraph"/>
        <w:numPr>
          <w:ilvl w:val="0"/>
          <w:numId w:val="2"/>
        </w:numPr>
        <w:bidi/>
        <w:jc w:val="right"/>
      </w:pPr>
      <w:r>
        <w:rPr>
          <w:rFonts w:ascii="Arial" w:cs="Arial" w:eastAsia="Arial" w:hAnsi="Arial"/>
          <w:sz w:val="20"/>
          <w:szCs w:val="20"/>
          <w:rtl/>
        </w:rPr>
        <w:t xml:space="preserve">העלאת תכנים בכמויות גדולות</w:t>
      </w:r>
    </w:p>
    <w:p>
      <w:r>
        <w:br w:type="page"/>
      </w:r>
    </w:p>
    <w:p>
      <w:pPr>
        <w:bidi/>
        <w:spacing w:after="100" w:before="300"/>
        <w:jc w:val="right"/>
      </w:pPr>
      <w:r>
        <w:rPr>
          <w:rFonts w:ascii="Arial" w:cs="Arial" w:eastAsia="Arial" w:hAnsi="Arial"/>
          <w:b/>
          <w:bCs/>
          <w:color w:val="6C5CE7"/>
          <w:sz w:val="28"/>
          <w:szCs w:val="28"/>
          <w:rtl/>
        </w:rPr>
        <w:t xml:space="preserve">קישורי ניווט ופוטר</w:t>
      </w:r>
    </w:p>
    <w:p>
      <w:pPr>
        <w:spacing w:after="200"/>
      </w:pPr>
      <w:r>
        <w:rPr>
          <w:rFonts w:ascii="Arial" w:cs="Arial" w:eastAsia="Arial" w:hAnsi="Arial"/>
          <w:i/>
          <w:iCs/>
          <w:color w:val="888888"/>
          <w:sz w:val="22"/>
          <w:szCs w:val="22"/>
        </w:rPr>
        <w:t xml:space="preserve">Navigation &amp; Footer Links</w:t>
      </w:r>
    </w:p>
    <w:p>
      <w:pPr>
        <w:pStyle w:val="Heading2"/>
      </w:pPr>
      <w:r>
        <w:rPr>
          <w:rFonts w:ascii="Arial" w:cs="Arial" w:eastAsia="Arial" w:hAnsi="Arial"/>
          <w:b/>
          <w:bCs/>
        </w:rPr>
        <w:t xml:space="preserve">שירותים</w:t>
      </w:r>
    </w:p>
    <w:p>
      <w:pPr>
        <w:pStyle w:val="ListParagraph"/>
        <w:numPr>
          <w:ilvl w:val="0"/>
          <w:numId w:val="2"/>
        </w:numPr>
        <w:bidi/>
        <w:jc w:val="right"/>
      </w:pPr>
      <w:r>
        <w:rPr>
          <w:rFonts w:ascii="Arial" w:cs="Arial" w:eastAsia="Arial" w:hAnsi="Arial"/>
          <w:sz w:val="20"/>
          <w:szCs w:val="20"/>
          <w:rtl/>
        </w:rPr>
        <w:t xml:space="preserve">בניית אתרים</w:t>
      </w:r>
    </w:p>
    <w:p>
      <w:pPr>
        <w:pStyle w:val="ListParagraph"/>
        <w:numPr>
          <w:ilvl w:val="0"/>
          <w:numId w:val="2"/>
        </w:numPr>
        <w:bidi/>
        <w:jc w:val="right"/>
      </w:pPr>
      <w:r>
        <w:rPr>
          <w:rFonts w:ascii="Arial" w:cs="Arial" w:eastAsia="Arial" w:hAnsi="Arial"/>
          <w:sz w:val="20"/>
          <w:szCs w:val="20"/>
          <w:rtl/>
        </w:rPr>
        <w:t xml:space="preserve">תחזוקה שוטפת</w:t>
      </w:r>
    </w:p>
    <w:p>
      <w:pPr>
        <w:pStyle w:val="ListParagraph"/>
        <w:numPr>
          <w:ilvl w:val="0"/>
          <w:numId w:val="2"/>
        </w:numPr>
        <w:bidi/>
        <w:jc w:val="right"/>
      </w:pPr>
      <w:r>
        <w:rPr>
          <w:rFonts w:ascii="Arial" w:cs="Arial" w:eastAsia="Arial" w:hAnsi="Arial"/>
          <w:sz w:val="20"/>
          <w:szCs w:val="20"/>
          <w:rtl/>
        </w:rPr>
        <w:t xml:space="preserve">עיצוב UX/UI</w:t>
      </w:r>
    </w:p>
    <w:p>
      <w:pPr>
        <w:pStyle w:val="Heading2"/>
      </w:pPr>
      <w:r>
        <w:rPr>
          <w:rFonts w:ascii="Arial" w:cs="Arial" w:eastAsia="Arial" w:hAnsi="Arial"/>
          <w:b/>
          <w:bCs/>
        </w:rPr>
        <w:t xml:space="preserve">משאבים</w:t>
      </w:r>
    </w:p>
    <w:p>
      <w:pPr>
        <w:pStyle w:val="ListParagraph"/>
        <w:numPr>
          <w:ilvl w:val="0"/>
          <w:numId w:val="2"/>
        </w:numPr>
        <w:bidi/>
        <w:jc w:val="right"/>
      </w:pPr>
      <w:r>
        <w:rPr>
          <w:rFonts w:ascii="Arial" w:cs="Arial" w:eastAsia="Arial" w:hAnsi="Arial"/>
          <w:sz w:val="20"/>
          <w:szCs w:val="20"/>
          <w:rtl/>
        </w:rPr>
        <w:t xml:space="preserve">בלוג</w:t>
      </w:r>
    </w:p>
    <w:p>
      <w:pPr>
        <w:pStyle w:val="ListParagraph"/>
        <w:numPr>
          <w:ilvl w:val="0"/>
          <w:numId w:val="2"/>
        </w:numPr>
        <w:bidi/>
        <w:jc w:val="right"/>
      </w:pPr>
      <w:r>
        <w:rPr>
          <w:rFonts w:ascii="Arial" w:cs="Arial" w:eastAsia="Arial" w:hAnsi="Arial"/>
          <w:sz w:val="20"/>
          <w:szCs w:val="20"/>
          <w:rtl/>
        </w:rPr>
        <w:t xml:space="preserve">תיק עבודות</w:t>
      </w:r>
    </w:p>
    <w:p>
      <w:pPr>
        <w:pStyle w:val="ListParagraph"/>
        <w:numPr>
          <w:ilvl w:val="0"/>
          <w:numId w:val="2"/>
        </w:numPr>
        <w:bidi/>
        <w:jc w:val="right"/>
      </w:pPr>
      <w:r>
        <w:rPr>
          <w:rFonts w:ascii="Arial" w:cs="Arial" w:eastAsia="Arial" w:hAnsi="Arial"/>
          <w:sz w:val="20"/>
          <w:szCs w:val="20"/>
          <w:rtl/>
        </w:rPr>
        <w:t xml:space="preserve">שאלות נפוצות</w:t>
      </w:r>
    </w:p>
    <w:p>
      <w:pPr>
        <w:pStyle w:val="Heading2"/>
      </w:pPr>
      <w:r>
        <w:rPr>
          <w:rFonts w:ascii="Arial" w:cs="Arial" w:eastAsia="Arial" w:hAnsi="Arial"/>
          <w:b/>
          <w:bCs/>
        </w:rPr>
        <w:t xml:space="preserve">החברה</w:t>
      </w:r>
    </w:p>
    <w:p>
      <w:pPr>
        <w:pStyle w:val="ListParagraph"/>
        <w:numPr>
          <w:ilvl w:val="0"/>
          <w:numId w:val="2"/>
        </w:numPr>
        <w:bidi/>
        <w:jc w:val="right"/>
      </w:pPr>
      <w:r>
        <w:rPr>
          <w:rFonts w:ascii="Arial" w:cs="Arial" w:eastAsia="Arial" w:hAnsi="Arial"/>
          <w:sz w:val="20"/>
          <w:szCs w:val="20"/>
          <w:rtl/>
        </w:rPr>
        <w:t xml:space="preserve">אודות</w:t>
      </w:r>
    </w:p>
    <w:p>
      <w:pPr>
        <w:pStyle w:val="ListParagraph"/>
        <w:numPr>
          <w:ilvl w:val="0"/>
          <w:numId w:val="2"/>
        </w:numPr>
        <w:bidi/>
        <w:jc w:val="right"/>
      </w:pPr>
      <w:r>
        <w:rPr>
          <w:rFonts w:ascii="Arial" w:cs="Arial" w:eastAsia="Arial" w:hAnsi="Arial"/>
          <w:sz w:val="20"/>
          <w:szCs w:val="20"/>
          <w:rtl/>
        </w:rPr>
        <w:t xml:space="preserve">צור קשר</w:t>
      </w:r>
    </w:p>
    <w:p>
      <w:r>
        <w:br w:type="page"/>
      </w:r>
    </w:p>
    <w:p>
      <w:pPr>
        <w:bidi/>
        <w:spacing w:after="100" w:before="300"/>
        <w:jc w:val="right"/>
      </w:pPr>
      <w:r>
        <w:rPr>
          <w:rFonts w:ascii="Arial" w:cs="Arial" w:eastAsia="Arial" w:hAnsi="Arial"/>
          <w:b/>
          <w:bCs/>
          <w:color w:val="6C5CE7"/>
          <w:sz w:val="28"/>
          <w:szCs w:val="28"/>
          <w:rtl/>
        </w:rPr>
        <w:t xml:space="preserve">דרישות לאתר החדש</w:t>
      </w:r>
    </w:p>
    <w:p>
      <w:pPr>
        <w:spacing w:after="200"/>
      </w:pPr>
      <w:r>
        <w:rPr>
          <w:rFonts w:ascii="Arial" w:cs="Arial" w:eastAsia="Arial" w:hAnsi="Arial"/>
          <w:i/>
          <w:iCs/>
          <w:color w:val="888888"/>
          <w:sz w:val="22"/>
          <w:szCs w:val="22"/>
        </w:rPr>
        <w:t xml:space="preserve">New Site Requirements</w:t>
      </w:r>
    </w:p>
    <w:p>
      <w:pPr>
        <w:pStyle w:val="ListParagraph"/>
        <w:numPr>
          <w:ilvl w:val="0"/>
          <w:numId w:val="2"/>
        </w:numPr>
        <w:bidi/>
        <w:spacing w:after="60"/>
        <w:jc w:val="right"/>
      </w:pPr>
      <w:r>
        <w:rPr>
          <w:rFonts w:ascii="Arial" w:cs="Arial" w:eastAsia="Arial" w:hAnsi="Arial"/>
          <w:sz w:val="20"/>
          <w:szCs w:val="20"/>
          <w:rtl/>
        </w:rPr>
        <w:t xml:space="preserve">עיצוב מחדש דו-מימדי, וקטורי, צעיר ושובב</w:t>
      </w:r>
    </w:p>
    <w:p>
      <w:pPr>
        <w:pStyle w:val="ListParagraph"/>
        <w:numPr>
          <w:ilvl w:val="0"/>
          <w:numId w:val="2"/>
        </w:numPr>
        <w:bidi/>
        <w:spacing w:after="60"/>
        <w:jc w:val="right"/>
      </w:pPr>
      <w:r>
        <w:rPr>
          <w:rFonts w:ascii="Arial" w:cs="Arial" w:eastAsia="Arial" w:hAnsi="Arial"/>
          <w:sz w:val="20"/>
          <w:szCs w:val="20"/>
          <w:rtl/>
        </w:rPr>
        <w:t xml:space="preserve">אנימציות מתקדמות: hover, scroll, parallax, micro-interactions</w:t>
      </w:r>
    </w:p>
    <w:p>
      <w:pPr>
        <w:pStyle w:val="ListParagraph"/>
        <w:numPr>
          <w:ilvl w:val="0"/>
          <w:numId w:val="2"/>
        </w:numPr>
        <w:bidi/>
        <w:spacing w:after="60"/>
        <w:jc w:val="right"/>
      </w:pPr>
      <w:r>
        <w:rPr>
          <w:rFonts w:ascii="Arial" w:cs="Arial" w:eastAsia="Arial" w:hAnsi="Arial"/>
          <w:sz w:val="20"/>
          <w:szCs w:val="20"/>
          <w:rtl/>
        </w:rPr>
        <w:t xml:space="preserve">פונטים מקוריים וצבעים מותאמים אישית</w:t>
      </w:r>
    </w:p>
    <w:p>
      <w:pPr>
        <w:pStyle w:val="ListParagraph"/>
        <w:numPr>
          <w:ilvl w:val="0"/>
          <w:numId w:val="2"/>
        </w:numPr>
        <w:bidi/>
        <w:spacing w:after="60"/>
        <w:jc w:val="right"/>
      </w:pPr>
      <w:r>
        <w:rPr>
          <w:rFonts w:ascii="Arial" w:cs="Arial" w:eastAsia="Arial" w:hAnsi="Arial"/>
          <w:sz w:val="20"/>
          <w:szCs w:val="20"/>
          <w:rtl/>
        </w:rPr>
        <w:t xml:space="preserve">לוגו חדש מעוצב עצמאית</w:t>
      </w:r>
    </w:p>
    <w:p>
      <w:pPr>
        <w:pStyle w:val="ListParagraph"/>
        <w:numPr>
          <w:ilvl w:val="0"/>
          <w:numId w:val="2"/>
        </w:numPr>
        <w:bidi/>
        <w:spacing w:after="60"/>
        <w:jc w:val="right"/>
      </w:pPr>
      <w:r>
        <w:rPr>
          <w:rFonts w:ascii="Arial" w:cs="Arial" w:eastAsia="Arial" w:hAnsi="Arial"/>
          <w:sz w:val="20"/>
          <w:szCs w:val="20"/>
          <w:rtl/>
        </w:rPr>
        <w:t xml:space="preserve">SEO מלא כולל Meta, Schema, Sitemap, OG Tags</w:t>
      </w:r>
    </w:p>
    <w:p>
      <w:pPr>
        <w:pStyle w:val="ListParagraph"/>
        <w:numPr>
          <w:ilvl w:val="0"/>
          <w:numId w:val="2"/>
        </w:numPr>
        <w:bidi/>
        <w:spacing w:after="60"/>
        <w:jc w:val="right"/>
      </w:pPr>
      <w:r>
        <w:rPr>
          <w:rFonts w:ascii="Arial" w:cs="Arial" w:eastAsia="Arial" w:hAnsi="Arial"/>
          <w:sz w:val="20"/>
          <w:szCs w:val="20"/>
          <w:rtl/>
        </w:rPr>
        <w:t xml:space="preserve">קישורים לרשתות חברתיות וואטסאפ</w:t>
      </w:r>
    </w:p>
    <w:p>
      <w:pPr>
        <w:pStyle w:val="ListParagraph"/>
        <w:numPr>
          <w:ilvl w:val="0"/>
          <w:numId w:val="2"/>
        </w:numPr>
        <w:bidi/>
        <w:spacing w:after="60"/>
        <w:jc w:val="right"/>
      </w:pPr>
      <w:r>
        <w:rPr>
          <w:rFonts w:ascii="Arial" w:cs="Arial" w:eastAsia="Arial" w:hAnsi="Arial"/>
          <w:sz w:val="20"/>
          <w:szCs w:val="20"/>
          <w:rtl/>
        </w:rPr>
        <w:t xml:space="preserve">תוסף נגישות על פי החוק הישראלי</w:t>
      </w:r>
    </w:p>
    <w:p>
      <w:pPr>
        <w:pStyle w:val="ListParagraph"/>
        <w:numPr>
          <w:ilvl w:val="0"/>
          <w:numId w:val="2"/>
        </w:numPr>
        <w:bidi/>
        <w:spacing w:after="60"/>
        <w:jc w:val="right"/>
      </w:pPr>
      <w:r>
        <w:rPr>
          <w:rFonts w:ascii="Arial" w:cs="Arial" w:eastAsia="Arial" w:hAnsi="Arial"/>
          <w:sz w:val="20"/>
          <w:szCs w:val="20"/>
          <w:rtl/>
        </w:rPr>
        <w:t xml:space="preserve">עמידה בתנאי עוגיות (Cookie Consent)</w:t>
      </w:r>
    </w:p>
    <w:p>
      <w:pPr>
        <w:pStyle w:val="ListParagraph"/>
        <w:numPr>
          <w:ilvl w:val="0"/>
          <w:numId w:val="2"/>
        </w:numPr>
        <w:bidi/>
        <w:spacing w:after="60"/>
        <w:jc w:val="right"/>
      </w:pPr>
      <w:r>
        <w:rPr>
          <w:rFonts w:ascii="Arial" w:cs="Arial" w:eastAsia="Arial" w:hAnsi="Arial"/>
          <w:sz w:val="20"/>
          <w:szCs w:val="20"/>
          <w:rtl/>
        </w:rPr>
        <w:t xml:space="preserve">מערכת באקאנד לניהול משימות פנימי (Next.js + Node.js)</w:t>
      </w:r>
    </w:p>
    <w:p>
      <w:pPr>
        <w:pStyle w:val="ListParagraph"/>
        <w:numPr>
          <w:ilvl w:val="0"/>
          <w:numId w:val="2"/>
        </w:numPr>
        <w:bidi/>
        <w:spacing w:after="60"/>
        <w:jc w:val="right"/>
      </w:pPr>
      <w:r>
        <w:rPr>
          <w:rFonts w:ascii="Arial" w:cs="Arial" w:eastAsia="Arial" w:hAnsi="Arial"/>
          <w:sz w:val="20"/>
          <w:szCs w:val="20"/>
          <w:rtl/>
        </w:rPr>
        <w:t xml:space="preserve">אימות לצוות בלבד</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Arial" w:cs="Arial" w:eastAsia="Arial" w:hAnsi="Arial"/>
        <w:color w:val="999999"/>
        <w:sz w:val="18"/>
        <w:szCs w:val="18"/>
      </w:rPr>
      <w:t xml:space="preserve">Fuzion Webz | מסמך תוכן לאתר חדש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6C5CE7"/>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33333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2026-03-29T17:58:11.801Z</dcterms:created>
  <dcterms:modified xsi:type="dcterms:W3CDTF">2026-03-29T17:58:11.801Z</dcterms:modified>
</cp:coreProperties>
</file>

<file path=docProps/custom.xml><?xml version="1.0" encoding="utf-8"?>
<Properties xmlns="http://schemas.openxmlformats.org/officeDocument/2006/custom-properties" xmlns:vt="http://schemas.openxmlformats.org/officeDocument/2006/docPropsVTypes"/>
</file>