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E4FA" w14:textId="16389B53" w:rsidR="007F371C" w:rsidRDefault="008F13AE" w:rsidP="008F13AE">
      <w:pPr>
        <w:jc w:val="center"/>
        <w:rPr>
          <w:sz w:val="32"/>
          <w:szCs w:val="32"/>
        </w:rPr>
      </w:pPr>
      <w:r>
        <w:rPr>
          <w:sz w:val="32"/>
          <w:szCs w:val="32"/>
        </w:rPr>
        <w:t xml:space="preserve">Wilkinson Redesign </w:t>
      </w:r>
    </w:p>
    <w:p w14:paraId="30E7EB06" w14:textId="7A2148BC" w:rsidR="008F13AE" w:rsidRDefault="00576A5B" w:rsidP="008F13AE">
      <w:pPr>
        <w:rPr>
          <w:sz w:val="24"/>
          <w:szCs w:val="24"/>
        </w:rPr>
      </w:pPr>
      <w:r w:rsidRPr="00576A5B">
        <w:rPr>
          <w:sz w:val="24"/>
          <w:szCs w:val="24"/>
        </w:rPr>
        <w:t>Variables:</w:t>
      </w:r>
      <w:r>
        <w:rPr>
          <w:sz w:val="24"/>
          <w:szCs w:val="24"/>
        </w:rPr>
        <w:t xml:space="preserve"> </w:t>
      </w:r>
    </w:p>
    <w:p w14:paraId="69F04091" w14:textId="5E2CDF70" w:rsidR="00BB1BB7" w:rsidRDefault="00BB1BB7" w:rsidP="00BB1BB7">
      <w:pPr>
        <w:pStyle w:val="ListParagraph"/>
        <w:numPr>
          <w:ilvl w:val="0"/>
          <w:numId w:val="1"/>
        </w:numPr>
        <w:rPr>
          <w:sz w:val="24"/>
          <w:szCs w:val="24"/>
        </w:rPr>
      </w:pPr>
      <w:r>
        <w:rPr>
          <w:sz w:val="24"/>
          <w:szCs w:val="24"/>
        </w:rPr>
        <w:t>Bible: Categorical</w:t>
      </w:r>
    </w:p>
    <w:p w14:paraId="5DAB6D22" w14:textId="77777777" w:rsidR="00162FA9" w:rsidRDefault="00BB1BB7" w:rsidP="00162FA9">
      <w:pPr>
        <w:pStyle w:val="ListParagraph"/>
        <w:numPr>
          <w:ilvl w:val="0"/>
          <w:numId w:val="1"/>
        </w:numPr>
        <w:rPr>
          <w:sz w:val="24"/>
          <w:szCs w:val="24"/>
        </w:rPr>
      </w:pPr>
      <w:r>
        <w:rPr>
          <w:sz w:val="24"/>
          <w:szCs w:val="24"/>
        </w:rPr>
        <w:t>Partners: Ordinal</w:t>
      </w:r>
    </w:p>
    <w:p w14:paraId="2F232B44" w14:textId="2FA3E5A1" w:rsidR="00BB1BB7" w:rsidRPr="00162FA9" w:rsidRDefault="00162FA9" w:rsidP="00162FA9">
      <w:pPr>
        <w:pStyle w:val="ListParagraph"/>
        <w:numPr>
          <w:ilvl w:val="0"/>
          <w:numId w:val="1"/>
        </w:numPr>
        <w:rPr>
          <w:sz w:val="24"/>
          <w:szCs w:val="24"/>
        </w:rPr>
      </w:pPr>
      <w:r>
        <w:rPr>
          <w:sz w:val="24"/>
          <w:szCs w:val="24"/>
        </w:rPr>
        <w:t>Count</w:t>
      </w:r>
      <w:r w:rsidR="00BB1BB7" w:rsidRPr="00162FA9">
        <w:rPr>
          <w:sz w:val="24"/>
          <w:szCs w:val="24"/>
        </w:rPr>
        <w:t>: Continuous</w:t>
      </w:r>
    </w:p>
    <w:p w14:paraId="69501086" w14:textId="2038B59A" w:rsidR="008F13AE" w:rsidRDefault="00BB1BB7" w:rsidP="008F13AE">
      <w:pPr>
        <w:rPr>
          <w:sz w:val="24"/>
          <w:szCs w:val="24"/>
        </w:rPr>
      </w:pPr>
      <w:r>
        <w:rPr>
          <w:sz w:val="24"/>
          <w:szCs w:val="24"/>
        </w:rPr>
        <w:t>T</w:t>
      </w:r>
      <w:r w:rsidR="008F13AE">
        <w:rPr>
          <w:sz w:val="24"/>
          <w:szCs w:val="24"/>
        </w:rPr>
        <w:t>asks Enabled:</w:t>
      </w:r>
    </w:p>
    <w:p w14:paraId="7AF773A7" w14:textId="77777777" w:rsidR="00377F25" w:rsidRPr="00162FA9" w:rsidRDefault="00377F25" w:rsidP="00377F25">
      <w:pPr>
        <w:pStyle w:val="ListParagraph"/>
        <w:numPr>
          <w:ilvl w:val="0"/>
          <w:numId w:val="2"/>
        </w:numPr>
        <w:rPr>
          <w:sz w:val="24"/>
          <w:szCs w:val="24"/>
        </w:rPr>
      </w:pPr>
      <w:r>
        <w:rPr>
          <w:sz w:val="24"/>
          <w:szCs w:val="24"/>
        </w:rPr>
        <w:t>Observe overall trend in number of partners.</w:t>
      </w:r>
    </w:p>
    <w:p w14:paraId="705AEFF2" w14:textId="3A8A29B2" w:rsidR="00162FA9" w:rsidRDefault="00162FA9" w:rsidP="00377F25">
      <w:pPr>
        <w:pStyle w:val="ListParagraph"/>
        <w:numPr>
          <w:ilvl w:val="0"/>
          <w:numId w:val="2"/>
        </w:numPr>
        <w:rPr>
          <w:sz w:val="24"/>
          <w:szCs w:val="24"/>
        </w:rPr>
      </w:pPr>
      <w:r w:rsidRPr="00377F25">
        <w:rPr>
          <w:sz w:val="24"/>
          <w:szCs w:val="24"/>
        </w:rPr>
        <w:t>Compare</w:t>
      </w:r>
      <w:r w:rsidR="0003034C" w:rsidRPr="00377F25">
        <w:rPr>
          <w:sz w:val="24"/>
          <w:szCs w:val="24"/>
        </w:rPr>
        <w:t xml:space="preserve"> “partners” variable</w:t>
      </w:r>
      <w:r w:rsidRPr="00377F25">
        <w:rPr>
          <w:sz w:val="24"/>
          <w:szCs w:val="24"/>
        </w:rPr>
        <w:t xml:space="preserve"> across </w:t>
      </w:r>
      <w:r w:rsidR="00CC3CDC">
        <w:rPr>
          <w:sz w:val="24"/>
          <w:szCs w:val="24"/>
        </w:rPr>
        <w:t>“</w:t>
      </w:r>
      <w:r w:rsidRPr="00377F25">
        <w:rPr>
          <w:sz w:val="24"/>
          <w:szCs w:val="24"/>
        </w:rPr>
        <w:t>Bible</w:t>
      </w:r>
      <w:r w:rsidR="00CC3CDC">
        <w:rPr>
          <w:sz w:val="24"/>
          <w:szCs w:val="24"/>
        </w:rPr>
        <w:t>”</w:t>
      </w:r>
      <w:r w:rsidRPr="00377F25">
        <w:rPr>
          <w:sz w:val="24"/>
          <w:szCs w:val="24"/>
        </w:rPr>
        <w:t xml:space="preserve"> categories</w:t>
      </w:r>
      <w:r w:rsidR="00377F25" w:rsidRPr="00377F25">
        <w:rPr>
          <w:sz w:val="24"/>
          <w:szCs w:val="24"/>
        </w:rPr>
        <w:t>.</w:t>
      </w:r>
    </w:p>
    <w:p w14:paraId="2B4F8891" w14:textId="0B8E2D64" w:rsidR="00CC3CDC" w:rsidRPr="00377F25" w:rsidRDefault="00CC3CDC" w:rsidP="00377F25">
      <w:pPr>
        <w:pStyle w:val="ListParagraph"/>
        <w:numPr>
          <w:ilvl w:val="0"/>
          <w:numId w:val="2"/>
        </w:numPr>
        <w:rPr>
          <w:sz w:val="24"/>
          <w:szCs w:val="24"/>
        </w:rPr>
      </w:pPr>
      <w:r>
        <w:rPr>
          <w:sz w:val="24"/>
          <w:szCs w:val="24"/>
        </w:rPr>
        <w:t xml:space="preserve">Compare different “Bible” categories to </w:t>
      </w:r>
      <w:proofErr w:type="gramStart"/>
      <w:r>
        <w:rPr>
          <w:sz w:val="24"/>
          <w:szCs w:val="24"/>
        </w:rPr>
        <w:t>one another</w:t>
      </w:r>
      <w:proofErr w:type="gramEnd"/>
    </w:p>
    <w:p w14:paraId="58B3B398" w14:textId="24372257" w:rsidR="008F13AE" w:rsidRDefault="008F13AE" w:rsidP="008F13AE">
      <w:pPr>
        <w:rPr>
          <w:sz w:val="24"/>
          <w:szCs w:val="24"/>
        </w:rPr>
      </w:pPr>
      <w:r>
        <w:rPr>
          <w:sz w:val="24"/>
          <w:szCs w:val="24"/>
        </w:rPr>
        <w:t>Deliberate Affordances:</w:t>
      </w:r>
    </w:p>
    <w:p w14:paraId="722D3A4B" w14:textId="1E8CB1B1" w:rsidR="008F13AE" w:rsidRDefault="00E13F40" w:rsidP="00377F25">
      <w:pPr>
        <w:pStyle w:val="ListParagraph"/>
        <w:numPr>
          <w:ilvl w:val="0"/>
          <w:numId w:val="4"/>
        </w:numPr>
        <w:rPr>
          <w:sz w:val="24"/>
          <w:szCs w:val="24"/>
        </w:rPr>
      </w:pPr>
      <w:r>
        <w:rPr>
          <w:sz w:val="24"/>
          <w:szCs w:val="24"/>
        </w:rPr>
        <w:t>2D axes &amp; m</w:t>
      </w:r>
      <w:r w:rsidR="00D25EB2">
        <w:rPr>
          <w:sz w:val="24"/>
          <w:szCs w:val="24"/>
        </w:rPr>
        <w:t>ajor tick labels for orientation</w:t>
      </w:r>
    </w:p>
    <w:p w14:paraId="34EDB00C" w14:textId="4D82675E" w:rsidR="00D25EB2" w:rsidRDefault="00D25EB2" w:rsidP="00377F25">
      <w:pPr>
        <w:pStyle w:val="ListParagraph"/>
        <w:numPr>
          <w:ilvl w:val="0"/>
          <w:numId w:val="4"/>
        </w:numPr>
        <w:rPr>
          <w:sz w:val="24"/>
          <w:szCs w:val="24"/>
        </w:rPr>
      </w:pPr>
      <w:r>
        <w:rPr>
          <w:sz w:val="24"/>
          <w:szCs w:val="24"/>
        </w:rPr>
        <w:t xml:space="preserve">Major </w:t>
      </w:r>
      <w:r>
        <w:rPr>
          <w:i/>
          <w:iCs/>
          <w:sz w:val="24"/>
          <w:szCs w:val="24"/>
        </w:rPr>
        <w:t>and</w:t>
      </w:r>
      <w:r>
        <w:rPr>
          <w:sz w:val="24"/>
          <w:szCs w:val="24"/>
        </w:rPr>
        <w:t xml:space="preserve"> minor </w:t>
      </w:r>
      <w:r w:rsidR="001769C4">
        <w:rPr>
          <w:sz w:val="24"/>
          <w:szCs w:val="24"/>
        </w:rPr>
        <w:t xml:space="preserve">y </w:t>
      </w:r>
      <w:r>
        <w:rPr>
          <w:sz w:val="24"/>
          <w:szCs w:val="24"/>
        </w:rPr>
        <w:t xml:space="preserve">gridlines </w:t>
      </w:r>
      <w:r w:rsidR="00E13F40">
        <w:rPr>
          <w:sz w:val="24"/>
          <w:szCs w:val="24"/>
        </w:rPr>
        <w:t xml:space="preserve">for </w:t>
      </w:r>
      <w:r>
        <w:rPr>
          <w:sz w:val="24"/>
          <w:szCs w:val="24"/>
        </w:rPr>
        <w:t>distinguishing minute differences in values between lines.</w:t>
      </w:r>
    </w:p>
    <w:p w14:paraId="7488C134" w14:textId="2B5AE72D" w:rsidR="001769C4" w:rsidRDefault="001769C4" w:rsidP="00377F25">
      <w:pPr>
        <w:pStyle w:val="ListParagraph"/>
        <w:numPr>
          <w:ilvl w:val="0"/>
          <w:numId w:val="4"/>
        </w:numPr>
        <w:rPr>
          <w:sz w:val="24"/>
          <w:szCs w:val="24"/>
        </w:rPr>
      </w:pPr>
      <w:r>
        <w:rPr>
          <w:sz w:val="24"/>
          <w:szCs w:val="24"/>
        </w:rPr>
        <w:t>Simple legend for distinguishing lines.</w:t>
      </w:r>
    </w:p>
    <w:p w14:paraId="5963777F" w14:textId="75949FA7" w:rsidR="001769C4" w:rsidRDefault="001769C4" w:rsidP="00377F25">
      <w:pPr>
        <w:pStyle w:val="ListParagraph"/>
        <w:numPr>
          <w:ilvl w:val="0"/>
          <w:numId w:val="4"/>
        </w:numPr>
        <w:rPr>
          <w:sz w:val="24"/>
          <w:szCs w:val="24"/>
        </w:rPr>
      </w:pPr>
      <w:r>
        <w:rPr>
          <w:sz w:val="24"/>
          <w:szCs w:val="24"/>
        </w:rPr>
        <w:t>I tried to keep this graph as simple and clean as possible without losing the ability to distinguish minute differences.</w:t>
      </w:r>
    </w:p>
    <w:p w14:paraId="4D85B0C6" w14:textId="77777777" w:rsidR="00EA3B51" w:rsidRDefault="00D25EB2" w:rsidP="00EA3B51">
      <w:pPr>
        <w:pStyle w:val="ListParagraph"/>
        <w:numPr>
          <w:ilvl w:val="0"/>
          <w:numId w:val="4"/>
        </w:numPr>
        <w:rPr>
          <w:sz w:val="24"/>
          <w:szCs w:val="24"/>
        </w:rPr>
      </w:pPr>
      <w:r>
        <w:rPr>
          <w:sz w:val="24"/>
          <w:szCs w:val="24"/>
        </w:rPr>
        <w:t xml:space="preserve">If I had time, I would make this HTML-enabled with the option to zoom, </w:t>
      </w:r>
      <w:r w:rsidR="00EA3B51">
        <w:rPr>
          <w:sz w:val="24"/>
          <w:szCs w:val="24"/>
        </w:rPr>
        <w:t>with the affordance of a simple “+” and “</w:t>
      </w:r>
      <w:proofErr w:type="gramStart"/>
      <w:r w:rsidR="00EA3B51">
        <w:rPr>
          <w:sz w:val="24"/>
          <w:szCs w:val="24"/>
        </w:rPr>
        <w:t>-“ symbol</w:t>
      </w:r>
      <w:proofErr w:type="gramEnd"/>
      <w:r w:rsidR="00EA3B51">
        <w:rPr>
          <w:sz w:val="24"/>
          <w:szCs w:val="24"/>
        </w:rPr>
        <w:t xml:space="preserve"> UI to signal the ability to zoom &amp; pan.</w:t>
      </w:r>
    </w:p>
    <w:p w14:paraId="4BF22FFA" w14:textId="24433B48" w:rsidR="00EA3B51" w:rsidRPr="00EA3B51" w:rsidRDefault="00EA3B51" w:rsidP="00EA3B51">
      <w:pPr>
        <w:pStyle w:val="ListParagraph"/>
        <w:numPr>
          <w:ilvl w:val="1"/>
          <w:numId w:val="4"/>
        </w:numPr>
        <w:rPr>
          <w:sz w:val="24"/>
          <w:szCs w:val="24"/>
        </w:rPr>
      </w:pPr>
      <w:r>
        <w:rPr>
          <w:sz w:val="24"/>
          <w:szCs w:val="24"/>
        </w:rPr>
        <w:t>Enable</w:t>
      </w:r>
      <w:r w:rsidR="00D25EB2" w:rsidRPr="00EA3B51">
        <w:rPr>
          <w:sz w:val="24"/>
          <w:szCs w:val="24"/>
        </w:rPr>
        <w:t xml:space="preserve"> users to take a closer look at the minute differences especially on the right half of the graph.</w:t>
      </w:r>
    </w:p>
    <w:p w14:paraId="7DBC89C2" w14:textId="77777777" w:rsidR="008F13AE" w:rsidRDefault="008F13AE" w:rsidP="008F13AE">
      <w:pPr>
        <w:rPr>
          <w:sz w:val="24"/>
          <w:szCs w:val="24"/>
        </w:rPr>
      </w:pPr>
    </w:p>
    <w:p w14:paraId="5C3795F9" w14:textId="49C86E8A" w:rsidR="008F13AE" w:rsidRDefault="008F13AE" w:rsidP="008F13AE">
      <w:pPr>
        <w:rPr>
          <w:sz w:val="24"/>
          <w:szCs w:val="24"/>
        </w:rPr>
      </w:pPr>
      <w:r>
        <w:rPr>
          <w:sz w:val="24"/>
          <w:szCs w:val="24"/>
        </w:rPr>
        <w:t>Concrete design choices &amp; why:</w:t>
      </w:r>
    </w:p>
    <w:p w14:paraId="55F15E88" w14:textId="44730C25" w:rsidR="001769C4" w:rsidRDefault="001769C4" w:rsidP="008F13AE">
      <w:pPr>
        <w:pStyle w:val="ListParagraph"/>
        <w:numPr>
          <w:ilvl w:val="0"/>
          <w:numId w:val="3"/>
        </w:numPr>
        <w:rPr>
          <w:sz w:val="24"/>
          <w:szCs w:val="24"/>
        </w:rPr>
      </w:pPr>
      <w:r>
        <w:rPr>
          <w:sz w:val="24"/>
          <w:szCs w:val="24"/>
        </w:rPr>
        <w:t>No unnecessary marks</w:t>
      </w:r>
    </w:p>
    <w:p w14:paraId="1AC60871" w14:textId="29760FCC" w:rsidR="001769C4" w:rsidRDefault="001769C4" w:rsidP="001769C4">
      <w:pPr>
        <w:pStyle w:val="ListParagraph"/>
        <w:numPr>
          <w:ilvl w:val="1"/>
          <w:numId w:val="3"/>
        </w:numPr>
        <w:rPr>
          <w:sz w:val="24"/>
          <w:szCs w:val="24"/>
        </w:rPr>
      </w:pPr>
      <w:r>
        <w:rPr>
          <w:sz w:val="24"/>
          <w:szCs w:val="24"/>
        </w:rPr>
        <w:t>I took the Tufte approach to constructing this graph, attempting to allow the observer to interpret as much as possible as quickly as possible, while minimizing unnecessary ink.</w:t>
      </w:r>
    </w:p>
    <w:p w14:paraId="1E254876" w14:textId="714A998B" w:rsidR="00377F25" w:rsidRDefault="00377F25" w:rsidP="008F13AE">
      <w:pPr>
        <w:pStyle w:val="ListParagraph"/>
        <w:numPr>
          <w:ilvl w:val="0"/>
          <w:numId w:val="3"/>
        </w:numPr>
        <w:rPr>
          <w:sz w:val="24"/>
          <w:szCs w:val="24"/>
        </w:rPr>
      </w:pPr>
      <w:r>
        <w:rPr>
          <w:sz w:val="24"/>
          <w:szCs w:val="24"/>
        </w:rPr>
        <w:t xml:space="preserve">“Get it right in black and </w:t>
      </w:r>
      <w:proofErr w:type="gramStart"/>
      <w:r>
        <w:rPr>
          <w:sz w:val="24"/>
          <w:szCs w:val="24"/>
        </w:rPr>
        <w:t>white</w:t>
      </w:r>
      <w:proofErr w:type="gramEnd"/>
      <w:r>
        <w:rPr>
          <w:sz w:val="24"/>
          <w:szCs w:val="24"/>
        </w:rPr>
        <w:t xml:space="preserve">” </w:t>
      </w:r>
    </w:p>
    <w:p w14:paraId="3FB7F995" w14:textId="0AB03E03" w:rsidR="00377F25" w:rsidRDefault="00377F25" w:rsidP="00377F25">
      <w:pPr>
        <w:pStyle w:val="ListParagraph"/>
        <w:numPr>
          <w:ilvl w:val="1"/>
          <w:numId w:val="3"/>
        </w:numPr>
        <w:rPr>
          <w:sz w:val="24"/>
          <w:szCs w:val="24"/>
        </w:rPr>
      </w:pPr>
      <w:r>
        <w:rPr>
          <w:sz w:val="24"/>
          <w:szCs w:val="24"/>
        </w:rPr>
        <w:t>While I thought some more colorful options might look nicer, I opted for coloring the lines for each religiosity group by different levels of saturation for accessibility.</w:t>
      </w:r>
    </w:p>
    <w:p w14:paraId="26479EC8" w14:textId="24A244E1" w:rsidR="00CC3CDC" w:rsidRPr="00CC3CDC" w:rsidRDefault="00CC3CDC" w:rsidP="00CC3CDC">
      <w:pPr>
        <w:pStyle w:val="ListParagraph"/>
        <w:numPr>
          <w:ilvl w:val="1"/>
          <w:numId w:val="3"/>
        </w:numPr>
        <w:rPr>
          <w:sz w:val="24"/>
          <w:szCs w:val="24"/>
        </w:rPr>
      </w:pPr>
      <w:r>
        <w:rPr>
          <w:sz w:val="24"/>
          <w:szCs w:val="24"/>
        </w:rPr>
        <w:t>My choice of shades of green was informed by my understanding is that people may be better able to distinguish shades of green than shades of other colors.</w:t>
      </w:r>
    </w:p>
    <w:p w14:paraId="1B85EBFD" w14:textId="77777777" w:rsidR="00D47CEF" w:rsidRDefault="00D47CEF" w:rsidP="00D47CEF">
      <w:pPr>
        <w:pStyle w:val="ListParagraph"/>
        <w:numPr>
          <w:ilvl w:val="0"/>
          <w:numId w:val="3"/>
        </w:numPr>
        <w:rPr>
          <w:sz w:val="24"/>
          <w:szCs w:val="24"/>
        </w:rPr>
      </w:pPr>
      <w:r>
        <w:rPr>
          <w:sz w:val="24"/>
          <w:szCs w:val="24"/>
        </w:rPr>
        <w:t>Luminance/Saturation code religiosity.</w:t>
      </w:r>
    </w:p>
    <w:p w14:paraId="12EB7D37" w14:textId="6B773C14" w:rsidR="00CC3CDC" w:rsidRDefault="00CC3CDC" w:rsidP="00CC3CDC">
      <w:pPr>
        <w:pStyle w:val="ListParagraph"/>
        <w:numPr>
          <w:ilvl w:val="1"/>
          <w:numId w:val="3"/>
        </w:numPr>
        <w:rPr>
          <w:sz w:val="24"/>
          <w:szCs w:val="24"/>
        </w:rPr>
      </w:pPr>
      <w:r>
        <w:rPr>
          <w:sz w:val="24"/>
          <w:szCs w:val="24"/>
        </w:rPr>
        <w:t xml:space="preserve">My intention is that the audience will intuit that saturation implies an </w:t>
      </w:r>
      <w:r>
        <w:rPr>
          <w:i/>
          <w:iCs/>
          <w:sz w:val="24"/>
          <w:szCs w:val="24"/>
        </w:rPr>
        <w:t>ordinal</w:t>
      </w:r>
      <w:r>
        <w:rPr>
          <w:sz w:val="24"/>
          <w:szCs w:val="24"/>
        </w:rPr>
        <w:t xml:space="preserve">, rather than simply </w:t>
      </w:r>
      <w:r>
        <w:rPr>
          <w:i/>
          <w:iCs/>
          <w:sz w:val="24"/>
          <w:szCs w:val="24"/>
        </w:rPr>
        <w:t>categorical</w:t>
      </w:r>
      <w:r>
        <w:rPr>
          <w:sz w:val="24"/>
          <w:szCs w:val="24"/>
        </w:rPr>
        <w:t xml:space="preserve"> variable.</w:t>
      </w:r>
    </w:p>
    <w:p w14:paraId="78CCEDB4" w14:textId="77777777" w:rsidR="001769C4" w:rsidRDefault="001769C4" w:rsidP="001769C4">
      <w:pPr>
        <w:pStyle w:val="ListParagraph"/>
        <w:numPr>
          <w:ilvl w:val="0"/>
          <w:numId w:val="3"/>
        </w:numPr>
        <w:rPr>
          <w:sz w:val="24"/>
          <w:szCs w:val="24"/>
        </w:rPr>
      </w:pPr>
      <w:r>
        <w:rPr>
          <w:sz w:val="24"/>
          <w:szCs w:val="24"/>
        </w:rPr>
        <w:lastRenderedPageBreak/>
        <w:t>Convert to proportions.</w:t>
      </w:r>
    </w:p>
    <w:p w14:paraId="5848B823" w14:textId="061F13E3" w:rsidR="001769C4" w:rsidRPr="001769C4" w:rsidRDefault="001769C4" w:rsidP="001769C4">
      <w:pPr>
        <w:pStyle w:val="ListParagraph"/>
        <w:numPr>
          <w:ilvl w:val="1"/>
          <w:numId w:val="3"/>
        </w:numPr>
        <w:rPr>
          <w:sz w:val="24"/>
          <w:szCs w:val="24"/>
        </w:rPr>
      </w:pPr>
      <w:r>
        <w:rPr>
          <w:sz w:val="24"/>
          <w:szCs w:val="24"/>
        </w:rPr>
        <w:t>My intuition is that we are more concerned with observing for interaction between religiosity and number of partners than we are with observing the total number of individuals in each religiosity category.</w:t>
      </w:r>
    </w:p>
    <w:p w14:paraId="4F5FF469" w14:textId="77777777" w:rsidR="00D47CEF" w:rsidRDefault="00D47CEF" w:rsidP="00D47CEF">
      <w:pPr>
        <w:pStyle w:val="ListParagraph"/>
        <w:numPr>
          <w:ilvl w:val="0"/>
          <w:numId w:val="3"/>
        </w:numPr>
        <w:rPr>
          <w:sz w:val="24"/>
          <w:szCs w:val="24"/>
        </w:rPr>
      </w:pPr>
      <w:r>
        <w:rPr>
          <w:sz w:val="24"/>
          <w:szCs w:val="24"/>
        </w:rPr>
        <w:t xml:space="preserve">Bring outliers toward </w:t>
      </w:r>
      <w:proofErr w:type="gramStart"/>
      <w:r>
        <w:rPr>
          <w:sz w:val="24"/>
          <w:szCs w:val="24"/>
        </w:rPr>
        <w:t>center</w:t>
      </w:r>
      <w:proofErr w:type="gramEnd"/>
    </w:p>
    <w:p w14:paraId="5EE21910" w14:textId="16E6B50E" w:rsidR="00D47CEF" w:rsidRPr="00D47CEF" w:rsidRDefault="00D47CEF" w:rsidP="00D47CEF">
      <w:pPr>
        <w:pStyle w:val="ListParagraph"/>
        <w:numPr>
          <w:ilvl w:val="1"/>
          <w:numId w:val="3"/>
        </w:numPr>
        <w:rPr>
          <w:sz w:val="24"/>
          <w:szCs w:val="24"/>
        </w:rPr>
      </w:pPr>
      <w:r>
        <w:rPr>
          <w:sz w:val="24"/>
          <w:szCs w:val="24"/>
        </w:rPr>
        <w:t xml:space="preserve">Plot “Partners” against “Bible”, rather than a density plot of “count” </w:t>
      </w:r>
      <w:proofErr w:type="gramStart"/>
      <w:r>
        <w:rPr>
          <w:sz w:val="24"/>
          <w:szCs w:val="24"/>
        </w:rPr>
        <w:t>in order to</w:t>
      </w:r>
      <w:proofErr w:type="gramEnd"/>
      <w:r>
        <w:rPr>
          <w:sz w:val="24"/>
          <w:szCs w:val="24"/>
        </w:rPr>
        <w:t xml:space="preserve"> squeeze outliers into a more easy-to-read plot area.</w:t>
      </w:r>
    </w:p>
    <w:p w14:paraId="336DA98B" w14:textId="25F07BE3" w:rsidR="006726FF" w:rsidRDefault="006726FF" w:rsidP="006726FF">
      <w:pPr>
        <w:pStyle w:val="ListParagraph"/>
        <w:numPr>
          <w:ilvl w:val="0"/>
          <w:numId w:val="3"/>
        </w:numPr>
        <w:rPr>
          <w:sz w:val="24"/>
          <w:szCs w:val="24"/>
        </w:rPr>
      </w:pPr>
      <w:r>
        <w:rPr>
          <w:sz w:val="24"/>
          <w:szCs w:val="24"/>
        </w:rPr>
        <w:t xml:space="preserve">“No unjustified </w:t>
      </w:r>
      <w:r w:rsidR="00D47CEF">
        <w:rPr>
          <w:sz w:val="24"/>
          <w:szCs w:val="24"/>
        </w:rPr>
        <w:t>2D/</w:t>
      </w:r>
      <w:r>
        <w:rPr>
          <w:sz w:val="24"/>
          <w:szCs w:val="24"/>
        </w:rPr>
        <w:t>3D”</w:t>
      </w:r>
    </w:p>
    <w:p w14:paraId="58E0074A" w14:textId="5C0CB4DC" w:rsidR="006726FF" w:rsidRDefault="006726FF" w:rsidP="006726FF">
      <w:pPr>
        <w:pStyle w:val="ListParagraph"/>
        <w:numPr>
          <w:ilvl w:val="1"/>
          <w:numId w:val="3"/>
        </w:numPr>
        <w:rPr>
          <w:sz w:val="24"/>
          <w:szCs w:val="24"/>
        </w:rPr>
      </w:pPr>
      <w:r>
        <w:rPr>
          <w:sz w:val="24"/>
          <w:szCs w:val="24"/>
        </w:rPr>
        <w:t>I considered representing the 3 variables in 3 dimensions, but none of my options seemed to add more than they took away</w:t>
      </w:r>
      <w:r w:rsidR="00D47CEF">
        <w:rPr>
          <w:sz w:val="24"/>
          <w:szCs w:val="24"/>
        </w:rPr>
        <w:t xml:space="preserve"> from a 2D representation with multiple lines</w:t>
      </w:r>
      <w:r>
        <w:rPr>
          <w:sz w:val="24"/>
          <w:szCs w:val="24"/>
        </w:rPr>
        <w:t xml:space="preserve">. </w:t>
      </w:r>
    </w:p>
    <w:p w14:paraId="7CA4C827" w14:textId="3F90AA90" w:rsidR="00BC2479" w:rsidRDefault="00BC2479" w:rsidP="00BC2479">
      <w:pPr>
        <w:pStyle w:val="ListParagraph"/>
        <w:numPr>
          <w:ilvl w:val="0"/>
          <w:numId w:val="3"/>
        </w:numPr>
        <w:rPr>
          <w:sz w:val="24"/>
          <w:szCs w:val="24"/>
        </w:rPr>
      </w:pPr>
      <w:r>
        <w:rPr>
          <w:sz w:val="24"/>
          <w:szCs w:val="24"/>
        </w:rPr>
        <w:t>Background</w:t>
      </w:r>
    </w:p>
    <w:p w14:paraId="2BEC2AE8" w14:textId="6F7B252F" w:rsidR="00BC2479" w:rsidRDefault="00BC2479" w:rsidP="00BC2479">
      <w:pPr>
        <w:pStyle w:val="ListParagraph"/>
        <w:numPr>
          <w:ilvl w:val="1"/>
          <w:numId w:val="3"/>
        </w:numPr>
        <w:rPr>
          <w:sz w:val="24"/>
          <w:szCs w:val="24"/>
        </w:rPr>
      </w:pPr>
      <w:r>
        <w:rPr>
          <w:sz w:val="24"/>
          <w:szCs w:val="24"/>
        </w:rPr>
        <w:t>I recolored the background a slightly yellow off-white, with the intention of making the graph easier on the eyes while</w:t>
      </w:r>
      <w:r w:rsidR="003A065B">
        <w:rPr>
          <w:sz w:val="24"/>
          <w:szCs w:val="24"/>
        </w:rPr>
        <w:t xml:space="preserve"> simultaneously</w:t>
      </w:r>
      <w:r>
        <w:rPr>
          <w:sz w:val="24"/>
          <w:szCs w:val="24"/>
        </w:rPr>
        <w:t xml:space="preserve"> maintaining contrast for distinguishing lines.</w:t>
      </w:r>
    </w:p>
    <w:p w14:paraId="624E7B4D" w14:textId="736947BB" w:rsidR="007F488C" w:rsidRDefault="007F488C" w:rsidP="007F488C">
      <w:pPr>
        <w:pStyle w:val="ListParagraph"/>
        <w:numPr>
          <w:ilvl w:val="0"/>
          <w:numId w:val="3"/>
        </w:numPr>
        <w:rPr>
          <w:sz w:val="24"/>
          <w:szCs w:val="24"/>
        </w:rPr>
      </w:pPr>
      <w:r>
        <w:rPr>
          <w:sz w:val="24"/>
          <w:szCs w:val="24"/>
        </w:rPr>
        <w:t>Legend</w:t>
      </w:r>
    </w:p>
    <w:p w14:paraId="79B02105" w14:textId="28F1C7EC" w:rsidR="007F488C" w:rsidRDefault="007F488C" w:rsidP="007F488C">
      <w:pPr>
        <w:pStyle w:val="ListParagraph"/>
        <w:numPr>
          <w:ilvl w:val="1"/>
          <w:numId w:val="3"/>
        </w:numPr>
        <w:rPr>
          <w:sz w:val="24"/>
          <w:szCs w:val="24"/>
        </w:rPr>
      </w:pPr>
      <w:r>
        <w:rPr>
          <w:sz w:val="24"/>
          <w:szCs w:val="24"/>
        </w:rPr>
        <w:t xml:space="preserve">I brought the legend closer to the plot lines </w:t>
      </w:r>
      <w:proofErr w:type="gramStart"/>
      <w:r>
        <w:rPr>
          <w:sz w:val="24"/>
          <w:szCs w:val="24"/>
        </w:rPr>
        <w:t>in order to</w:t>
      </w:r>
      <w:proofErr w:type="gramEnd"/>
      <w:r>
        <w:rPr>
          <w:sz w:val="24"/>
          <w:szCs w:val="24"/>
        </w:rPr>
        <w:t xml:space="preserve"> make it easier to compare/identify line colors.</w:t>
      </w:r>
    </w:p>
    <w:p w14:paraId="5E8F6D4B" w14:textId="0719A596" w:rsidR="00D06B6C" w:rsidRDefault="00D06B6C" w:rsidP="007F488C">
      <w:pPr>
        <w:pStyle w:val="ListParagraph"/>
        <w:numPr>
          <w:ilvl w:val="1"/>
          <w:numId w:val="3"/>
        </w:numPr>
        <w:rPr>
          <w:sz w:val="24"/>
          <w:szCs w:val="24"/>
        </w:rPr>
      </w:pPr>
      <w:r>
        <w:rPr>
          <w:sz w:val="24"/>
          <w:szCs w:val="24"/>
        </w:rPr>
        <w:t>I kept the text very simple, assuming the audience would be seeing this graph in an environment with additional context.</w:t>
      </w:r>
    </w:p>
    <w:p w14:paraId="0E1F1035" w14:textId="21B9D1AE" w:rsidR="003A065B" w:rsidRDefault="003A065B" w:rsidP="003A065B">
      <w:pPr>
        <w:pStyle w:val="ListParagraph"/>
        <w:numPr>
          <w:ilvl w:val="0"/>
          <w:numId w:val="3"/>
        </w:numPr>
        <w:rPr>
          <w:sz w:val="24"/>
          <w:szCs w:val="24"/>
        </w:rPr>
      </w:pPr>
      <w:r>
        <w:rPr>
          <w:sz w:val="24"/>
          <w:szCs w:val="24"/>
        </w:rPr>
        <w:t>Text</w:t>
      </w:r>
    </w:p>
    <w:p w14:paraId="70ADC00C" w14:textId="0E73B6DB" w:rsidR="003A065B" w:rsidRDefault="003A065B" w:rsidP="003A065B">
      <w:pPr>
        <w:pStyle w:val="ListParagraph"/>
        <w:numPr>
          <w:ilvl w:val="1"/>
          <w:numId w:val="3"/>
        </w:numPr>
        <w:rPr>
          <w:sz w:val="24"/>
          <w:szCs w:val="24"/>
        </w:rPr>
      </w:pPr>
      <w:r>
        <w:rPr>
          <w:sz w:val="24"/>
          <w:szCs w:val="24"/>
        </w:rPr>
        <w:t>I chose a sans-serif font family and font size that I felt would minimize eye strain without being awkwardly large</w:t>
      </w:r>
      <w:r w:rsidR="007F488C">
        <w:rPr>
          <w:sz w:val="24"/>
          <w:szCs w:val="24"/>
        </w:rPr>
        <w:t>.</w:t>
      </w:r>
    </w:p>
    <w:p w14:paraId="083A9EFE" w14:textId="552C90C6" w:rsidR="00EA3B51" w:rsidRDefault="00EA3B51" w:rsidP="00EA3B51">
      <w:pPr>
        <w:pStyle w:val="ListParagraph"/>
        <w:numPr>
          <w:ilvl w:val="0"/>
          <w:numId w:val="3"/>
        </w:numPr>
        <w:rPr>
          <w:sz w:val="24"/>
          <w:szCs w:val="24"/>
        </w:rPr>
      </w:pPr>
      <w:r>
        <w:rPr>
          <w:sz w:val="24"/>
          <w:szCs w:val="24"/>
        </w:rPr>
        <w:t>Narrow lines</w:t>
      </w:r>
    </w:p>
    <w:p w14:paraId="0A487D2E" w14:textId="53D3BB46" w:rsidR="00D06B6C" w:rsidRPr="00D06B6C" w:rsidRDefault="00EA3B51" w:rsidP="00D06B6C">
      <w:pPr>
        <w:pStyle w:val="ListParagraph"/>
        <w:numPr>
          <w:ilvl w:val="1"/>
          <w:numId w:val="3"/>
        </w:numPr>
        <w:rPr>
          <w:sz w:val="24"/>
          <w:szCs w:val="24"/>
        </w:rPr>
      </w:pPr>
      <w:r>
        <w:rPr>
          <w:sz w:val="24"/>
          <w:szCs w:val="24"/>
        </w:rPr>
        <w:t>To preserve the ability to distinguish them when they are close together.</w:t>
      </w:r>
    </w:p>
    <w:sectPr w:rsidR="00D06B6C" w:rsidRPr="00D06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1449"/>
    <w:multiLevelType w:val="hybridMultilevel"/>
    <w:tmpl w:val="E308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761B5"/>
    <w:multiLevelType w:val="hybridMultilevel"/>
    <w:tmpl w:val="4566D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3BAD"/>
    <w:multiLevelType w:val="hybridMultilevel"/>
    <w:tmpl w:val="434E7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05099"/>
    <w:multiLevelType w:val="hybridMultilevel"/>
    <w:tmpl w:val="8F008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288436">
    <w:abstractNumId w:val="0"/>
  </w:num>
  <w:num w:numId="2" w16cid:durableId="1973703784">
    <w:abstractNumId w:val="3"/>
  </w:num>
  <w:num w:numId="3" w16cid:durableId="1515027545">
    <w:abstractNumId w:val="2"/>
  </w:num>
  <w:num w:numId="4" w16cid:durableId="90757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12"/>
    <w:rsid w:val="0003034C"/>
    <w:rsid w:val="00162FA9"/>
    <w:rsid w:val="001769C4"/>
    <w:rsid w:val="00377F25"/>
    <w:rsid w:val="003A065B"/>
    <w:rsid w:val="00576A5B"/>
    <w:rsid w:val="006726FF"/>
    <w:rsid w:val="007F371C"/>
    <w:rsid w:val="007F488C"/>
    <w:rsid w:val="008F13AE"/>
    <w:rsid w:val="00935F12"/>
    <w:rsid w:val="00BB1BB7"/>
    <w:rsid w:val="00BC2479"/>
    <w:rsid w:val="00BF7B73"/>
    <w:rsid w:val="00CC3CDC"/>
    <w:rsid w:val="00D06B6C"/>
    <w:rsid w:val="00D25EB2"/>
    <w:rsid w:val="00D47CEF"/>
    <w:rsid w:val="00E13F40"/>
    <w:rsid w:val="00E24169"/>
    <w:rsid w:val="00EA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D942"/>
  <w15:chartTrackingRefBased/>
  <w15:docId w15:val="{5F941487-1D6F-4413-9831-5175D58F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McNeil</dc:creator>
  <cp:keywords/>
  <dc:description/>
  <cp:lastModifiedBy>Ryan McNeil</cp:lastModifiedBy>
  <cp:revision>12</cp:revision>
  <dcterms:created xsi:type="dcterms:W3CDTF">2023-03-07T15:59:00Z</dcterms:created>
  <dcterms:modified xsi:type="dcterms:W3CDTF">2023-03-14T22:35:00Z</dcterms:modified>
</cp:coreProperties>
</file>