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f4e79"/>
          <w:sz w:val="48"/>
          <w:szCs w:val="48"/>
          <w:rtl w:val="0"/>
        </w:rPr>
        <w:t xml:space="preserve">Barefootbay.com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b w:val="1"/>
          <w:bCs w:val="1"/>
          <w:color w:val="2e75b6"/>
          <w:sz w:val="36"/>
          <w:szCs w:val="36"/>
          <w:rtl w:val="0"/>
        </w:rPr>
        <w:t xml:space="preserve">Legal-Technical Compliance Report</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color w:val="cccccc"/>
          <w:sz w:val="22"/>
          <w:szCs w:val="22"/>
          <w:rtl w:val="0"/>
        </w:rPr>
        <w:t xml:space="preserve">────────────────────────────────────────</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sz w:val="24"/>
          <w:szCs w:val="24"/>
          <w:rtl w:val="0"/>
        </w:rPr>
        <w:t xml:space="preserve">Prepared for: Robert J. Allan, Tattler Media LLC</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Arial" w:cs="Arial" w:eastAsia="Arial" w:hAnsi="Arial"/>
          <w:sz w:val="22"/>
          <w:szCs w:val="22"/>
          <w:rtl w:val="0"/>
        </w:rPr>
        <w:t xml:space="preserve">In reference to: Walters Law Group correspondence </w:t>
      </w:r>
      <w:r w:rsidDel="00000000" w:rsidR="00000000" w:rsidRPr="00000000">
        <w:rPr>
          <w:rtl w:val="0"/>
        </w:rPr>
        <w:t xml:space="preserve">&amp; </w:t>
      </w:r>
      <w:r w:rsidDel="00000000" w:rsidR="00000000" w:rsidRPr="00000000">
        <w:rPr>
          <w:rFonts w:ascii="Arial" w:cs="Arial" w:eastAsia="Arial" w:hAnsi="Arial"/>
          <w:sz w:val="22"/>
          <w:szCs w:val="22"/>
          <w:rtl w:val="0"/>
        </w:rPr>
        <w:t xml:space="preserve">drafted legal documents</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b w:val="1"/>
          <w:bCs w:val="1"/>
          <w:sz w:val="24"/>
          <w:szCs w:val="24"/>
          <w:rtl w:val="0"/>
        </w:rPr>
        <w:t xml:space="preserve">Report Date: March 4, 2026</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sz w:val="22"/>
          <w:szCs w:val="22"/>
          <w:rtl w:val="0"/>
        </w:rPr>
        <w:t xml:space="preserve">Prepared by: </w:t>
      </w:r>
      <w:r w:rsidDel="00000000" w:rsidR="00000000" w:rsidRPr="00000000">
        <w:rPr>
          <w:rtl w:val="0"/>
        </w:rPr>
        <w:t xml:space="preserve">Michael Anthony Godoy</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lineRule="auto"/>
        <w:rPr>
          <w:sz w:val="16"/>
          <w:szCs w:val="16"/>
        </w:rPr>
      </w:pPr>
      <w:r w:rsidDel="00000000" w:rsidR="00000000" w:rsidRPr="00000000">
        <w:rPr>
          <w:rFonts w:ascii="Arial" w:cs="Arial" w:eastAsia="Arial" w:hAnsi="Arial"/>
          <w:sz w:val="22"/>
          <w:szCs w:val="22"/>
          <w:rtl w:val="0"/>
        </w:rPr>
        <w:t xml:space="preserve">Table of Contents</w:t>
      </w:r>
      <w:r w:rsidDel="00000000" w:rsidR="00000000" w:rsidRPr="00000000">
        <w:rPr>
          <w:rtl w:val="0"/>
        </w:rPr>
      </w:r>
    </w:p>
    <w:sdt>
      <w:sdtPr>
        <w:id w:val="142692571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Key Findings at a Glance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Technical Audit &amp; Feedback</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1: Age Requirement (18+)</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2: Types of Information Collected</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Technical Reality : What IS Collected</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Items to Flag for the Lawyer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Items NOT Collected (Confirming Lawyer’s Assumptions)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3: How We Collect Your Information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4: Third-Party Data Collection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Sections 5-6: Use and Sharing of Information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7: User Choices / Cookie Controls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8: Data Retention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9: Security</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Section 10: State Privacy Rights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Copyright Year</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Terms and Conditions : Technical Audit &amp; Feedback</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Account Registration and Age Requirement</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Terms Acceptance Logging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Terms Update Re-acceptance</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Account Deletion (“Delete My Account”)</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User-Generated Content and License Grant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Prohibited Uses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Sponsorships / Billing</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Notification of Copyright Infringement / DMCA Reference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Trademarks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DMCA Notice &amp; Takedown Policy : Technical Audit &amp; Feedback</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Policy Posting</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Agent Information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Removal Capability</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DMCA Repeat Infringer Policy : Technical Audit &amp; Feedback</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Policy Storage</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DMCA Log / Repeat Infringer Tracking</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Lawyer Recommendations : Implementation Status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Terms &amp; Privacy Acceptance with Age Verification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Terms Update Re-acceptance</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DMCA Compliance</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Content Moderation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Promotional Emails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Development Items Required</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Priority 1: HIGH : Required for Legal Compliance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Priority 2: MEDIUM : Recommended for Risk Mitigation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Priority 3: LOWER : Best Practice / Polish</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Appendix: Complete Technical Inventory</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Cookies Used by the Site</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Database Tables Containing Personal Information</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Third-Party Services and Data Flow</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Account Data Flow</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System Locations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20" w:lineRule="auto"/>
        <w:rPr/>
      </w:pPr>
      <w:r w:rsidDel="00000000" w:rsidR="00000000" w:rsidRPr="00000000">
        <w:rPr>
          <w:rFonts w:ascii="Arial" w:cs="Arial" w:eastAsia="Arial" w:hAnsi="Arial"/>
          <w:sz w:val="22"/>
          <w:szCs w:val="22"/>
          <w:rtl w:val="0"/>
        </w:rPr>
        <w:t xml:space="preserve">Executive Summary</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sz w:val="22"/>
          <w:szCs w:val="22"/>
          <w:rtl w:val="0"/>
        </w:rPr>
        <w:t xml:space="preserve">This report cross-references the draft legal documents provided by Walters Law Group against the actual technical implementation of the Barefootbay.com platform. It identifies: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Items requiring updates in the legal documents to accurately reflect what the site actually does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Gaps in the website where development work is needed to comply with the legal documents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Confirmations where the site already aligns with the legal requirements</w:t>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pStyle w:val="Heading2"/>
        <w:spacing w:after="120" w:lineRule="auto"/>
        <w:rPr/>
      </w:pPr>
      <w:r w:rsidDel="00000000" w:rsidR="00000000" w:rsidRPr="00000000">
        <w:rPr>
          <w:rFonts w:ascii="Arial" w:cs="Arial" w:eastAsia="Arial" w:hAnsi="Arial"/>
          <w:sz w:val="22"/>
          <w:szCs w:val="22"/>
          <w:rtl w:val="0"/>
        </w:rPr>
        <w:t xml:space="preserve">Key Findings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Action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Privacy Policy</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data collection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b8860b"/>
                <w:sz w:val="20"/>
                <w:szCs w:val="20"/>
                <w:rtl w:val="0"/>
              </w:rPr>
              <w:t xml:space="preserve">Needs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Geolocation and behavioral tracking not fully disclosed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Age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c62828"/>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No technical age gate exists; lawyer recommends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Terms/Privacy acceptance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b7a3d"/>
                <w:sz w:val="20"/>
                <w:szCs w:val="20"/>
                <w:rtl w:val="0"/>
              </w:rPr>
              <w:t xml:space="preserve">Aligned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IP, timestamp, and acceptance method are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DMCA Policy page on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c62828"/>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No DMCA page exists; no footer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DMCA/Repeat Infringer log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c62828"/>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No internal logging tool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Content moderation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c62828"/>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No formal audit log for moderation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Footer copyright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b8860b"/>
                <w:sz w:val="20"/>
                <w:szCs w:val="20"/>
                <w:rtl w:val="0"/>
              </w:rPr>
              <w:t xml:space="preserve">Needs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Footer says “2022-2025”; should be 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Footer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b8860b"/>
                <w:sz w:val="20"/>
                <w:szCs w:val="20"/>
                <w:rtl w:val="0"/>
              </w:rPr>
              <w:t xml:space="preserve">Partially Aligned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Has Terms and Privacy links; missing DMCA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Cookie disclosures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b8860b"/>
                <w:sz w:val="20"/>
                <w:szCs w:val="20"/>
                <w:rtl w:val="0"/>
              </w:rPr>
              <w:t xml:space="preserve">Needs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Analytics cookie not disclosed in Privacy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Third-party service disclosures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b8860b"/>
                <w:sz w:val="20"/>
                <w:szCs w:val="20"/>
                <w:rtl w:val="0"/>
              </w:rPr>
              <w:t xml:space="preserve">Needs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Several services need explicit mention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Data retention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b8860b"/>
                <w:sz w:val="20"/>
                <w:szCs w:val="20"/>
                <w:rtl w:val="0"/>
              </w:rPr>
              <w:t xml:space="preserve">Needs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No automated 5-year retention/purge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Account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b7a3d"/>
                <w:sz w:val="20"/>
                <w:szCs w:val="20"/>
                <w:rtl w:val="0"/>
              </w:rPr>
              <w:t xml:space="preserve">Aligned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Users can delete accounts; admin can also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Parental controls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7a3d"/>
                <w:sz w:val="20"/>
                <w:szCs w:val="20"/>
                <w:rtl w:val="0"/>
              </w:rPr>
              <w:t xml:space="preserve">Aligned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Included in Terms and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reCAPTCHA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b8860b"/>
                <w:sz w:val="20"/>
                <w:szCs w:val="20"/>
                <w:rtl w:val="0"/>
              </w:rPr>
              <w:t xml:space="preserve">Needs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Google reCAPTCHA collects data; not disclosed</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120" w:lineRule="auto"/>
        <w:rPr/>
      </w:pPr>
      <w:r w:rsidDel="00000000" w:rsidR="00000000" w:rsidRPr="00000000">
        <w:rPr>
          <w:rFonts w:ascii="Arial" w:cs="Arial" w:eastAsia="Arial" w:hAnsi="Arial"/>
          <w:sz w:val="22"/>
          <w:szCs w:val="22"/>
          <w:rtl w:val="0"/>
        </w:rPr>
        <w:t xml:space="preserve">Privacy Policy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Technical Audit &amp; Feedback</w:t>
      </w:r>
      <w:r w:rsidDel="00000000" w:rsidR="00000000" w:rsidRPr="00000000">
        <w:rPr>
          <w:rtl w:val="0"/>
        </w:rPr>
      </w:r>
    </w:p>
    <w:p w:rsidR="00000000" w:rsidDel="00000000" w:rsidP="00000000" w:rsidRDefault="00000000" w:rsidRPr="00000000" w14:paraId="00000075">
      <w:pPr>
        <w:pStyle w:val="Heading2"/>
        <w:spacing w:after="120" w:lineRule="auto"/>
        <w:rPr/>
      </w:pPr>
      <w:r w:rsidDel="00000000" w:rsidR="00000000" w:rsidRPr="00000000">
        <w:rPr>
          <w:rFonts w:ascii="Arial" w:cs="Arial" w:eastAsia="Arial" w:hAnsi="Arial"/>
          <w:sz w:val="22"/>
          <w:szCs w:val="22"/>
          <w:rtl w:val="0"/>
        </w:rPr>
        <w:t xml:space="preserve">Section 1: Age Requirement (18+)</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Prohibits anyone under 18 from accessing Tattler Media. States the company will delete information if it learns it was collected from someone under 18.</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technical age verification on the site.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registration form does not include a date of birth field, age input, or explicit “I am 18+” checkbox.</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database table (shared/schema.ts, lines 87-138) contains no age or date-of-birth field.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must accept Terms and Conditions (which state the 18+ requirement) but there is no standalone age confirmation.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mechanism to detect or delete accounts of users under 18 beyond manual admin review.</w:t>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1"/>
          <w:bCs w:val="1"/>
          <w:color w:val="c62828"/>
          <w:sz w:val="22"/>
          <w:szCs w:val="22"/>
          <w:rtl w:val="0"/>
        </w:rPr>
        <w:t xml:space="preserve">Recommendation for lawyer: </w:t>
      </w:r>
      <w:r w:rsidDel="00000000" w:rsidR="00000000" w:rsidRPr="00000000">
        <w:rPr>
          <w:rFonts w:ascii="Arial" w:cs="Arial" w:eastAsia="Arial" w:hAnsi="Arial"/>
          <w:sz w:val="22"/>
          <w:szCs w:val="22"/>
          <w:rtl w:val="0"/>
        </w:rPr>
        <w:t xml:space="preserve">The lawyer recommends combining age verification with the Terms acceptance, such as: “I am at least 18 years of age and accept the Terms and Conditions and acknowledge the Privacy Policy.” This is not yet implemented and should be discussed as a development item.</w:t>
      </w:r>
      <w:r w:rsidDel="00000000" w:rsidR="00000000" w:rsidRPr="00000000">
        <w:rPr>
          <w:rtl w:val="0"/>
        </w:rPr>
      </w:r>
    </w:p>
    <w:p w:rsidR="00000000" w:rsidDel="00000000" w:rsidP="00000000" w:rsidRDefault="00000000" w:rsidRPr="00000000" w14:paraId="0000007F">
      <w:pPr>
        <w:pStyle w:val="Heading2"/>
        <w:spacing w:after="120" w:lineRule="auto"/>
        <w:rPr/>
      </w:pPr>
      <w:r w:rsidDel="00000000" w:rsidR="00000000" w:rsidRPr="00000000">
        <w:rPr>
          <w:rFonts w:ascii="Arial" w:cs="Arial" w:eastAsia="Arial" w:hAnsi="Arial"/>
          <w:sz w:val="22"/>
          <w:szCs w:val="22"/>
          <w:rtl w:val="0"/>
        </w:rPr>
        <w:t xml:space="preserve">Section 2: Types of Information Collected</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sz w:val="22"/>
          <w:szCs w:val="22"/>
          <w:rtl w:val="0"/>
        </w:rPr>
        <w:t xml:space="preserve">Document lists these as collected: </w:t>
      </w:r>
      <w:r w:rsidDel="00000000" w:rsidR="00000000" w:rsidRPr="00000000">
        <w:rPr>
          <w:rFonts w:ascii="Arial" w:cs="Arial" w:eastAsia="Arial" w:hAnsi="Arial"/>
          <w:sz w:val="22"/>
          <w:szCs w:val="22"/>
          <w:rtl w:val="0"/>
        </w:rPr>
        <w:t xml:space="preserve">Name; alias; username or other unique personal identifier, password, and security questions; email address; telephone number; Internet Protocol (IP) address; web browser information; Internet connection; Internet Service Provider; online identifier; device information and identifiers; geolocation data; account name; social media account information; commercial information, such as purchase tendencies or history; Internet or other electronic network activity, such as browsing history, search history, and interactions with the Services; and inferences drawn from any of this information about your preferences, characteristics, psychological trends, predispositions, behavior, attitudes, intelligence, abilities, or aptitudes.</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3"/>
        <w:spacing w:after="120" w:lineRule="auto"/>
        <w:rPr/>
      </w:pPr>
      <w:r w:rsidDel="00000000" w:rsidR="00000000" w:rsidRPr="00000000">
        <w:rPr>
          <w:rFonts w:ascii="Arial" w:cs="Arial" w:eastAsia="Arial" w:hAnsi="Arial"/>
          <w:sz w:val="22"/>
          <w:szCs w:val="22"/>
          <w:rtl w:val="0"/>
        </w:rPr>
        <w:t xml:space="preserve">Technical Reality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What IS Collected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3360"/>
        <w:gridCol w:w="3500"/>
        <w:tblGridChange w:id="0">
          <w:tblGrid>
            <w:gridCol w:w="1600"/>
            <w:gridCol w:w="900"/>
            <w:gridCol w:w="3360"/>
            <w:gridCol w:w="3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Collected?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Database Location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users.full_name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Required at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users.username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Required,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users.password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Stored hashed (not plaintext)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users.email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Required at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users.phone_number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Optional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analytics_sessions.ip, analytics_page_views.ip, form_submissions.ip_address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Captured for every session, page view, and form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Web browser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analytics_sessions.browser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Detected from User-Agent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Device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analytics_sessions.device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Classified as mobile/tablet/desktop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analytics_sessions.os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Detected from User-Agent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User-Agent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analytics_sessions.user_agent, analytics_page_views.user_agent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Full User-Agent header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Geolocation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analytics_sessions.country, .region, .city, .latitude,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Derived from IP using geoip-lite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Browsing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analytics_page_views.path, .referrer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Every page visit logged with URL path and referrer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Search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Via analytics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Search queries captured as analytics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Purchase/transaction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credit_transactions, square_payments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Payment amounts, Square payment IDs, order 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Account avatar/photo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users.avatar_url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User-uploaded profile images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Community survey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Multiple boolean fields on users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Residency, home ownership, badge number, club memberships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Scroll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analytics_page_views.max_scroll_depth, .max_scroll_percentage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Tracks how far users scroll on each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Click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analytics_events.position_data (JSONB)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X/Y coordinates, element IDs, element types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used for heatmaps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Time 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analytics_page_views.duration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Duration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Visitor fingerprint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analytics_sessions.visitor_fingerprint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Hash of IP + User-Agent for returning visitor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Session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analytics_sessions.duration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Total session length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Entry/exit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b7a3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analytics_sessions via page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First and last pages visited</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pStyle w:val="Heading3"/>
        <w:spacing w:after="120" w:lineRule="auto"/>
        <w:rPr/>
      </w:pPr>
      <w:r w:rsidDel="00000000" w:rsidR="00000000" w:rsidRPr="00000000">
        <w:rPr>
          <w:rFonts w:ascii="Arial" w:cs="Arial" w:eastAsia="Arial" w:hAnsi="Arial"/>
          <w:sz w:val="22"/>
          <w:szCs w:val="22"/>
          <w:rtl w:val="0"/>
        </w:rPr>
        <w:t xml:space="preserve">Items to Flag for the Lawyer</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Arial" w:cs="Arial" w:eastAsia="Arial" w:hAnsi="Arial"/>
          <w:b w:val="1"/>
          <w:bCs w:val="1"/>
          <w:color w:val="c62828"/>
          <w:sz w:val="22"/>
          <w:szCs w:val="22"/>
          <w:rtl w:val="0"/>
        </w:rPr>
        <w:t xml:space="preserve">Geolocation data IS collected. </w:t>
      </w:r>
      <w:r w:rsidDel="00000000" w:rsidR="00000000" w:rsidRPr="00000000">
        <w:rPr>
          <w:rFonts w:ascii="Arial" w:cs="Arial" w:eastAsia="Arial" w:hAnsi="Arial"/>
          <w:sz w:val="22"/>
          <w:szCs w:val="22"/>
          <w:rtl w:val="0"/>
        </w:rPr>
        <w:t xml:space="preserve">The lawyer’s letter</w:t>
      </w:r>
      <w:r w:rsidDel="00000000" w:rsidR="00000000" w:rsidRPr="00000000">
        <w:rPr>
          <w:rtl w:val="0"/>
        </w:rPr>
        <w:t xml:space="preserve"> </w:t>
      </w:r>
      <w:r w:rsidDel="00000000" w:rsidR="00000000" w:rsidRPr="00000000">
        <w:rPr>
          <w:rFonts w:ascii="Arial" w:cs="Arial" w:eastAsia="Arial" w:hAnsi="Arial"/>
          <w:sz w:val="22"/>
          <w:szCs w:val="22"/>
          <w:rtl w:val="0"/>
        </w:rPr>
        <w:t xml:space="preserve">lists “geolocation data” among information assumed NOT to be collected. However, the analytics system derives country, region, city, latitude, and longitude from IP addresses using the geoip-lite library. This needs to be addressed </w:t>
      </w:r>
      <w:r w:rsidDel="00000000" w:rsidR="00000000" w:rsidRPr="00000000">
        <w:rPr>
          <w:rtl w:val="0"/>
        </w:rPr>
        <w:t xml:space="preserve">:</w:t>
      </w:r>
      <w:r w:rsidDel="00000000" w:rsidR="00000000" w:rsidRPr="00000000">
        <w:rPr>
          <w:rFonts w:ascii="Arial" w:cs="Arial" w:eastAsia="Arial" w:hAnsi="Arial"/>
          <w:sz w:val="22"/>
          <w:szCs w:val="22"/>
          <w:rtl w:val="0"/>
        </w:rPr>
        <w:t xml:space="preserve"> either the collection should be disclosed in the Privacy Policy, or the collection should be stopped.</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Arial" w:cs="Arial" w:eastAsia="Arial" w:hAnsi="Arial"/>
          <w:b w:val="1"/>
          <w:bCs w:val="1"/>
          <w:color w:val="c62828"/>
          <w:sz w:val="22"/>
          <w:szCs w:val="22"/>
          <w:rtl w:val="0"/>
        </w:rPr>
        <w:t xml:space="preserve">Behavioral tracking is extensive. </w:t>
      </w:r>
      <w:r w:rsidDel="00000000" w:rsidR="00000000" w:rsidRPr="00000000">
        <w:rPr>
          <w:rFonts w:ascii="Arial" w:cs="Arial" w:eastAsia="Arial" w:hAnsi="Arial"/>
          <w:sz w:val="22"/>
          <w:szCs w:val="22"/>
          <w:rtl w:val="0"/>
        </w:rPr>
        <w:t xml:space="preserve">The analytics system collects click coordinates (X/Y position), element-level interaction data (button text, CSS classes, link targets), scroll depth percentages, and time-on-page metrics. Section 2 of the Privacy Policy broadly covers “Internet or other electronic network activity” but may not adequately describe the granularity of data collected (e.g., heatmap-level click tracking).</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Arial" w:cs="Arial" w:eastAsia="Arial" w:hAnsi="Arial"/>
          <w:b w:val="1"/>
          <w:bCs w:val="1"/>
          <w:color w:val="c62828"/>
          <w:sz w:val="22"/>
          <w:szCs w:val="22"/>
          <w:rtl w:val="0"/>
        </w:rPr>
        <w:t xml:space="preserve">Visitor fingerprinting. </w:t>
      </w:r>
      <w:r w:rsidDel="00000000" w:rsidR="00000000" w:rsidRPr="00000000">
        <w:rPr>
          <w:rFonts w:ascii="Arial" w:cs="Arial" w:eastAsia="Arial" w:hAnsi="Arial"/>
          <w:sz w:val="22"/>
          <w:szCs w:val="22"/>
          <w:rtl w:val="0"/>
        </w:rPr>
        <w:t xml:space="preserve">The system creates a visitor_fingerprint by hashing IP + User-Agent to track returning visitors. This should be reviewed for disclosure adequacy.</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Arial" w:cs="Arial" w:eastAsia="Arial" w:hAnsi="Arial"/>
          <w:b w:val="1"/>
          <w:bCs w:val="1"/>
          <w:color w:val="b8860b"/>
          <w:sz w:val="22"/>
          <w:szCs w:val="22"/>
          <w:rtl w:val="0"/>
        </w:rPr>
        <w:t xml:space="preserve">“Inferences drawn” language. </w:t>
      </w:r>
      <w:r w:rsidDel="00000000" w:rsidR="00000000" w:rsidRPr="00000000">
        <w:rPr>
          <w:rFonts w:ascii="Arial" w:cs="Arial" w:eastAsia="Arial" w:hAnsi="Arial"/>
          <w:sz w:val="22"/>
          <w:szCs w:val="22"/>
          <w:rtl w:val="0"/>
        </w:rPr>
        <w:t xml:space="preserve">The Privacy Policy includes language about collecting “inferences drawn from any of this information about your preferences, characteristics, psychological trends...” The site does not currently perform behavioral inference or profiling in the sense described, but the analytics system could theoretically support it. This language may be broader than necessary, or it may be intentionally broad for future-proofing. Worth confirming intent with the lawyer.</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pStyle w:val="Heading3"/>
        <w:spacing w:after="120" w:lineRule="auto"/>
        <w:rPr/>
      </w:pPr>
      <w:r w:rsidDel="00000000" w:rsidR="00000000" w:rsidRPr="00000000">
        <w:rPr>
          <w:rFonts w:ascii="Arial" w:cs="Arial" w:eastAsia="Arial" w:hAnsi="Arial"/>
          <w:sz w:val="22"/>
          <w:szCs w:val="22"/>
          <w:rtl w:val="0"/>
        </w:rPr>
        <w:t xml:space="preserve">Items NOT Collected (Confirming Lawyer’s Assumptions)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5560"/>
        <w:tblGridChange w:id="0">
          <w:tblGrid>
            <w:gridCol w:w="2800"/>
            <w:gridCol w:w="1000"/>
            <w:gridCol w:w="55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Collected?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Postal/billing/shipping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Not in user schema. Addresses appear only in real estate listings (property addresses, not user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Social Security / taxpayer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Driver’s license / passport / ID card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Credit card / banking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Payments handled entirely by Square; no card data touches the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Medical / health insurance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Genetic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Biometric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Employment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Education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Racial/ethnic origin, religious beliefs, sexuality,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Not in any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Audio, visual, thermal, olfactory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c6282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Not in any schema (user-uploaded images are content, not biometric)</w:t>
            </w:r>
            <w:r w:rsidDel="00000000" w:rsidR="00000000" w:rsidRPr="00000000">
              <w:rPr>
                <w:rtl w:val="0"/>
              </w:rPr>
            </w:r>
          </w:p>
        </w:tc>
      </w:tr>
    </w:tbl>
    <w:p w:rsidR="00000000" w:rsidDel="00000000" w:rsidP="00000000" w:rsidRDefault="00000000" w:rsidRPr="00000000" w14:paraId="0000010B">
      <w:pPr>
        <w:spacing w:after="80" w:lineRule="auto"/>
        <w:rPr/>
      </w:pPr>
      <w:r w:rsidDel="00000000" w:rsidR="00000000" w:rsidRPr="00000000">
        <w:rPr>
          <w:rtl w:val="0"/>
        </w:rPr>
      </w:r>
    </w:p>
    <w:p w:rsidR="00000000" w:rsidDel="00000000" w:rsidP="00000000" w:rsidRDefault="00000000" w:rsidRPr="00000000" w14:paraId="0000010C">
      <w:pPr>
        <w:pStyle w:val="Heading2"/>
        <w:spacing w:after="120" w:lineRule="auto"/>
        <w:rPr/>
      </w:pPr>
      <w:r w:rsidDel="00000000" w:rsidR="00000000" w:rsidRPr="00000000">
        <w:rPr>
          <w:rFonts w:ascii="Arial" w:cs="Arial" w:eastAsia="Arial" w:hAnsi="Arial"/>
          <w:sz w:val="22"/>
          <w:szCs w:val="22"/>
          <w:rtl w:val="0"/>
        </w:rPr>
        <w:t xml:space="preserve">Section 3: How We Collect Your Information</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b w:val="1"/>
          <w:bCs w:val="1"/>
          <w:sz w:val="22"/>
          <w:szCs w:val="22"/>
          <w:rtl w:val="0"/>
        </w:rPr>
        <w:t xml:space="preserve">Document lists these collection methods: </w:t>
      </w:r>
      <w:r w:rsidDel="00000000" w:rsidR="00000000" w:rsidRPr="00000000">
        <w:rPr>
          <w:rFonts w:ascii="Arial" w:cs="Arial" w:eastAsia="Arial" w:hAnsi="Arial"/>
          <w:sz w:val="22"/>
          <w:szCs w:val="22"/>
          <w:rtl w:val="0"/>
        </w:rPr>
        <w:t xml:space="preserve">Account registration, profile information, purchases, search queries, linked social media accounts, surveys, communications, server logs, cookies, pixel tags, analytics services, and automatic collection from devices.</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registration: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/api/register endpoint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information: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profile settings page (/profile/settings)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Purchases: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Square payment links and webhooks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queries: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captured via analytics events and the search API</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62828"/>
          <w:sz w:val="22"/>
          <w:szCs w:val="22"/>
          <w:u w:val="none"/>
          <w:shd w:fill="auto" w:val="clear"/>
          <w:vertAlign w:val="baseline"/>
          <w:rtl w:val="0"/>
        </w:rPr>
        <w:t xml:space="preserve">Linked social media accounts: Not currently implemented. There is no OAuth social login or social media account linking feature. Consider removing this from the Policy or flagging for future implementation.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registration process includes a Barefoot Bay residency survey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Communications: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forms, direct messaging system</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Cookies: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cookie (connect.sid) and analytics cookie (analytics_session_id)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services: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custom-built analytics system (no Google Analytics or similar third-party analytics)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device collection: Yes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User-Agent, IP, browser, OS, device type</w:t>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b w:val="1"/>
          <w:bCs w:val="1"/>
          <w:color w:val="c62828"/>
          <w:sz w:val="22"/>
          <w:szCs w:val="22"/>
          <w:rtl w:val="0"/>
        </w:rPr>
        <w:t xml:space="preserve">Item to flag: </w:t>
      </w:r>
      <w:r w:rsidDel="00000000" w:rsidR="00000000" w:rsidRPr="00000000">
        <w:rPr>
          <w:rFonts w:ascii="Arial" w:cs="Arial" w:eastAsia="Arial" w:hAnsi="Arial"/>
          <w:sz w:val="22"/>
          <w:szCs w:val="22"/>
          <w:rtl w:val="0"/>
        </w:rPr>
        <w:t xml:space="preserve">“Linked social media accounts” is listed as a collection method but there is no social media linking feature on the site. Either remove from the Policy or plan to implement.</w:t>
      </w:r>
      <w:r w:rsidDel="00000000" w:rsidR="00000000" w:rsidRPr="00000000">
        <w:rPr>
          <w:rtl w:val="0"/>
        </w:rPr>
      </w:r>
    </w:p>
    <w:p w:rsidR="00000000" w:rsidDel="00000000" w:rsidP="00000000" w:rsidRDefault="00000000" w:rsidRPr="00000000" w14:paraId="0000011B">
      <w:pPr>
        <w:pStyle w:val="Heading2"/>
        <w:spacing w:after="120" w:lineRule="auto"/>
        <w:rPr/>
      </w:pPr>
      <w:r w:rsidDel="00000000" w:rsidR="00000000" w:rsidRPr="00000000">
        <w:rPr>
          <w:rFonts w:ascii="Arial" w:cs="Arial" w:eastAsia="Arial" w:hAnsi="Arial"/>
          <w:sz w:val="22"/>
          <w:szCs w:val="22"/>
          <w:rtl w:val="0"/>
        </w:rPr>
        <w:t xml:space="preserve">Section 4: Third-Party Data Collection</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Third parties including users, advertisers, content providers, and third-party plug-ins may collect data using cookies, web beacons, or tracking technologies.</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b w:val="1"/>
          <w:bCs w:val="1"/>
          <w:sz w:val="22"/>
          <w:szCs w:val="22"/>
          <w:rtl w:val="0"/>
        </w:rPr>
        <w:t xml:space="preserve">Active third-party services on the site: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600"/>
        <w:gridCol w:w="3160"/>
        <w:tblGridChange w:id="0">
          <w:tblGrid>
            <w:gridCol w:w="1600"/>
            <w:gridCol w:w="2000"/>
            <w:gridCol w:w="2600"/>
            <w:gridCol w:w="3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Data They May Collect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Privacy Policy Disclosure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Square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Payment processing,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Payment info, transaction data, device fingerprinting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mentioned in billing section but not explicitly in Privacy Policy as a third-party data collector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Printful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Print-on-demand merchandise fulfillment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Shipping addresses (for orders), product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not currently mentioned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SendGrid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Transactional email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Email addresses, open rates, click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not currently mentioned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Google reCAPTCHA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Bot detection during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IP address, browser behavior, cookies, hardware/software info per Google’s 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Google reCAPTCHA is known to set cookies and collect significant data; not currently disclosed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Google Maps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Map display and location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Location searches, map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not currently mentioned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Neon Database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Cloud database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All stored data is hosted on their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May warrant mention as a data processor/sub-processor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Replit 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Media file storage (images,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User-uploaded files stored on their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May warrant mention as a data processor/sub-processor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geoip-lite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IP geolocation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IP addresses (local library, no external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No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runs locally, no data sent to third parties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ipify (api.ipify.org)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Public IP detection on client 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User’s public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Yes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the client-side analytics tracker calls api.ipify.org to get the user’s IP; this is an external API call</w:t>
            </w:r>
            <w:r w:rsidDel="00000000" w:rsidR="00000000" w:rsidRPr="00000000">
              <w:rPr>
                <w:rtl w:val="0"/>
              </w:rPr>
            </w:r>
          </w:p>
        </w:tc>
      </w:tr>
    </w:tbl>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Arial" w:cs="Arial" w:eastAsia="Arial" w:hAnsi="Arial"/>
          <w:b w:val="1"/>
          <w:bCs w:val="1"/>
          <w:color w:val="c62828"/>
          <w:sz w:val="22"/>
          <w:szCs w:val="22"/>
          <w:rtl w:val="0"/>
        </w:rPr>
        <w:t xml:space="preserve">Key issue: </w:t>
      </w:r>
      <w:r w:rsidDel="00000000" w:rsidR="00000000" w:rsidRPr="00000000">
        <w:rPr>
          <w:rFonts w:ascii="Arial" w:cs="Arial" w:eastAsia="Arial" w:hAnsi="Arial"/>
          <w:sz w:val="22"/>
          <w:szCs w:val="22"/>
          <w:rtl w:val="0"/>
        </w:rPr>
        <w:t xml:space="preserve">Google reCAPTCHA is a significant data collector. Google’s reCAPTCHA Privacy Policy states it collects hardware and software information, device and application data, and cookies. This should be explicitly disclosed.</w:t>
      </w:r>
      <w:r w:rsidDel="00000000" w:rsidR="00000000" w:rsidRPr="00000000">
        <w:rPr>
          <w:rtl w:val="0"/>
        </w:rPr>
      </w:r>
    </w:p>
    <w:p w:rsidR="00000000" w:rsidDel="00000000" w:rsidP="00000000" w:rsidRDefault="00000000" w:rsidRPr="00000000" w14:paraId="00000148">
      <w:pPr>
        <w:pStyle w:val="Heading2"/>
        <w:spacing w:after="120" w:lineRule="auto"/>
        <w:rPr/>
      </w:pPr>
      <w:r w:rsidDel="00000000" w:rsidR="00000000" w:rsidRPr="00000000">
        <w:rPr>
          <w:rFonts w:ascii="Arial" w:cs="Arial" w:eastAsia="Arial" w:hAnsi="Arial"/>
          <w:sz w:val="22"/>
          <w:szCs w:val="22"/>
          <w:rtl w:val="0"/>
        </w:rPr>
        <w:t xml:space="preserve">Sections 5-6: Use and Sharing of Information</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b w:val="1"/>
          <w:bCs w:val="1"/>
          <w:sz w:val="22"/>
          <w:szCs w:val="22"/>
          <w:rtl w:val="0"/>
        </w:rPr>
        <w:t xml:space="preserve">Document alignment: </w:t>
      </w:r>
      <w:r w:rsidDel="00000000" w:rsidR="00000000" w:rsidRPr="00000000">
        <w:rPr>
          <w:rFonts w:ascii="Arial" w:cs="Arial" w:eastAsia="Arial" w:hAnsi="Arial"/>
          <w:sz w:val="22"/>
          <w:szCs w:val="22"/>
          <w:rtl w:val="0"/>
        </w:rPr>
        <w:t xml:space="preserve">The described uses (providing services, security, marketing, legal defense) and sharing categories (subsidiaries, law enforcement, legal process) are broadly consistent with site operations. No technical conflicts identified.</w:t>
      </w:r>
      <w:r w:rsidDel="00000000" w:rsidR="00000000" w:rsidRPr="00000000">
        <w:rPr>
          <w:rtl w:val="0"/>
        </w:rPr>
      </w:r>
    </w:p>
    <w:p w:rsidR="00000000" w:rsidDel="00000000" w:rsidP="00000000" w:rsidRDefault="00000000" w:rsidRPr="00000000" w14:paraId="0000014A">
      <w:pPr>
        <w:pStyle w:val="Heading2"/>
        <w:spacing w:after="120" w:lineRule="auto"/>
        <w:rPr/>
      </w:pPr>
      <w:r w:rsidDel="00000000" w:rsidR="00000000" w:rsidRPr="00000000">
        <w:rPr>
          <w:rFonts w:ascii="Arial" w:cs="Arial" w:eastAsia="Arial" w:hAnsi="Arial"/>
          <w:sz w:val="22"/>
          <w:szCs w:val="22"/>
          <w:rtl w:val="0"/>
        </w:rPr>
        <w:t xml:space="preserve">Section 7: User Choices / Cookie Controls</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Users can restrict personal information, delete content from their profile, refuse cookies via browser settings. References DNT (Do Not Track) signals </w:t>
      </w:r>
      <w:r w:rsidDel="00000000" w:rsidR="00000000" w:rsidRPr="00000000">
        <w:rPr>
          <w:rtl w:val="0"/>
        </w:rPr>
        <w:t xml:space="preserve">:</w:t>
      </w:r>
      <w:r w:rsidDel="00000000" w:rsidR="00000000" w:rsidRPr="00000000">
        <w:rPr>
          <w:rFonts w:ascii="Arial" w:cs="Arial" w:eastAsia="Arial" w:hAnsi="Arial"/>
          <w:sz w:val="22"/>
          <w:szCs w:val="22"/>
          <w:rtl w:val="0"/>
        </w:rPr>
        <w:t xml:space="preserve"> states the site does not respond to them.</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update profile information via /profile/settings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delete their account (available in community settings)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site does not implement any DNT signal detection or response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 with the Policy</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cookie consent banner or preference center on the site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analytics cookie (analytics_session_id) is set automatically without explicit user consent</w:t>
      </w:r>
    </w:p>
    <w:p w:rsidR="00000000" w:rsidDel="00000000" w:rsidP="00000000" w:rsidRDefault="00000000" w:rsidRPr="00000000" w14:paraId="00000152">
      <w:pPr>
        <w:spacing w:after="80" w:lineRule="auto"/>
        <w:rPr/>
      </w:pP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Arial" w:cs="Arial" w:eastAsia="Arial" w:hAnsi="Arial"/>
          <w:b w:val="1"/>
          <w:bCs w:val="1"/>
          <w:color w:val="b8860b"/>
          <w:sz w:val="22"/>
          <w:szCs w:val="22"/>
          <w:rtl w:val="0"/>
        </w:rPr>
        <w:t xml:space="preserve">Item to flag: </w:t>
      </w:r>
      <w:r w:rsidDel="00000000" w:rsidR="00000000" w:rsidRPr="00000000">
        <w:rPr>
          <w:rFonts w:ascii="Arial" w:cs="Arial" w:eastAsia="Arial" w:hAnsi="Arial"/>
          <w:sz w:val="22"/>
          <w:szCs w:val="22"/>
          <w:rtl w:val="0"/>
        </w:rPr>
        <w:t xml:space="preserve">Consider whether a cookie consent banner is needed. While not strictly required by U.S. law for most users, the Privacy Policy references allowing users to “refuse cookies” </w:t>
      </w:r>
      <w:r w:rsidDel="00000000" w:rsidR="00000000" w:rsidRPr="00000000">
        <w:rPr>
          <w:rtl w:val="0"/>
        </w:rPr>
        <w:t xml:space="preserve">:</w:t>
      </w:r>
      <w:r w:rsidDel="00000000" w:rsidR="00000000" w:rsidRPr="00000000">
        <w:rPr>
          <w:rFonts w:ascii="Arial" w:cs="Arial" w:eastAsia="Arial" w:hAnsi="Arial"/>
          <w:sz w:val="22"/>
          <w:szCs w:val="22"/>
          <w:rtl w:val="0"/>
        </w:rPr>
        <w:t xml:space="preserve"> but no mechanism is provided on-site to do so beyond browser settings.</w:t>
      </w:r>
      <w:r w:rsidDel="00000000" w:rsidR="00000000" w:rsidRPr="00000000">
        <w:rPr>
          <w:rtl w:val="0"/>
        </w:rPr>
      </w:r>
    </w:p>
    <w:p w:rsidR="00000000" w:rsidDel="00000000" w:rsidP="00000000" w:rsidRDefault="00000000" w:rsidRPr="00000000" w14:paraId="00000154">
      <w:pPr>
        <w:pStyle w:val="Heading2"/>
        <w:spacing w:after="120" w:lineRule="auto"/>
        <w:rPr/>
      </w:pPr>
      <w:r w:rsidDel="00000000" w:rsidR="00000000" w:rsidRPr="00000000">
        <w:rPr>
          <w:rFonts w:ascii="Arial" w:cs="Arial" w:eastAsia="Arial" w:hAnsi="Arial"/>
          <w:sz w:val="22"/>
          <w:szCs w:val="22"/>
          <w:rtl w:val="0"/>
        </w:rPr>
        <w:t xml:space="preserve">Section 8: Data Retention</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May retain all personal information and content for up to five years after account deletion.</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automated data retention/purge system implemented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account is deleted (via admin or self-service), the deletion process cascades through related tables (forum posts, comments, messages, analytics, etc.)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server/routes.ts, lines 446-580</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mechanism to preserve data for exactly 5 years and then purge it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user data is immediately removed, not retained for 5 years</w:t>
      </w:r>
    </w:p>
    <w:p w:rsidR="00000000" w:rsidDel="00000000" w:rsidP="00000000" w:rsidRDefault="00000000" w:rsidRPr="00000000" w14:paraId="0000015B">
      <w:pPr>
        <w:spacing w:after="80" w:lineRule="auto"/>
        <w:rPr/>
      </w:pP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1"/>
          <w:bCs w:val="1"/>
          <w:color w:val="c62828"/>
          <w:sz w:val="22"/>
          <w:szCs w:val="22"/>
          <w:rtl w:val="0"/>
        </w:rPr>
        <w:t xml:space="preserve">Item to flag: </w:t>
      </w:r>
      <w:r w:rsidDel="00000000" w:rsidR="00000000" w:rsidRPr="00000000">
        <w:rPr>
          <w:rFonts w:ascii="Arial" w:cs="Arial" w:eastAsia="Arial" w:hAnsi="Arial"/>
          <w:sz w:val="22"/>
          <w:szCs w:val="22"/>
          <w:rtl w:val="0"/>
        </w:rPr>
        <w:t xml:space="preserve">The Privacy Policy says data MAY be retained for up to 5 years, but the current implementation permanently deletes data upon account deletion. Either: (a) The deletion process should be changed to soft-delete/archive for 5 years, OR (b) The Privacy Policy language is acceptable as-is since it says “may retain” (permissive, not mandatory). Discuss with lawyer which approach is preferred.</w:t>
      </w:r>
      <w:r w:rsidDel="00000000" w:rsidR="00000000" w:rsidRPr="00000000">
        <w:rPr>
          <w:rtl w:val="0"/>
        </w:rPr>
      </w:r>
    </w:p>
    <w:p w:rsidR="00000000" w:rsidDel="00000000" w:rsidP="00000000" w:rsidRDefault="00000000" w:rsidRPr="00000000" w14:paraId="0000015D">
      <w:pPr>
        <w:pStyle w:val="Heading2"/>
        <w:spacing w:after="120" w:lineRule="auto"/>
        <w:rPr/>
      </w:pPr>
      <w:r w:rsidDel="00000000" w:rsidR="00000000" w:rsidRPr="00000000">
        <w:rPr>
          <w:rFonts w:ascii="Arial" w:cs="Arial" w:eastAsia="Arial" w:hAnsi="Arial"/>
          <w:sz w:val="22"/>
          <w:szCs w:val="22"/>
          <w:rtl w:val="0"/>
        </w:rPr>
        <w:t xml:space="preserve">Section 9: Security</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Data is stored on secure servers behind firewalls.</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is hosted on Neon (cloud PostgreSQL provider with encryption at rest and in transit)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is hosted on Replit with HTTPS/TLS encryption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Passwords are hashed before storage (not stored in plaintext)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management uses secure cookies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evidence of additional firewall configuration beyond platform defaults</w:t>
      </w:r>
    </w:p>
    <w:p w:rsidR="00000000" w:rsidDel="00000000" w:rsidP="00000000" w:rsidRDefault="00000000" w:rsidRPr="00000000" w14:paraId="00000165">
      <w:pPr>
        <w:pStyle w:val="Heading2"/>
        <w:spacing w:after="120" w:lineRule="auto"/>
        <w:rPr/>
      </w:pPr>
      <w:r w:rsidDel="00000000" w:rsidR="00000000" w:rsidRPr="00000000">
        <w:rPr>
          <w:rFonts w:ascii="Arial" w:cs="Arial" w:eastAsia="Arial" w:hAnsi="Arial"/>
          <w:sz w:val="22"/>
          <w:szCs w:val="22"/>
          <w:rtl w:val="0"/>
        </w:rPr>
        <w:t xml:space="preserve">Section 10: State Privacy Rights</w:t>
      </w: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Fonts w:ascii="Arial" w:cs="Arial" w:eastAsia="Arial" w:hAnsi="Arial"/>
          <w:b w:val="1"/>
          <w:bCs w:val="1"/>
          <w:sz w:val="22"/>
          <w:szCs w:val="22"/>
          <w:rtl w:val="0"/>
        </w:rPr>
        <w:t xml:space="preserve">States with specific provisions: </w:t>
      </w:r>
      <w:r w:rsidDel="00000000" w:rsidR="00000000" w:rsidRPr="00000000">
        <w:rPr>
          <w:rFonts w:ascii="Arial" w:cs="Arial" w:eastAsia="Arial" w:hAnsi="Arial"/>
          <w:sz w:val="22"/>
          <w:szCs w:val="22"/>
          <w:rtl w:val="0"/>
        </w:rPr>
        <w:t xml:space="preserve">Nebraska, Nevada, Texas (active requirements). All others listed as “do not meet triggers.”</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Arial" w:cs="Arial" w:eastAsia="Arial" w:hAnsi="Arial"/>
          <w:b w:val="1"/>
          <w:bCs w:val="1"/>
          <w:sz w:val="22"/>
          <w:szCs w:val="22"/>
          <w:rtl w:val="0"/>
        </w:rPr>
        <w:t xml:space="preserve">Technical reality for active requirements: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Nebraska and Texas require supporting data access/correction/deletion requests via email to tattlermedia@gmail.com. The site has admin tools to search users and delete accounts, but there is no formal privacy request workflow (e.g., a dedicated form, request tracking, or 45-day deadline monitoring).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Nevada requires logging opt-out-of-sale requests. There is no system to log these requests.</w:t>
      </w:r>
    </w:p>
    <w:p w:rsidR="00000000" w:rsidDel="00000000" w:rsidP="00000000" w:rsidRDefault="00000000" w:rsidRPr="00000000" w14:paraId="0000016A">
      <w:pPr>
        <w:pStyle w:val="Heading2"/>
        <w:spacing w:after="120" w:lineRule="auto"/>
        <w:rPr/>
      </w:pPr>
      <w:r w:rsidDel="00000000" w:rsidR="00000000" w:rsidRPr="00000000">
        <w:rPr>
          <w:rFonts w:ascii="Arial" w:cs="Arial" w:eastAsia="Arial" w:hAnsi="Arial"/>
          <w:sz w:val="22"/>
          <w:szCs w:val="22"/>
          <w:rtl w:val="0"/>
        </w:rPr>
        <w:t xml:space="preserve">Copyright Year</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Arial" w:cs="Arial" w:eastAsia="Arial" w:hAnsi="Arial"/>
          <w:b w:val="1"/>
          <w:bCs w:val="1"/>
          <w:sz w:val="22"/>
          <w:szCs w:val="22"/>
          <w:rtl w:val="0"/>
        </w:rPr>
        <w:t xml:space="preserve">Document: </w:t>
      </w:r>
      <w:r w:rsidDel="00000000" w:rsidR="00000000" w:rsidRPr="00000000">
        <w:rPr>
          <w:rFonts w:ascii="Arial" w:cs="Arial" w:eastAsia="Arial" w:hAnsi="Arial"/>
          <w:sz w:val="22"/>
          <w:szCs w:val="22"/>
          <w:rtl w:val="0"/>
        </w:rPr>
        <w:t xml:space="preserve">“© Walters Law Group (2026). All rights reserved.”</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Arial" w:cs="Arial" w:eastAsia="Arial" w:hAnsi="Arial"/>
          <w:b w:val="1"/>
          <w:bCs w:val="1"/>
          <w:sz w:val="22"/>
          <w:szCs w:val="22"/>
          <w:rtl w:val="0"/>
        </w:rPr>
        <w:t xml:space="preserve">Site footer currently shows: </w:t>
      </w:r>
      <w:r w:rsidDel="00000000" w:rsidR="00000000" w:rsidRPr="00000000">
        <w:rPr>
          <w:rFonts w:ascii="Arial" w:cs="Arial" w:eastAsia="Arial" w:hAnsi="Arial"/>
          <w:sz w:val="22"/>
          <w:szCs w:val="22"/>
          <w:rtl w:val="0"/>
        </w:rPr>
        <w:t xml:space="preserve">“Copyright © 2022-2025 Tattler Media - All Rights Reserved.”</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Fonts w:ascii="Arial" w:cs="Arial" w:eastAsia="Arial" w:hAnsi="Arial"/>
          <w:b w:val="1"/>
          <w:bCs w:val="1"/>
          <w:color w:val="c62828"/>
          <w:sz w:val="22"/>
          <w:szCs w:val="22"/>
          <w:rtl w:val="0"/>
        </w:rPr>
        <w:t xml:space="preserve">Action needed: </w:t>
      </w:r>
      <w:r w:rsidDel="00000000" w:rsidR="00000000" w:rsidRPr="00000000">
        <w:rPr>
          <w:rFonts w:ascii="Arial" w:cs="Arial" w:eastAsia="Arial" w:hAnsi="Arial"/>
          <w:sz w:val="22"/>
          <w:szCs w:val="22"/>
          <w:rtl w:val="0"/>
        </w:rPr>
        <w:t xml:space="preserve">Update the copyright year in the footer to include 2026 (i.e., “2022-2026”).</w:t>
      </w: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120" w:lineRule="auto"/>
        <w:rPr/>
      </w:pPr>
      <w:r w:rsidDel="00000000" w:rsidR="00000000" w:rsidRPr="00000000">
        <w:rPr>
          <w:rFonts w:ascii="Arial" w:cs="Arial" w:eastAsia="Arial" w:hAnsi="Arial"/>
          <w:sz w:val="22"/>
          <w:szCs w:val="22"/>
          <w:rtl w:val="0"/>
        </w:rPr>
        <w:t xml:space="preserve">Terms and Conditions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Technical Audit &amp; Feedback</w:t>
      </w:r>
      <w:r w:rsidDel="00000000" w:rsidR="00000000" w:rsidRPr="00000000">
        <w:rPr>
          <w:rtl w:val="0"/>
        </w:rPr>
      </w:r>
    </w:p>
    <w:p w:rsidR="00000000" w:rsidDel="00000000" w:rsidP="00000000" w:rsidRDefault="00000000" w:rsidRPr="00000000" w14:paraId="00000170">
      <w:pPr>
        <w:pStyle w:val="Heading2"/>
        <w:spacing w:after="120" w:lineRule="auto"/>
        <w:rPr/>
      </w:pPr>
      <w:r w:rsidDel="00000000" w:rsidR="00000000" w:rsidRPr="00000000">
        <w:rPr>
          <w:rFonts w:ascii="Arial" w:cs="Arial" w:eastAsia="Arial" w:hAnsi="Arial"/>
          <w:sz w:val="22"/>
          <w:szCs w:val="22"/>
          <w:rtl w:val="0"/>
        </w:rPr>
        <w:t xml:space="preserve">Account Registration and Age Requirement</w:t>
      </w: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Users certify they are 18+ and the age of majority in their jurisdiction.</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requires: username, password, email (with confirmation), full name. Phone number is optional.</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Barefoot Bay residency survey is included (optional boolean questions).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must accept Terms and Privacy Policy via separate modal dialogs with “I Accept” buttons.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reCAPTCHA v2 verification is required.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explicit “I am 18+” certification as a separate checkbox or statement. The age certification is embedded only in the Terms text itself.</w:t>
      </w:r>
    </w:p>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Fonts w:ascii="Arial" w:cs="Arial" w:eastAsia="Arial" w:hAnsi="Arial"/>
          <w:b w:val="1"/>
          <w:bCs w:val="1"/>
          <w:sz w:val="22"/>
          <w:szCs w:val="22"/>
          <w:rtl w:val="0"/>
        </w:rPr>
        <w:t xml:space="preserve">Lawyer’s recommendation: </w:t>
      </w:r>
      <w:r w:rsidDel="00000000" w:rsidR="00000000" w:rsidRPr="00000000">
        <w:rPr>
          <w:rFonts w:ascii="Arial" w:cs="Arial" w:eastAsia="Arial" w:hAnsi="Arial"/>
          <w:sz w:val="22"/>
          <w:szCs w:val="22"/>
          <w:rtl w:val="0"/>
        </w:rPr>
        <w:t xml:space="preserve">Combine age verification with Terms acceptance: “I am at least 18 years of age and accept the Terms and Conditions and acknowledge the Privacy Policy.”</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Fonts w:ascii="Arial" w:cs="Arial" w:eastAsia="Arial" w:hAnsi="Arial"/>
          <w:b w:val="1"/>
          <w:bCs w:val="1"/>
          <w:sz w:val="22"/>
          <w:szCs w:val="22"/>
          <w:rtl w:val="0"/>
        </w:rPr>
        <w:t xml:space="preserve">Current implementation: </w:t>
      </w:r>
      <w:r w:rsidDel="00000000" w:rsidR="00000000" w:rsidRPr="00000000">
        <w:rPr>
          <w:rFonts w:ascii="Arial" w:cs="Arial" w:eastAsia="Arial" w:hAnsi="Arial"/>
          <w:sz w:val="22"/>
          <w:szCs w:val="22"/>
          <w:rtl w:val="0"/>
        </w:rPr>
        <w:t xml:space="preserve">Two separate checkboxes: “I accept the Terms and Conditions” and “I accept the Privacy Policy” </w:t>
      </w:r>
      <w:r w:rsidDel="00000000" w:rsidR="00000000" w:rsidRPr="00000000">
        <w:rPr>
          <w:rtl w:val="0"/>
        </w:rPr>
        <w:t xml:space="preserve">:</w:t>
      </w:r>
      <w:r w:rsidDel="00000000" w:rsidR="00000000" w:rsidRPr="00000000">
        <w:rPr>
          <w:rFonts w:ascii="Arial" w:cs="Arial" w:eastAsia="Arial" w:hAnsi="Arial"/>
          <w:sz w:val="22"/>
          <w:szCs w:val="22"/>
          <w:rtl w:val="0"/>
        </w:rPr>
        <w:t xml:space="preserve"> neither includes age certification language.</w:t>
      </w:r>
      <w:r w:rsidDel="00000000" w:rsidR="00000000" w:rsidRPr="00000000">
        <w:rPr>
          <w:rtl w:val="0"/>
        </w:rPr>
      </w:r>
    </w:p>
    <w:p w:rsidR="00000000" w:rsidDel="00000000" w:rsidP="00000000" w:rsidRDefault="00000000" w:rsidRPr="00000000" w14:paraId="0000017B">
      <w:pPr>
        <w:pStyle w:val="Heading2"/>
        <w:spacing w:after="120" w:lineRule="auto"/>
        <w:rPr/>
      </w:pPr>
      <w:r w:rsidDel="00000000" w:rsidR="00000000" w:rsidRPr="00000000">
        <w:rPr>
          <w:rFonts w:ascii="Arial" w:cs="Arial" w:eastAsia="Arial" w:hAnsi="Arial"/>
          <w:sz w:val="22"/>
          <w:szCs w:val="22"/>
          <w:rtl w:val="0"/>
        </w:rPr>
        <w:t xml:space="preserve">Terms Acceptance Logging</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Arial" w:cs="Arial" w:eastAsia="Arial" w:hAnsi="Arial"/>
          <w:b w:val="1"/>
          <w:bCs w:val="1"/>
          <w:sz w:val="22"/>
          <w:szCs w:val="22"/>
          <w:rtl w:val="0"/>
        </w:rPr>
        <w:t xml:space="preserve">Document requirement: </w:t>
      </w:r>
      <w:r w:rsidDel="00000000" w:rsidR="00000000" w:rsidRPr="00000000">
        <w:rPr>
          <w:rFonts w:ascii="Arial" w:cs="Arial" w:eastAsia="Arial" w:hAnsi="Arial"/>
          <w:sz w:val="22"/>
          <w:szCs w:val="22"/>
          <w:rtl w:val="0"/>
        </w:rPr>
        <w:t xml:space="preserve">Record date, time, and IP address for each acceptance.</w:t>
      </w: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rFonts w:ascii="Arial" w:cs="Arial" w:eastAsia="Arial" w:hAnsi="Arial"/>
          <w:b w:val="1"/>
          <w:bCs w:val="1"/>
          <w:color w:val="1b7a3d"/>
          <w:sz w:val="22"/>
          <w:szCs w:val="22"/>
          <w:rtl w:val="0"/>
        </w:rPr>
        <w:t xml:space="preserve">Current implementation </w:t>
      </w:r>
      <w:r w:rsidDel="00000000" w:rsidR="00000000" w:rsidRPr="00000000">
        <w:rPr>
          <w:b w:val="1"/>
          <w:bCs w:val="1"/>
          <w:color w:val="1b7a3d"/>
          <w:rtl w:val="0"/>
        </w:rPr>
        <w:t xml:space="preserve">:</w:t>
      </w:r>
      <w:r w:rsidDel="00000000" w:rsidR="00000000" w:rsidRPr="00000000">
        <w:rPr>
          <w:rFonts w:ascii="Arial" w:cs="Arial" w:eastAsia="Arial" w:hAnsi="Arial"/>
          <w:b w:val="1"/>
          <w:bCs w:val="1"/>
          <w:color w:val="1b7a3d"/>
          <w:sz w:val="22"/>
          <w:szCs w:val="22"/>
          <w:rtl w:val="0"/>
        </w:rPr>
        <w:t xml:space="preserve"> ALIGNED:</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Fonts w:ascii="Arial" w:cs="Arial" w:eastAsia="Arial" w:hAnsi="Arial"/>
          <w:sz w:val="22"/>
          <w:szCs w:val="22"/>
          <w:rtl w:val="0"/>
        </w:rPr>
        <w:t xml:space="preserve">Acceptance is logged to the form_submissions database table (Form ID 12: “Terms &amp; Agreements Acceptance Form”). The following data is recorded: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formId: 12</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userId: The new user’s ID</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submitterEmail: User’s email</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ipAddress: User’s IP address (extracted from req.ip or x-forwarded-for header)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termsAccepted: true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createdAt: Timestamp of acceptance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formData (JSONB): Contains username, email, fullName, termsAccepted, privacyPolicyAccepted, termsAcceptedViaModal, privacyAcceptedViaModal, acceptedAt (ISO timestamp), and registrationIP</w:t>
      </w:r>
    </w:p>
    <w:p w:rsidR="00000000" w:rsidDel="00000000" w:rsidP="00000000" w:rsidRDefault="00000000" w:rsidRPr="00000000" w14:paraId="00000186">
      <w:pPr>
        <w:spacing w:after="120" w:lineRule="auto"/>
        <w:rPr/>
      </w:pPr>
      <w:r w:rsidDel="00000000" w:rsidR="00000000" w:rsidRPr="00000000">
        <w:rPr>
          <w:rFonts w:ascii="Arial" w:cs="Arial" w:eastAsia="Arial" w:hAnsi="Arial"/>
          <w:i w:val="1"/>
          <w:iCs w:val="1"/>
          <w:sz w:val="22"/>
          <w:szCs w:val="22"/>
          <w:rtl w:val="0"/>
        </w:rPr>
        <w:t xml:space="preserve">File reference: server/auth.ts, lines 440-475</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Fonts w:ascii="Arial" w:cs="Arial" w:eastAsia="Arial" w:hAnsi="Arial"/>
          <w:sz w:val="22"/>
          <w:szCs w:val="22"/>
          <w:rtl w:val="0"/>
        </w:rPr>
        <w:t xml:space="preserve">This meets the lawyer’s requirements for recording date, time, and IP.</w:t>
      </w:r>
      <w:r w:rsidDel="00000000" w:rsidR="00000000" w:rsidRPr="00000000">
        <w:rPr>
          <w:rtl w:val="0"/>
        </w:rPr>
      </w:r>
    </w:p>
    <w:p w:rsidR="00000000" w:rsidDel="00000000" w:rsidP="00000000" w:rsidRDefault="00000000" w:rsidRPr="00000000" w14:paraId="00000188">
      <w:pPr>
        <w:pStyle w:val="Heading2"/>
        <w:spacing w:after="120" w:lineRule="auto"/>
        <w:rPr/>
      </w:pPr>
      <w:r w:rsidDel="00000000" w:rsidR="00000000" w:rsidRPr="00000000">
        <w:rPr>
          <w:rFonts w:ascii="Arial" w:cs="Arial" w:eastAsia="Arial" w:hAnsi="Arial"/>
          <w:sz w:val="22"/>
          <w:szCs w:val="22"/>
          <w:rtl w:val="0"/>
        </w:rPr>
        <w:t xml:space="preserve">Terms Update Re-acceptance</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Fonts w:ascii="Arial" w:cs="Arial" w:eastAsia="Arial" w:hAnsi="Arial"/>
          <w:b w:val="1"/>
          <w:bCs w:val="1"/>
          <w:sz w:val="22"/>
          <w:szCs w:val="22"/>
          <w:rtl w:val="0"/>
        </w:rPr>
        <w:t xml:space="preserve">Lawyer</w:t>
      </w:r>
      <w:r w:rsidDel="00000000" w:rsidR="00000000" w:rsidRPr="00000000">
        <w:rPr>
          <w:b w:val="1"/>
          <w:bCs w:val="1"/>
          <w:rtl w:val="0"/>
        </w:rPr>
        <w:t xml:space="preserve"> </w:t>
      </w:r>
      <w:r w:rsidDel="00000000" w:rsidR="00000000" w:rsidRPr="00000000">
        <w:rPr>
          <w:rFonts w:ascii="Arial" w:cs="Arial" w:eastAsia="Arial" w:hAnsi="Arial"/>
          <w:b w:val="1"/>
          <w:bCs w:val="1"/>
          <w:sz w:val="22"/>
          <w:szCs w:val="22"/>
          <w:rtl w:val="0"/>
        </w:rPr>
        <w:t xml:space="preserve">states: </w:t>
      </w:r>
      <w:r w:rsidDel="00000000" w:rsidR="00000000" w:rsidRPr="00000000">
        <w:rPr>
          <w:rFonts w:ascii="Arial" w:cs="Arial" w:eastAsia="Arial" w:hAnsi="Arial"/>
          <w:sz w:val="22"/>
          <w:szCs w:val="22"/>
          <w:rtl w:val="0"/>
        </w:rPr>
        <w:t xml:space="preserve">If material changes are made to Terms or Privacy Policy, users must be notified and required to re-accept with an affirmative act, with date/time/IP logged.</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Arial" w:cs="Arial" w:eastAsia="Arial" w:hAnsi="Arial"/>
          <w:b w:val="1"/>
          <w:bCs w:val="1"/>
          <w:sz w:val="22"/>
          <w:szCs w:val="22"/>
          <w:rtl w:val="0"/>
        </w:rPr>
        <w:t xml:space="preserve">Current implementation: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62828"/>
          <w:sz w:val="22"/>
          <w:szCs w:val="22"/>
          <w:u w:val="none"/>
          <w:shd w:fill="auto" w:val="clear"/>
          <w:vertAlign w:val="baseline"/>
          <w:rtl w:val="0"/>
        </w:rPr>
        <w:t xml:space="preserve">There is no mechanism to force re-acceptance of updated Terms/Privacy Policy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version tracking of the Terms/Privacy Policy content</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is stored in the page_contents table and can be edited by admins, but changes are not versioned or flagged for user re-acceptance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content_versions table tracks content revision history but is not tied to user acceptance flows</w:t>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Arial" w:cs="Arial" w:eastAsia="Arial" w:hAnsi="Arial"/>
          <w:b w:val="1"/>
          <w:bCs w:val="1"/>
          <w:color w:val="c62828"/>
          <w:sz w:val="22"/>
          <w:szCs w:val="22"/>
          <w:rtl w:val="0"/>
        </w:rPr>
        <w:t xml:space="preserve">Development needed: </w:t>
      </w:r>
      <w:r w:rsidDel="00000000" w:rsidR="00000000" w:rsidRPr="00000000">
        <w:rPr>
          <w:rFonts w:ascii="Arial" w:cs="Arial" w:eastAsia="Arial" w:hAnsi="Arial"/>
          <w:sz w:val="22"/>
          <w:szCs w:val="22"/>
          <w:rtl w:val="0"/>
        </w:rPr>
        <w:t xml:space="preserve">A system to detect Terms/Privacy Policy updates and require existing users to re-accept upon next login.</w:t>
      </w:r>
      <w:r w:rsidDel="00000000" w:rsidR="00000000" w:rsidRPr="00000000">
        <w:rPr>
          <w:rtl w:val="0"/>
        </w:rPr>
      </w:r>
    </w:p>
    <w:p w:rsidR="00000000" w:rsidDel="00000000" w:rsidP="00000000" w:rsidRDefault="00000000" w:rsidRPr="00000000" w14:paraId="00000191">
      <w:pPr>
        <w:pStyle w:val="Heading2"/>
        <w:spacing w:after="120" w:lineRule="auto"/>
        <w:rPr/>
      </w:pPr>
      <w:r w:rsidDel="00000000" w:rsidR="00000000" w:rsidRPr="00000000">
        <w:rPr>
          <w:rFonts w:ascii="Arial" w:cs="Arial" w:eastAsia="Arial" w:hAnsi="Arial"/>
          <w:sz w:val="22"/>
          <w:szCs w:val="22"/>
          <w:rtl w:val="0"/>
        </w:rPr>
        <w:t xml:space="preserve">Account Deletion (“Delete My Account”)</w:t>
      </w: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Users may delete their account by clicking “Delete My Account” in account settings.</w:t>
      </w: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rFonts w:ascii="Arial" w:cs="Arial" w:eastAsia="Arial" w:hAnsi="Arial"/>
          <w:b w:val="1"/>
          <w:bCs w:val="1"/>
          <w:color w:val="1b7a3d"/>
          <w:sz w:val="22"/>
          <w:szCs w:val="22"/>
          <w:rtl w:val="0"/>
        </w:rPr>
        <w:t xml:space="preserve">Current implementation </w:t>
      </w:r>
      <w:r w:rsidDel="00000000" w:rsidR="00000000" w:rsidRPr="00000000">
        <w:rPr>
          <w:b w:val="1"/>
          <w:bCs w:val="1"/>
          <w:color w:val="1b7a3d"/>
          <w:rtl w:val="0"/>
        </w:rPr>
        <w:t xml:space="preserve">:</w:t>
      </w:r>
      <w:r w:rsidDel="00000000" w:rsidR="00000000" w:rsidRPr="00000000">
        <w:rPr>
          <w:rFonts w:ascii="Arial" w:cs="Arial" w:eastAsia="Arial" w:hAnsi="Arial"/>
          <w:b w:val="1"/>
          <w:bCs w:val="1"/>
          <w:color w:val="1b7a3d"/>
          <w:sz w:val="22"/>
          <w:szCs w:val="22"/>
          <w:rtl w:val="0"/>
        </w:rPr>
        <w:t xml:space="preserve"> ALIGNED:</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sz w:val="22"/>
          <w:szCs w:val="22"/>
          <w:rtl w:val="0"/>
        </w:rPr>
        <w:t xml:space="preserve">Users can delete their own account via the community settings page (client/src/pages/community-settings.tsx). The backend deletion process (server/routes.ts, lines 446-580) cascades through all related tables: forum posts and comments (nullifies author references), messages and attachments, analytics data, form submissions, subscription data, credits and transactions, real estate listings, event interactions, and more.</w:t>
      </w:r>
      <w:r w:rsidDel="00000000" w:rsidR="00000000" w:rsidRPr="00000000">
        <w:rPr>
          <w:rtl w:val="0"/>
        </w:rPr>
      </w:r>
    </w:p>
    <w:p w:rsidR="00000000" w:rsidDel="00000000" w:rsidP="00000000" w:rsidRDefault="00000000" w:rsidRPr="00000000" w14:paraId="00000195">
      <w:pPr>
        <w:pStyle w:val="Heading2"/>
        <w:spacing w:after="120" w:lineRule="auto"/>
        <w:rPr/>
      </w:pPr>
      <w:r w:rsidDel="00000000" w:rsidR="00000000" w:rsidRPr="00000000">
        <w:rPr>
          <w:rFonts w:ascii="Arial" w:cs="Arial" w:eastAsia="Arial" w:hAnsi="Arial"/>
          <w:sz w:val="22"/>
          <w:szCs w:val="22"/>
          <w:rtl w:val="0"/>
        </w:rPr>
        <w:t xml:space="preserve">User-Generated Content and License Grant</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Users retain ownership of Content but grant Tattler Media a worldwide, perpetual, nonexclusive, royalty-free license to use, reproduce, distribute, display, and perform Content.</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Arial" w:cs="Arial" w:eastAsia="Arial" w:hAnsi="Arial"/>
          <w:b w:val="1"/>
          <w:bCs w:val="1"/>
          <w:sz w:val="22"/>
          <w:szCs w:val="22"/>
          <w:rtl w:val="0"/>
        </w:rPr>
        <w:t xml:space="preserve">Types of user-generated content on the platform:</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1800"/>
        <w:gridCol w:w="1200"/>
        <w:gridCol w:w="1460"/>
        <w:gridCol w:w="1000"/>
        <w:tblGridChange w:id="0">
          <w:tblGrid>
            <w:gridCol w:w="1400"/>
            <w:gridCol w:w="1500"/>
            <w:gridCol w:w="1800"/>
            <w:gridCol w:w="1200"/>
            <w:gridCol w:w="1460"/>
            <w:gridCol w:w="1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Database Table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User Can Create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User Can Edit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User Can Delete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Admin Can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Forum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forum_posts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Yes (General Discussion only for non-admins)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Yes (own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No (not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Forum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forum_comments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Yes (own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No (not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Direct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Yes (to admins; admins can message anyone)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Soft-delete (sender side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Message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message_attachments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Via message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Real estate/classified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real_estate_listings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Yes (own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Yes (own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Event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event_comments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Profile 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users.avatar_url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bl>
    <w:p w:rsidR="00000000" w:rsidDel="00000000" w:rsidP="00000000" w:rsidRDefault="00000000" w:rsidRPr="00000000" w14:paraId="000001C8">
      <w:pPr>
        <w:spacing w:after="80" w:lineRule="auto"/>
        <w:rPr/>
      </w:pPr>
      <w:r w:rsidDel="00000000" w:rsidR="00000000" w:rsidRPr="00000000">
        <w:rPr>
          <w:rtl w:val="0"/>
        </w:rPr>
      </w:r>
    </w:p>
    <w:p w:rsidR="00000000" w:rsidDel="00000000" w:rsidP="00000000" w:rsidRDefault="00000000" w:rsidRPr="00000000" w14:paraId="000001C9">
      <w:pPr>
        <w:pStyle w:val="Heading2"/>
        <w:spacing w:after="120" w:lineRule="auto"/>
        <w:rPr/>
      </w:pPr>
      <w:r w:rsidDel="00000000" w:rsidR="00000000" w:rsidRPr="00000000">
        <w:rPr>
          <w:rFonts w:ascii="Arial" w:cs="Arial" w:eastAsia="Arial" w:hAnsi="Arial"/>
          <w:sz w:val="22"/>
          <w:szCs w:val="22"/>
          <w:rtl w:val="0"/>
        </w:rPr>
        <w:t xml:space="preserve">Prohibited Uses</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Arial" w:cs="Arial" w:eastAsia="Arial" w:hAnsi="Arial"/>
          <w:b w:val="1"/>
          <w:bCs w:val="1"/>
          <w:sz w:val="22"/>
          <w:szCs w:val="22"/>
          <w:rtl w:val="0"/>
        </w:rPr>
        <w:t xml:space="preserve">Document lists prohibited activities including: </w:t>
      </w:r>
      <w:r w:rsidDel="00000000" w:rsidR="00000000" w:rsidRPr="00000000">
        <w:rPr>
          <w:rFonts w:ascii="Arial" w:cs="Arial" w:eastAsia="Arial" w:hAnsi="Arial"/>
          <w:sz w:val="22"/>
          <w:szCs w:val="22"/>
          <w:rtl w:val="0"/>
        </w:rPr>
        <w:t xml:space="preserve">Use of content for training AI/LLMs, scraping, reverse engineering, etc.</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62828"/>
          <w:sz w:val="22"/>
          <w:szCs w:val="22"/>
          <w:u w:val="none"/>
          <w:shd w:fill="auto" w:val="clear"/>
          <w:vertAlign w:val="baseline"/>
          <w:rtl w:val="0"/>
        </w:rPr>
        <w:t xml:space="preserve">There is no robots.txt or meta tags specifically blocking AI crawlers (worth implementing).</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 detection exists in analytics (filters out known bot User-Agents) but this is for data accuracy, not access prevention.</w:t>
      </w:r>
    </w:p>
    <w:p w:rsidR="00000000" w:rsidDel="00000000" w:rsidP="00000000" w:rsidRDefault="00000000" w:rsidRPr="00000000" w14:paraId="000001CE">
      <w:pPr>
        <w:pStyle w:val="Heading2"/>
        <w:spacing w:after="120" w:lineRule="auto"/>
        <w:rPr/>
      </w:pPr>
      <w:r w:rsidDel="00000000" w:rsidR="00000000" w:rsidRPr="00000000">
        <w:rPr>
          <w:rFonts w:ascii="Arial" w:cs="Arial" w:eastAsia="Arial" w:hAnsi="Arial"/>
          <w:sz w:val="22"/>
          <w:szCs w:val="22"/>
          <w:rtl w:val="0"/>
        </w:rPr>
        <w:t xml:space="preserve">Sponsorships / Billing</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Arial" w:cs="Arial" w:eastAsia="Arial" w:hAnsi="Arial"/>
          <w:b w:val="1"/>
          <w:bCs w:val="1"/>
          <w:sz w:val="22"/>
          <w:szCs w:val="22"/>
          <w:rtl w:val="0"/>
        </w:rPr>
        <w:t xml:space="preserve">Document describes: </w:t>
      </w:r>
      <w:r w:rsidDel="00000000" w:rsidR="00000000" w:rsidRPr="00000000">
        <w:rPr>
          <w:rFonts w:ascii="Arial" w:cs="Arial" w:eastAsia="Arial" w:hAnsi="Arial"/>
          <w:sz w:val="22"/>
          <w:szCs w:val="22"/>
          <w:rtl w:val="0"/>
        </w:rPr>
        <w:t xml:space="preserve">Voluntary “Sponsorships” (donations), all purchases final, third-party payment processors, chargeback policies.</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Arial" w:cs="Arial" w:eastAsia="Arial" w:hAnsi="Arial"/>
          <w:b w:val="1"/>
          <w:bCs w:val="1"/>
          <w:sz w:val="22"/>
          <w:szCs w:val="22"/>
          <w:rtl w:val="0"/>
        </w:rPr>
        <w:t xml:space="preserve">Technical reality:</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uses Square as its payment processor for: monthly subscriptions ($4.99/month typical), annual subscriptions, real estate listing credits, store purchases (via Printful integration)</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data stored: Square payment IDs, order IDs, checkout IDs, amounts, currency, status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square_payments and credit_transactions tables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credit card data is stored on the server</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management exists with status tracking (active, cancelled, past_due)</w:t>
      </w:r>
    </w:p>
    <w:p w:rsidR="00000000" w:rsidDel="00000000" w:rsidP="00000000" w:rsidRDefault="00000000" w:rsidRPr="00000000" w14:paraId="000001D5">
      <w:pPr>
        <w:spacing w:after="80" w:lineRule="auto"/>
        <w:rPr/>
      </w:pP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Arial" w:cs="Arial" w:eastAsia="Arial" w:hAnsi="Arial"/>
          <w:b w:val="1"/>
          <w:bCs w:val="1"/>
          <w:color w:val="b8860b"/>
          <w:sz w:val="22"/>
          <w:szCs w:val="22"/>
          <w:rtl w:val="0"/>
        </w:rPr>
        <w:t xml:space="preserve">Item to flag: </w:t>
      </w:r>
      <w:r w:rsidDel="00000000" w:rsidR="00000000" w:rsidRPr="00000000">
        <w:rPr>
          <w:rFonts w:ascii="Arial" w:cs="Arial" w:eastAsia="Arial" w:hAnsi="Arial"/>
          <w:sz w:val="22"/>
          <w:szCs w:val="22"/>
          <w:rtl w:val="0"/>
        </w:rPr>
        <w:t xml:space="preserve">The Terms refer to payments as “Sponsorships” (donations). The actual site has both subscription-based memberships and product purchases (store). Confirm with the lawyer whether the “Sponsorships” framing adequately covers e-commerce store purchases and listing credit purchases.</w:t>
      </w:r>
      <w:r w:rsidDel="00000000" w:rsidR="00000000" w:rsidRPr="00000000">
        <w:rPr>
          <w:rtl w:val="0"/>
        </w:rPr>
      </w:r>
    </w:p>
    <w:p w:rsidR="00000000" w:rsidDel="00000000" w:rsidP="00000000" w:rsidRDefault="00000000" w:rsidRPr="00000000" w14:paraId="000001D7">
      <w:pPr>
        <w:pStyle w:val="Heading2"/>
        <w:spacing w:after="120" w:lineRule="auto"/>
        <w:rPr/>
      </w:pPr>
      <w:r w:rsidDel="00000000" w:rsidR="00000000" w:rsidRPr="00000000">
        <w:rPr>
          <w:rFonts w:ascii="Arial" w:cs="Arial" w:eastAsia="Arial" w:hAnsi="Arial"/>
          <w:sz w:val="22"/>
          <w:szCs w:val="22"/>
          <w:rtl w:val="0"/>
        </w:rPr>
        <w:t xml:space="preserve">Notification of Copyright Infringement / DMCA Reference</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“Information regarding submission of a notice of infringement under our [Link: DMCA Policy].”</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Arial" w:cs="Arial" w:eastAsia="Arial" w:hAnsi="Arial"/>
          <w:b w:val="1"/>
          <w:bCs w:val="1"/>
          <w:sz w:val="22"/>
          <w:szCs w:val="22"/>
          <w:rtl w:val="0"/>
        </w:rPr>
        <w:t xml:space="preserve">Current implementation: </w:t>
      </w:r>
      <w:r w:rsidDel="00000000" w:rsidR="00000000" w:rsidRPr="00000000">
        <w:rPr>
          <w:rFonts w:ascii="Arial" w:cs="Arial" w:eastAsia="Arial" w:hAnsi="Arial"/>
          <w:sz w:val="22"/>
          <w:szCs w:val="22"/>
          <w:rtl w:val="0"/>
        </w:rPr>
        <w:t xml:space="preserve">The Terms reference the DMCA Policy and Repeat Infringer Policy, but the bracketed [Link: DMCA Policy] indicates a hyperlink should be inserted. No DMCA page currently exists on the site to link to (see Section 4 below).</w:t>
      </w:r>
      <w:r w:rsidDel="00000000" w:rsidR="00000000" w:rsidRPr="00000000">
        <w:rPr>
          <w:rtl w:val="0"/>
        </w:rPr>
      </w:r>
    </w:p>
    <w:p w:rsidR="00000000" w:rsidDel="00000000" w:rsidP="00000000" w:rsidRDefault="00000000" w:rsidRPr="00000000" w14:paraId="000001DA">
      <w:pPr>
        <w:pStyle w:val="Heading2"/>
        <w:spacing w:after="120" w:lineRule="auto"/>
        <w:rPr/>
      </w:pPr>
      <w:r w:rsidDel="00000000" w:rsidR="00000000" w:rsidRPr="00000000">
        <w:rPr>
          <w:rFonts w:ascii="Arial" w:cs="Arial" w:eastAsia="Arial" w:hAnsi="Arial"/>
          <w:sz w:val="22"/>
          <w:szCs w:val="22"/>
          <w:rtl w:val="0"/>
        </w:rPr>
        <w:t xml:space="preserve">Trademarks</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b w:val="1"/>
          <w:bCs w:val="1"/>
          <w:sz w:val="22"/>
          <w:szCs w:val="22"/>
          <w:rtl w:val="0"/>
        </w:rPr>
        <w:t xml:space="preserve">Document states: </w:t>
      </w:r>
      <w:r w:rsidDel="00000000" w:rsidR="00000000" w:rsidRPr="00000000">
        <w:rPr>
          <w:rFonts w:ascii="Arial" w:cs="Arial" w:eastAsia="Arial" w:hAnsi="Arial"/>
          <w:sz w:val="22"/>
          <w:szCs w:val="22"/>
          <w:rtl w:val="0"/>
        </w:rPr>
        <w:t xml:space="preserve">“Tattler Media, BarefootBay.com, and The Tattler are our brand names and trademarks.”</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Arial" w:cs="Arial" w:eastAsia="Arial" w:hAnsi="Arial"/>
          <w:sz w:val="22"/>
          <w:szCs w:val="22"/>
          <w:rtl w:val="0"/>
        </w:rPr>
        <w:t xml:space="preserve">No technical action required. These are correctly used throughout the site.</w:t>
      </w: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spacing w:after="120" w:lineRule="auto"/>
        <w:rPr/>
      </w:pPr>
      <w:r w:rsidDel="00000000" w:rsidR="00000000" w:rsidRPr="00000000">
        <w:rPr>
          <w:rFonts w:ascii="Arial" w:cs="Arial" w:eastAsia="Arial" w:hAnsi="Arial"/>
          <w:sz w:val="22"/>
          <w:szCs w:val="22"/>
          <w:rtl w:val="0"/>
        </w:rPr>
        <w:t xml:space="preserve">DMCA Notice &amp; Takedown Policy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Technical Audit &amp; Feedback</w:t>
      </w:r>
      <w:r w:rsidDel="00000000" w:rsidR="00000000" w:rsidRPr="00000000">
        <w:rPr>
          <w:rtl w:val="0"/>
        </w:rPr>
      </w:r>
    </w:p>
    <w:p w:rsidR="00000000" w:rsidDel="00000000" w:rsidP="00000000" w:rsidRDefault="00000000" w:rsidRPr="00000000" w14:paraId="000001DF">
      <w:pPr>
        <w:pStyle w:val="Heading2"/>
        <w:spacing w:after="120" w:lineRule="auto"/>
        <w:rPr/>
      </w:pPr>
      <w:r w:rsidDel="00000000" w:rsidR="00000000" w:rsidRPr="00000000">
        <w:rPr>
          <w:rFonts w:ascii="Arial" w:cs="Arial" w:eastAsia="Arial" w:hAnsi="Arial"/>
          <w:sz w:val="22"/>
          <w:szCs w:val="22"/>
          <w:rtl w:val="0"/>
        </w:rPr>
        <w:t xml:space="preserve">Policy Posting</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Arial" w:cs="Arial" w:eastAsia="Arial" w:hAnsi="Arial"/>
          <w:b w:val="1"/>
          <w:bCs w:val="1"/>
          <w:sz w:val="22"/>
          <w:szCs w:val="22"/>
          <w:rtl w:val="0"/>
        </w:rPr>
        <w:t xml:space="preserve">Lawyer</w:t>
      </w:r>
      <w:r w:rsidDel="00000000" w:rsidR="00000000" w:rsidRPr="00000000">
        <w:rPr>
          <w:b w:val="1"/>
          <w:bCs w:val="1"/>
          <w:rtl w:val="0"/>
        </w:rPr>
        <w:t xml:space="preserve"> </w:t>
      </w:r>
      <w:r w:rsidDel="00000000" w:rsidR="00000000" w:rsidRPr="00000000">
        <w:rPr>
          <w:rFonts w:ascii="Arial" w:cs="Arial" w:eastAsia="Arial" w:hAnsi="Arial"/>
          <w:b w:val="1"/>
          <w:bCs w:val="1"/>
          <w:sz w:val="22"/>
          <w:szCs w:val="22"/>
          <w:rtl w:val="0"/>
        </w:rPr>
        <w:t xml:space="preserve">requires: </w:t>
      </w:r>
      <w:r w:rsidDel="00000000" w:rsidR="00000000" w:rsidRPr="00000000">
        <w:rPr>
          <w:rFonts w:ascii="Arial" w:cs="Arial" w:eastAsia="Arial" w:hAnsi="Arial"/>
          <w:sz w:val="22"/>
          <w:szCs w:val="22"/>
          <w:rtl w:val="0"/>
        </w:rPr>
        <w:t xml:space="preserve">The DMCA Notice &amp; Takedown Policy must be posted conspicuously on Tattler Media with a footer link labeled “DMCA Info,” “DMCA Notice,” “Report Copyright Infringement,” or similar.</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Arial" w:cs="Arial" w:eastAsia="Arial" w:hAnsi="Arial"/>
          <w:b w:val="1"/>
          <w:bCs w:val="1"/>
          <w:color w:val="c62828"/>
          <w:sz w:val="22"/>
          <w:szCs w:val="22"/>
          <w:rtl w:val="0"/>
        </w:rPr>
        <w:t xml:space="preserve">Current implementation </w:t>
      </w:r>
      <w:r w:rsidDel="00000000" w:rsidR="00000000" w:rsidRPr="00000000">
        <w:rPr>
          <w:b w:val="1"/>
          <w:bCs w:val="1"/>
          <w:color w:val="c62828"/>
          <w:rtl w:val="0"/>
        </w:rPr>
        <w:t xml:space="preserve">:</w:t>
      </w:r>
      <w:r w:rsidDel="00000000" w:rsidR="00000000" w:rsidRPr="00000000">
        <w:rPr>
          <w:rFonts w:ascii="Arial" w:cs="Arial" w:eastAsia="Arial" w:hAnsi="Arial"/>
          <w:b w:val="1"/>
          <w:bCs w:val="1"/>
          <w:color w:val="c62828"/>
          <w:sz w:val="22"/>
          <w:szCs w:val="22"/>
          <w:rtl w:val="0"/>
        </w:rPr>
        <w:t xml:space="preserve"> GAP:</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DMCA page exists on the site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DMCA link exists in the footer</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footer (client/src/components/layout/footer.tsx) currently contains only two links: “Terms and Agreements” (/terms) and “Privacy Policy” (/privacy)</w:t>
      </w:r>
    </w:p>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Arial" w:cs="Arial" w:eastAsia="Arial" w:hAnsi="Arial"/>
          <w:b w:val="1"/>
          <w:bCs w:val="1"/>
          <w:color w:val="c62828"/>
          <w:sz w:val="22"/>
          <w:szCs w:val="22"/>
          <w:rtl w:val="0"/>
        </w:rPr>
        <w:t xml:space="preserve">Development needed:</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DMCA Policy page (route: /dmca or /dmca-policy)</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the DMCA Policy content from the page_contents database table (slug: dmca-policy)</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content via admin page management</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“DMCA Policy” or “Report Copyright Infringement” link to the footer</w:t>
      </w:r>
    </w:p>
    <w:p w:rsidR="00000000" w:rsidDel="00000000" w:rsidP="00000000" w:rsidRDefault="00000000" w:rsidRPr="00000000" w14:paraId="000001EB">
      <w:pPr>
        <w:pStyle w:val="Heading2"/>
        <w:spacing w:after="120" w:lineRule="auto"/>
        <w:rPr/>
      </w:pPr>
      <w:r w:rsidDel="00000000" w:rsidR="00000000" w:rsidRPr="00000000">
        <w:rPr>
          <w:rFonts w:ascii="Arial" w:cs="Arial" w:eastAsia="Arial" w:hAnsi="Arial"/>
          <w:sz w:val="22"/>
          <w:szCs w:val="22"/>
          <w:rtl w:val="0"/>
        </w:rPr>
        <w:t xml:space="preserve">Designated Agent Information</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Arial" w:cs="Arial" w:eastAsia="Arial" w:hAnsi="Arial"/>
          <w:b w:val="1"/>
          <w:bCs w:val="1"/>
          <w:sz w:val="22"/>
          <w:szCs w:val="22"/>
          <w:rtl w:val="0"/>
        </w:rPr>
        <w:t xml:space="preserve">Document lists: </w:t>
      </w:r>
      <w:r w:rsidDel="00000000" w:rsidR="00000000" w:rsidRPr="00000000">
        <w:rPr>
          <w:rFonts w:ascii="Arial" w:cs="Arial" w:eastAsia="Arial" w:hAnsi="Arial"/>
          <w:sz w:val="22"/>
          <w:szCs w:val="22"/>
          <w:rtl w:val="0"/>
        </w:rPr>
        <w:t xml:space="preserve">Lawrence G. Walters, Esq., Walters Law Group, 195 W. Pine Ave., Longwood, FL 32750-4104.</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Arial" w:cs="Arial" w:eastAsia="Arial" w:hAnsi="Arial"/>
          <w:sz w:val="22"/>
          <w:szCs w:val="22"/>
          <w:rtl w:val="0"/>
        </w:rPr>
        <w:t xml:space="preserve">No technical action required beyond posting the policy page. The designated agent information will be in the policy text itself.</w:t>
      </w:r>
      <w:r w:rsidDel="00000000" w:rsidR="00000000" w:rsidRPr="00000000">
        <w:rPr>
          <w:rtl w:val="0"/>
        </w:rPr>
      </w:r>
    </w:p>
    <w:p w:rsidR="00000000" w:rsidDel="00000000" w:rsidP="00000000" w:rsidRDefault="00000000" w:rsidRPr="00000000" w14:paraId="000001EE">
      <w:pPr>
        <w:pStyle w:val="Heading2"/>
        <w:spacing w:after="120" w:lineRule="auto"/>
        <w:rPr/>
      </w:pPr>
      <w:r w:rsidDel="00000000" w:rsidR="00000000" w:rsidRPr="00000000">
        <w:rPr>
          <w:rFonts w:ascii="Arial" w:cs="Arial" w:eastAsia="Arial" w:hAnsi="Arial"/>
          <w:sz w:val="22"/>
          <w:szCs w:val="22"/>
          <w:rtl w:val="0"/>
        </w:rPr>
        <w:t xml:space="preserve">Content Removal Capability</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Arial" w:cs="Arial" w:eastAsia="Arial" w:hAnsi="Arial"/>
          <w:b w:val="1"/>
          <w:bCs w:val="1"/>
          <w:sz w:val="22"/>
          <w:szCs w:val="22"/>
          <w:rtl w:val="0"/>
        </w:rPr>
        <w:t xml:space="preserve">Document describes: </w:t>
      </w:r>
      <w:r w:rsidDel="00000000" w:rsidR="00000000" w:rsidRPr="00000000">
        <w:rPr>
          <w:rFonts w:ascii="Arial" w:cs="Arial" w:eastAsia="Arial" w:hAnsi="Arial"/>
          <w:sz w:val="22"/>
          <w:szCs w:val="22"/>
          <w:rtl w:val="0"/>
        </w:rPr>
        <w:t xml:space="preserve">Procedures for disabling access to or removing allegedly infringing material.</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Arial" w:cs="Arial" w:eastAsia="Arial" w:hAnsi="Arial"/>
          <w:b w:val="1"/>
          <w:bCs w:val="1"/>
          <w:color w:val="b8860b"/>
          <w:sz w:val="22"/>
          <w:szCs w:val="22"/>
          <w:rtl w:val="0"/>
        </w:rPr>
        <w:t xml:space="preserve">Current capability </w:t>
      </w:r>
      <w:r w:rsidDel="00000000" w:rsidR="00000000" w:rsidRPr="00000000">
        <w:rPr>
          <w:b w:val="1"/>
          <w:bCs w:val="1"/>
          <w:color w:val="b8860b"/>
          <w:rtl w:val="0"/>
        </w:rPr>
        <w:t xml:space="preserve">:</w:t>
      </w:r>
      <w:r w:rsidDel="00000000" w:rsidR="00000000" w:rsidRPr="00000000">
        <w:rPr>
          <w:rFonts w:ascii="Arial" w:cs="Arial" w:eastAsia="Arial" w:hAnsi="Arial"/>
          <w:b w:val="1"/>
          <w:bCs w:val="1"/>
          <w:color w:val="b8860b"/>
          <w:sz w:val="22"/>
          <w:szCs w:val="22"/>
          <w:rtl w:val="0"/>
        </w:rPr>
        <w:t xml:space="preserve"> PARTIALLY ALIGNED:</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Admins can delete forum posts, comments, messages, listings, and events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Admins can block users (with reason recorded)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“DMCA removal” specific workflow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way to tag a removal as DMCA-related vs. general moderation</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mechanism to preserve disabled content for the counter-notification period (10-14 business days)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deletion is permanent</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mechanism to re-enable content after a counter-notification</w:t>
      </w:r>
    </w:p>
    <w:p w:rsidR="00000000" w:rsidDel="00000000" w:rsidP="00000000" w:rsidRDefault="00000000" w:rsidRPr="00000000" w14:paraId="000001F6">
      <w:pPr>
        <w:spacing w:after="80" w:lineRule="auto"/>
        <w:rPr/>
      </w:pP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Arial" w:cs="Arial" w:eastAsia="Arial" w:hAnsi="Arial"/>
          <w:b w:val="1"/>
          <w:bCs w:val="1"/>
          <w:color w:val="c62828"/>
          <w:sz w:val="22"/>
          <w:szCs w:val="22"/>
          <w:rtl w:val="0"/>
        </w:rPr>
        <w:t xml:space="preserve">Development needed:</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DMCA-specific content disable (not delete) function that preserves the content in a non-public state</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re-enable content after counter-notification period</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of DMCA actions (see Section 5)</w:t>
      </w:r>
      <w:r w:rsidDel="00000000" w:rsidR="00000000" w:rsidRPr="00000000">
        <w:rPr>
          <w:rtl w:val="0"/>
        </w:rPr>
      </w:r>
    </w:p>
    <w:p w:rsidR="00000000" w:rsidDel="00000000" w:rsidP="00000000" w:rsidRDefault="00000000" w:rsidRPr="00000000" w14:paraId="000001FB">
      <w:pPr>
        <w:pStyle w:val="Heading1"/>
        <w:spacing w:after="120" w:lineRule="auto"/>
        <w:rPr/>
      </w:pPr>
      <w:r w:rsidDel="00000000" w:rsidR="00000000" w:rsidRPr="00000000">
        <w:rPr>
          <w:rFonts w:ascii="Arial" w:cs="Arial" w:eastAsia="Arial" w:hAnsi="Arial"/>
          <w:sz w:val="22"/>
          <w:szCs w:val="22"/>
          <w:rtl w:val="0"/>
        </w:rPr>
        <w:t xml:space="preserve">DMCA Repeat Infringer Policy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Technical Audit &amp; Feedback</w:t>
      </w:r>
      <w:r w:rsidDel="00000000" w:rsidR="00000000" w:rsidRPr="00000000">
        <w:rPr>
          <w:rtl w:val="0"/>
        </w:rPr>
      </w:r>
    </w:p>
    <w:p w:rsidR="00000000" w:rsidDel="00000000" w:rsidP="00000000" w:rsidRDefault="00000000" w:rsidRPr="00000000" w14:paraId="000001FC">
      <w:pPr>
        <w:pStyle w:val="Heading2"/>
        <w:spacing w:after="120" w:lineRule="auto"/>
        <w:rPr/>
      </w:pPr>
      <w:r w:rsidDel="00000000" w:rsidR="00000000" w:rsidRPr="00000000">
        <w:rPr>
          <w:rFonts w:ascii="Arial" w:cs="Arial" w:eastAsia="Arial" w:hAnsi="Arial"/>
          <w:sz w:val="22"/>
          <w:szCs w:val="22"/>
          <w:rtl w:val="0"/>
        </w:rPr>
        <w:t xml:space="preserve">Policy Storage</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Fonts w:ascii="Arial" w:cs="Arial" w:eastAsia="Arial" w:hAnsi="Arial"/>
          <w:b w:val="1"/>
          <w:bCs w:val="1"/>
          <w:sz w:val="22"/>
          <w:szCs w:val="22"/>
          <w:rtl w:val="0"/>
        </w:rPr>
        <w:t xml:space="preserve">Lawyer</w:t>
      </w:r>
      <w:r w:rsidDel="00000000" w:rsidR="00000000" w:rsidRPr="00000000">
        <w:rPr>
          <w:b w:val="1"/>
          <w:bCs w:val="1"/>
          <w:rtl w:val="0"/>
        </w:rPr>
        <w:t xml:space="preserve"> s</w:t>
      </w:r>
      <w:r w:rsidDel="00000000" w:rsidR="00000000" w:rsidRPr="00000000">
        <w:rPr>
          <w:rFonts w:ascii="Arial" w:cs="Arial" w:eastAsia="Arial" w:hAnsi="Arial"/>
          <w:b w:val="1"/>
          <w:bCs w:val="1"/>
          <w:sz w:val="22"/>
          <w:szCs w:val="22"/>
          <w:rtl w:val="0"/>
        </w:rPr>
        <w:t xml:space="preserve">tates: </w:t>
      </w:r>
      <w:r w:rsidDel="00000000" w:rsidR="00000000" w:rsidRPr="00000000">
        <w:rPr>
          <w:rFonts w:ascii="Arial" w:cs="Arial" w:eastAsia="Arial" w:hAnsi="Arial"/>
          <w:sz w:val="22"/>
          <w:szCs w:val="22"/>
          <w:rtl w:val="0"/>
        </w:rPr>
        <w:t xml:space="preserve">The Repeat Infringer Policy should NOT be posted publicly. It should be finalized, dated, and kept with internal business records. Users should be notified of its existence (done via Terms and Conditions reference) and it should be available upon request.</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Arial" w:cs="Arial" w:eastAsia="Arial" w:hAnsi="Arial"/>
          <w:b w:val="1"/>
          <w:bCs w:val="1"/>
          <w:sz w:val="22"/>
          <w:szCs w:val="22"/>
          <w:rtl w:val="0"/>
        </w:rPr>
        <w:t xml:space="preserve">Current implementation:</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and Conditions reference the Repeat Infringer Policy: “Copies of our Repeat Infringer Policy are available to users upon request.”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aligned.</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policy document itself needs to be stored internally (not on the website).</w:t>
      </w:r>
    </w:p>
    <w:p w:rsidR="00000000" w:rsidDel="00000000" w:rsidP="00000000" w:rsidRDefault="00000000" w:rsidRPr="00000000" w14:paraId="00000201">
      <w:pPr>
        <w:spacing w:after="120" w:lineRule="auto"/>
        <w:rPr/>
      </w:pPr>
      <w:r w:rsidDel="00000000" w:rsidR="00000000" w:rsidRPr="00000000">
        <w:rPr>
          <w:rFonts w:ascii="Arial" w:cs="Arial" w:eastAsia="Arial" w:hAnsi="Arial"/>
          <w:sz w:val="22"/>
          <w:szCs w:val="22"/>
          <w:rtl w:val="0"/>
        </w:rPr>
        <w:t xml:space="preserve">No development needed for posting. However, the internal DMCA log system (below) is needed to implement the policy.</w:t>
      </w:r>
      <w:r w:rsidDel="00000000" w:rsidR="00000000" w:rsidRPr="00000000">
        <w:rPr>
          <w:rtl w:val="0"/>
        </w:rPr>
      </w:r>
    </w:p>
    <w:p w:rsidR="00000000" w:rsidDel="00000000" w:rsidP="00000000" w:rsidRDefault="00000000" w:rsidRPr="00000000" w14:paraId="00000202">
      <w:pPr>
        <w:pStyle w:val="Heading2"/>
        <w:spacing w:after="120" w:lineRule="auto"/>
        <w:rPr/>
      </w:pPr>
      <w:r w:rsidDel="00000000" w:rsidR="00000000" w:rsidRPr="00000000">
        <w:rPr>
          <w:rFonts w:ascii="Arial" w:cs="Arial" w:eastAsia="Arial" w:hAnsi="Arial"/>
          <w:sz w:val="22"/>
          <w:szCs w:val="22"/>
          <w:rtl w:val="0"/>
        </w:rPr>
        <w:t xml:space="preserve">DMCA Log / Repeat Infringer Tracking</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Fonts w:ascii="Arial" w:cs="Arial" w:eastAsia="Arial" w:hAnsi="Arial"/>
          <w:b w:val="1"/>
          <w:bCs w:val="1"/>
          <w:sz w:val="22"/>
          <w:szCs w:val="22"/>
          <w:rtl w:val="0"/>
        </w:rPr>
        <w:t xml:space="preserve">Lawyer</w:t>
      </w:r>
      <w:r w:rsidDel="00000000" w:rsidR="00000000" w:rsidRPr="00000000">
        <w:rPr>
          <w:b w:val="1"/>
          <w:bCs w:val="1"/>
          <w:rtl w:val="0"/>
        </w:rPr>
        <w:t xml:space="preserve"> </w:t>
      </w:r>
      <w:r w:rsidDel="00000000" w:rsidR="00000000" w:rsidRPr="00000000">
        <w:rPr>
          <w:rFonts w:ascii="Arial" w:cs="Arial" w:eastAsia="Arial" w:hAnsi="Arial"/>
          <w:b w:val="1"/>
          <w:bCs w:val="1"/>
          <w:sz w:val="22"/>
          <w:szCs w:val="22"/>
          <w:rtl w:val="0"/>
        </w:rPr>
        <w:t xml:space="preserve">states: </w:t>
      </w:r>
      <w:r w:rsidDel="00000000" w:rsidR="00000000" w:rsidRPr="00000000">
        <w:rPr>
          <w:rFonts w:ascii="Arial" w:cs="Arial" w:eastAsia="Arial" w:hAnsi="Arial"/>
          <w:sz w:val="22"/>
          <w:szCs w:val="22"/>
          <w:rtl w:val="0"/>
        </w:rPr>
        <w:t xml:space="preserve">“It is important that you keep track of DMCA Notices internally... it is important to calculate the number of infringements per year for each user, and to maintain these records in such a way so that they can be produced in a legal proceeding if necessary.”</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b w:val="1"/>
          <w:bCs w:val="1"/>
          <w:color w:val="c62828"/>
          <w:sz w:val="22"/>
          <w:szCs w:val="22"/>
          <w:rtl w:val="0"/>
        </w:rPr>
        <w:t xml:space="preserve">Current implementation </w:t>
      </w:r>
      <w:r w:rsidDel="00000000" w:rsidR="00000000" w:rsidRPr="00000000">
        <w:rPr>
          <w:b w:val="1"/>
          <w:bCs w:val="1"/>
          <w:color w:val="c62828"/>
          <w:rtl w:val="0"/>
        </w:rPr>
        <w:t xml:space="preserve">:</w:t>
      </w:r>
      <w:r w:rsidDel="00000000" w:rsidR="00000000" w:rsidRPr="00000000">
        <w:rPr>
          <w:rFonts w:ascii="Arial" w:cs="Arial" w:eastAsia="Arial" w:hAnsi="Arial"/>
          <w:b w:val="1"/>
          <w:bCs w:val="1"/>
          <w:color w:val="c62828"/>
          <w:sz w:val="22"/>
          <w:szCs w:val="22"/>
          <w:rtl w:val="0"/>
        </w:rPr>
        <w:t xml:space="preserve"> GAP:</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DMCA log exists in the database or admin tools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infringement counter per user exists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ability to track “Final Infringement Notifications” as defined in the policy</w:t>
      </w:r>
    </w:p>
    <w:p w:rsidR="00000000" w:rsidDel="00000000" w:rsidP="00000000" w:rsidRDefault="00000000" w:rsidRPr="00000000" w14:paraId="00000208">
      <w:pPr>
        <w:spacing w:after="80" w:lineRule="auto"/>
        <w:rPr/>
      </w:pP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Arial" w:cs="Arial" w:eastAsia="Arial" w:hAnsi="Arial"/>
          <w:b w:val="1"/>
          <w:bCs w:val="1"/>
          <w:color w:val="c62828"/>
          <w:sz w:val="22"/>
          <w:szCs w:val="22"/>
          <w:rtl w:val="0"/>
        </w:rPr>
        <w:t xml:space="preserve">Development needed: A DMCA Log admin tool with the following capabilities: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each DMCA Notice received (date, copyright holder, description, infringing content URL, user responsible)</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the status of each notice (received, content removed, counter-notification filed, restored, lawsuit filed)</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infringements per user per calendar year</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users who reach the “repeat infringer” threshold (more than 2 Final Infringement Notifications per year)</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users who reach the automatic termination threshold (more than 5 from a single copyright holder per year)</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reports producible in legal proceedings</w:t>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120" w:lineRule="auto"/>
        <w:rPr/>
      </w:pPr>
      <w:r w:rsidDel="00000000" w:rsidR="00000000" w:rsidRPr="00000000">
        <w:rPr>
          <w:rFonts w:ascii="Arial" w:cs="Arial" w:eastAsia="Arial" w:hAnsi="Arial"/>
          <w:sz w:val="22"/>
          <w:szCs w:val="22"/>
          <w:rtl w:val="0"/>
        </w:rPr>
        <w:t xml:space="preserve">Lawyer Recommendations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Implementation Status</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Arial" w:cs="Arial" w:eastAsia="Arial" w:hAnsi="Arial"/>
          <w:sz w:val="22"/>
          <w:szCs w:val="22"/>
          <w:rtl w:val="0"/>
        </w:rPr>
        <w:t xml:space="preserve">This section tracks each specific recommendation from the January 29, 2026 Walters Law Group letter.</w:t>
      </w:r>
      <w:r w:rsidDel="00000000" w:rsidR="00000000" w:rsidRPr="00000000">
        <w:rPr>
          <w:rtl w:val="0"/>
        </w:rPr>
      </w:r>
    </w:p>
    <w:p w:rsidR="00000000" w:rsidDel="00000000" w:rsidP="00000000" w:rsidRDefault="00000000" w:rsidRPr="00000000" w14:paraId="00000213">
      <w:pPr>
        <w:pStyle w:val="Heading2"/>
        <w:spacing w:after="120" w:lineRule="auto"/>
        <w:rPr/>
      </w:pPr>
      <w:r w:rsidDel="00000000" w:rsidR="00000000" w:rsidRPr="00000000">
        <w:rPr>
          <w:rFonts w:ascii="Arial" w:cs="Arial" w:eastAsia="Arial" w:hAnsi="Arial"/>
          <w:sz w:val="22"/>
          <w:szCs w:val="22"/>
          <w:rtl w:val="0"/>
        </w:rPr>
        <w:t xml:space="preserve">Terms &amp; Privacy Acceptance with Age Verification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Combine age verification with Terms/Privacy acceptance: “I am at least 18 years of age and accept the Terms and Conditions and acknowledge the 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Current implementation has two separate checkboxes without age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Hyperlinks for Terms and Privacy should be underlined and in a contrasting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b8860b"/>
                <w:sz w:val="20"/>
                <w:szCs w:val="20"/>
                <w:rtl w:val="0"/>
              </w:rPr>
              <w:t xml:space="preserve">PARTIALLY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Links open modals with full text; styling uses default text with “(accepted)” green indicator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links are not underlined or in a contrasting color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Set a cookie to allow repeated access without re-agreeing each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1b7a3d"/>
                <w:sz w:val="20"/>
                <w:szCs w:val="20"/>
                <w:rtl w:val="0"/>
              </w:rPr>
              <w:t xml:space="preserve">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Session cookie (connect.sid) maintains login state; once accepted at registration, users are not re-prompted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Record date, time, and IP address for each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1b7a3d"/>
                <w:sz w:val="20"/>
                <w:szCs w:val="20"/>
                <w:rtl w:val="0"/>
              </w:rPr>
              <w:t xml:space="preserve">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Logged to form_submissions table with IP, timestamp, email, and acceptance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Links to Terms and Privacy in the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1b7a3d"/>
                <w:sz w:val="20"/>
                <w:szCs w:val="20"/>
                <w:rtl w:val="0"/>
              </w:rPr>
              <w:t xml:space="preserve">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Footer contains “Terms and Agreements” (/terms) and “Privacy Policy” (/privacy) links</w:t>
            </w:r>
            <w:r w:rsidDel="00000000" w:rsidR="00000000" w:rsidRPr="00000000">
              <w:rPr>
                <w:rtl w:val="0"/>
              </w:rPr>
            </w:r>
          </w:p>
        </w:tc>
      </w:tr>
    </w:tbl>
    <w:p w:rsidR="00000000" w:rsidDel="00000000" w:rsidP="00000000" w:rsidRDefault="00000000" w:rsidRPr="00000000" w14:paraId="00000226">
      <w:pPr>
        <w:spacing w:after="80" w:lineRule="auto"/>
        <w:rPr/>
      </w:pPr>
      <w:r w:rsidDel="00000000" w:rsidR="00000000" w:rsidRPr="00000000">
        <w:rPr>
          <w:rtl w:val="0"/>
        </w:rPr>
      </w:r>
    </w:p>
    <w:p w:rsidR="00000000" w:rsidDel="00000000" w:rsidP="00000000" w:rsidRDefault="00000000" w:rsidRPr="00000000" w14:paraId="00000227">
      <w:pPr>
        <w:pStyle w:val="Heading2"/>
        <w:spacing w:after="120" w:lineRule="auto"/>
        <w:rPr/>
      </w:pPr>
      <w:r w:rsidDel="00000000" w:rsidR="00000000" w:rsidRPr="00000000">
        <w:rPr>
          <w:rFonts w:ascii="Arial" w:cs="Arial" w:eastAsia="Arial" w:hAnsi="Arial"/>
          <w:sz w:val="22"/>
          <w:szCs w:val="22"/>
          <w:rtl w:val="0"/>
        </w:rPr>
        <w:t xml:space="preserve">Terms Update Re-acceptance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Notify users of material changes and require re-acceptance with affirmative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No version tracking or re-acceptance flow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Record date, time, and IP for each re-acceptance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No re-acceptance mechanism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Summary of material changes with link to updated agreements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No change notification system exists</w:t>
            </w:r>
            <w:r w:rsidDel="00000000" w:rsidR="00000000" w:rsidRPr="00000000">
              <w:rPr>
                <w:rtl w:val="0"/>
              </w:rPr>
            </w:r>
          </w:p>
        </w:tc>
      </w:tr>
    </w:tbl>
    <w:p w:rsidR="00000000" w:rsidDel="00000000" w:rsidP="00000000" w:rsidRDefault="00000000" w:rsidRPr="00000000" w14:paraId="00000234">
      <w:pPr>
        <w:spacing w:after="80" w:lineRule="auto"/>
        <w:rPr/>
      </w:pPr>
      <w:r w:rsidDel="00000000" w:rsidR="00000000" w:rsidRPr="00000000">
        <w:rPr>
          <w:rtl w:val="0"/>
        </w:rPr>
      </w:r>
    </w:p>
    <w:p w:rsidR="00000000" w:rsidDel="00000000" w:rsidP="00000000" w:rsidRDefault="00000000" w:rsidRPr="00000000" w14:paraId="00000235">
      <w:pPr>
        <w:pStyle w:val="Heading2"/>
        <w:spacing w:after="120" w:lineRule="auto"/>
        <w:rPr/>
      </w:pPr>
      <w:r w:rsidDel="00000000" w:rsidR="00000000" w:rsidRPr="00000000">
        <w:rPr>
          <w:rFonts w:ascii="Arial" w:cs="Arial" w:eastAsia="Arial" w:hAnsi="Arial"/>
          <w:sz w:val="22"/>
          <w:szCs w:val="22"/>
          <w:rtl w:val="0"/>
        </w:rPr>
        <w:t xml:space="preserve">DMCA Compliance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Post DMCA Notice &amp; Takedown Policy on the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No DMCA page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Footer link reading “DMCA Info” or similar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Footer has no DMCA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Finalize, date, and save Repeat Infringer Policy internally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Policy document exists as draft but has no effective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Keep internal DMCA/Repeat Infringer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No log system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Notify users of the RIP existence (via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1b7a3d"/>
                <w:sz w:val="20"/>
                <w:szCs w:val="20"/>
                <w:rtl w:val="0"/>
              </w:rPr>
              <w:t xml:space="preserve">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Terms reference: “Copies of our Repeat Infringer Policy are available to users upon request”</w:t>
            </w:r>
            <w:r w:rsidDel="00000000" w:rsidR="00000000" w:rsidRPr="00000000">
              <w:rPr>
                <w:rtl w:val="0"/>
              </w:rPr>
            </w:r>
          </w:p>
        </w:tc>
      </w:tr>
    </w:tbl>
    <w:p w:rsidR="00000000" w:rsidDel="00000000" w:rsidP="00000000" w:rsidRDefault="00000000" w:rsidRPr="00000000" w14:paraId="00000248">
      <w:pPr>
        <w:spacing w:after="80" w:lineRule="auto"/>
        <w:rPr/>
      </w:pPr>
      <w:r w:rsidDel="00000000" w:rsidR="00000000" w:rsidRPr="00000000">
        <w:rPr>
          <w:rtl w:val="0"/>
        </w:rPr>
      </w:r>
    </w:p>
    <w:p w:rsidR="00000000" w:rsidDel="00000000" w:rsidP="00000000" w:rsidRDefault="00000000" w:rsidRPr="00000000" w14:paraId="00000249">
      <w:pPr>
        <w:pStyle w:val="Heading2"/>
        <w:spacing w:after="120" w:lineRule="auto"/>
        <w:rPr/>
      </w:pPr>
      <w:r w:rsidDel="00000000" w:rsidR="00000000" w:rsidRPr="00000000">
        <w:rPr>
          <w:rFonts w:ascii="Arial" w:cs="Arial" w:eastAsia="Arial" w:hAnsi="Arial"/>
          <w:sz w:val="22"/>
          <w:szCs w:val="22"/>
          <w:rtl w:val="0"/>
        </w:rPr>
        <w:t xml:space="preserve">Content Moderation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Proactively monitor for illegal content and Terms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b8860b"/>
                <w:sz w:val="20"/>
                <w:szCs w:val="20"/>
                <w:rtl w:val="0"/>
              </w:rPr>
              <w:t xml:space="preserve">PARTIALLY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Admin dashboard exists with content overview; no automated scanning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Remove prohibited content and log user, date/time, type of response, and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b8860b"/>
                <w:sz w:val="20"/>
                <w:szCs w:val="20"/>
                <w:rtl w:val="0"/>
              </w:rPr>
              <w:t xml:space="preserve">PARTIALLY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Admins can delete content; no formal moderation log records the reason or action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Develop a banned/flagged words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No word filtering system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Disable banned words as search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Search does not filter any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Block users for egregious or repeated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1b7a3d"/>
                <w:sz w:val="20"/>
                <w:szCs w:val="20"/>
                <w:rtl w:val="0"/>
              </w:rPr>
              <w:t xml:space="preserve">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Admin can block users via PATCH /api/users/:id/block with isBlocked flag and blockReason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Preserve CSAM for 90 days after NCMEC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No CSAM detection, reporting, or preservation workflow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Preserve content subject to legal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No legal hold system; deletion is 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Preserve DMCA-disabled content for counter-notification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c62828"/>
                <w:sz w:val="20"/>
                <w:szCs w:val="20"/>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No soft-disable mechanism for DMCA</w:t>
            </w:r>
            <w:r w:rsidDel="00000000" w:rsidR="00000000" w:rsidRPr="00000000">
              <w:rPr>
                <w:rtl w:val="0"/>
              </w:rPr>
            </w:r>
          </w:p>
        </w:tc>
      </w:tr>
    </w:tbl>
    <w:p w:rsidR="00000000" w:rsidDel="00000000" w:rsidP="00000000" w:rsidRDefault="00000000" w:rsidRPr="00000000" w14:paraId="00000265">
      <w:pPr>
        <w:spacing w:after="80" w:lineRule="auto"/>
        <w:rPr/>
      </w:pPr>
      <w:r w:rsidDel="00000000" w:rsidR="00000000" w:rsidRPr="00000000">
        <w:rPr>
          <w:rtl w:val="0"/>
        </w:rPr>
      </w:r>
    </w:p>
    <w:p w:rsidR="00000000" w:rsidDel="00000000" w:rsidP="00000000" w:rsidRDefault="00000000" w:rsidRPr="00000000" w14:paraId="00000266">
      <w:pPr>
        <w:pStyle w:val="Heading2"/>
        <w:spacing w:after="120" w:lineRule="auto"/>
        <w:rPr/>
      </w:pPr>
      <w:r w:rsidDel="00000000" w:rsidR="00000000" w:rsidRPr="00000000">
        <w:rPr>
          <w:rFonts w:ascii="Arial" w:cs="Arial" w:eastAsia="Arial" w:hAnsi="Arial"/>
          <w:sz w:val="22"/>
          <w:szCs w:val="22"/>
          <w:rtl w:val="0"/>
        </w:rPr>
        <w:t xml:space="preserve">Promotional Emails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Obtain separate authorization (checkbox, not prechecked) for promotional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b8860b"/>
                <w:sz w:val="20"/>
                <w:szCs w:val="20"/>
                <w:rtl w:val="0"/>
              </w:rPr>
              <w:t xml:space="preserve">PARTIALLY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Users have an emailNotificationsEnabled preference (default: true)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note the default is ON, which may not meet the “not prechecked”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The checkbox should not be prechecked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c62828"/>
                <w:sz w:val="20"/>
                <w:szCs w:val="20"/>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The emailNotificationsEnabled field defaults to true in the database schema (shared/schema.ts, line 133)</w:t>
            </w:r>
            <w:r w:rsidDel="00000000" w:rsidR="00000000" w:rsidRPr="00000000">
              <w:rPr>
                <w:rtl w:val="0"/>
              </w:rPr>
            </w:r>
          </w:p>
        </w:tc>
      </w:tr>
    </w:tbl>
    <w:p w:rsidR="00000000" w:rsidDel="00000000" w:rsidP="00000000" w:rsidRDefault="00000000" w:rsidRPr="00000000" w14:paraId="00000270">
      <w:pPr>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120" w:lineRule="auto"/>
        <w:rPr/>
      </w:pPr>
      <w:r w:rsidDel="00000000" w:rsidR="00000000" w:rsidRPr="00000000">
        <w:rPr>
          <w:rFonts w:ascii="Arial" w:cs="Arial" w:eastAsia="Arial" w:hAnsi="Arial"/>
          <w:sz w:val="22"/>
          <w:szCs w:val="22"/>
          <w:rtl w:val="0"/>
        </w:rPr>
        <w:t xml:space="preserve">Development Items Required</w:t>
      </w: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Fonts w:ascii="Arial" w:cs="Arial" w:eastAsia="Arial" w:hAnsi="Arial"/>
          <w:sz w:val="22"/>
          <w:szCs w:val="22"/>
          <w:rtl w:val="0"/>
        </w:rPr>
        <w:t xml:space="preserve">The following development work is needed to align the site with the legal documents. Items are prioritized by legal risk.</w:t>
      </w:r>
      <w:r w:rsidDel="00000000" w:rsidR="00000000" w:rsidRPr="00000000">
        <w:rPr>
          <w:rtl w:val="0"/>
        </w:rPr>
      </w:r>
    </w:p>
    <w:p w:rsidR="00000000" w:rsidDel="00000000" w:rsidP="00000000" w:rsidRDefault="00000000" w:rsidRPr="00000000" w14:paraId="00000273">
      <w:pPr>
        <w:pStyle w:val="Heading2"/>
        <w:spacing w:after="120" w:lineRule="auto"/>
        <w:rPr/>
      </w:pPr>
      <w:r w:rsidDel="00000000" w:rsidR="00000000" w:rsidRPr="00000000">
        <w:rPr>
          <w:rFonts w:ascii="Arial" w:cs="Arial" w:eastAsia="Arial" w:hAnsi="Arial"/>
          <w:sz w:val="22"/>
          <w:szCs w:val="22"/>
          <w:rtl w:val="0"/>
        </w:rPr>
        <w:t xml:space="preserve">Priority 1: HIGH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Required for Legal Compliance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4660"/>
        <w:gridCol w:w="2000"/>
        <w:tblGridChange w:id="0">
          <w:tblGrid>
            <w:gridCol w:w="500"/>
            <w:gridCol w:w="2200"/>
            <w:gridCol w:w="4660"/>
            <w:gridCol w:w="2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DMCA Policy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Create a /dmca route and page, add content to page_contents database, add “DMCA Policy” link to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Footer DMCA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Add “DMCA Policy” or “Report Copyright Infringement” link to footer alongside existing Terms and Privacy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Age Verification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Update registration checkboxes to include “I am at least 18 years of age” language per lawyer’s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DMCA Log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sz w:val="20"/>
                <w:szCs w:val="20"/>
                <w:rtl w:val="0"/>
              </w:rPr>
              <w:t xml:space="preserve">Build an admin tool to log DMCA notices, track per-user infringement counts, manage notice lifecycle (received → content removed → counter-notification → restored/lawsuit)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DMCA Content Soft-Disable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Implement a “disable” (not delete) mechanism for DMCA-flagged content that preserves it non-publicly for the counter-notification period (10-14 business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Footer Copyright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Update footer from “2022-2025” to “2022-2026”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Email Notification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Change emailNotificationsEnabled default from true to false to comply with “not prechecked” requirement, OR add a separate unchecked checkbox during registration for promotional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294">
      <w:pPr>
        <w:spacing w:after="80" w:lineRule="auto"/>
        <w:rPr/>
      </w:pPr>
      <w:r w:rsidDel="00000000" w:rsidR="00000000" w:rsidRPr="00000000">
        <w:rPr>
          <w:rtl w:val="0"/>
        </w:rPr>
      </w:r>
    </w:p>
    <w:p w:rsidR="00000000" w:rsidDel="00000000" w:rsidP="00000000" w:rsidRDefault="00000000" w:rsidRPr="00000000" w14:paraId="00000295">
      <w:pPr>
        <w:pStyle w:val="Heading2"/>
        <w:spacing w:after="120" w:lineRule="auto"/>
        <w:rPr/>
      </w:pPr>
      <w:r w:rsidDel="00000000" w:rsidR="00000000" w:rsidRPr="00000000">
        <w:rPr>
          <w:rFonts w:ascii="Arial" w:cs="Arial" w:eastAsia="Arial" w:hAnsi="Arial"/>
          <w:sz w:val="22"/>
          <w:szCs w:val="22"/>
          <w:rtl w:val="0"/>
        </w:rPr>
        <w:t xml:space="preserve">Priority 2: MEDIUM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Recommended for Risk Mitigation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4660"/>
        <w:gridCol w:w="2000"/>
        <w:tblGridChange w:id="0">
          <w:tblGrid>
            <w:gridCol w:w="500"/>
            <w:gridCol w:w="2200"/>
            <w:gridCol w:w="4660"/>
            <w:gridCol w:w="2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Content Moderation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Create a moderation_log database table and admin interface to record all moderation actions (content removal, user warnings, user bans) with user, date/time, action type, and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Terms Re-acceptance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Version-track Terms/Privacy Policy content; when material changes are detected, require existing users to re-accept on next login with date/time/IP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Privacy Request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Build a simple admin tool to log and track privacy requests from Nebraska/Texas/Nevada residents with 45-day deadline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Banned/Flagged Words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Implement a word filter that blocks or flags prohibited content during post/comment/message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Legal Hold / Content 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Implement a system to mark content for legal preservation, preventing it from being deleted during normal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bl>
    <w:p w:rsidR="00000000" w:rsidDel="00000000" w:rsidP="00000000" w:rsidRDefault="00000000" w:rsidRPr="00000000" w14:paraId="000002AE">
      <w:pPr>
        <w:spacing w:after="80" w:lineRule="auto"/>
        <w:rPr/>
      </w:pPr>
      <w:r w:rsidDel="00000000" w:rsidR="00000000" w:rsidRPr="00000000">
        <w:rPr>
          <w:rtl w:val="0"/>
        </w:rPr>
      </w:r>
    </w:p>
    <w:p w:rsidR="00000000" w:rsidDel="00000000" w:rsidP="00000000" w:rsidRDefault="00000000" w:rsidRPr="00000000" w14:paraId="000002AF">
      <w:pPr>
        <w:pStyle w:val="Heading2"/>
        <w:spacing w:after="120" w:lineRule="auto"/>
        <w:rPr/>
      </w:pPr>
      <w:r w:rsidDel="00000000" w:rsidR="00000000" w:rsidRPr="00000000">
        <w:rPr>
          <w:rFonts w:ascii="Arial" w:cs="Arial" w:eastAsia="Arial" w:hAnsi="Arial"/>
          <w:sz w:val="22"/>
          <w:szCs w:val="22"/>
          <w:rtl w:val="0"/>
        </w:rPr>
        <w:t xml:space="preserve">Priority 3: LOWER </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Best Practice / Polish</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4660"/>
        <w:gridCol w:w="2000"/>
        <w:tblGridChange w:id="0">
          <w:tblGrid>
            <w:gridCol w:w="500"/>
            <w:gridCol w:w="2200"/>
            <w:gridCol w:w="4660"/>
            <w:gridCol w:w="2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Privacy Policy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Update the Privacy Policy content (in the database) to accurately reflect: geolocation collection from IP, analytics cookies, Google reCAPTCHA data collection, and all third-party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Content update (not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robots.txt for AI Crawlers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Add or update robots.txt to block known AI training crawlers (GPTBot, CCBot, etc.) consistent with the Terms prohibition on AI training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Cookie Consent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Consider implementing a cookie consent/preference banner, especially if targeting any international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Remove “Social Media Accounts” from 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No social media account linking exists; this reference in Section 3 of the Privacy Policy is inaccurate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Content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Registration Link 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Update Terms/Privacy links in the registration form to be underlined and in a contrasting color per lawyer’s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spacing w:after="120" w:lineRule="auto"/>
        <w:rPr/>
      </w:pPr>
      <w:r w:rsidDel="00000000" w:rsidR="00000000" w:rsidRPr="00000000">
        <w:rPr>
          <w:rFonts w:ascii="Arial" w:cs="Arial" w:eastAsia="Arial" w:hAnsi="Arial"/>
          <w:sz w:val="22"/>
          <w:szCs w:val="22"/>
          <w:rtl w:val="0"/>
        </w:rPr>
        <w:t xml:space="preserve">Appendix: Complete Technical Inventory</w:t>
      </w:r>
      <w:r w:rsidDel="00000000" w:rsidR="00000000" w:rsidRPr="00000000">
        <w:rPr>
          <w:rtl w:val="0"/>
        </w:rPr>
      </w:r>
    </w:p>
    <w:p w:rsidR="00000000" w:rsidDel="00000000" w:rsidP="00000000" w:rsidRDefault="00000000" w:rsidRPr="00000000" w14:paraId="000002CA">
      <w:pPr>
        <w:pStyle w:val="Heading2"/>
        <w:spacing w:after="120" w:lineRule="auto"/>
        <w:rPr/>
      </w:pPr>
      <w:r w:rsidDel="00000000" w:rsidR="00000000" w:rsidRPr="00000000">
        <w:rPr>
          <w:rFonts w:ascii="Arial" w:cs="Arial" w:eastAsia="Arial" w:hAnsi="Arial"/>
          <w:sz w:val="22"/>
          <w:szCs w:val="22"/>
          <w:rtl w:val="0"/>
        </w:rPr>
        <w:t xml:space="preserve">Cookies Used by the Site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800"/>
        <w:gridCol w:w="1400"/>
        <w:gridCol w:w="1000"/>
        <w:gridCol w:w="1960"/>
        <w:tblGridChange w:id="0">
          <w:tblGrid>
            <w:gridCol w:w="1400"/>
            <w:gridCol w:w="1800"/>
            <w:gridCol w:w="1800"/>
            <w:gridCol w:w="1400"/>
            <w:gridCol w:w="1000"/>
            <w:gridCol w:w="1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1"/>
                <w:bCs w:val="1"/>
                <w:color w:val="ffffff"/>
                <w:sz w:val="20"/>
                <w:szCs w:val="20"/>
                <w:rtl w:val="0"/>
              </w:rPr>
              <w:t xml:space="preserve">Cookie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1"/>
                <w:bCs w:val="1"/>
                <w:color w:val="ffffff"/>
                <w:sz w:val="20"/>
                <w:szCs w:val="20"/>
                <w:rtl w:val="0"/>
              </w:rPr>
              <w:t xml:space="preserve">Set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20"/>
                <w:szCs w:val="20"/>
                <w:rtl w:val="0"/>
              </w:rPr>
              <w:t xml:space="preserve">Expiration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20"/>
                <w:szCs w:val="20"/>
                <w:rtl w:val="0"/>
              </w:rPr>
              <w:t xml:space="preserve">HttpOnly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20"/>
                <w:szCs w:val="20"/>
                <w:rtl w:val="0"/>
              </w:rPr>
              <w:t xml:space="preserve">Data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connect.sid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Authentication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Express/Passport.js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Session-based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Session identifier linked to user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analytics_session_id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Analytics visitor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Server middleware + client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24 hours (server) / 30 days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Session identifier linking page views and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sidebar_closed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UI state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Client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Not 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Boolean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whether sidebar is collapsed</w:t>
            </w:r>
            <w:r w:rsidDel="00000000" w:rsidR="00000000" w:rsidRPr="00000000">
              <w:rPr>
                <w:rtl w:val="0"/>
              </w:rPr>
            </w:r>
          </w:p>
        </w:tc>
      </w:tr>
    </w:tbl>
    <w:p w:rsidR="00000000" w:rsidDel="00000000" w:rsidP="00000000" w:rsidRDefault="00000000" w:rsidRPr="00000000" w14:paraId="000002E3">
      <w:pPr>
        <w:spacing w:after="80" w:lineRule="auto"/>
        <w:rPr/>
      </w:pPr>
      <w:r w:rsidDel="00000000" w:rsidR="00000000" w:rsidRPr="00000000">
        <w:rPr>
          <w:rtl w:val="0"/>
        </w:rPr>
      </w:r>
    </w:p>
    <w:p w:rsidR="00000000" w:rsidDel="00000000" w:rsidP="00000000" w:rsidRDefault="00000000" w:rsidRPr="00000000" w14:paraId="000002E4">
      <w:pPr>
        <w:pStyle w:val="Heading2"/>
        <w:spacing w:after="120" w:lineRule="auto"/>
        <w:rPr/>
      </w:pPr>
      <w:r w:rsidDel="00000000" w:rsidR="00000000" w:rsidRPr="00000000">
        <w:rPr>
          <w:rFonts w:ascii="Arial" w:cs="Arial" w:eastAsia="Arial" w:hAnsi="Arial"/>
          <w:sz w:val="22"/>
          <w:szCs w:val="22"/>
          <w:rtl w:val="0"/>
        </w:rPr>
        <w:t xml:space="preserve">Database Tables Containing Personal Information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1"/>
                <w:bCs w:val="1"/>
                <w:color w:val="ffffff"/>
                <w:sz w:val="20"/>
                <w:szCs w:val="20"/>
                <w:rtl w:val="0"/>
              </w:rPr>
              <w:t xml:space="preserve">Key Personal Data Fields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username, password (hashed), email, full_name, phone_number, avatar_url, ip (via form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Core user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form_submissions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submitter_email, ip_address, form_data (JSONB with various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Form responses including Terms acceptance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analytics_sessions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user_id, ip, user_agent, browser, device, os, country, region, city, latitude, longitude, visitor_fingerprint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Visitor tracking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analytics_page_views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user_id, ip, user_agent, path, referrer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Individual page view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analytics_events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user_id, path, position_data (click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User interaction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sender_id, content,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Private messages between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message_attachments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filename, url, content_type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Files attached to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credit_transactions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user_id, amount, square_payment_id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Payment transaction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square_payments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user_id, amount, square_payment_id, webhook_data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Square payment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real_estate_listings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contact fields, photos,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Property/classified listings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forum_posts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author_id, content,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Forum post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forum_comments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author_id,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Forum comment content</w:t>
            </w:r>
            <w:r w:rsidDel="00000000" w:rsidR="00000000" w:rsidRPr="00000000">
              <w:rPr>
                <w:rtl w:val="0"/>
              </w:rPr>
            </w:r>
          </w:p>
        </w:tc>
      </w:tr>
    </w:tbl>
    <w:p w:rsidR="00000000" w:rsidDel="00000000" w:rsidP="00000000" w:rsidRDefault="00000000" w:rsidRPr="00000000" w14:paraId="0000030C">
      <w:pPr>
        <w:spacing w:after="80" w:lineRule="auto"/>
        <w:rPr/>
      </w:pPr>
      <w:r w:rsidDel="00000000" w:rsidR="00000000" w:rsidRPr="00000000">
        <w:rPr>
          <w:rtl w:val="0"/>
        </w:rPr>
      </w:r>
    </w:p>
    <w:p w:rsidR="00000000" w:rsidDel="00000000" w:rsidP="00000000" w:rsidRDefault="00000000" w:rsidRPr="00000000" w14:paraId="0000030D">
      <w:pPr>
        <w:pStyle w:val="Heading2"/>
        <w:spacing w:after="120" w:lineRule="auto"/>
        <w:rPr/>
      </w:pPr>
      <w:r w:rsidDel="00000000" w:rsidR="00000000" w:rsidRPr="00000000">
        <w:rPr>
          <w:rFonts w:ascii="Arial" w:cs="Arial" w:eastAsia="Arial" w:hAnsi="Arial"/>
          <w:sz w:val="22"/>
          <w:szCs w:val="22"/>
          <w:rtl w:val="0"/>
        </w:rPr>
        <w:t xml:space="preserve">Third-Party Services and Data Flow</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200"/>
        <w:gridCol w:w="2200"/>
        <w:gridCol w:w="2060"/>
        <w:gridCol w:w="2600"/>
        <w:tblGridChange w:id="0">
          <w:tblGrid>
            <w:gridCol w:w="1300"/>
            <w:gridCol w:w="1200"/>
            <w:gridCol w:w="2200"/>
            <w:gridCol w:w="2060"/>
            <w:gridCol w:w="2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20"/>
                <w:szCs w:val="20"/>
                <w:rtl w:val="0"/>
              </w:rPr>
              <w:t xml:space="preserve">Data Sent To Them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1"/>
                <w:bCs w:val="1"/>
                <w:color w:val="ffffff"/>
                <w:sz w:val="20"/>
                <w:szCs w:val="20"/>
                <w:rtl w:val="0"/>
              </w:rPr>
              <w:t xml:space="preserve">Data Received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20"/>
                <w:szCs w:val="20"/>
                <w:rtl w:val="0"/>
              </w:rPr>
              <w:t xml:space="preserve">Integration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Square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Payment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User email, payment amounts, subscription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Payment confirmations, customer IDs, webhook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REST API (server/direct-square-service.ts)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Printful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Fulfillment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Product orders, shipping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Product catalogs, mockups, shipping rates, order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REST API (server/printful-service.ts)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SendGrid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Email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User emails, message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Delivery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API (server/sendgrid-service.ts)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Google reCAPTCHA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Bot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User browser data, IP (collected by Google’s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Verification token/score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Client-side widget + server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Google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Maps/location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Location searches, map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Map tiles, geocoding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Client-side API (@react-google-maps/api)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ipify (api.ipify.org)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IP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HTTP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User’s public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Client-side fetch (client/src/lib/analytics-tracker.ts)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Neon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Database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All database queries/data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Query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PostgreSQL connection (@neondatabase/serverless)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Replit 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Uploaded images,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File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API (@replit/object-storage)</w:t>
            </w:r>
            <w:r w:rsidDel="00000000" w:rsidR="00000000" w:rsidRPr="00000000">
              <w:rPr>
                <w:rtl w:val="0"/>
              </w:rPr>
            </w:r>
          </w:p>
        </w:tc>
      </w:tr>
    </w:tbl>
    <w:p w:rsidR="00000000" w:rsidDel="00000000" w:rsidP="00000000" w:rsidRDefault="00000000" w:rsidRPr="00000000" w14:paraId="0000033B">
      <w:pPr>
        <w:spacing w:after="80" w:lineRule="auto"/>
        <w:rPr/>
      </w:pPr>
      <w:r w:rsidDel="00000000" w:rsidR="00000000" w:rsidRPr="00000000">
        <w:rPr>
          <w:rtl w:val="0"/>
        </w:rPr>
      </w:r>
    </w:p>
    <w:p w:rsidR="00000000" w:rsidDel="00000000" w:rsidP="00000000" w:rsidRDefault="00000000" w:rsidRPr="00000000" w14:paraId="0000033C">
      <w:pPr>
        <w:pStyle w:val="Heading2"/>
        <w:spacing w:after="120" w:lineRule="auto"/>
        <w:rPr/>
      </w:pPr>
      <w:r w:rsidDel="00000000" w:rsidR="00000000" w:rsidRPr="00000000">
        <w:rPr>
          <w:rFonts w:ascii="Arial" w:cs="Arial" w:eastAsia="Arial" w:hAnsi="Arial"/>
          <w:sz w:val="22"/>
          <w:szCs w:val="22"/>
          <w:rtl w:val="0"/>
        </w:rPr>
        <w:t xml:space="preserve">User Account Data Flow</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Arial" w:cs="Arial" w:eastAsia="Arial" w:hAnsi="Arial"/>
          <w:b w:val="1"/>
          <w:bCs w:val="1"/>
          <w:sz w:val="22"/>
          <w:szCs w:val="22"/>
          <w:rtl w:val="0"/>
        </w:rPr>
        <w:t xml:space="preserve">Registration</w:t>
      </w:r>
      <w:r w:rsidDel="00000000" w:rsidR="00000000" w:rsidRPr="00000000">
        <w:rPr>
          <w:rFonts w:ascii="Arial Unicode MS" w:cs="Arial Unicode MS" w:eastAsia="Arial Unicode MS" w:hAnsi="Arial Unicode MS"/>
          <w:sz w:val="22"/>
          <w:szCs w:val="22"/>
          <w:rtl w:val="0"/>
        </w:rPr>
        <w:t xml:space="preserve"> → form_submissions (Form 12: Terms acceptance with IP/timestamp) → users table (account created) → analytics_sessions (session tracking begins)</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Arial" w:cs="Arial" w:eastAsia="Arial" w:hAnsi="Arial"/>
          <w:b w:val="1"/>
          <w:bCs w:val="1"/>
          <w:sz w:val="22"/>
          <w:szCs w:val="22"/>
          <w:rtl w:val="0"/>
        </w:rPr>
        <w:t xml:space="preserve">Login</w:t>
      </w:r>
      <w:r w:rsidDel="00000000" w:rsidR="00000000" w:rsidRPr="00000000">
        <w:rPr>
          <w:rFonts w:ascii="Arial Unicode MS" w:cs="Arial Unicode MS" w:eastAsia="Arial Unicode MS" w:hAnsi="Arial Unicode MS"/>
          <w:sz w:val="22"/>
          <w:szCs w:val="22"/>
          <w:rtl w:val="0"/>
        </w:rPr>
        <w:t xml:space="preserve"> → connect.sid cookie set → analytics_sessions updated</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Arial" w:cs="Arial" w:eastAsia="Arial" w:hAnsi="Arial"/>
          <w:b w:val="1"/>
          <w:bCs w:val="1"/>
          <w:sz w:val="22"/>
          <w:szCs w:val="22"/>
          <w:rtl w:val="0"/>
        </w:rPr>
        <w:t xml:space="preserve">Browsing</w:t>
      </w:r>
      <w:r w:rsidDel="00000000" w:rsidR="00000000" w:rsidRPr="00000000">
        <w:rPr>
          <w:rFonts w:ascii="Arial Unicode MS" w:cs="Arial Unicode MS" w:eastAsia="Arial Unicode MS" w:hAnsi="Arial Unicode MS"/>
          <w:sz w:val="22"/>
          <w:szCs w:val="22"/>
          <w:rtl w:val="0"/>
        </w:rPr>
        <w:t xml:space="preserve"> → analytics_page_views (every page) → analytics_events (clicks, scrolls, form submissions)</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Arial" w:cs="Arial" w:eastAsia="Arial" w:hAnsi="Arial"/>
          <w:b w:val="1"/>
          <w:bCs w:val="1"/>
          <w:sz w:val="22"/>
          <w:szCs w:val="22"/>
          <w:rtl w:val="0"/>
        </w:rPr>
        <w:t xml:space="preserve">Purchasing</w:t>
      </w:r>
      <w:r w:rsidDel="00000000" w:rsidR="00000000" w:rsidRPr="00000000">
        <w:rPr>
          <w:rFonts w:ascii="Arial Unicode MS" w:cs="Arial Unicode MS" w:eastAsia="Arial Unicode MS" w:hAnsi="Arial Unicode MS"/>
          <w:sz w:val="22"/>
          <w:szCs w:val="22"/>
          <w:rtl w:val="0"/>
        </w:rPr>
        <w:t xml:space="preserve"> → square_payments (payment record) → credit_transactions (credit record)</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Arial" w:cs="Arial" w:eastAsia="Arial" w:hAnsi="Arial"/>
          <w:b w:val="1"/>
          <w:bCs w:val="1"/>
          <w:sz w:val="22"/>
          <w:szCs w:val="22"/>
          <w:rtl w:val="0"/>
        </w:rPr>
        <w:t xml:space="preserve">Account Deletion</w:t>
      </w:r>
      <w:r w:rsidDel="00000000" w:rsidR="00000000" w:rsidRPr="00000000">
        <w:rPr>
          <w:rFonts w:ascii="Arial Unicode MS" w:cs="Arial Unicode MS" w:eastAsia="Arial Unicode MS" w:hAnsi="Arial Unicode MS"/>
          <w:sz w:val="22"/>
          <w:szCs w:val="22"/>
          <w:rtl w:val="0"/>
        </w:rPr>
        <w:t xml:space="preserve"> → Cascading delete across all related tables → Data is permanently removed (no soft-delete/retention period)</w:t>
      </w:r>
      <w:r w:rsidDel="00000000" w:rsidR="00000000" w:rsidRPr="00000000">
        <w:rPr>
          <w:rtl w:val="0"/>
        </w:rPr>
      </w:r>
    </w:p>
    <w:p w:rsidR="00000000" w:rsidDel="00000000" w:rsidP="00000000" w:rsidRDefault="00000000" w:rsidRPr="00000000" w14:paraId="00000342">
      <w:pPr>
        <w:spacing w:after="80" w:lineRule="auto"/>
        <w:rPr/>
      </w:pPr>
      <w:r w:rsidDel="00000000" w:rsidR="00000000" w:rsidRPr="00000000">
        <w:rPr>
          <w:rtl w:val="0"/>
        </w:rPr>
      </w:r>
    </w:p>
    <w:p w:rsidR="00000000" w:rsidDel="00000000" w:rsidP="00000000" w:rsidRDefault="00000000" w:rsidRPr="00000000" w14:paraId="00000343">
      <w:pPr>
        <w:pStyle w:val="Heading2"/>
        <w:spacing w:after="120" w:lineRule="auto"/>
        <w:rPr/>
      </w:pPr>
      <w:r w:rsidDel="00000000" w:rsidR="00000000" w:rsidRPr="00000000">
        <w:rPr>
          <w:rFonts w:ascii="Arial" w:cs="Arial" w:eastAsia="Arial" w:hAnsi="Arial"/>
          <w:sz w:val="22"/>
          <w:szCs w:val="22"/>
          <w:rtl w:val="0"/>
        </w:rPr>
        <w:t xml:space="preserve">File System Locations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client/src/pages/auth-page.tsx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Registration form with Terms/Privacy acceptance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Fonts w:ascii="Arial" w:cs="Arial" w:eastAsia="Arial" w:hAnsi="Arial"/>
                <w:sz w:val="20"/>
                <w:szCs w:val="20"/>
                <w:rtl w:val="0"/>
              </w:rPr>
              <w:t xml:space="preserve">client/src/components/layout/footer.tsx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Site footer with legal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client/src/pages/generic-content-page.tsx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Renders Terms, Privacy, and other content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server/auth.ts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Registration logic, Terms acceptance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server/analytics-service.ts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Analytics middleware (IP, User-Agent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server/services/analytics-service.ts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Analytics processing (geolocation, device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client/src/lib/analytics-tracker.ts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Client-side analytics (scroll, clicks, IP 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shared/schema.ts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All database table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shared/analytics-schema.ts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Analytics table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shared/schema-messages.ts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Messaging system table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server/routes.ts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Main API routes including user deletion cascade</w:t>
            </w:r>
            <w:r w:rsidDel="00000000" w:rsidR="00000000" w:rsidRPr="00000000">
              <w:rPr>
                <w:rtl w:val="0"/>
              </w:rPr>
            </w:r>
          </w:p>
        </w:tc>
      </w:tr>
    </w:tbl>
    <w:p w:rsidR="00000000" w:rsidDel="00000000" w:rsidP="00000000" w:rsidRDefault="00000000" w:rsidRPr="00000000" w14:paraId="0000035C">
      <w:pPr>
        <w:spacing w:after="80" w:lineRule="auto"/>
        <w:rPr/>
      </w:pPr>
      <w:r w:rsidDel="00000000" w:rsidR="00000000" w:rsidRPr="00000000">
        <w:rPr>
          <w:rtl w:val="0"/>
        </w:rPr>
      </w:r>
    </w:p>
    <w:p w:rsidR="00000000" w:rsidDel="00000000" w:rsidP="00000000" w:rsidRDefault="00000000" w:rsidRPr="00000000" w14:paraId="0000035D">
      <w:pPr>
        <w:spacing w:before="400" w:lineRule="auto"/>
        <w:jc w:val="center"/>
        <w:rPr/>
      </w:pPr>
      <w:r w:rsidDel="00000000" w:rsidR="00000000" w:rsidRPr="00000000">
        <w:rPr>
          <w:rFonts w:ascii="Arial" w:cs="Arial" w:eastAsia="Arial" w:hAnsi="Arial"/>
          <w:b w:val="1"/>
          <w:bCs w:val="1"/>
          <w:i w:val="1"/>
          <w:iCs w:val="1"/>
          <w:sz w:val="22"/>
          <w:szCs w:val="22"/>
          <w:rtl w:val="0"/>
        </w:rPr>
        <w:t xml:space="preserve">End of Report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top w:color="cccccc" w:space="1" w:sz="4" w:val="single"/>
      </w:pBdr>
      <w:tabs>
        <w:tab w:val="right" w:leader="none" w:pos="9026"/>
      </w:tabs>
      <w:spacing w:before="0" w:lineRule="auto"/>
      <w:rPr/>
    </w:pPr>
    <w:r w:rsidDel="00000000" w:rsidR="00000000" w:rsidRPr="00000000">
      <w:rPr>
        <w:rFonts w:ascii="Arial" w:cs="Arial" w:eastAsia="Arial" w:hAnsi="Arial"/>
        <w:color w:val="999999"/>
        <w:sz w:val="16"/>
        <w:szCs w:val="16"/>
        <w:rtl w:val="0"/>
      </w:rPr>
      <w:t xml:space="preserve">Confidential </w:t>
    </w:r>
    <w:r w:rsidDel="00000000" w:rsidR="00000000" w:rsidRPr="00000000">
      <w:rPr>
        <w:color w:val="999999"/>
        <w:sz w:val="16"/>
        <w:szCs w:val="16"/>
        <w:rtl w:val="0"/>
      </w:rPr>
      <w:t xml:space="preserve">:</w:t>
    </w:r>
    <w:r w:rsidDel="00000000" w:rsidR="00000000" w:rsidRPr="00000000">
      <w:rPr>
        <w:rFonts w:ascii="Arial" w:cs="Arial" w:eastAsia="Arial" w:hAnsi="Arial"/>
        <w:color w:val="999999"/>
        <w:sz w:val="16"/>
        <w:szCs w:val="16"/>
        <w:rtl w:val="0"/>
      </w:rPr>
      <w:t xml:space="preserve"> Prepared for Tattler Media LLC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pBdr>
        <w:bottom w:color="cccccc" w:space="1" w:sz="4" w:val="single"/>
      </w:pBdr>
      <w:tabs>
        <w:tab w:val="right" w:leader="none" w:pos="9026"/>
      </w:tabs>
      <w:spacing w:after="0" w:lineRule="auto"/>
      <w:rPr/>
    </w:pPr>
    <w:r w:rsidDel="00000000" w:rsidR="00000000" w:rsidRPr="00000000">
      <w:rPr>
        <w:rFonts w:ascii="Arial" w:cs="Arial" w:eastAsia="Arial" w:hAnsi="Arial"/>
        <w:color w:val="999999"/>
        <w:sz w:val="18"/>
        <w:szCs w:val="18"/>
        <w:rtl w:val="0"/>
      </w:rPr>
      <w:t xml:space="preserve">Barefootbay.com Legal-Technical Compliance Report: March 4,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