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5821" w14:textId="054F56DB" w:rsidR="00C610D6" w:rsidRDefault="00B649B2">
      <w:r>
        <w:t>Esto es una prueba hecha por Carlos. Desde la Rama Carlos</w:t>
      </w:r>
    </w:p>
    <w:sectPr w:rsidR="00C61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D6"/>
    <w:rsid w:val="00B649B2"/>
    <w:rsid w:val="00C6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8E88"/>
  <w15:chartTrackingRefBased/>
  <w15:docId w15:val="{FB50C6A3-3923-485E-8455-1B0B59CC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CACHON</dc:creator>
  <cp:keywords/>
  <dc:description/>
  <cp:lastModifiedBy>CARLOS GARCIA CACHON</cp:lastModifiedBy>
  <cp:revision>2</cp:revision>
  <dcterms:created xsi:type="dcterms:W3CDTF">2023-11-24T10:36:00Z</dcterms:created>
  <dcterms:modified xsi:type="dcterms:W3CDTF">2023-11-24T10:36:00Z</dcterms:modified>
</cp:coreProperties>
</file>