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5AD0" w14:textId="6F54401D" w:rsidR="00E00D81" w:rsidRPr="0005428B" w:rsidRDefault="0016404B" w:rsidP="00B87F9F">
      <w:pPr>
        <w:pStyle w:val="NoSpacing"/>
        <w:jc w:val="both"/>
      </w:pPr>
      <w:r w:rsidRPr="0005428B">
        <w:t>Research Article</w:t>
      </w:r>
    </w:p>
    <w:p w14:paraId="78444536" w14:textId="0DBA1E32" w:rsidR="00250FB2" w:rsidRPr="0005428B" w:rsidRDefault="00250FB2" w:rsidP="00177C97">
      <w:pPr>
        <w:jc w:val="both"/>
        <w:rPr>
          <w:rFonts w:asciiTheme="majorHAnsi" w:hAnsiTheme="majorHAnsi" w:cs="Arial"/>
          <w:b/>
          <w:bCs/>
          <w:sz w:val="32"/>
          <w:szCs w:val="32"/>
        </w:rPr>
      </w:pPr>
      <w:r w:rsidRPr="0005428B">
        <w:rPr>
          <w:rFonts w:asciiTheme="majorHAnsi" w:hAnsiTheme="majorHAnsi" w:cs="Arial"/>
          <w:b/>
          <w:bCs/>
          <w:sz w:val="32"/>
          <w:szCs w:val="32"/>
        </w:rPr>
        <w:t>Revisiting Stress Granule Transcriptomes Reveals Mitochondrial RNA Enrichment Despite Methodological Bias</w:t>
      </w:r>
    </w:p>
    <w:p w14:paraId="4307D6BB" w14:textId="49AB1382" w:rsidR="004B25C7" w:rsidRPr="0005428B" w:rsidRDefault="004B25C7" w:rsidP="00177C97">
      <w:pPr>
        <w:jc w:val="both"/>
        <w:rPr>
          <w:rFonts w:cs="Arial"/>
          <w:sz w:val="24"/>
          <w:szCs w:val="24"/>
          <w:lang w:val="pt-PT"/>
        </w:rPr>
      </w:pPr>
      <w:r w:rsidRPr="0005428B">
        <w:rPr>
          <w:rFonts w:cs="Arial"/>
          <w:sz w:val="24"/>
          <w:szCs w:val="24"/>
          <w:lang w:val="pt-PT"/>
        </w:rPr>
        <w:t>Alexandre Kaizeler</w:t>
      </w:r>
      <w:r w:rsidRPr="0005428B">
        <w:rPr>
          <w:rFonts w:cs="Arial"/>
          <w:sz w:val="24"/>
          <w:szCs w:val="24"/>
          <w:vertAlign w:val="superscript"/>
          <w:lang w:val="pt-PT"/>
        </w:rPr>
        <w:t>1</w:t>
      </w:r>
      <w:r w:rsidR="00EB37DD" w:rsidRPr="0005428B">
        <w:rPr>
          <w:rFonts w:cs="Arial"/>
          <w:sz w:val="24"/>
          <w:szCs w:val="24"/>
          <w:vertAlign w:val="superscript"/>
          <w:lang w:val="pt-PT"/>
        </w:rPr>
        <w:t>,</w:t>
      </w:r>
      <w:r w:rsidR="00007D4F" w:rsidRPr="0005428B">
        <w:rPr>
          <w:rFonts w:cs="Arial"/>
          <w:sz w:val="24"/>
          <w:szCs w:val="24"/>
          <w:vertAlign w:val="superscript"/>
          <w:lang w:val="pt-PT"/>
        </w:rPr>
        <w:t>2</w:t>
      </w:r>
      <w:r w:rsidR="00434B47">
        <w:rPr>
          <w:rFonts w:cs="Arial"/>
          <w:sz w:val="24"/>
          <w:szCs w:val="24"/>
          <w:vertAlign w:val="superscript"/>
          <w:lang w:val="pt-PT"/>
        </w:rPr>
        <w:t>,</w:t>
      </w:r>
      <w:r w:rsidR="00C66E8B">
        <w:rPr>
          <w:rFonts w:cs="Arial"/>
          <w:sz w:val="24"/>
          <w:szCs w:val="24"/>
          <w:vertAlign w:val="superscript"/>
          <w:lang w:val="pt-PT"/>
        </w:rPr>
        <w:t>3</w:t>
      </w:r>
      <w:r w:rsidR="00EB37DD" w:rsidRPr="0005428B">
        <w:rPr>
          <w:rFonts w:cs="Arial"/>
          <w:sz w:val="24"/>
          <w:szCs w:val="24"/>
          <w:lang w:val="pt-PT"/>
        </w:rPr>
        <w:t>*</w:t>
      </w:r>
    </w:p>
    <w:p w14:paraId="00E51D9D" w14:textId="04E95CF6" w:rsidR="006C3F98" w:rsidRDefault="006C3F98" w:rsidP="00177C97">
      <w:pPr>
        <w:jc w:val="both"/>
        <w:rPr>
          <w:rFonts w:cs="Arial"/>
          <w:sz w:val="24"/>
          <w:szCs w:val="24"/>
          <w:lang w:val="pt-PT"/>
        </w:rPr>
      </w:pPr>
      <w:r>
        <w:rPr>
          <w:rFonts w:cs="Arial"/>
          <w:sz w:val="24"/>
          <w:szCs w:val="24"/>
          <w:lang w:val="pt-PT"/>
        </w:rPr>
        <w:t>Diogo Coutinho</w:t>
      </w:r>
      <w:r w:rsidRPr="0005428B">
        <w:rPr>
          <w:rFonts w:cs="Arial"/>
          <w:sz w:val="24"/>
          <w:szCs w:val="24"/>
          <w:vertAlign w:val="superscript"/>
          <w:lang w:val="pt-PT"/>
        </w:rPr>
        <w:t>1</w:t>
      </w:r>
    </w:p>
    <w:p w14:paraId="08AE48D7" w14:textId="219B123D" w:rsidR="00177C97" w:rsidRPr="0005428B" w:rsidRDefault="00177C97" w:rsidP="00177C97">
      <w:pPr>
        <w:jc w:val="both"/>
        <w:rPr>
          <w:rFonts w:cs="Arial"/>
          <w:sz w:val="24"/>
          <w:szCs w:val="24"/>
          <w:lang w:val="pt-PT"/>
        </w:rPr>
      </w:pPr>
      <w:r w:rsidRPr="0005428B">
        <w:rPr>
          <w:rFonts w:cs="Arial"/>
          <w:sz w:val="24"/>
          <w:szCs w:val="24"/>
          <w:lang w:val="pt-PT"/>
        </w:rPr>
        <w:t>Diana V. Vieira</w:t>
      </w:r>
      <w:r w:rsidRPr="0005428B">
        <w:rPr>
          <w:rFonts w:cs="Arial"/>
          <w:sz w:val="24"/>
          <w:szCs w:val="24"/>
          <w:vertAlign w:val="superscript"/>
          <w:lang w:val="pt-PT"/>
        </w:rPr>
        <w:t>1</w:t>
      </w:r>
    </w:p>
    <w:p w14:paraId="10DF9845" w14:textId="3262A005" w:rsidR="00177C97" w:rsidRPr="0005428B" w:rsidRDefault="00177C97" w:rsidP="00B87F9F">
      <w:pPr>
        <w:jc w:val="both"/>
        <w:rPr>
          <w:rFonts w:cs="Arial"/>
          <w:sz w:val="24"/>
          <w:szCs w:val="24"/>
          <w:lang w:val="pt-PT"/>
        </w:rPr>
      </w:pPr>
      <w:r w:rsidRPr="0005428B">
        <w:rPr>
          <w:rFonts w:cs="Arial"/>
          <w:sz w:val="24"/>
          <w:szCs w:val="24"/>
          <w:lang w:val="pt-PT"/>
        </w:rPr>
        <w:t>Vanessa A. Morais</w:t>
      </w:r>
      <w:r w:rsidRPr="0005428B">
        <w:rPr>
          <w:rFonts w:cs="Arial"/>
          <w:sz w:val="24"/>
          <w:szCs w:val="24"/>
          <w:vertAlign w:val="superscript"/>
          <w:lang w:val="pt-PT"/>
        </w:rPr>
        <w:t>1,2</w:t>
      </w:r>
      <w:r w:rsidR="00434B47">
        <w:rPr>
          <w:rFonts w:cs="Arial"/>
          <w:sz w:val="24"/>
          <w:szCs w:val="24"/>
          <w:vertAlign w:val="superscript"/>
          <w:lang w:val="pt-PT"/>
        </w:rPr>
        <w:t>,</w:t>
      </w:r>
      <w:r w:rsidR="00434B47" w:rsidRPr="0005428B">
        <w:rPr>
          <w:rFonts w:cs="Arial"/>
          <w:sz w:val="24"/>
          <w:szCs w:val="24"/>
          <w:lang w:val="pt-PT"/>
        </w:rPr>
        <w:t>*</w:t>
      </w:r>
      <w:r w:rsidR="00434B47">
        <w:rPr>
          <w:rFonts w:cs="Arial"/>
          <w:sz w:val="24"/>
          <w:szCs w:val="24"/>
          <w:lang w:val="pt-PT"/>
        </w:rPr>
        <w:t>*</w:t>
      </w:r>
    </w:p>
    <w:p w14:paraId="45801ACE" w14:textId="2231513D" w:rsidR="004B25C7" w:rsidRPr="0005428B" w:rsidRDefault="004B25C7" w:rsidP="00B87F9F">
      <w:pPr>
        <w:jc w:val="both"/>
        <w:rPr>
          <w:rFonts w:cs="Arial"/>
          <w:sz w:val="24"/>
          <w:szCs w:val="24"/>
          <w:lang w:val="pt-PT"/>
        </w:rPr>
      </w:pPr>
      <w:r w:rsidRPr="0005428B">
        <w:rPr>
          <w:rFonts w:cs="Arial"/>
          <w:sz w:val="24"/>
          <w:szCs w:val="24"/>
          <w:lang w:val="pt-PT"/>
        </w:rPr>
        <w:t>Nuno L. Barbosa-Morais</w:t>
      </w:r>
      <w:r w:rsidRPr="0005428B">
        <w:rPr>
          <w:rFonts w:cs="Arial"/>
          <w:sz w:val="24"/>
          <w:szCs w:val="24"/>
          <w:vertAlign w:val="superscript"/>
          <w:lang w:val="pt-PT"/>
        </w:rPr>
        <w:t>1,</w:t>
      </w:r>
      <w:r w:rsidR="00007D4F" w:rsidRPr="0005428B">
        <w:rPr>
          <w:rFonts w:cs="Arial"/>
          <w:sz w:val="24"/>
          <w:szCs w:val="24"/>
          <w:vertAlign w:val="superscript"/>
          <w:lang w:val="pt-PT"/>
        </w:rPr>
        <w:t>2</w:t>
      </w:r>
      <w:r w:rsidR="00434B47">
        <w:rPr>
          <w:rFonts w:cs="Arial"/>
          <w:sz w:val="24"/>
          <w:szCs w:val="24"/>
          <w:vertAlign w:val="superscript"/>
          <w:lang w:val="pt-PT"/>
        </w:rPr>
        <w:t>,</w:t>
      </w:r>
      <w:r w:rsidR="00C66E8B">
        <w:rPr>
          <w:rFonts w:cs="Arial"/>
          <w:sz w:val="24"/>
          <w:szCs w:val="24"/>
          <w:vertAlign w:val="superscript"/>
          <w:lang w:val="pt-PT"/>
        </w:rPr>
        <w:t>3</w:t>
      </w:r>
      <w:r w:rsidRPr="0005428B">
        <w:rPr>
          <w:rFonts w:cs="Arial"/>
          <w:sz w:val="24"/>
          <w:szCs w:val="24"/>
          <w:lang w:val="pt-PT"/>
        </w:rPr>
        <w:t>*</w:t>
      </w:r>
      <w:r w:rsidR="00921410" w:rsidRPr="0005428B">
        <w:rPr>
          <w:rFonts w:cs="Arial"/>
          <w:sz w:val="24"/>
          <w:szCs w:val="24"/>
          <w:lang w:val="pt-PT"/>
        </w:rPr>
        <w:t>*</w:t>
      </w:r>
      <w:r w:rsidR="00434B47">
        <w:rPr>
          <w:rFonts w:cs="Arial"/>
          <w:sz w:val="24"/>
          <w:szCs w:val="24"/>
          <w:lang w:val="pt-PT"/>
        </w:rPr>
        <w:t>*</w:t>
      </w:r>
    </w:p>
    <w:p w14:paraId="044244B8" w14:textId="2F1F0DBB" w:rsidR="004B25C7" w:rsidRPr="0005428B" w:rsidRDefault="004B25C7" w:rsidP="00B87F9F">
      <w:pPr>
        <w:jc w:val="both"/>
        <w:rPr>
          <w:rFonts w:cs="Arial"/>
          <w:sz w:val="24"/>
          <w:szCs w:val="24"/>
          <w:lang w:val="pt-PT"/>
        </w:rPr>
      </w:pPr>
      <w:r w:rsidRPr="0005428B">
        <w:rPr>
          <w:rFonts w:cs="Arial"/>
          <w:sz w:val="24"/>
          <w:szCs w:val="24"/>
          <w:vertAlign w:val="superscript"/>
          <w:lang w:val="pt-PT"/>
        </w:rPr>
        <w:t>1</w:t>
      </w:r>
      <w:r w:rsidRPr="0005428B">
        <w:rPr>
          <w:rFonts w:cs="Arial"/>
          <w:sz w:val="24"/>
          <w:szCs w:val="24"/>
          <w:lang w:val="pt-PT"/>
        </w:rPr>
        <w:t xml:space="preserve"> </w:t>
      </w:r>
      <w:r w:rsidR="007274A7" w:rsidRPr="0005428B">
        <w:rPr>
          <w:rFonts w:cs="Arial"/>
          <w:sz w:val="24"/>
          <w:szCs w:val="24"/>
          <w:lang w:val="pt-PT"/>
        </w:rPr>
        <w:t>Gulbenkian Institute for Molecular Medicine</w:t>
      </w:r>
      <w:r w:rsidRPr="0005428B">
        <w:rPr>
          <w:rFonts w:cs="Arial"/>
          <w:sz w:val="24"/>
          <w:szCs w:val="24"/>
          <w:lang w:val="pt-PT"/>
        </w:rPr>
        <w:t>, 1649-</w:t>
      </w:r>
      <w:r w:rsidR="003B2AA7" w:rsidRPr="0005428B">
        <w:rPr>
          <w:rFonts w:cs="Arial"/>
          <w:sz w:val="24"/>
          <w:szCs w:val="24"/>
          <w:lang w:val="pt-PT"/>
        </w:rPr>
        <w:t>0</w:t>
      </w:r>
      <w:r w:rsidR="003B2AA7">
        <w:rPr>
          <w:rFonts w:cs="Arial"/>
          <w:sz w:val="24"/>
          <w:szCs w:val="24"/>
          <w:lang w:val="pt-PT"/>
        </w:rPr>
        <w:t>35</w:t>
      </w:r>
      <w:r w:rsidR="003B2AA7" w:rsidRPr="0005428B">
        <w:rPr>
          <w:rFonts w:cs="Arial"/>
          <w:sz w:val="24"/>
          <w:szCs w:val="24"/>
          <w:lang w:val="pt-PT"/>
        </w:rPr>
        <w:t xml:space="preserve"> </w:t>
      </w:r>
      <w:r w:rsidRPr="0005428B">
        <w:rPr>
          <w:rFonts w:cs="Arial"/>
          <w:sz w:val="24"/>
          <w:szCs w:val="24"/>
          <w:lang w:val="pt-PT"/>
        </w:rPr>
        <w:t>Lisbon, Portugal</w:t>
      </w:r>
    </w:p>
    <w:p w14:paraId="030E40C2" w14:textId="58F2431F" w:rsidR="00007D4F" w:rsidRDefault="00007D4F" w:rsidP="00B87F9F">
      <w:pPr>
        <w:jc w:val="both"/>
        <w:rPr>
          <w:rFonts w:cs="Arial"/>
          <w:sz w:val="24"/>
          <w:szCs w:val="24"/>
          <w:lang w:val="pt-PT"/>
        </w:rPr>
      </w:pPr>
      <w:r w:rsidRPr="0005428B">
        <w:rPr>
          <w:rFonts w:cs="Arial"/>
          <w:sz w:val="24"/>
          <w:szCs w:val="24"/>
          <w:vertAlign w:val="superscript"/>
          <w:lang w:val="pt-PT"/>
        </w:rPr>
        <w:t>2</w:t>
      </w:r>
      <w:r w:rsidRPr="0005428B">
        <w:rPr>
          <w:rFonts w:cs="Arial"/>
          <w:sz w:val="24"/>
          <w:szCs w:val="24"/>
          <w:lang w:val="pt-PT"/>
        </w:rPr>
        <w:t xml:space="preserve"> Faculdade de Medicina, Universidade de Lisboa, 1649-028 Lisbon, Portugal</w:t>
      </w:r>
    </w:p>
    <w:p w14:paraId="24D054CE" w14:textId="3370889F" w:rsidR="00C66E8B" w:rsidRPr="0005428B" w:rsidRDefault="00C66E8B" w:rsidP="00B87F9F">
      <w:pPr>
        <w:jc w:val="both"/>
        <w:rPr>
          <w:rFonts w:cs="Arial"/>
          <w:sz w:val="24"/>
          <w:szCs w:val="24"/>
          <w:lang w:val="pt-PT"/>
        </w:rPr>
      </w:pPr>
      <w:r w:rsidRPr="00C66E8B">
        <w:rPr>
          <w:rFonts w:cs="Arial"/>
          <w:sz w:val="24"/>
          <w:szCs w:val="24"/>
          <w:vertAlign w:val="superscript"/>
          <w:lang w:val="pt-PT"/>
        </w:rPr>
        <w:t>3</w:t>
      </w:r>
      <w:r>
        <w:rPr>
          <w:rFonts w:cs="Arial"/>
          <w:sz w:val="24"/>
          <w:szCs w:val="24"/>
          <w:lang w:val="pt-PT"/>
        </w:rPr>
        <w:t xml:space="preserve"> </w:t>
      </w:r>
      <w:r w:rsidRPr="00C66E8B">
        <w:rPr>
          <w:rFonts w:cs="Arial"/>
          <w:sz w:val="24"/>
          <w:szCs w:val="24"/>
          <w:lang w:val="pt-PT"/>
        </w:rPr>
        <w:t>Comprehensive Health Research Centre (CHRC), NOVA Medical School|Faculdade de Ciências Médicas, NMS|FCM, Universidade NOVA de Lisboa, 1169-056 Lisbon, Portugal</w:t>
      </w:r>
    </w:p>
    <w:p w14:paraId="1413F283" w14:textId="55EDD6A0" w:rsidR="00F75978" w:rsidRPr="0005428B" w:rsidRDefault="004B25C7" w:rsidP="00B87F9F">
      <w:pPr>
        <w:jc w:val="both"/>
        <w:rPr>
          <w:rFonts w:cs="Arial"/>
          <w:sz w:val="24"/>
          <w:szCs w:val="24"/>
        </w:rPr>
      </w:pPr>
      <w:r w:rsidRPr="0005428B">
        <w:rPr>
          <w:rFonts w:cs="Arial"/>
          <w:sz w:val="24"/>
          <w:szCs w:val="24"/>
        </w:rPr>
        <w:t xml:space="preserve">* </w:t>
      </w:r>
      <w:r w:rsidR="00F75978" w:rsidRPr="0005428B">
        <w:rPr>
          <w:rFonts w:cs="Arial"/>
          <w:sz w:val="24"/>
          <w:szCs w:val="24"/>
        </w:rPr>
        <w:t xml:space="preserve">First </w:t>
      </w:r>
      <w:r w:rsidRPr="0005428B">
        <w:rPr>
          <w:rFonts w:cs="Arial"/>
          <w:sz w:val="24"/>
          <w:szCs w:val="24"/>
        </w:rPr>
        <w:t>Corresponding Author</w:t>
      </w:r>
      <w:r w:rsidR="007274A7" w:rsidRPr="0005428B">
        <w:rPr>
          <w:rFonts w:cs="Arial"/>
          <w:sz w:val="24"/>
          <w:szCs w:val="24"/>
        </w:rPr>
        <w:t>:</w:t>
      </w:r>
      <w:r w:rsidR="00234381" w:rsidRPr="0005428B">
        <w:rPr>
          <w:rFonts w:cs="Arial"/>
          <w:sz w:val="24"/>
          <w:szCs w:val="24"/>
        </w:rPr>
        <w:t xml:space="preserve"> Alexandre Kaizeler</w:t>
      </w:r>
      <w:r w:rsidR="00FF28FF" w:rsidRPr="0005428B">
        <w:rPr>
          <w:rFonts w:cs="Arial"/>
          <w:sz w:val="24"/>
          <w:szCs w:val="24"/>
        </w:rPr>
        <w:t xml:space="preserve"> – </w:t>
      </w:r>
      <w:hyperlink r:id="rId8" w:history="1">
        <w:r w:rsidR="00FF28FF" w:rsidRPr="0005428B">
          <w:rPr>
            <w:rStyle w:val="Hyperlink"/>
            <w:rFonts w:cs="Arial"/>
            <w:sz w:val="24"/>
            <w:szCs w:val="24"/>
          </w:rPr>
          <w:t>alexandre.afonso@gimm.pt</w:t>
        </w:r>
      </w:hyperlink>
    </w:p>
    <w:p w14:paraId="1285C70B" w14:textId="0E698B07" w:rsidR="00434B47" w:rsidRPr="0005428B" w:rsidRDefault="00434B47" w:rsidP="00434B47">
      <w:pPr>
        <w:jc w:val="both"/>
        <w:rPr>
          <w:rFonts w:cs="Arial"/>
          <w:sz w:val="24"/>
          <w:szCs w:val="24"/>
        </w:rPr>
      </w:pPr>
      <w:r w:rsidRPr="0005428B">
        <w:rPr>
          <w:rFonts w:cs="Arial"/>
          <w:sz w:val="24"/>
          <w:szCs w:val="24"/>
        </w:rPr>
        <w:t xml:space="preserve">** </w:t>
      </w:r>
      <w:r>
        <w:rPr>
          <w:rFonts w:cs="Arial"/>
          <w:sz w:val="24"/>
          <w:szCs w:val="24"/>
        </w:rPr>
        <w:t>Second</w:t>
      </w:r>
      <w:r w:rsidRPr="0005428B">
        <w:rPr>
          <w:rFonts w:cs="Arial"/>
          <w:sz w:val="24"/>
          <w:szCs w:val="24"/>
        </w:rPr>
        <w:t xml:space="preserve"> Corresponding Author: </w:t>
      </w:r>
      <w:r>
        <w:rPr>
          <w:rFonts w:cs="Arial"/>
          <w:sz w:val="24"/>
          <w:szCs w:val="24"/>
        </w:rPr>
        <w:t>Vanessa A. Morais</w:t>
      </w:r>
      <w:r w:rsidRPr="0005428B">
        <w:rPr>
          <w:rFonts w:cs="Arial"/>
          <w:sz w:val="24"/>
          <w:szCs w:val="24"/>
        </w:rPr>
        <w:t xml:space="preserve"> – </w:t>
      </w:r>
      <w:r w:rsidR="00455A62">
        <w:rPr>
          <w:rFonts w:cs="Arial"/>
          <w:sz w:val="24"/>
          <w:szCs w:val="24"/>
        </w:rPr>
        <w:t>vanessa</w:t>
      </w:r>
      <w:r w:rsidRPr="0005428B">
        <w:rPr>
          <w:rFonts w:cs="Arial"/>
          <w:sz w:val="24"/>
          <w:szCs w:val="24"/>
        </w:rPr>
        <w:t>.morais@gimm.pt</w:t>
      </w:r>
    </w:p>
    <w:p w14:paraId="23DCCC2D" w14:textId="7C0FBA21" w:rsidR="004B25C7" w:rsidRPr="0005428B" w:rsidRDefault="00F75978" w:rsidP="00B87F9F">
      <w:pPr>
        <w:jc w:val="both"/>
        <w:rPr>
          <w:rFonts w:cs="Arial"/>
          <w:sz w:val="24"/>
          <w:szCs w:val="24"/>
        </w:rPr>
      </w:pPr>
      <w:r w:rsidRPr="0005428B">
        <w:rPr>
          <w:rFonts w:cs="Arial"/>
          <w:sz w:val="24"/>
          <w:szCs w:val="24"/>
        </w:rPr>
        <w:t>*</w:t>
      </w:r>
      <w:r w:rsidR="00434B47">
        <w:rPr>
          <w:rFonts w:cs="Arial"/>
          <w:sz w:val="24"/>
          <w:szCs w:val="24"/>
        </w:rPr>
        <w:t>*</w:t>
      </w:r>
      <w:r w:rsidRPr="0005428B">
        <w:rPr>
          <w:rFonts w:cs="Arial"/>
          <w:sz w:val="24"/>
          <w:szCs w:val="24"/>
        </w:rPr>
        <w:t xml:space="preserve">* </w:t>
      </w:r>
      <w:r w:rsidR="00434B47">
        <w:rPr>
          <w:rFonts w:cs="Arial"/>
          <w:sz w:val="24"/>
          <w:szCs w:val="24"/>
        </w:rPr>
        <w:t>Third</w:t>
      </w:r>
      <w:r w:rsidR="00434B47" w:rsidRPr="0005428B">
        <w:rPr>
          <w:rFonts w:cs="Arial"/>
          <w:sz w:val="24"/>
          <w:szCs w:val="24"/>
        </w:rPr>
        <w:t xml:space="preserve"> </w:t>
      </w:r>
      <w:r w:rsidRPr="0005428B">
        <w:rPr>
          <w:rFonts w:cs="Arial"/>
          <w:sz w:val="24"/>
          <w:szCs w:val="24"/>
        </w:rPr>
        <w:t xml:space="preserve">Corresponding Author: </w:t>
      </w:r>
      <w:r w:rsidR="00FF28FF" w:rsidRPr="0005428B">
        <w:rPr>
          <w:rFonts w:cs="Arial"/>
          <w:sz w:val="24"/>
          <w:szCs w:val="24"/>
        </w:rPr>
        <w:t>Nuno L. Barbosa-Morais – nuno.morais@</w:t>
      </w:r>
      <w:r w:rsidR="00FE4D98">
        <w:rPr>
          <w:rFonts w:cs="Arial"/>
          <w:sz w:val="24"/>
          <w:szCs w:val="24"/>
        </w:rPr>
        <w:t>nms.unl.pt</w:t>
      </w:r>
    </w:p>
    <w:p w14:paraId="3AACB1AA" w14:textId="5D14FAC8" w:rsidR="004B25C7" w:rsidRPr="00B76ABA" w:rsidRDefault="004B25C7" w:rsidP="003A487E">
      <w:pPr>
        <w:pStyle w:val="Heading1"/>
        <w:ind w:left="720" w:hanging="720"/>
      </w:pPr>
      <w:r w:rsidRPr="00B76ABA">
        <w:t>Highlights</w:t>
      </w:r>
    </w:p>
    <w:p w14:paraId="6CDAC39B" w14:textId="69354452" w:rsidR="00CB1CC0" w:rsidRPr="00657FA8" w:rsidRDefault="00126274" w:rsidP="00533F41">
      <w:pPr>
        <w:pStyle w:val="ListParagraph"/>
        <w:numPr>
          <w:ilvl w:val="0"/>
          <w:numId w:val="6"/>
        </w:numPr>
        <w:jc w:val="both"/>
        <w:rPr>
          <w:rFonts w:ascii="Arial" w:hAnsi="Arial" w:cs="Arial"/>
          <w:sz w:val="24"/>
          <w:szCs w:val="24"/>
        </w:rPr>
      </w:pPr>
      <w:r w:rsidRPr="00657FA8">
        <w:rPr>
          <w:rFonts w:ascii="Arial" w:hAnsi="Arial" w:cs="Arial"/>
          <w:sz w:val="24"/>
          <w:szCs w:val="24"/>
        </w:rPr>
        <w:t xml:space="preserve">Stress granule </w:t>
      </w:r>
      <w:r w:rsidR="00CB1CC0" w:rsidRPr="00657FA8">
        <w:rPr>
          <w:rFonts w:ascii="Arial" w:hAnsi="Arial" w:cs="Arial"/>
          <w:sz w:val="24"/>
          <w:szCs w:val="24"/>
        </w:rPr>
        <w:t>transcriptom</w:t>
      </w:r>
      <w:r w:rsidRPr="00657FA8">
        <w:rPr>
          <w:rFonts w:ascii="Arial" w:hAnsi="Arial" w:cs="Arial"/>
          <w:sz w:val="24"/>
          <w:szCs w:val="24"/>
        </w:rPr>
        <w:t>es</w:t>
      </w:r>
      <w:r w:rsidR="00CB1CC0" w:rsidRPr="00657FA8">
        <w:rPr>
          <w:rFonts w:ascii="Arial" w:hAnsi="Arial" w:cs="Arial"/>
          <w:sz w:val="24"/>
          <w:szCs w:val="24"/>
        </w:rPr>
        <w:t xml:space="preserve"> va</w:t>
      </w:r>
      <w:r w:rsidRPr="00657FA8">
        <w:rPr>
          <w:rFonts w:ascii="Arial" w:hAnsi="Arial" w:cs="Arial"/>
          <w:sz w:val="24"/>
          <w:szCs w:val="24"/>
        </w:rPr>
        <w:t>r</w:t>
      </w:r>
      <w:r w:rsidR="00CB1CC0" w:rsidRPr="00657FA8">
        <w:rPr>
          <w:rFonts w:ascii="Arial" w:hAnsi="Arial" w:cs="Arial"/>
          <w:sz w:val="24"/>
          <w:szCs w:val="24"/>
        </w:rPr>
        <w:t xml:space="preserve">y </w:t>
      </w:r>
      <w:r w:rsidRPr="00657FA8">
        <w:rPr>
          <w:rFonts w:ascii="Arial" w:hAnsi="Arial" w:cs="Arial"/>
          <w:sz w:val="24"/>
          <w:szCs w:val="24"/>
        </w:rPr>
        <w:t xml:space="preserve">widely </w:t>
      </w:r>
      <w:r w:rsidR="00CB1CC0" w:rsidRPr="00657FA8">
        <w:rPr>
          <w:rFonts w:ascii="Arial" w:hAnsi="Arial" w:cs="Arial"/>
          <w:sz w:val="24"/>
          <w:szCs w:val="24"/>
        </w:rPr>
        <w:t>across stress</w:t>
      </w:r>
      <w:r w:rsidRPr="00657FA8">
        <w:rPr>
          <w:rFonts w:ascii="Arial" w:hAnsi="Arial" w:cs="Arial"/>
          <w:sz w:val="24"/>
          <w:szCs w:val="24"/>
        </w:rPr>
        <w:t>ors</w:t>
      </w:r>
      <w:r w:rsidR="00CB1CC0" w:rsidRPr="00657FA8">
        <w:rPr>
          <w:rFonts w:ascii="Arial" w:hAnsi="Arial" w:cs="Arial"/>
          <w:sz w:val="24"/>
          <w:szCs w:val="24"/>
        </w:rPr>
        <w:t>, cell lines, and purification methods.</w:t>
      </w:r>
    </w:p>
    <w:p w14:paraId="1442FA5D" w14:textId="2D72FE6A" w:rsidR="00110F76" w:rsidRPr="00657FA8" w:rsidRDefault="00110F76" w:rsidP="00533F41">
      <w:pPr>
        <w:pStyle w:val="ListParagraph"/>
        <w:numPr>
          <w:ilvl w:val="0"/>
          <w:numId w:val="6"/>
        </w:numPr>
        <w:jc w:val="both"/>
        <w:rPr>
          <w:rFonts w:ascii="Arial" w:hAnsi="Arial" w:cs="Arial"/>
          <w:sz w:val="24"/>
          <w:szCs w:val="24"/>
        </w:rPr>
      </w:pPr>
      <w:r w:rsidRPr="00657FA8">
        <w:rPr>
          <w:rFonts w:ascii="Arial" w:hAnsi="Arial" w:cs="Arial"/>
          <w:sz w:val="24"/>
          <w:szCs w:val="24"/>
        </w:rPr>
        <w:t>Differential centrifugation skews stress granule RNA profiles toward longer transcripts.</w:t>
      </w:r>
    </w:p>
    <w:p w14:paraId="062B4A24" w14:textId="776E3B37" w:rsidR="00110F76" w:rsidRPr="00657FA8" w:rsidRDefault="00110F76" w:rsidP="00533F41">
      <w:pPr>
        <w:pStyle w:val="ListParagraph"/>
        <w:numPr>
          <w:ilvl w:val="0"/>
          <w:numId w:val="6"/>
        </w:numPr>
        <w:jc w:val="both"/>
        <w:rPr>
          <w:rFonts w:ascii="Arial" w:hAnsi="Arial" w:cs="Arial"/>
          <w:sz w:val="24"/>
          <w:szCs w:val="24"/>
        </w:rPr>
      </w:pPr>
      <w:r w:rsidRPr="00657FA8">
        <w:rPr>
          <w:rFonts w:ascii="Arial" w:hAnsi="Arial" w:cs="Arial"/>
          <w:sz w:val="24"/>
          <w:szCs w:val="24"/>
        </w:rPr>
        <w:t>Methodological discrepancies across stress granule purification call for cautious interpretation of their transcriptome</w:t>
      </w:r>
      <w:r w:rsidR="003B2AA7">
        <w:rPr>
          <w:rFonts w:ascii="Arial" w:hAnsi="Arial" w:cs="Arial"/>
          <w:sz w:val="24"/>
          <w:szCs w:val="24"/>
        </w:rPr>
        <w:t>s</w:t>
      </w:r>
      <w:r w:rsidRPr="00657FA8">
        <w:rPr>
          <w:rFonts w:ascii="Arial" w:hAnsi="Arial" w:cs="Arial"/>
          <w:sz w:val="24"/>
          <w:szCs w:val="24"/>
        </w:rPr>
        <w:t>.</w:t>
      </w:r>
    </w:p>
    <w:p w14:paraId="1ADC94FC" w14:textId="0F8D7DDF" w:rsidR="00CB1CC0" w:rsidRPr="00657FA8" w:rsidRDefault="00CB1CC0" w:rsidP="00110F76">
      <w:pPr>
        <w:pStyle w:val="ListParagraph"/>
        <w:numPr>
          <w:ilvl w:val="0"/>
          <w:numId w:val="6"/>
        </w:numPr>
        <w:jc w:val="both"/>
        <w:rPr>
          <w:rFonts w:ascii="Arial" w:hAnsi="Arial" w:cs="Arial"/>
          <w:sz w:val="24"/>
          <w:szCs w:val="24"/>
        </w:rPr>
      </w:pPr>
      <w:r w:rsidRPr="00657FA8">
        <w:rPr>
          <w:rFonts w:ascii="Arial" w:hAnsi="Arial" w:cs="Arial"/>
          <w:sz w:val="24"/>
          <w:szCs w:val="24"/>
        </w:rPr>
        <w:t>Mitochondrial RNAs</w:t>
      </w:r>
      <w:r w:rsidR="00110F76" w:rsidRPr="00657FA8">
        <w:rPr>
          <w:rFonts w:ascii="Arial" w:hAnsi="Arial" w:cs="Arial"/>
          <w:sz w:val="24"/>
          <w:szCs w:val="24"/>
        </w:rPr>
        <w:t xml:space="preserve"> are consistently enriched in stress granules, suggesting</w:t>
      </w:r>
      <w:r w:rsidR="00250FB2" w:rsidRPr="00657FA8">
        <w:rPr>
          <w:rFonts w:ascii="Arial" w:hAnsi="Arial" w:cs="Arial"/>
          <w:sz w:val="24"/>
          <w:szCs w:val="24"/>
        </w:rPr>
        <w:t xml:space="preserve"> a role in anti-inflammation by </w:t>
      </w:r>
      <w:r w:rsidR="00110F76" w:rsidRPr="00657FA8">
        <w:rPr>
          <w:rFonts w:ascii="Arial" w:hAnsi="Arial" w:cs="Arial"/>
          <w:sz w:val="24"/>
          <w:szCs w:val="24"/>
        </w:rPr>
        <w:t xml:space="preserve">prevention of </w:t>
      </w:r>
      <w:r w:rsidR="00F75978" w:rsidRPr="00657FA8">
        <w:rPr>
          <w:rFonts w:ascii="Arial" w:hAnsi="Arial" w:cs="Arial"/>
          <w:sz w:val="24"/>
          <w:szCs w:val="24"/>
        </w:rPr>
        <w:t>damage-associated</w:t>
      </w:r>
      <w:r w:rsidR="00110F76" w:rsidRPr="00657FA8">
        <w:rPr>
          <w:rFonts w:ascii="Arial" w:hAnsi="Arial" w:cs="Arial"/>
          <w:sz w:val="24"/>
          <w:szCs w:val="24"/>
        </w:rPr>
        <w:t xml:space="preserve"> molecular patterns.</w:t>
      </w:r>
    </w:p>
    <w:p w14:paraId="43CD4163" w14:textId="4BDB393D" w:rsidR="004B25C7" w:rsidRPr="00110F76" w:rsidRDefault="004B25C7" w:rsidP="00533F41">
      <w:pPr>
        <w:pStyle w:val="Heading1"/>
      </w:pPr>
      <w:r w:rsidRPr="00110F76">
        <w:t>Summary</w:t>
      </w:r>
    </w:p>
    <w:p w14:paraId="1C4D7DC9" w14:textId="1F4A3566" w:rsidR="003E4FC8" w:rsidRPr="003E4FC8" w:rsidRDefault="003E4FC8" w:rsidP="003E4FC8">
      <w:pPr>
        <w:rPr>
          <w:rFonts w:ascii="Arial" w:hAnsi="Arial" w:cs="Arial"/>
          <w:sz w:val="24"/>
          <w:szCs w:val="24"/>
        </w:rPr>
      </w:pPr>
      <w:r w:rsidRPr="003E4FC8">
        <w:rPr>
          <w:rFonts w:ascii="Arial" w:hAnsi="Arial" w:cs="Arial"/>
          <w:sz w:val="24"/>
          <w:szCs w:val="24"/>
        </w:rPr>
        <w:t xml:space="preserve">Stress granules (SGs) are dynamic, membraneless cytoplasmic condensates that form in response to diverse cellular stressors. Although proposed to modulate stress responses by selectively sequestering proteins and RNAs, their precise molecular composition and function remain unclear. Reported SG transcriptomes differ substantially due to methodological discrepancies, notably between differential centrifugation (DC) and proximity labeling (PL). Here, we reanalyze publicly available </w:t>
      </w:r>
      <w:r w:rsidRPr="003E4FC8">
        <w:rPr>
          <w:rFonts w:ascii="Arial" w:hAnsi="Arial" w:cs="Arial"/>
          <w:sz w:val="24"/>
          <w:szCs w:val="24"/>
        </w:rPr>
        <w:lastRenderedPageBreak/>
        <w:t xml:space="preserve">human SG transcriptomes across multiple stressors, cell types, and isolation strategies. </w:t>
      </w:r>
      <w:r w:rsidR="00455A62" w:rsidRPr="00455A62">
        <w:rPr>
          <w:rFonts w:ascii="Arial" w:hAnsi="Arial" w:cs="Arial"/>
          <w:sz w:val="24"/>
          <w:szCs w:val="24"/>
        </w:rPr>
        <w:t>DC-based profiles were strongly shaped by RNA length, consistent with a physical bias inherent to the sedimentation-based separation</w:t>
      </w:r>
      <w:r w:rsidRPr="003E4FC8">
        <w:rPr>
          <w:rFonts w:ascii="Arial" w:hAnsi="Arial" w:cs="Arial"/>
          <w:sz w:val="24"/>
          <w:szCs w:val="24"/>
        </w:rPr>
        <w:t>. Correcting for this effect reveals limited concordance between studies, yet enrichment of mitochondrially encoded RNAs emerges as a consistent feature. Immunofluorescence experiments further support dsRNA uptake by SGs upon stress. Since leakage of mitochondrial nucleic acids is a well-characterized damage-associated molecular pattern linked to inflammation, their sequestration in SGs suggests a potential role in modulating immune-related stress responses. These findings refine our understanding of SG composition, underscore the need to control for technical artifacts in SG isolation, and provide a framework to distinguish genuine biological signals from methodological noise in SG research.</w:t>
      </w:r>
    </w:p>
    <w:p w14:paraId="61FED3DC" w14:textId="77777777" w:rsidR="00BC3F7F" w:rsidRDefault="00BC3F7F" w:rsidP="0005428B"/>
    <w:p w14:paraId="787348A3" w14:textId="77777777" w:rsidR="00BC3F7F" w:rsidRDefault="00BC3F7F" w:rsidP="0005428B"/>
    <w:p w14:paraId="45E4E8E0" w14:textId="77777777" w:rsidR="00BC3F7F" w:rsidRDefault="00BC3F7F" w:rsidP="0005428B"/>
    <w:p w14:paraId="152646F1" w14:textId="77777777" w:rsidR="00BC3F7F" w:rsidRDefault="00BC3F7F" w:rsidP="0005428B"/>
    <w:p w14:paraId="2EB2D4D4" w14:textId="77777777" w:rsidR="00BC3F7F" w:rsidRDefault="00BC3F7F" w:rsidP="0005428B"/>
    <w:p w14:paraId="17198157" w14:textId="77777777" w:rsidR="00BC3F7F" w:rsidRDefault="00BC3F7F" w:rsidP="0005428B"/>
    <w:p w14:paraId="0C8F944E" w14:textId="77777777" w:rsidR="00BC3F7F" w:rsidRDefault="00BC3F7F" w:rsidP="0005428B"/>
    <w:p w14:paraId="7A5DB3A0" w14:textId="77777777" w:rsidR="00BC3F7F" w:rsidRDefault="00BC3F7F" w:rsidP="0005428B"/>
    <w:p w14:paraId="3670260B" w14:textId="31FE0DA1" w:rsidR="004B25C7" w:rsidRPr="00DF552D" w:rsidRDefault="004B25C7" w:rsidP="00533F41">
      <w:pPr>
        <w:pStyle w:val="Heading1"/>
      </w:pPr>
      <w:r w:rsidRPr="00DF552D">
        <w:lastRenderedPageBreak/>
        <w:t>Graphical Abstract</w:t>
      </w:r>
    </w:p>
    <w:p w14:paraId="27AF4274" w14:textId="0A2F6E29" w:rsidR="00CB1CC0" w:rsidRPr="00110F76" w:rsidRDefault="00AE2A8C" w:rsidP="00B87F9F">
      <w:pPr>
        <w:jc w:val="both"/>
        <w:rPr>
          <w:rFonts w:ascii="Arial" w:hAnsi="Arial" w:cs="Arial"/>
          <w:color w:val="00B0F0"/>
          <w:sz w:val="32"/>
          <w:szCs w:val="32"/>
        </w:rPr>
      </w:pPr>
      <w:r>
        <w:rPr>
          <w:noProof/>
        </w:rPr>
        <w:drawing>
          <wp:inline distT="0" distB="0" distL="0" distR="0" wp14:anchorId="078C0308" wp14:editId="7DC9FEA7">
            <wp:extent cx="5943600" cy="5733415"/>
            <wp:effectExtent l="0" t="0" r="0" b="635"/>
            <wp:docPr id="142191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13811" name="Imagem 1421913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33415"/>
                    </a:xfrm>
                    <a:prstGeom prst="rect">
                      <a:avLst/>
                    </a:prstGeom>
                  </pic:spPr>
                </pic:pic>
              </a:graphicData>
            </a:graphic>
          </wp:inline>
        </w:drawing>
      </w:r>
    </w:p>
    <w:p w14:paraId="0D127F86" w14:textId="7C8FDF22" w:rsidR="004B25C7" w:rsidRPr="00110F76" w:rsidRDefault="004B25C7" w:rsidP="00533F41">
      <w:pPr>
        <w:pStyle w:val="Heading1"/>
      </w:pPr>
      <w:r w:rsidRPr="00110F76">
        <w:t>Keywords</w:t>
      </w:r>
    </w:p>
    <w:p w14:paraId="0F20F656" w14:textId="092B836C" w:rsidR="00CB1CC0" w:rsidRPr="00657FA8" w:rsidRDefault="00CB1CC0" w:rsidP="0098059C">
      <w:pPr>
        <w:jc w:val="both"/>
        <w:rPr>
          <w:rFonts w:ascii="Arial" w:hAnsi="Arial" w:cs="Arial"/>
          <w:sz w:val="24"/>
          <w:szCs w:val="24"/>
        </w:rPr>
      </w:pPr>
      <w:r w:rsidRPr="00657FA8">
        <w:rPr>
          <w:rFonts w:ascii="Arial" w:hAnsi="Arial" w:cs="Arial"/>
          <w:sz w:val="24"/>
          <w:szCs w:val="24"/>
        </w:rPr>
        <w:t>Stress granules; RNA-binding proteins; transcriptomics; mitochondrial RNA; proximity labelling; differential centrifugation; RNA length bias; immune modulation; cellular stress response</w:t>
      </w:r>
    </w:p>
    <w:p w14:paraId="6D8E062D" w14:textId="5CE7DC89" w:rsidR="004B25C7" w:rsidRPr="00DF552D" w:rsidRDefault="004B25C7" w:rsidP="00533F41">
      <w:pPr>
        <w:pStyle w:val="Heading1"/>
      </w:pPr>
      <w:r w:rsidRPr="00DF552D">
        <w:lastRenderedPageBreak/>
        <w:t>Introduction</w:t>
      </w:r>
    </w:p>
    <w:p w14:paraId="348C17C4" w14:textId="10A2299F" w:rsidR="00D315C6" w:rsidRPr="009A3A3C" w:rsidRDefault="004A5BAF" w:rsidP="0098059C">
      <w:pPr>
        <w:jc w:val="both"/>
        <w:rPr>
          <w:rFonts w:ascii="Arial" w:hAnsi="Arial" w:cs="Arial"/>
          <w:sz w:val="24"/>
          <w:szCs w:val="24"/>
        </w:rPr>
      </w:pPr>
      <w:r w:rsidRPr="00657FA8">
        <w:rPr>
          <w:rFonts w:ascii="Arial" w:hAnsi="Arial" w:cs="Arial"/>
          <w:sz w:val="24"/>
          <w:szCs w:val="24"/>
        </w:rPr>
        <w:t xml:space="preserve">Stress Granules (SGs) are </w:t>
      </w:r>
      <w:r w:rsidR="00445135" w:rsidRPr="00657FA8">
        <w:rPr>
          <w:rFonts w:ascii="Arial" w:hAnsi="Arial" w:cs="Arial"/>
          <w:sz w:val="24"/>
          <w:szCs w:val="24"/>
        </w:rPr>
        <w:t xml:space="preserve">membraneless </w:t>
      </w:r>
      <w:r w:rsidRPr="00657FA8">
        <w:rPr>
          <w:rFonts w:ascii="Arial" w:hAnsi="Arial" w:cs="Arial"/>
          <w:sz w:val="24"/>
          <w:szCs w:val="24"/>
        </w:rPr>
        <w:t xml:space="preserve">cytoplasmic structures </w:t>
      </w:r>
      <w:r w:rsidR="00445135" w:rsidRPr="00657FA8">
        <w:rPr>
          <w:rFonts w:ascii="Arial" w:hAnsi="Arial" w:cs="Arial"/>
          <w:sz w:val="24"/>
          <w:szCs w:val="24"/>
        </w:rPr>
        <w:t>formed</w:t>
      </w:r>
      <w:r w:rsidRPr="00657FA8">
        <w:rPr>
          <w:rFonts w:ascii="Arial" w:hAnsi="Arial" w:cs="Arial"/>
          <w:sz w:val="24"/>
          <w:szCs w:val="24"/>
        </w:rPr>
        <w:t xml:space="preserve"> in response to </w:t>
      </w:r>
      <w:r w:rsidR="00445135" w:rsidRPr="00657FA8">
        <w:rPr>
          <w:rFonts w:ascii="Arial" w:hAnsi="Arial" w:cs="Arial"/>
          <w:sz w:val="24"/>
          <w:szCs w:val="24"/>
        </w:rPr>
        <w:t>a wide variety of stimuli</w:t>
      </w:r>
      <w:r w:rsidR="00BE1A11"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{"citationID":"XCGtU6Dq","properties":{"formattedCitation":"\\super 1\\nosupersub{}","plainCitation":"1","noteIndex":0},"citationItems":[{"id":"6GlZNSzq/Gm3vfXyK","uris":["http://zotero.org/users/local/1p9EH8ax/items/3XN27NR3"],"itemData":{"id":21,"type":"article-journal","abstract":"Phase separation and cellular organization\n            Cells are compartmentalized to allow distinct processes to occur in membrane-delimited organelles. But similar spatial restriction of cellular components in membrane-less intracellular assemblies or condensates also appears to occur—much like oil droplets in water. These compartments contribute to multiple biological processes and regulatory mechanisms. Shin and Brangwynne review the protein-protein and protein-RNA interactions that result in formation of these structures. They explain known and potential functions of such structures in a range of examples, from signaling and local control of biochemical reactants to spatial segregation. In disease, such aggregation may go awry and contribute to neurodegenerative syndromes associated with inappropriate protein aggregation.\n            \n              Science\n              , this issue p.\n              eaaf4382\n            \n          , \n            \n              BACKGROUND\n              Living cells contain distinct subcompartments to facilitate spatiotemporal regulation of biological reactions. In addition to canonical membrane-bound organelles such as secretory vesicles and endoplasmic reticulum, there are many organelles that do not have an enclosing membrane yet remain coherent structures that can compartmentalize and concentrate specific sets of molecules. Examples include assemblies in the nucleus such as the nucleolus, Cajal bodies, and nuclear speckles and also cytoplasmic structures such as stress granules, P-bodies, and germ granules. These structures play diverse roles in various biological processes and are also increasingly implicated in protein aggregation diseases.\n            \n            \n              ADVANCES\n              A number of studies have shown that membrane-less assemblies exhibit remarkable liquid-like features. As with conventional liquids, they typically adopt round morphologies and coalesce into a single droplet upon contact with one another and also wet intracellular surfaces such as the nuclear envelope. Moreover, component molecules exhibit dynamic exchange with the surrounding nucleoplasm and cytoplasm. These findings together suggest that these structures represent liquid-phase condensates, which form via a biologically regulated (liquid-liquid) phase separation process. Liquid phase condensation increasingly appears to be a fundamental mechanism for organizing intracellular space. Consistent with this concept, several membrane-less organelles have been shown to exhibit a concentration threshold for assembly, a hallmark of phase separation. At the molecular level, weak, transient interactions between molecules with multivalent domains or intrinsically disordered regions (IDRs) are a driving force for phase separation. In cells, condensation of liquid-phase assemblies can be regulated by active processes, including transcription and various posttranslational modifications. The simplest physical picture of a homogeneous liquid phase is often not enough to capture the full complexity of intracellular condensates, which frequently exhibit heterogeneous multilayered structures with partially solid-like characters. However, recent studies have shown that multiple distinct liquid phases can coexist and give rise to richly structured droplet architectures determined by the relative liquid surface tensions. Moreover, solid-like phases can emerge from metastable liquid condensates via multiple routes of potentially both kinetic and thermodynamic origins, which has important implications for the role of intracellular liquids in protein aggregation pathologies.\n            \n            \n              OUTLOOK\n              The list of intracellular assemblies driven by liquid phase condensation is growing rapidly, but our understanding of their sequence-encoded biological function and dysfunction lags behind. Moreover, unlike equilibrium phases of nonliving matter, living cells are far from equilibrium, with intracellular condensates subject to various posttranslational regulation and other adenosine triphosphate–dependent biological activity. Efforts using in vitro reconstitution, combined with traditional cell biology approaches and quantitative biophysical tools, are required to elucidate how such nonequilibrium features of living cells control intracellular phase behavior. The functional consequences of forming liquid condensates are likely multifaceted and may include facilitated reaction, sequestration of specific factors, and organization of associated intracellular structures. Liquid phase condensation is particularly interesting in the nucleus, given the growing interest in the impact of nuclear phase behavior on the flow of genetic information; nuclear condensates range from micrometer-sized bodies such as the nucleolus to submicrometer structures such as transcriptional assemblies, all of which directly interact with and regulate the genome. Deepening our understanding of these intracellular states of matter not only will shed light on the basic biology of cellular organization but also may enable therapeutic intervention in protein aggregation disease by targeting intracellular phase behavior.\n              \n                \n                  Liquid phase condensation: An emerging paradigm of cellular organization.\n                  Living cells contain various types of condensed liquid-like structures enriched with a distinct set of biomolecules that assemble through regulated phase separation. Sequence-encoded physicochemical properties lead to rich intracellular phase behaviors, including multiphase structuring and emergence of solid-like states from metastable liquids. Liquid condensates affect the flow of information in the cell, often through affecting RNA transcription and protein translation.\n                \n                \n              \n            \n          , \n            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diseases.","container-title":"Science","DOI":"10.1126/science.aaf4382","ISSN":"0036-8075, 1095-9203","issue":"6357","journalAbbreviation":"Science","language":"en","page":"eaaf4382","source":"DOI.org (Crossref)","title":"Liquid phase condensation in cell physiology and disease","volume":"357","author":[{"family":"Shin","given":"Yongdae"},{"family":"Brangwynne","given":"Clifford P."}],"issued":{"date-parts":[["2017",9,22]]}}}],"schema":"https://github.com/citation-style-language/schema/raw/master/csl-citation.json"} </w:instrText>
      </w:r>
      <w:r w:rsidR="00BE1A11" w:rsidRPr="00657FA8">
        <w:rPr>
          <w:rFonts w:ascii="Arial" w:hAnsi="Arial" w:cs="Arial"/>
          <w:sz w:val="24"/>
          <w:szCs w:val="24"/>
        </w:rPr>
        <w:fldChar w:fldCharType="separate"/>
      </w:r>
      <w:r w:rsidR="009C1C5E" w:rsidRPr="00657FA8">
        <w:rPr>
          <w:rFonts w:ascii="Arial" w:hAnsi="Arial" w:cs="Arial"/>
          <w:sz w:val="24"/>
          <w:szCs w:val="24"/>
          <w:vertAlign w:val="superscript"/>
        </w:rPr>
        <w:t>1</w:t>
      </w:r>
      <w:r w:rsidR="00BE1A11" w:rsidRPr="00657FA8">
        <w:rPr>
          <w:rFonts w:ascii="Arial" w:hAnsi="Arial" w:cs="Arial"/>
          <w:sz w:val="24"/>
          <w:szCs w:val="24"/>
        </w:rPr>
        <w:fldChar w:fldCharType="end"/>
      </w:r>
      <w:r w:rsidR="00C25145" w:rsidRPr="00657FA8">
        <w:rPr>
          <w:rFonts w:ascii="Arial" w:hAnsi="Arial" w:cs="Arial"/>
          <w:sz w:val="24"/>
          <w:szCs w:val="24"/>
        </w:rPr>
        <w:t>, including</w:t>
      </w:r>
      <w:r w:rsidR="005D03A7" w:rsidRPr="00657FA8">
        <w:rPr>
          <w:rFonts w:ascii="Arial" w:hAnsi="Arial" w:cs="Arial"/>
          <w:sz w:val="24"/>
          <w:szCs w:val="24"/>
        </w:rPr>
        <w:t xml:space="preserve"> </w:t>
      </w:r>
      <w:r w:rsidRPr="00657FA8">
        <w:rPr>
          <w:rFonts w:ascii="Arial" w:hAnsi="Arial" w:cs="Arial"/>
          <w:sz w:val="24"/>
          <w:szCs w:val="24"/>
        </w:rPr>
        <w:t>hypoxia</w:t>
      </w:r>
      <w:r w:rsidR="00445135" w:rsidRPr="00657FA8">
        <w:rPr>
          <w:rFonts w:ascii="Arial" w:hAnsi="Arial" w:cs="Arial"/>
          <w:sz w:val="24"/>
          <w:szCs w:val="24"/>
        </w:rPr>
        <w:t xml:space="preserve">, </w:t>
      </w:r>
      <w:r w:rsidRPr="00657FA8">
        <w:rPr>
          <w:rFonts w:ascii="Arial" w:hAnsi="Arial" w:cs="Arial"/>
          <w:sz w:val="24"/>
          <w:szCs w:val="24"/>
        </w:rPr>
        <w:t>nutrient deprivation</w:t>
      </w:r>
      <w:r w:rsidR="00BE1A11" w:rsidRPr="00657FA8">
        <w:rPr>
          <w:rFonts w:ascii="Arial" w:hAnsi="Arial" w:cs="Arial"/>
          <w:sz w:val="24"/>
          <w:szCs w:val="24"/>
        </w:rPr>
        <w:t xml:space="preserve">, </w:t>
      </w:r>
      <w:r w:rsidR="00445135" w:rsidRPr="00657FA8">
        <w:rPr>
          <w:rFonts w:ascii="Arial" w:hAnsi="Arial" w:cs="Arial"/>
          <w:sz w:val="24"/>
          <w:szCs w:val="24"/>
        </w:rPr>
        <w:t>viral infection</w:t>
      </w:r>
      <w:r w:rsidR="00BE1A11" w:rsidRPr="00657FA8">
        <w:rPr>
          <w:rFonts w:ascii="Arial" w:hAnsi="Arial" w:cs="Arial"/>
          <w:sz w:val="24"/>
          <w:szCs w:val="24"/>
        </w:rPr>
        <w:t>,</w:t>
      </w:r>
      <w:r w:rsidR="008A429E" w:rsidRPr="00657FA8">
        <w:rPr>
          <w:rFonts w:ascii="Arial" w:hAnsi="Arial" w:cs="Arial"/>
          <w:sz w:val="24"/>
          <w:szCs w:val="24"/>
        </w:rPr>
        <w:t xml:space="preserve"> T cell activation,</w:t>
      </w:r>
      <w:r w:rsidR="00BE1A11" w:rsidRPr="00657FA8">
        <w:rPr>
          <w:rFonts w:ascii="Arial" w:hAnsi="Arial" w:cs="Arial"/>
          <w:sz w:val="24"/>
          <w:szCs w:val="24"/>
        </w:rPr>
        <w:t xml:space="preserve"> </w:t>
      </w:r>
      <w:r w:rsidR="00445135" w:rsidRPr="00657FA8">
        <w:rPr>
          <w:rFonts w:ascii="Arial" w:hAnsi="Arial" w:cs="Arial"/>
          <w:sz w:val="24"/>
          <w:szCs w:val="24"/>
        </w:rPr>
        <w:t>heat-shock</w:t>
      </w:r>
      <w:r w:rsidR="00BE1A11" w:rsidRPr="00657FA8">
        <w:rPr>
          <w:rFonts w:ascii="Arial" w:hAnsi="Arial" w:cs="Arial"/>
          <w:sz w:val="24"/>
          <w:szCs w:val="24"/>
        </w:rPr>
        <w:t xml:space="preserve"> </w:t>
      </w:r>
      <w:r w:rsidR="00445135" w:rsidRPr="00657FA8">
        <w:rPr>
          <w:rFonts w:ascii="Arial" w:hAnsi="Arial" w:cs="Arial"/>
          <w:sz w:val="24"/>
          <w:szCs w:val="24"/>
        </w:rPr>
        <w:t>and oxidative stress</w:t>
      </w:r>
      <w:r w:rsidR="00BE1A11"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{"citationID":"UKG78R8i","properties":{"formattedCitation":"\\super 2\\uc0\\u8211{}7\\nosupersub{}","plainCitation":"2–7","noteIndex":0},"citationItems":[{"id":"6GlZNSzq/w9IVVXpJ","uris":["http://zotero.org/users/local/1p9EH8ax/items/2PPLDQJ4"],"itemData":{"id":23,"type":"article-journal","container-title":"Biochimica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6GlZNSzq/ddJsV8eF","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id":"6GlZNSzq/O2J9SLLD","uris":["http://zotero.org/users/local/1p9EH8ax/items/YEKVSLLZ"],"itemData":{"id":27,"type":"article-journal","container-title":"Nature Reviews Immunology","DOI":"10.1038/nri.2017.63","ISSN":"1474-1733, 1474-1741","issue":"10","journalAbbreviation":"Nat Rev Immunol","language":"en","page":"647-660","source":"DOI.org (Crossref)","title":"Translation inhibition and stress granules in the antiviral immune response","volume":"17","author":[{"family":"McCormick","given":"Craig"},{"family":"Khaperskyy","given":"Denys A."}],"issued":{"date-parts":[["2017",10]]}}},{"id":"6GlZNSzq/Hn4m4KEm","uris":["http://zotero.org/users/local/1p9EH8ax/items/HZWWBAHR"],"itemData":{"id":28,"type":"article-journal","container-title":"Cell","DOI":"10.1016/j.cell.2015.08.041","ISSN":"00928674","issue":"6","journalAbbreviation":"Cell","language":"en","page":"1286-1298","source":"DOI.org (Crossref)","title":"Reversible, Specific, Active Aggregates of Endogenous Proteins Assemble upon Heat Stress","volume":"162","author":[{"family":"Wallace","given":"Edward W.J."},{"family":"Kear-Scott","given":"Jamie L."},{"family":"Pilipenko","given":"Evgeny V."},{"family":"Schwartz","given":"Michael H."},{"family":"Laskowski","given":"Pawel R."},{"family":"Rojek","given":"Alexandra E."},{"family":"Katanski","given":"Christopher D."},{"family":"Riback","given":"Joshua A."},{"family":"Dion","given":"Michael F."},{"family":"Franks","given":"Alexander M."},{"family":"Airoldi","given":"Edoardo M."},{"family":"Pan","given":"Tao"},{"family":"Budnik","given":"Bogdan A."},{"family":"Drummond","given":"D. Allan"}],"issued":{"date-parts":[["2015",9]]}}},{"id":"6GlZNSzq/mAy5K0zJ","uris":["http://zotero.org/users/local/1p9EH8ax/items/9RA7X77L"],"itemData":{"id":65,"type":"article-journal","container-title":"Cell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id":"6GlZNSzq/TWgjKm8G","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E1A11" w:rsidRPr="00657FA8">
        <w:rPr>
          <w:rFonts w:ascii="Arial" w:hAnsi="Arial" w:cs="Arial"/>
          <w:sz w:val="24"/>
          <w:szCs w:val="24"/>
        </w:rPr>
        <w:fldChar w:fldCharType="separate"/>
      </w:r>
      <w:r w:rsidR="00CD4E0A" w:rsidRPr="00657FA8">
        <w:rPr>
          <w:rFonts w:ascii="Arial" w:hAnsi="Arial" w:cs="Arial"/>
          <w:sz w:val="24"/>
          <w:szCs w:val="24"/>
          <w:vertAlign w:val="superscript"/>
        </w:rPr>
        <w:t>2–7</w:t>
      </w:r>
      <w:r w:rsidR="00BE1A11" w:rsidRPr="00657FA8">
        <w:rPr>
          <w:rFonts w:ascii="Arial" w:hAnsi="Arial" w:cs="Arial"/>
          <w:sz w:val="24"/>
          <w:szCs w:val="24"/>
        </w:rPr>
        <w:fldChar w:fldCharType="end"/>
      </w:r>
      <w:r w:rsidRPr="00657FA8">
        <w:rPr>
          <w:rFonts w:ascii="Arial" w:hAnsi="Arial" w:cs="Arial"/>
          <w:sz w:val="24"/>
          <w:szCs w:val="24"/>
        </w:rPr>
        <w:t>.</w:t>
      </w:r>
      <w:r w:rsidR="002F7DF5" w:rsidRPr="00657FA8">
        <w:rPr>
          <w:rFonts w:ascii="Arial" w:hAnsi="Arial" w:cs="Arial"/>
          <w:sz w:val="24"/>
          <w:szCs w:val="24"/>
        </w:rPr>
        <w:t xml:space="preserve"> </w:t>
      </w:r>
      <w:r w:rsidR="008C21AC" w:rsidRPr="00657FA8">
        <w:rPr>
          <w:rFonts w:ascii="Arial" w:hAnsi="Arial" w:cs="Arial"/>
          <w:sz w:val="24"/>
          <w:szCs w:val="24"/>
        </w:rPr>
        <w:t>SGs c</w:t>
      </w:r>
      <w:r w:rsidR="00B50FB8" w:rsidRPr="00657FA8">
        <w:rPr>
          <w:rFonts w:ascii="Arial" w:hAnsi="Arial" w:cs="Arial"/>
          <w:sz w:val="24"/>
          <w:szCs w:val="24"/>
        </w:rPr>
        <w:t>ompri</w:t>
      </w:r>
      <w:r w:rsidR="00D91438" w:rsidRPr="00657FA8">
        <w:rPr>
          <w:rFonts w:ascii="Arial" w:hAnsi="Arial" w:cs="Arial"/>
          <w:sz w:val="24"/>
          <w:szCs w:val="24"/>
        </w:rPr>
        <w:t>s</w:t>
      </w:r>
      <w:r w:rsidR="00B50FB8" w:rsidRPr="00657FA8">
        <w:rPr>
          <w:rFonts w:ascii="Arial" w:hAnsi="Arial" w:cs="Arial"/>
          <w:sz w:val="24"/>
          <w:szCs w:val="24"/>
        </w:rPr>
        <w:t>e</w:t>
      </w:r>
      <w:r w:rsidRPr="00657FA8">
        <w:rPr>
          <w:rFonts w:ascii="Arial" w:hAnsi="Arial" w:cs="Arial"/>
          <w:sz w:val="24"/>
          <w:szCs w:val="24"/>
        </w:rPr>
        <w:t xml:space="preserve"> aggregations of RNA</w:t>
      </w:r>
      <w:r w:rsidR="007B0F88" w:rsidRPr="00657FA8">
        <w:rPr>
          <w:rFonts w:ascii="Arial" w:hAnsi="Arial" w:cs="Arial"/>
          <w:sz w:val="24"/>
          <w:szCs w:val="24"/>
        </w:rPr>
        <w:t xml:space="preserve">, stalled preinitiation complexes, and </w:t>
      </w:r>
      <w:r w:rsidR="00445135" w:rsidRPr="00657FA8">
        <w:rPr>
          <w:rFonts w:ascii="Arial" w:hAnsi="Arial" w:cs="Arial"/>
          <w:sz w:val="24"/>
          <w:szCs w:val="24"/>
        </w:rPr>
        <w:t>proteins</w:t>
      </w:r>
      <w:r w:rsidR="007B0F88"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{"citationID":"pNib1EyI","properties":{"formattedCitation":"\\super 3\\nosupersub{}","plainCitation":"3","noteIndex":0},"citationItems":[{"id":"6GlZNSzq/ddJsV8eF","uris":["http://zotero.org/users/local/1p9EH8ax/items/W2GVETG3"],"itemData":{"id":25,"type":"article-journal","container-title":"Current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granules","volume":"19","author":[{"family":"Anderson","given":"Paul"},{"family":"Kedersha","given":"Nancy"}],"issued":{"date-parts":[["2009",5]]}}}],"schema":"https://github.com/citation-style-language/schema/raw/master/csl-citation.json"} </w:instrText>
      </w:r>
      <w:r w:rsidR="007B0F88" w:rsidRPr="00657FA8">
        <w:rPr>
          <w:rFonts w:ascii="Arial" w:hAnsi="Arial" w:cs="Arial"/>
          <w:sz w:val="24"/>
          <w:szCs w:val="24"/>
        </w:rPr>
        <w:fldChar w:fldCharType="separate"/>
      </w:r>
      <w:r w:rsidR="009C1C5E" w:rsidRPr="00657FA8">
        <w:rPr>
          <w:rFonts w:ascii="Arial" w:hAnsi="Arial" w:cs="Arial"/>
          <w:sz w:val="24"/>
          <w:szCs w:val="24"/>
          <w:vertAlign w:val="superscript"/>
        </w:rPr>
        <w:t>3</w:t>
      </w:r>
      <w:r w:rsidR="007B0F88" w:rsidRPr="00657FA8">
        <w:rPr>
          <w:rFonts w:ascii="Arial" w:hAnsi="Arial" w:cs="Arial"/>
          <w:sz w:val="24"/>
          <w:szCs w:val="24"/>
        </w:rPr>
        <w:fldChar w:fldCharType="end"/>
      </w:r>
      <w:r w:rsidR="00445135" w:rsidRPr="00657FA8">
        <w:rPr>
          <w:rFonts w:ascii="Arial" w:hAnsi="Arial" w:cs="Arial"/>
          <w:sz w:val="24"/>
          <w:szCs w:val="24"/>
        </w:rPr>
        <w:t>, of which around half are</w:t>
      </w:r>
      <w:r w:rsidRPr="00657FA8">
        <w:rPr>
          <w:rFonts w:ascii="Arial" w:hAnsi="Arial" w:cs="Arial"/>
          <w:sz w:val="24"/>
          <w:szCs w:val="24"/>
        </w:rPr>
        <w:t xml:space="preserve"> RNA-binding proteins (RBPs)</w:t>
      </w:r>
      <w:r w:rsidR="007B0F88"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{"citationID":"TlKMvM34","properties":{"formattedCitation":"\\super 8\\nosupersub{}","plainCitation":"8","noteIndex":0},"citationItems":[{"id":"6GlZNSzq/rPLRzbaJ","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7B0F88" w:rsidRPr="00657FA8">
        <w:rPr>
          <w:rFonts w:ascii="Arial" w:hAnsi="Arial" w:cs="Arial"/>
          <w:sz w:val="24"/>
          <w:szCs w:val="24"/>
        </w:rPr>
        <w:fldChar w:fldCharType="separate"/>
      </w:r>
      <w:r w:rsidR="00CD4E0A" w:rsidRPr="00657FA8">
        <w:rPr>
          <w:rFonts w:ascii="Arial" w:hAnsi="Arial" w:cs="Arial"/>
          <w:sz w:val="24"/>
          <w:szCs w:val="24"/>
          <w:vertAlign w:val="superscript"/>
        </w:rPr>
        <w:t>8</w:t>
      </w:r>
      <w:r w:rsidR="007B0F88" w:rsidRPr="00657FA8">
        <w:rPr>
          <w:rFonts w:ascii="Arial" w:hAnsi="Arial" w:cs="Arial"/>
          <w:sz w:val="24"/>
          <w:szCs w:val="24"/>
        </w:rPr>
        <w:fldChar w:fldCharType="end"/>
      </w:r>
      <w:r w:rsidR="008C21AC" w:rsidRPr="00657FA8">
        <w:rPr>
          <w:rFonts w:ascii="Arial" w:hAnsi="Arial" w:cs="Arial"/>
          <w:sz w:val="24"/>
          <w:szCs w:val="24"/>
        </w:rPr>
        <w:t>. Characteri</w:t>
      </w:r>
      <w:r w:rsidR="00F70F30" w:rsidRPr="00657FA8">
        <w:rPr>
          <w:rFonts w:ascii="Arial" w:hAnsi="Arial" w:cs="Arial"/>
          <w:sz w:val="24"/>
          <w:szCs w:val="24"/>
        </w:rPr>
        <w:t>z</w:t>
      </w:r>
      <w:r w:rsidR="008C21AC" w:rsidRPr="00657FA8">
        <w:rPr>
          <w:rFonts w:ascii="Arial" w:hAnsi="Arial" w:cs="Arial"/>
          <w:sz w:val="24"/>
          <w:szCs w:val="24"/>
        </w:rPr>
        <w:t>ed by rapid formation and swift disassembly upon cessation of the triggering stimuli</w:t>
      </w:r>
      <w:r w:rsidR="001C1C78" w:rsidRPr="00657FA8">
        <w:rPr>
          <w:rFonts w:ascii="Arial" w:hAnsi="Arial" w:cs="Arial"/>
          <w:sz w:val="24"/>
          <w:szCs w:val="24"/>
        </w:rPr>
        <w:t xml:space="preserve"> (15 and 30 minutes with oxidative and heat-shock stress</w:t>
      </w:r>
      <w:r w:rsidR="002B158E" w:rsidRPr="00657FA8">
        <w:rPr>
          <w:rFonts w:ascii="Arial" w:hAnsi="Arial" w:cs="Arial"/>
          <w:sz w:val="24"/>
          <w:szCs w:val="24"/>
        </w:rPr>
        <w:t>, respectively</w:t>
      </w:r>
      <w:r w:rsidR="001C1C78" w:rsidRPr="00657FA8">
        <w:rPr>
          <w:rFonts w:ascii="Arial" w:hAnsi="Arial" w:cs="Arial"/>
          <w:sz w:val="24"/>
          <w:szCs w:val="24"/>
        </w:rPr>
        <w:t>)</w:t>
      </w:r>
      <w:r w:rsidR="001C1C78"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{"citationID":"iPLOQhS6","properties":{"formattedCitation":"\\super 9\\nosupersub{}","plainCitation":"9","noteIndex":0},"citationItems":[{"id":"6GlZNSzq/ZuuKplXc","uris":["http://zotero.org/users/local/q86rvdj2/items/9QJU7YYI"],"itemData":{"id":102,"type":"article-journal","abstract":"Cells respond to different types of stress by inhibition of protein synthesis and subsequent assembly of stress granules (SGs), cytoplasmic aggregates that contain stalled translation preinitiation complexes. Global translation is regulated through the translation initiation factor eukaryotic initiation factor 2α (eIF2α) and the mTOR pathway. Here we identify cold shock as a novel trigger of SG assembly in yeast and mammals. Whereas cold shock–induced SGs take hours to form, they dissolve within minutes when cells are returned to optimal growth temperatures. Cold shock causes eIF2α phosphorylation through the kinase PERK in mammalian cells, yet this pathway is not alone responsible for translation arrest and SG formation. In addition, cold shock leads to reduced mitochondrial function, energy depletion, concomitant activation of AMP-activated protein kinase (AMPK), and inhibition of mTOR signaling. Compound C, a pharmacological inhibitor of AMPK, prevents the formation of SGs and strongly reduces cellular survival in a translation-dependent manner. Our results demonstrate that cells actively suppress protein synthesis by parallel pathways, which induce SG formation and ensure cellular survival during hypothermia.","container-title":"Molecular Biology of the Cell","DOI":"10.1091/mbc.e12-04-0296","ISSN":"1059-1524, 1939-4586","issue":"19","journalAbbreviation":"MBoC","language":"en","page":"3786-3800","source":"DOI.org (Crossref)","title":"Translation suppression promotes stress granule formation and cell survival in response to cold shock","volume":"23","author":[{"family":"Hofmann","given":"Sarah"},{"family":"Cherkasova","given":"Valeria"},{"family":"Bankhead","given":"Peter"},{"family":"Bukau","given":"Bernd"},{"family":"Stoecklin","given":"Georg"}],"editor":[{"family":"Wolin","given":"Sandra"}],"issued":{"date-parts":[["2012",10]]}}}],"schema":"https://github.com/citation-style-language/schema/raw/master/csl-citation.json"} </w:instrText>
      </w:r>
      <w:r w:rsidR="001C1C78" w:rsidRPr="00657FA8">
        <w:rPr>
          <w:rFonts w:ascii="Arial" w:hAnsi="Arial" w:cs="Arial"/>
          <w:sz w:val="24"/>
          <w:szCs w:val="24"/>
        </w:rPr>
        <w:fldChar w:fldCharType="separate"/>
      </w:r>
      <w:r w:rsidR="001C1C78" w:rsidRPr="00657FA8">
        <w:rPr>
          <w:rFonts w:ascii="Arial" w:hAnsi="Arial" w:cs="Arial"/>
          <w:sz w:val="24"/>
          <w:szCs w:val="24"/>
          <w:vertAlign w:val="superscript"/>
        </w:rPr>
        <w:t>9</w:t>
      </w:r>
      <w:r w:rsidR="001C1C78" w:rsidRPr="00657FA8">
        <w:rPr>
          <w:rFonts w:ascii="Arial" w:hAnsi="Arial" w:cs="Arial"/>
          <w:sz w:val="24"/>
          <w:szCs w:val="24"/>
        </w:rPr>
        <w:fldChar w:fldCharType="end"/>
      </w:r>
      <w:r w:rsidR="008C21AC" w:rsidRPr="00657FA8">
        <w:rPr>
          <w:rFonts w:ascii="Arial" w:hAnsi="Arial" w:cs="Arial"/>
          <w:sz w:val="24"/>
          <w:szCs w:val="24"/>
        </w:rPr>
        <w:t xml:space="preserve">, </w:t>
      </w:r>
      <w:r w:rsidR="00B50FB8" w:rsidRPr="00657FA8">
        <w:rPr>
          <w:rFonts w:ascii="Arial" w:hAnsi="Arial" w:cs="Arial"/>
          <w:sz w:val="24"/>
          <w:szCs w:val="24"/>
        </w:rPr>
        <w:t xml:space="preserve">SGs are highly dynamic structures, with their </w:t>
      </w:r>
      <w:r w:rsidR="00251082" w:rsidRPr="00657FA8">
        <w:rPr>
          <w:rFonts w:ascii="Arial" w:hAnsi="Arial" w:cs="Arial"/>
          <w:sz w:val="24"/>
          <w:szCs w:val="24"/>
        </w:rPr>
        <w:t xml:space="preserve">protein constituents </w:t>
      </w:r>
      <w:r w:rsidR="000126A2" w:rsidRPr="00657FA8">
        <w:rPr>
          <w:rFonts w:ascii="Arial" w:hAnsi="Arial" w:cs="Arial"/>
          <w:sz w:val="24"/>
          <w:szCs w:val="24"/>
        </w:rPr>
        <w:t>continuously</w:t>
      </w:r>
      <w:r w:rsidR="00251082" w:rsidRPr="00657FA8">
        <w:rPr>
          <w:rFonts w:ascii="Arial" w:hAnsi="Arial" w:cs="Arial"/>
          <w:sz w:val="24"/>
          <w:szCs w:val="24"/>
        </w:rPr>
        <w:t xml:space="preserve"> transitioning into and out of </w:t>
      </w:r>
      <w:r w:rsidR="008873F8" w:rsidRPr="00657FA8">
        <w:rPr>
          <w:rFonts w:ascii="Arial" w:hAnsi="Arial" w:cs="Arial"/>
          <w:sz w:val="24"/>
          <w:szCs w:val="24"/>
        </w:rPr>
        <w:t>them</w:t>
      </w:r>
      <w:r w:rsidR="00251082"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{"citationID":"CBfEJSOE","properties":{"formattedCitation":"\\super 10\\nosupersub{}","plainCitation":"10","noteIndex":0},"citationItems":[{"id":"6GlZNSzq/YVyCpYcL","uris":["http://zotero.org/users/local/1p9EH8ax/items/FVGI36ZI"],"itemData":{"id":32,"type":"article-journal","container-title":"Cold Spring Harbor Perspectives in Biology","DOI":"10.1101/cshperspect.a032813","ISSN":"1943-0264","issue":"5","journalAbbreviation":"Cold Spring Harb Perspect Biol","language":"en","page":"a032813","source":"DOI.org (Crossref)","title":"Stress Granules and Processing Bodies in Translational Control","volume":"11","author":[{"family":"Ivanov","given":"Pavel"},{"family":"Kedersha","given":"Nancy"},{"family":"Anderson","given":"Paul"}],"issued":{"date-parts":[["2019",5]]}}}],"schema":"https://github.com/citation-style-language/schema/raw/master/csl-citation.json"} </w:instrText>
      </w:r>
      <w:r w:rsidR="00251082" w:rsidRPr="00657FA8">
        <w:rPr>
          <w:rFonts w:ascii="Arial" w:hAnsi="Arial" w:cs="Arial"/>
          <w:sz w:val="24"/>
          <w:szCs w:val="24"/>
        </w:rPr>
        <w:fldChar w:fldCharType="separate"/>
      </w:r>
      <w:r w:rsidR="001C1C78" w:rsidRPr="00657FA8">
        <w:rPr>
          <w:rFonts w:ascii="Arial" w:hAnsi="Arial" w:cs="Arial"/>
          <w:sz w:val="24"/>
          <w:szCs w:val="24"/>
          <w:vertAlign w:val="superscript"/>
        </w:rPr>
        <w:t>10</w:t>
      </w:r>
      <w:r w:rsidR="00251082" w:rsidRPr="00657FA8">
        <w:rPr>
          <w:rFonts w:ascii="Arial" w:hAnsi="Arial" w:cs="Arial"/>
          <w:sz w:val="24"/>
          <w:szCs w:val="24"/>
        </w:rPr>
        <w:fldChar w:fldCharType="end"/>
      </w:r>
      <w:r w:rsidRPr="00657FA8">
        <w:rPr>
          <w:rFonts w:ascii="Arial" w:hAnsi="Arial" w:cs="Arial"/>
          <w:sz w:val="24"/>
          <w:szCs w:val="24"/>
        </w:rPr>
        <w:t xml:space="preserve">. </w:t>
      </w:r>
      <w:r w:rsidR="00334434" w:rsidRPr="00657FA8">
        <w:rPr>
          <w:rFonts w:ascii="Arial" w:hAnsi="Arial" w:cs="Arial"/>
          <w:sz w:val="24"/>
          <w:szCs w:val="24"/>
        </w:rPr>
        <w:t xml:space="preserve">While SGs were </w:t>
      </w:r>
      <w:r w:rsidR="00C22375" w:rsidRPr="00657FA8">
        <w:rPr>
          <w:rFonts w:ascii="Arial" w:hAnsi="Arial" w:cs="Arial"/>
          <w:sz w:val="24"/>
          <w:szCs w:val="24"/>
        </w:rPr>
        <w:t>first</w:t>
      </w:r>
      <w:r w:rsidR="00334434" w:rsidRPr="00657FA8">
        <w:rPr>
          <w:rFonts w:ascii="Arial" w:hAnsi="Arial" w:cs="Arial"/>
          <w:sz w:val="24"/>
          <w:szCs w:val="24"/>
        </w:rPr>
        <w:t xml:space="preserve"> </w:t>
      </w:r>
      <w:r w:rsidR="00B0346C" w:rsidRPr="00657FA8">
        <w:rPr>
          <w:rFonts w:ascii="Arial" w:hAnsi="Arial" w:cs="Arial"/>
          <w:sz w:val="24"/>
          <w:szCs w:val="24"/>
        </w:rPr>
        <w:t>suggested</w:t>
      </w:r>
      <w:r w:rsidR="00334434" w:rsidRPr="00657FA8">
        <w:rPr>
          <w:rFonts w:ascii="Arial" w:hAnsi="Arial" w:cs="Arial"/>
          <w:sz w:val="24"/>
          <w:szCs w:val="24"/>
        </w:rPr>
        <w:t xml:space="preserve"> to play a pivotal role in the global suppression of translation concurrent with cellular stress</w:t>
      </w:r>
      <w:r w:rsidR="00334434" w:rsidRPr="009A3A3C">
        <w:rPr>
          <w:rFonts w:ascii="Arial" w:hAnsi="Arial" w:cs="Arial"/>
          <w:sz w:val="24"/>
          <w:szCs w:val="24"/>
        </w:rPr>
        <w:t xml:space="preserve">, </w:t>
      </w:r>
      <w:r w:rsidR="00664964" w:rsidRPr="009A3A3C">
        <w:rPr>
          <w:rFonts w:ascii="Arial" w:hAnsi="Arial" w:cs="Arial"/>
          <w:sz w:val="24"/>
          <w:szCs w:val="24"/>
        </w:rPr>
        <w:t>they</w:t>
      </w:r>
      <w:r w:rsidR="00B0346C" w:rsidRPr="009A3A3C">
        <w:rPr>
          <w:rFonts w:ascii="Arial" w:hAnsi="Arial" w:cs="Arial"/>
          <w:sz w:val="24"/>
          <w:szCs w:val="24"/>
        </w:rPr>
        <w:t xml:space="preserve"> are </w:t>
      </w:r>
      <w:r w:rsidR="00664964" w:rsidRPr="009A3A3C">
        <w:rPr>
          <w:rFonts w:ascii="Arial" w:hAnsi="Arial" w:cs="Arial"/>
          <w:sz w:val="24"/>
          <w:szCs w:val="24"/>
        </w:rPr>
        <w:t xml:space="preserve">now </w:t>
      </w:r>
      <w:r w:rsidR="00B0346C" w:rsidRPr="009A3A3C">
        <w:rPr>
          <w:rFonts w:ascii="Arial" w:hAnsi="Arial" w:cs="Arial"/>
          <w:sz w:val="24"/>
          <w:szCs w:val="24"/>
        </w:rPr>
        <w:t>theori</w:t>
      </w:r>
      <w:r w:rsidR="00F70F30" w:rsidRPr="00657FA8">
        <w:rPr>
          <w:rFonts w:ascii="Arial" w:hAnsi="Arial" w:cs="Arial"/>
          <w:sz w:val="24"/>
          <w:szCs w:val="24"/>
        </w:rPr>
        <w:t>z</w:t>
      </w:r>
      <w:r w:rsidR="00B0346C" w:rsidRPr="009A3A3C">
        <w:rPr>
          <w:rFonts w:ascii="Arial" w:hAnsi="Arial" w:cs="Arial"/>
          <w:sz w:val="24"/>
          <w:szCs w:val="24"/>
        </w:rPr>
        <w:t xml:space="preserve">ed to </w:t>
      </w:r>
      <w:r w:rsidR="003F485A" w:rsidRPr="009A3A3C">
        <w:rPr>
          <w:rFonts w:ascii="Arial" w:hAnsi="Arial" w:cs="Arial"/>
          <w:sz w:val="24"/>
          <w:szCs w:val="24"/>
        </w:rPr>
        <w:t xml:space="preserve">selectively sequester specific constituents, </w:t>
      </w:r>
      <w:r w:rsidR="00C22375" w:rsidRPr="009A3A3C">
        <w:rPr>
          <w:rFonts w:ascii="Arial" w:hAnsi="Arial" w:cs="Arial"/>
          <w:sz w:val="24"/>
          <w:szCs w:val="24"/>
        </w:rPr>
        <w:t>as</w:t>
      </w:r>
      <w:r w:rsidR="00462A8F" w:rsidRPr="009A3A3C">
        <w:rPr>
          <w:rFonts w:ascii="Arial" w:hAnsi="Arial" w:cs="Arial"/>
          <w:sz w:val="24"/>
          <w:szCs w:val="24"/>
        </w:rPr>
        <w:t xml:space="preserve"> stressed </w:t>
      </w:r>
      <w:r w:rsidR="00C22375" w:rsidRPr="009A3A3C">
        <w:rPr>
          <w:rFonts w:ascii="Arial" w:hAnsi="Arial" w:cs="Arial"/>
          <w:sz w:val="24"/>
          <w:szCs w:val="24"/>
        </w:rPr>
        <w:t>SG-deficient cells still exhibit repressed translation</w:t>
      </w:r>
      <w:r w:rsidR="00462A8F"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{"citationID":"mmSoOtXV","properties":{"formattedCitation":"\\super 11\\nosupersub{}","plainCitation":"11","noteIndex":0},"citationItems":[{"id":"6GlZNSzq/CGmq3VTU","uris":["http://zotero.org/users/local/1p9EH8ax/items/H53LK9V6"],"itemData":{"id":34,"type":"article-journal","abstract":"Mammalian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462A8F" w:rsidRPr="009A3A3C">
        <w:rPr>
          <w:rFonts w:ascii="Arial" w:hAnsi="Arial" w:cs="Arial"/>
          <w:sz w:val="24"/>
          <w:szCs w:val="24"/>
        </w:rPr>
        <w:fldChar w:fldCharType="separate"/>
      </w:r>
      <w:r w:rsidR="001C1C78" w:rsidRPr="009A3A3C">
        <w:rPr>
          <w:rFonts w:ascii="Arial" w:hAnsi="Arial" w:cs="Arial"/>
          <w:sz w:val="24"/>
          <w:szCs w:val="24"/>
          <w:vertAlign w:val="superscript"/>
        </w:rPr>
        <w:t>11</w:t>
      </w:r>
      <w:r w:rsidR="00462A8F" w:rsidRPr="009A3A3C">
        <w:rPr>
          <w:rFonts w:ascii="Arial" w:hAnsi="Arial" w:cs="Arial"/>
          <w:sz w:val="24"/>
          <w:szCs w:val="24"/>
        </w:rPr>
        <w:fldChar w:fldCharType="end"/>
      </w:r>
      <w:r w:rsidR="00462A8F" w:rsidRPr="009A3A3C">
        <w:rPr>
          <w:rFonts w:ascii="Arial" w:hAnsi="Arial" w:cs="Arial"/>
          <w:sz w:val="24"/>
          <w:szCs w:val="24"/>
        </w:rPr>
        <w:t>. As such, the</w:t>
      </w:r>
      <w:r w:rsidR="008873F8" w:rsidRPr="009A3A3C">
        <w:rPr>
          <w:rFonts w:ascii="Arial" w:hAnsi="Arial" w:cs="Arial"/>
          <w:sz w:val="24"/>
          <w:szCs w:val="24"/>
        </w:rPr>
        <w:t>y</w:t>
      </w:r>
      <w:r w:rsidR="00462A8F" w:rsidRPr="009A3A3C">
        <w:rPr>
          <w:rFonts w:ascii="Arial" w:hAnsi="Arial" w:cs="Arial"/>
          <w:sz w:val="24"/>
          <w:szCs w:val="24"/>
        </w:rPr>
        <w:t xml:space="preserve"> may </w:t>
      </w:r>
      <w:r w:rsidR="003F485A" w:rsidRPr="009A3A3C">
        <w:rPr>
          <w:rFonts w:ascii="Arial" w:hAnsi="Arial" w:cs="Arial"/>
          <w:sz w:val="24"/>
          <w:szCs w:val="24"/>
        </w:rPr>
        <w:t>modulat</w:t>
      </w:r>
      <w:r w:rsidR="008873F8" w:rsidRPr="009A3A3C">
        <w:rPr>
          <w:rFonts w:ascii="Arial" w:hAnsi="Arial" w:cs="Arial"/>
          <w:sz w:val="24"/>
          <w:szCs w:val="24"/>
        </w:rPr>
        <w:t>e</w:t>
      </w:r>
      <w:r w:rsidR="003F485A" w:rsidRPr="009A3A3C">
        <w:rPr>
          <w:rFonts w:ascii="Arial" w:hAnsi="Arial" w:cs="Arial"/>
          <w:sz w:val="24"/>
          <w:szCs w:val="24"/>
        </w:rPr>
        <w:t xml:space="preserve"> and fine-tun</w:t>
      </w:r>
      <w:r w:rsidR="008873F8" w:rsidRPr="009A3A3C">
        <w:rPr>
          <w:rFonts w:ascii="Arial" w:hAnsi="Arial" w:cs="Arial"/>
          <w:sz w:val="24"/>
          <w:szCs w:val="24"/>
        </w:rPr>
        <w:t>e</w:t>
      </w:r>
      <w:r w:rsidR="003F485A" w:rsidRPr="009A3A3C">
        <w:rPr>
          <w:rFonts w:ascii="Arial" w:hAnsi="Arial" w:cs="Arial"/>
          <w:sz w:val="24"/>
          <w:szCs w:val="24"/>
        </w:rPr>
        <w:t xml:space="preserve"> the cellular response to </w:t>
      </w:r>
      <w:r w:rsidR="001C1C78" w:rsidRPr="009A3A3C">
        <w:rPr>
          <w:rFonts w:ascii="Arial" w:hAnsi="Arial" w:cs="Arial"/>
          <w:sz w:val="24"/>
          <w:szCs w:val="24"/>
        </w:rPr>
        <w:t xml:space="preserve">environmental and biotic </w:t>
      </w:r>
      <w:r w:rsidR="003F485A" w:rsidRPr="009A3A3C">
        <w:rPr>
          <w:rFonts w:ascii="Arial" w:hAnsi="Arial" w:cs="Arial"/>
          <w:sz w:val="24"/>
          <w:szCs w:val="24"/>
        </w:rPr>
        <w:t>stress</w:t>
      </w:r>
      <w:r w:rsidR="00371B26" w:rsidRPr="009A3A3C">
        <w:rPr>
          <w:rFonts w:ascii="Arial" w:hAnsi="Arial" w:cs="Arial"/>
          <w:sz w:val="24"/>
          <w:szCs w:val="24"/>
        </w:rPr>
        <w:t xml:space="preserve">, through sequestration of particular proteins and mRNAs: </w:t>
      </w:r>
      <w:r w:rsidR="002A7880" w:rsidRPr="009A3A3C">
        <w:rPr>
          <w:rFonts w:ascii="Arial" w:hAnsi="Arial" w:cs="Arial"/>
          <w:sz w:val="24"/>
          <w:szCs w:val="24"/>
        </w:rPr>
        <w:t>pro-apoptotic factors such as active caspases</w:t>
      </w:r>
      <w:r w:rsidR="009C1C5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{"citationID":"CIZKGkzj","properties":{"formattedCitation":"\\super 12\\nosupersub{}","plainCitation":"12","noteIndex":0},"citationItems":[{"id":"6GlZNSzq/vVB04ofz","uris":["http://zotero.org/users/local/1p9EH8ax/items/CUBP4YDB"],"itemData":{"id":36,"type":"article-journal","container-title":"Current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instrText>
      </w:r>
      <w:r w:rsidR="009C1C5E" w:rsidRPr="009A3A3C">
        <w:rPr>
          <w:rFonts w:ascii="Arial" w:hAnsi="Arial" w:cs="Arial"/>
          <w:sz w:val="24"/>
          <w:szCs w:val="24"/>
        </w:rPr>
        <w:fldChar w:fldCharType="separate"/>
      </w:r>
      <w:r w:rsidR="001C1C78" w:rsidRPr="009A3A3C">
        <w:rPr>
          <w:rFonts w:ascii="Arial" w:hAnsi="Arial" w:cs="Arial"/>
          <w:sz w:val="24"/>
          <w:szCs w:val="24"/>
          <w:vertAlign w:val="superscript"/>
        </w:rPr>
        <w:t>12</w:t>
      </w:r>
      <w:r w:rsidR="009C1C5E" w:rsidRPr="009A3A3C">
        <w:rPr>
          <w:rFonts w:ascii="Arial" w:hAnsi="Arial" w:cs="Arial"/>
          <w:sz w:val="24"/>
          <w:szCs w:val="24"/>
        </w:rPr>
        <w:fldChar w:fldCharType="end"/>
      </w:r>
      <w:r w:rsidR="002A7880" w:rsidRPr="009A3A3C">
        <w:rPr>
          <w:rFonts w:ascii="Arial" w:hAnsi="Arial" w:cs="Arial"/>
          <w:sz w:val="24"/>
          <w:szCs w:val="24"/>
        </w:rPr>
        <w:t xml:space="preserve">, or DDX3X to impede pyrocitosis, thereby </w:t>
      </w:r>
      <w:r w:rsidR="00C22375" w:rsidRPr="009A3A3C">
        <w:rPr>
          <w:rFonts w:ascii="Arial" w:hAnsi="Arial" w:cs="Arial"/>
          <w:sz w:val="24"/>
          <w:szCs w:val="24"/>
        </w:rPr>
        <w:t>improving</w:t>
      </w:r>
      <w:r w:rsidR="002A7880" w:rsidRPr="009A3A3C">
        <w:rPr>
          <w:rFonts w:ascii="Arial" w:hAnsi="Arial" w:cs="Arial"/>
          <w:sz w:val="24"/>
          <w:szCs w:val="24"/>
        </w:rPr>
        <w:t xml:space="preserve"> cell survival</w:t>
      </w:r>
      <w:r w:rsidR="009C1C5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{"citationID":"dk2ATIU9","properties":{"formattedCitation":"\\super 13\\nosupersub{}","plainCitation":"13","noteIndex":0},"citationItems":[{"id":"6GlZNSzq/0mcPtBPH","uris":["http://zotero.org/users/local/1p9EH8ax/items/AWC4HRTD"],"itemData":{"id":37,"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9C1C5E" w:rsidRPr="009A3A3C">
        <w:rPr>
          <w:rFonts w:ascii="Arial" w:hAnsi="Arial" w:cs="Arial"/>
          <w:sz w:val="24"/>
          <w:szCs w:val="24"/>
        </w:rPr>
        <w:fldChar w:fldCharType="separate"/>
      </w:r>
      <w:r w:rsidR="001C1C78" w:rsidRPr="009A3A3C">
        <w:rPr>
          <w:rFonts w:ascii="Arial" w:hAnsi="Arial" w:cs="Arial"/>
          <w:sz w:val="24"/>
          <w:szCs w:val="24"/>
          <w:vertAlign w:val="superscript"/>
        </w:rPr>
        <w:t>13</w:t>
      </w:r>
      <w:r w:rsidR="009C1C5E" w:rsidRPr="009A3A3C">
        <w:rPr>
          <w:rFonts w:ascii="Arial" w:hAnsi="Arial" w:cs="Arial"/>
          <w:sz w:val="24"/>
          <w:szCs w:val="24"/>
        </w:rPr>
        <w:fldChar w:fldCharType="end"/>
      </w:r>
      <w:r w:rsidR="00B943E7">
        <w:rPr>
          <w:rFonts w:ascii="Arial" w:hAnsi="Arial" w:cs="Arial"/>
          <w:sz w:val="24"/>
          <w:szCs w:val="24"/>
        </w:rPr>
        <w:t>;</w:t>
      </w:r>
      <w:r w:rsidR="008A429E" w:rsidRPr="009A3A3C">
        <w:rPr>
          <w:rFonts w:ascii="Arial" w:hAnsi="Arial" w:cs="Arial"/>
          <w:sz w:val="24"/>
          <w:szCs w:val="24"/>
        </w:rPr>
        <w:t xml:space="preserve"> </w:t>
      </w:r>
      <w:r w:rsidR="00321920" w:rsidRPr="009A3A3C">
        <w:rPr>
          <w:rFonts w:ascii="Arial" w:hAnsi="Arial" w:cs="Arial"/>
          <w:i/>
          <w:iCs/>
          <w:sz w:val="24"/>
          <w:szCs w:val="24"/>
        </w:rPr>
        <w:t>RB1</w:t>
      </w:r>
      <w:r w:rsidR="00371B26" w:rsidRPr="009A3A3C">
        <w:rPr>
          <w:rFonts w:ascii="Arial" w:hAnsi="Arial" w:cs="Arial"/>
          <w:sz w:val="24"/>
          <w:szCs w:val="24"/>
        </w:rPr>
        <w:t>,</w:t>
      </w:r>
      <w:r w:rsidR="00025977" w:rsidRPr="009A3A3C">
        <w:rPr>
          <w:rFonts w:ascii="Arial" w:hAnsi="Arial" w:cs="Arial"/>
          <w:sz w:val="24"/>
          <w:szCs w:val="24"/>
        </w:rPr>
        <w:t xml:space="preserve"> </w:t>
      </w:r>
      <w:r w:rsidR="0058108E" w:rsidRPr="009A3A3C">
        <w:rPr>
          <w:rFonts w:ascii="Arial" w:hAnsi="Arial" w:cs="Arial"/>
          <w:sz w:val="24"/>
          <w:szCs w:val="24"/>
        </w:rPr>
        <w:t>protect</w:t>
      </w:r>
      <w:r w:rsidR="00321920" w:rsidRPr="009A3A3C">
        <w:rPr>
          <w:rFonts w:ascii="Arial" w:hAnsi="Arial" w:cs="Arial"/>
          <w:sz w:val="24"/>
          <w:szCs w:val="24"/>
        </w:rPr>
        <w:t xml:space="preserve">ing </w:t>
      </w:r>
      <w:r w:rsidR="00DD3154">
        <w:rPr>
          <w:rFonts w:ascii="Arial" w:hAnsi="Arial" w:cs="Arial"/>
          <w:sz w:val="24"/>
          <w:szCs w:val="24"/>
        </w:rPr>
        <w:t>it</w:t>
      </w:r>
      <w:r w:rsidR="0058108E" w:rsidRPr="009A3A3C">
        <w:rPr>
          <w:rFonts w:ascii="Arial" w:hAnsi="Arial" w:cs="Arial"/>
          <w:sz w:val="24"/>
          <w:szCs w:val="24"/>
        </w:rPr>
        <w:t xml:space="preserve"> from degradation in an RBFOX2-dependent manner</w:t>
      </w:r>
      <w:r w:rsidR="0058108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{"citationID":"lwpNBo9T","properties":{"formattedCitation":"\\super 14\\nosupersub{}","plainCitation":"14","noteIndex":0},"citationItems":[{"id":"6GlZNSzq/LQ5S9iBK","uris":["http://zotero.org/users/local/1p9EH8ax/items/4ADM9SAW"],"itemData":{"id":41,"type":"article-journal","abstract":"Abstract\n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58108E" w:rsidRPr="009A3A3C">
        <w:rPr>
          <w:rFonts w:ascii="Arial" w:hAnsi="Arial" w:cs="Arial"/>
          <w:sz w:val="24"/>
          <w:szCs w:val="24"/>
        </w:rPr>
        <w:fldChar w:fldCharType="separate"/>
      </w:r>
      <w:r w:rsidR="00B723AF" w:rsidRPr="00B723AF">
        <w:rPr>
          <w:rFonts w:ascii="Arial" w:hAnsi="Arial" w:cs="Arial"/>
          <w:kern w:val="0"/>
          <w:sz w:val="24"/>
          <w:vertAlign w:val="superscript"/>
        </w:rPr>
        <w:t>14</w:t>
      </w:r>
      <w:r w:rsidR="0058108E" w:rsidRPr="009A3A3C">
        <w:rPr>
          <w:rFonts w:ascii="Arial" w:hAnsi="Arial" w:cs="Arial"/>
          <w:sz w:val="24"/>
          <w:szCs w:val="24"/>
        </w:rPr>
        <w:fldChar w:fldCharType="end"/>
      </w:r>
      <w:r w:rsidR="00B943E7">
        <w:rPr>
          <w:rFonts w:ascii="Arial" w:hAnsi="Arial" w:cs="Arial"/>
          <w:sz w:val="24"/>
          <w:szCs w:val="24"/>
        </w:rPr>
        <w:t>; and</w:t>
      </w:r>
      <w:r w:rsidR="00B943E7" w:rsidRPr="00B943E7">
        <w:rPr>
          <w:rFonts w:ascii="Arial" w:hAnsi="Arial" w:cs="Arial"/>
          <w:sz w:val="24"/>
          <w:szCs w:val="24"/>
        </w:rPr>
        <w:t xml:space="preserve"> </w:t>
      </w:r>
      <w:r w:rsidR="00B943E7" w:rsidRPr="009A3A3C">
        <w:rPr>
          <w:rFonts w:ascii="Arial" w:hAnsi="Arial" w:cs="Arial"/>
          <w:sz w:val="24"/>
          <w:szCs w:val="24"/>
        </w:rPr>
        <w:t>PAI-1, hampering cell senescence</w:t>
      </w:r>
      <w:r w:rsidR="00B943E7"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{"citationID":"TYHsejGn","properties":{"formattedCitation":"\\super 15\\nosupersub{}","plainCitation":"15","noteIndex":0},"citationItems":[{"id":"6GlZNSzq/JPYVXey5","uris":["http://zotero.org/users/local/1p9EH8ax/items/BKDK22WH"],"itemData":{"id":39,"type":"article-journal","container-title":"EMBO reports","DOI":"10.15252/embr.201744722","ISSN":"1469-221X, 1469-3178","issue":"5","journalAbbreviation":"EMBO Reports","language":"en","page":"e44722","source":"DOI.org (Crossref</w:instrText>
      </w:r>
      <w:r w:rsidR="00C20DB3">
        <w:rPr>
          <w:rFonts w:ascii="Arial" w:hAnsi="Arial" w:cs="Arial" w:hint="eastAsia"/>
          <w:sz w:val="24"/>
          <w:szCs w:val="24"/>
        </w:rPr>
        <w:instrText>)","title":"Stress granules counteract senescence by sequestration of PAI</w:instrText>
      </w:r>
      <w:r w:rsidR="00C20DB3">
        <w:rPr>
          <w:rFonts w:ascii="Arial" w:hAnsi="Arial" w:cs="Arial" w:hint="eastAsia"/>
          <w:sz w:val="24"/>
          <w:szCs w:val="24"/>
        </w:rPr>
        <w:instrText>‐</w:instrText>
      </w:r>
      <w:r w:rsidR="00C20DB3">
        <w:rPr>
          <w:rFonts w:ascii="Arial" w:hAnsi="Arial" w:cs="Arial" w:hint="eastAsia"/>
          <w:sz w:val="24"/>
          <w:szCs w:val="24"/>
        </w:rPr>
        <w:instrText xml:space="preserve">1","volume":"19","author":[{"family":"Omer","given":"Amr"},{"family":"Patel","given":"Devang"},{"family":"Lian","given":"Xian Jin"},{"family":"Sadek","given":"Jason"},{"family":"Di </w:instrText>
      </w:r>
      <w:r w:rsidR="00C20DB3">
        <w:rPr>
          <w:rFonts w:ascii="Arial" w:hAnsi="Arial" w:cs="Arial"/>
          <w:sz w:val="24"/>
          <w:szCs w:val="24"/>
        </w:rPr>
        <w:instrText xml:space="preserve">Marco","given":"Sergio"},{"family":"Pause","given":"Arnim"},{"family":"Gorospe","given":"Myriam"},{"family":"Gallouzi","given":"Imed Eddine"}],"issued":{"date-parts":[["2018",5]]}}}],"schema":"https://github.com/citation-style-language/schema/raw/master/csl-citation.json"} </w:instrText>
      </w:r>
      <w:r w:rsidR="00B943E7" w:rsidRPr="009A3A3C">
        <w:rPr>
          <w:rFonts w:ascii="Arial" w:hAnsi="Arial" w:cs="Arial"/>
          <w:sz w:val="24"/>
          <w:szCs w:val="24"/>
        </w:rPr>
        <w:fldChar w:fldCharType="separate"/>
      </w:r>
      <w:r w:rsidR="00B723AF" w:rsidRPr="00B723AF">
        <w:rPr>
          <w:rFonts w:ascii="Arial" w:hAnsi="Arial" w:cs="Arial"/>
          <w:kern w:val="0"/>
          <w:sz w:val="24"/>
          <w:vertAlign w:val="superscript"/>
        </w:rPr>
        <w:t>15</w:t>
      </w:r>
      <w:r w:rsidR="00B943E7" w:rsidRPr="009A3A3C">
        <w:rPr>
          <w:rFonts w:ascii="Arial" w:hAnsi="Arial" w:cs="Arial"/>
          <w:sz w:val="24"/>
          <w:szCs w:val="24"/>
        </w:rPr>
        <w:fldChar w:fldCharType="end"/>
      </w:r>
      <w:r w:rsidR="00B943E7">
        <w:rPr>
          <w:rFonts w:ascii="Arial" w:hAnsi="Arial" w:cs="Arial"/>
          <w:sz w:val="24"/>
          <w:szCs w:val="24"/>
        </w:rPr>
        <w:t>. N</w:t>
      </w:r>
      <w:r w:rsidR="00B943E7" w:rsidRPr="00B943E7">
        <w:rPr>
          <w:rFonts w:ascii="Arial" w:hAnsi="Arial" w:cs="Arial"/>
          <w:sz w:val="24"/>
          <w:szCs w:val="24"/>
        </w:rPr>
        <w:t xml:space="preserve">otably, senescent cells actively deplete core SG components such as G3BP1 and TIA1, and G3BP1 itself is required for expression </w:t>
      </w:r>
      <w:r w:rsidR="00975CE8">
        <w:rPr>
          <w:rFonts w:ascii="Arial" w:hAnsi="Arial" w:cs="Arial"/>
          <w:sz w:val="24"/>
          <w:szCs w:val="24"/>
        </w:rPr>
        <w:t xml:space="preserve">of the </w:t>
      </w:r>
      <w:r w:rsidR="00975CE8" w:rsidRPr="00975CE8">
        <w:rPr>
          <w:rFonts w:ascii="Arial" w:hAnsi="Arial" w:cs="Arial"/>
          <w:sz w:val="24"/>
          <w:szCs w:val="24"/>
        </w:rPr>
        <w:t xml:space="preserve">senescence-associated secretory phenotype </w:t>
      </w:r>
      <w:r w:rsidR="00975CE8">
        <w:rPr>
          <w:rFonts w:ascii="Arial" w:hAnsi="Arial" w:cs="Arial"/>
          <w:sz w:val="24"/>
          <w:szCs w:val="24"/>
        </w:rPr>
        <w:t xml:space="preserve">(SASP) </w:t>
      </w:r>
      <w:r w:rsidR="00B943E7" w:rsidRPr="00B943E7">
        <w:rPr>
          <w:rFonts w:ascii="Arial" w:hAnsi="Arial" w:cs="Arial"/>
          <w:sz w:val="24"/>
          <w:szCs w:val="24"/>
        </w:rPr>
        <w:t>but not for the senescent state per se</w:t>
      </w:r>
      <w:r w:rsidR="00B723AF">
        <w:rPr>
          <w:rFonts w:ascii="Arial" w:hAnsi="Arial" w:cs="Arial"/>
          <w:sz w:val="24"/>
          <w:szCs w:val="24"/>
        </w:rPr>
        <w:fldChar w:fldCharType="begin"/>
      </w:r>
      <w:r w:rsidR="00C20DB3">
        <w:rPr>
          <w:rFonts w:ascii="Arial" w:hAnsi="Arial" w:cs="Arial"/>
          <w:sz w:val="24"/>
          <w:szCs w:val="24"/>
        </w:rPr>
        <w:instrText xml:space="preserve"> ADDIN ZOTERO_ITEM CSL_CITATION {"citationID":"V2uQG8zt","properties":{"unsorted":false,"formattedCitation":"\\super 16,17\\nosupersub{}","plainCitation":"16,17","noteIndex":0},"citationItems":[{"id":"6GlZNSzq/C7FtYVmL","uris":["http://zotero.org/users/local/q86rvdj2/items/QZYIGRTS"],"itemData":{"id":655,"type":"article-journal","abstract":"Abstract\n            Cellular senescence is a known driver of carcinogenesis and age-related diseases, yet senescence is required for various physiological processes. However, the mechanisms and factors that control the negative effects of senescence while retaining its benefits are still elusive. Here, we show that the rasGAP SH3-binding protein 1 (G3BP1) is required for the activation of the senescent-associated secretory phenotype (SASP). During senescence, G3BP1 achieves this effect by promoting the association of the cyclic GMP-AMP synthase (cGAS) with cytosolic chromatin fragments. In turn, G3BP1, through cGAS, activates the NF-κB and STAT3 pathways, promoting SASP expression and secretion. G3BP1 depletion or pharmacological inhibition impairs the cGAS-pathway preventing the expression of SASP factors without affecting cell commitment to senescence. These SASPless senescent cells impair senescence-mediated growth of cancer cells in vitro and tumor growth in vivo. Our data reveal that G3BP1 is required for SASP expression and that SASP secretion is a primary mediator of senescence-associated tumor growth.","container-title":"Nature Communications","DOI":"10.1038/s41467-020-18734-9","ISSN":"2041-1723","issue":"1","journalAbbreviation":"Nat Commun","language":"en","page":"4979","source":"DOI.org (Crossref)","title":"G3BP1 controls the senescence-associated secretome and its impact on cancer progression","volume":"11","author":[{"family":"Omer","given":"Amr"},{"family":"Barrera","given":"Monica Cruz"},{"family":"Moran","given":"Julian L."},{"family":"Lian","given":"Xian J."},{"family":"Di Marco","given":"Sergio"},{"family":"Beausejour","given":"Christian"},{"family":"Gallouzi","given":"Imed-Eddine"}],"issued":{"date-parts":[["2020",10,5]]}}},{"id":"6GlZNSzq/BBxzAIdy","uris":["http://zotero.org/users/local/q86rvdj2/items/3X3FZRPS"],"itemData":{"id":657,"type":"article-journal","container-title":"Biochimica et Biophysica Acta (BBA) - Molecular Cell Research","DOI":"10.1016/j.bbamcr.2016.12.008","ISSN":"01674889","issue":"3","journalAbbreviation":"Biochimica et Biophysica Acta (BBA) - Molecular Cell Research","language":"en","page":"475-486","source":"DOI.org (Crossref)","title":"Dissecting the molecular mechanisms that impair stress granule formation in aging cells","volume":"1864","author":[{"family":"Moujaber","given":"Ossama"},{"family":"Mahboubi","given":"Hicham"},{"family":"Kodiha","given":"Mohamed"},{"family":"Bouttier","given":"Manuella"},{"family":"Bednarz","given":"Klaudia"},{"family":"Bakshi","given":"Ragini"},{"family":"White","given":"John"},{"family":"Larose","given":"Louise"},{"family":"Colmegna","given":"Inés"},{"family":"Stochaj","given":"Ursula"}],"issued":{"date-parts":[["2017",3]]}}}],"schema":"https://github.com/citation-style-language/schema/raw/master/csl-citation.json"} </w:instrText>
      </w:r>
      <w:r w:rsidR="00B723AF">
        <w:rPr>
          <w:rFonts w:ascii="Arial" w:hAnsi="Arial" w:cs="Arial"/>
          <w:sz w:val="24"/>
          <w:szCs w:val="24"/>
        </w:rPr>
        <w:fldChar w:fldCharType="separate"/>
      </w:r>
      <w:r w:rsidR="00B723AF" w:rsidRPr="00B723AF">
        <w:rPr>
          <w:rFonts w:ascii="Arial" w:hAnsi="Arial" w:cs="Arial"/>
          <w:kern w:val="0"/>
          <w:sz w:val="24"/>
          <w:vertAlign w:val="superscript"/>
        </w:rPr>
        <w:t>16,17</w:t>
      </w:r>
      <w:r w:rsidR="00B723AF">
        <w:rPr>
          <w:rFonts w:ascii="Arial" w:hAnsi="Arial" w:cs="Arial"/>
          <w:sz w:val="24"/>
          <w:szCs w:val="24"/>
        </w:rPr>
        <w:fldChar w:fldCharType="end"/>
      </w:r>
      <w:r w:rsidR="00B943E7">
        <w:rPr>
          <w:rFonts w:ascii="Arial" w:hAnsi="Arial" w:cs="Arial"/>
          <w:sz w:val="24"/>
          <w:szCs w:val="24"/>
        </w:rPr>
        <w:t xml:space="preserve">, </w:t>
      </w:r>
      <w:r w:rsidR="00B943E7" w:rsidRPr="00B943E7">
        <w:rPr>
          <w:rFonts w:ascii="Arial" w:hAnsi="Arial" w:cs="Arial"/>
          <w:sz w:val="24"/>
          <w:szCs w:val="24"/>
        </w:rPr>
        <w:t>pointing to a dynamic interplay between SG assembly and senescence programs</w:t>
      </w:r>
    </w:p>
    <w:p w14:paraId="3B35C2EF" w14:textId="52650D20" w:rsidR="0082541F" w:rsidRPr="009A3A3C" w:rsidRDefault="00B92B6E" w:rsidP="0098059C">
      <w:pPr>
        <w:jc w:val="both"/>
        <w:rPr>
          <w:rFonts w:ascii="Arial" w:hAnsi="Arial" w:cs="Arial"/>
          <w:sz w:val="24"/>
          <w:szCs w:val="24"/>
        </w:rPr>
      </w:pPr>
      <w:r w:rsidRPr="009A3A3C">
        <w:rPr>
          <w:rFonts w:ascii="Arial" w:hAnsi="Arial" w:cs="Arial"/>
          <w:sz w:val="24"/>
          <w:szCs w:val="24"/>
        </w:rPr>
        <w:t xml:space="preserve">Nevertheless, the biological </w:t>
      </w:r>
      <w:r w:rsidR="00D315C6" w:rsidRPr="009A3A3C">
        <w:rPr>
          <w:rFonts w:ascii="Arial" w:hAnsi="Arial" w:cs="Arial"/>
          <w:sz w:val="24"/>
          <w:szCs w:val="24"/>
        </w:rPr>
        <w:t>significance</w:t>
      </w:r>
      <w:r w:rsidRPr="009A3A3C">
        <w:rPr>
          <w:rFonts w:ascii="Arial" w:hAnsi="Arial" w:cs="Arial"/>
          <w:sz w:val="24"/>
          <w:szCs w:val="24"/>
        </w:rPr>
        <w:t xml:space="preserve"> of these mechanisms </w:t>
      </w:r>
      <w:r w:rsidR="00D4278D" w:rsidRPr="009A3A3C">
        <w:rPr>
          <w:rFonts w:ascii="Arial" w:hAnsi="Arial" w:cs="Arial"/>
          <w:sz w:val="24"/>
          <w:szCs w:val="24"/>
        </w:rPr>
        <w:t>remains</w:t>
      </w:r>
      <w:r w:rsidRPr="009A3A3C">
        <w:rPr>
          <w:rFonts w:ascii="Arial" w:hAnsi="Arial" w:cs="Arial"/>
          <w:sz w:val="24"/>
          <w:szCs w:val="24"/>
        </w:rPr>
        <w:t xml:space="preserve"> </w:t>
      </w:r>
      <w:r w:rsidR="00D315C6" w:rsidRPr="009A3A3C">
        <w:rPr>
          <w:rFonts w:ascii="Arial" w:hAnsi="Arial" w:cs="Arial"/>
          <w:sz w:val="24"/>
          <w:szCs w:val="24"/>
        </w:rPr>
        <w:t>ambiguous</w:t>
      </w:r>
      <w:r w:rsidR="00E258D0" w:rsidRPr="009A3A3C">
        <w:rPr>
          <w:rFonts w:ascii="Arial" w:hAnsi="Arial" w:cs="Arial"/>
          <w:sz w:val="24"/>
          <w:szCs w:val="24"/>
        </w:rPr>
        <w:t>, with</w:t>
      </w:r>
      <w:r w:rsidR="00D315C6" w:rsidRPr="009A3A3C">
        <w:rPr>
          <w:rFonts w:ascii="Arial" w:hAnsi="Arial" w:cs="Arial"/>
          <w:sz w:val="24"/>
          <w:szCs w:val="24"/>
        </w:rPr>
        <w:t xml:space="preserve"> the function of the sequestered mRNAs uncertain, as studies have demonstrated their continued translation within the SG</w:t>
      </w:r>
      <w:r w:rsidR="001B2242"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{"citationID":"s51jXk1o","properties":{"formattedCitation":"\\super 18\\nosupersub{}","plainCitation":"18","noteIndex":0},"citationItems":[{"id":"6GlZNSzq/ISYF4JXt","uris":["http://zotero.org/users/local/1p9EH8ax/items/JRZLLIDK"],"itemData":{"id":50,"type":"article-journal","container-title":"Cell","DOI":"10.1016/j.cell.2020.11.010","ISSN":"00928674","issue":"7","journalAbbreviation":"Cell","language":"en","page":"1801-1812.e13","source":"DOI.org (Crossref)","title":"Single-Molecule Imaging Reveals Translation of mRNAs Localized to Stress Granules","volume":"183","author":[{"family":"Mateju","given":"Daniel"},{"family":"Eichenberger","given":"Bastian"},{"family":"Voigt","given":"Franka"},{"family":"Eglinger","given":"Jan"},{"family":"Roth","given":"Gregory"},{"family":"Chao","given":"Jeffrey A."}],"issued":{"date-parts":[["2020",12]]}}}],"schema":"https://github.com/citation-style-language/schema/raw/master/csl-citation.json"} </w:instrText>
      </w:r>
      <w:r w:rsidR="001B2242" w:rsidRPr="009A3A3C">
        <w:rPr>
          <w:rFonts w:ascii="Arial" w:hAnsi="Arial" w:cs="Arial"/>
          <w:sz w:val="24"/>
          <w:szCs w:val="24"/>
        </w:rPr>
        <w:fldChar w:fldCharType="separate"/>
      </w:r>
      <w:r w:rsidR="00B723AF" w:rsidRPr="00B723AF">
        <w:rPr>
          <w:rFonts w:ascii="Arial" w:hAnsi="Arial" w:cs="Arial"/>
          <w:kern w:val="0"/>
          <w:sz w:val="24"/>
          <w:vertAlign w:val="superscript"/>
        </w:rPr>
        <w:t>18</w:t>
      </w:r>
      <w:r w:rsidR="001B2242" w:rsidRPr="009A3A3C">
        <w:rPr>
          <w:rFonts w:ascii="Arial" w:hAnsi="Arial" w:cs="Arial"/>
          <w:sz w:val="24"/>
          <w:szCs w:val="24"/>
        </w:rPr>
        <w:fldChar w:fldCharType="end"/>
      </w:r>
      <w:r w:rsidR="00D315C6" w:rsidRPr="009A3A3C">
        <w:rPr>
          <w:rFonts w:ascii="Arial" w:hAnsi="Arial" w:cs="Arial"/>
          <w:sz w:val="24"/>
          <w:szCs w:val="24"/>
        </w:rPr>
        <w:t>.</w:t>
      </w:r>
    </w:p>
    <w:p w14:paraId="13D79519" w14:textId="7FA374D0" w:rsidR="00AE7008" w:rsidRPr="009A3A3C" w:rsidRDefault="00D315C6" w:rsidP="0098059C">
      <w:pPr>
        <w:jc w:val="both"/>
        <w:rPr>
          <w:rFonts w:ascii="Arial" w:hAnsi="Arial" w:cs="Arial"/>
          <w:sz w:val="24"/>
          <w:szCs w:val="24"/>
        </w:rPr>
      </w:pPr>
      <w:r w:rsidRPr="009A3A3C">
        <w:rPr>
          <w:rFonts w:ascii="Arial" w:hAnsi="Arial" w:cs="Arial"/>
          <w:sz w:val="24"/>
          <w:szCs w:val="24"/>
        </w:rPr>
        <w:t xml:space="preserve">In addition to </w:t>
      </w:r>
      <w:r w:rsidR="008873F8" w:rsidRPr="009A3A3C">
        <w:rPr>
          <w:rFonts w:ascii="Arial" w:hAnsi="Arial" w:cs="Arial"/>
          <w:sz w:val="24"/>
          <w:szCs w:val="24"/>
        </w:rPr>
        <w:t xml:space="preserve">those </w:t>
      </w:r>
      <w:r w:rsidRPr="009A3A3C">
        <w:rPr>
          <w:rFonts w:ascii="Arial" w:hAnsi="Arial" w:cs="Arial"/>
          <w:sz w:val="24"/>
          <w:szCs w:val="24"/>
        </w:rPr>
        <w:t>physiological roles</w:t>
      </w:r>
      <w:r w:rsidR="000560F3" w:rsidRPr="009A3A3C">
        <w:rPr>
          <w:rFonts w:ascii="Arial" w:hAnsi="Arial" w:cs="Arial"/>
          <w:sz w:val="24"/>
          <w:szCs w:val="24"/>
        </w:rPr>
        <w:t xml:space="preserve">, </w:t>
      </w:r>
      <w:r w:rsidR="004153FB" w:rsidRPr="009A3A3C">
        <w:rPr>
          <w:rFonts w:ascii="Arial" w:hAnsi="Arial" w:cs="Arial"/>
          <w:sz w:val="24"/>
          <w:szCs w:val="24"/>
        </w:rPr>
        <w:t>SGs have</w:t>
      </w:r>
      <w:r w:rsidRPr="009A3A3C">
        <w:rPr>
          <w:rFonts w:ascii="Arial" w:hAnsi="Arial" w:cs="Arial"/>
          <w:sz w:val="24"/>
          <w:szCs w:val="24"/>
        </w:rPr>
        <w:t xml:space="preserve"> </w:t>
      </w:r>
      <w:r w:rsidR="004153FB" w:rsidRPr="009A3A3C">
        <w:rPr>
          <w:rFonts w:ascii="Arial" w:hAnsi="Arial" w:cs="Arial"/>
          <w:sz w:val="24"/>
          <w:szCs w:val="24"/>
        </w:rPr>
        <w:t xml:space="preserve">been implicated in several pathologies. </w:t>
      </w:r>
      <w:r w:rsidR="00A8187F" w:rsidRPr="009A3A3C">
        <w:rPr>
          <w:rFonts w:ascii="Arial" w:hAnsi="Arial" w:cs="Arial"/>
          <w:sz w:val="24"/>
          <w:szCs w:val="24"/>
        </w:rPr>
        <w:t>Mutations in certain SG-locali</w:t>
      </w:r>
      <w:r w:rsidR="00F70F30" w:rsidRPr="00657FA8">
        <w:rPr>
          <w:rFonts w:ascii="Arial" w:hAnsi="Arial" w:cs="Arial"/>
          <w:sz w:val="24"/>
          <w:szCs w:val="24"/>
        </w:rPr>
        <w:t>z</w:t>
      </w:r>
      <w:r w:rsidR="00A8187F" w:rsidRPr="009A3A3C">
        <w:rPr>
          <w:rFonts w:ascii="Arial" w:hAnsi="Arial" w:cs="Arial"/>
          <w:sz w:val="24"/>
          <w:szCs w:val="24"/>
        </w:rPr>
        <w:t xml:space="preserve">ed </w:t>
      </w:r>
      <w:r w:rsidR="0079197D" w:rsidRPr="009A3A3C">
        <w:rPr>
          <w:rFonts w:ascii="Arial" w:hAnsi="Arial" w:cs="Arial"/>
          <w:sz w:val="24"/>
          <w:szCs w:val="24"/>
        </w:rPr>
        <w:t>proteins</w:t>
      </w:r>
      <w:r w:rsidR="000A4D01" w:rsidRPr="009A3A3C">
        <w:rPr>
          <w:rFonts w:ascii="Arial" w:hAnsi="Arial" w:cs="Arial"/>
          <w:sz w:val="24"/>
          <w:szCs w:val="24"/>
        </w:rPr>
        <w:t>,</w:t>
      </w:r>
      <w:r w:rsidR="0079197D" w:rsidRPr="009A3A3C">
        <w:rPr>
          <w:rFonts w:ascii="Arial" w:hAnsi="Arial" w:cs="Arial"/>
          <w:sz w:val="24"/>
          <w:szCs w:val="24"/>
        </w:rPr>
        <w:t xml:space="preserve"> such as TIA1, TDP43 or ATXN2</w:t>
      </w:r>
      <w:r w:rsidR="000A4D01" w:rsidRPr="009A3A3C">
        <w:rPr>
          <w:rFonts w:ascii="Arial" w:hAnsi="Arial" w:cs="Arial"/>
          <w:sz w:val="24"/>
          <w:szCs w:val="24"/>
        </w:rPr>
        <w:t>,</w:t>
      </w:r>
      <w:r w:rsidR="00175EF1" w:rsidRPr="009A3A3C">
        <w:rPr>
          <w:rFonts w:ascii="Arial" w:hAnsi="Arial" w:cs="Arial"/>
          <w:sz w:val="24"/>
          <w:szCs w:val="24"/>
        </w:rPr>
        <w:t xml:space="preserve"> are linked with amyotrophic lateral sclerosis</w:t>
      </w:r>
      <w:r w:rsidR="001B2242"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{"citationID":"X1KVEQf9","properties":{"formattedCitation":"\\super 19\\uc0\\u8211{}21\\nosupersub{}","plainCitation":"19–21","noteIndex":0},"citationItems":[{"id":"6GlZNSzq/U6uqF04q","uris":["http://zotero.org/users/local/1p9EH8ax/items/B4KZPDRD"],"itemData":{"id":43,"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Paul"},{"family":"Rademakers","given":"Rosa"}],"issued":{"date-parts":[["2017",8]]}}},{"id":"6GlZNSzq/lma64E7a","uris":["http://zotero.org/users/local/1p9EH8ax/items/L9ZD893P"],"itemData":{"id":45,"type":"article-journal","container-title":"Biochemical and Biophysical Research Communications","DOI":"10.1016/j.bbrc.2006.10.093","ISSN":"0006291X","issue":"3","journalAbbreviation":"Biochemical and Biophysical Research Communications","language":"en","page":"602-611","source":"DOI.org (Crossref)","title":"TDP-43 is a component of ubiquitin-positive tau-negative inclusions in frontotemporal lobar degeneration and amyotrophic lateral sclerosis","volume":"351","author":[{"family":"Arai","given":"Tetsuaki"},{"family":"Hasegawa","given":"Masato"},{"family":"Akiyama","given":"Haruhiko"},{"family":"Ikeda","given":"Kenji"},{"family":"Nonaka","given":"Takashi"},{"family":"Mori","given":"Hiroshi"},{"family":"Mann","given":"David"},{"family":"Tsuchiya","given":"Kuniaki"},{"family":"Yoshida","given":"Mari"},{"family":"Hashizume","given":"Yoshio"},{"family":"Oda","given":"Tatsuro"}],"issued":{"date-parts":[["2006",12]]}}},{"id":"6GlZNSzq/fdXL4wxo","uris":["http://zotero.org/users/local/1p9EH8ax/items/TY77YCHC"],"itemData":{"id":46,"type":"article-journal","container-title":"Nature","DOI":"10.1038/nature09320","ISSN":"0028-0836, 1476-4687","issue":"7310","journalAbbreviation":"Nature","language":"en","license":"http://www.springer.com/tdm","page":"1069-1075","source":"DOI.org (Crossref)","title":"Ataxin-2 intermediate-length polyglutamine expansions are associated with increased risk for ALS","volume":"466","author":[{"family":"Elden","given":"Andrew C."},{"family":"Kim","given":"Hyung-Jun"},{"family":"Hart","given":"Michael P."},{"family":"Chen-Plotkin","given":"Alice S."},{"family":"Johnson","given":"Brian S."},{"family":"Fang","given":"Xiaodong"},{"family":"Armakola","given":"Maria"},{"family":"Geser","given":"Felix"},{"family":"Greene","given":"Robert"},{"family":"Lu","given":"Min Min"},{"family":"Padmanabhan","given":"Arun"},{"family":"Clay-Falcone","given":"Dana"},{"family":"McCluskey","given":"Leo"},{"family":"Elman","given":"Lauren"},{"family":"Juhr","given":"Denise"},{"family":"Gruber","given":"Peter J."},{"family":"Rüb","given":"Udo"},{"family":"Auburger","given":"Georg"},{"family":"Trojanowski","given":"John Q."},{"family":"Lee","given":"Virginia M.-Y."},{"family":"Van Deerlin","given":"Vivianna M."},{"family":"Bonini","given":"Nancy M."},{"family":"Gitler","given":"Aaron D."}],"issued":{"date-parts":[["2010",8]]}}}],"schema":"https://github.com/citation-style-language/schema/raw/master/csl-citation.json"} </w:instrText>
      </w:r>
      <w:r w:rsidR="001B2242" w:rsidRPr="009A3A3C">
        <w:rPr>
          <w:rFonts w:ascii="Arial" w:hAnsi="Arial" w:cs="Arial"/>
          <w:sz w:val="24"/>
          <w:szCs w:val="24"/>
        </w:rPr>
        <w:fldChar w:fldCharType="separate"/>
      </w:r>
      <w:r w:rsidR="00B723AF" w:rsidRPr="00B723AF">
        <w:rPr>
          <w:rFonts w:ascii="Arial" w:hAnsi="Arial" w:cs="Arial"/>
          <w:kern w:val="0"/>
          <w:sz w:val="24"/>
          <w:vertAlign w:val="superscript"/>
        </w:rPr>
        <w:t>19–21</w:t>
      </w:r>
      <w:r w:rsidR="001B2242" w:rsidRPr="009A3A3C">
        <w:rPr>
          <w:rFonts w:ascii="Arial" w:hAnsi="Arial" w:cs="Arial"/>
          <w:sz w:val="24"/>
          <w:szCs w:val="24"/>
        </w:rPr>
        <w:fldChar w:fldCharType="end"/>
      </w:r>
      <w:r w:rsidR="00493725" w:rsidRPr="009A3A3C">
        <w:rPr>
          <w:rFonts w:ascii="Arial" w:hAnsi="Arial" w:cs="Arial"/>
          <w:sz w:val="24"/>
          <w:szCs w:val="24"/>
        </w:rPr>
        <w:t>,</w:t>
      </w:r>
      <w:r w:rsidR="00A926EB" w:rsidRPr="009A3A3C">
        <w:rPr>
          <w:rFonts w:ascii="Arial" w:hAnsi="Arial" w:cs="Arial"/>
          <w:sz w:val="24"/>
          <w:szCs w:val="24"/>
        </w:rPr>
        <w:t xml:space="preserve"> and certain mutations in DDX3X </w:t>
      </w:r>
      <w:r w:rsidR="00FE1927" w:rsidRPr="009A3A3C">
        <w:rPr>
          <w:rFonts w:ascii="Arial" w:hAnsi="Arial" w:cs="Arial"/>
          <w:sz w:val="24"/>
          <w:szCs w:val="24"/>
        </w:rPr>
        <w:t xml:space="preserve">are suggested to </w:t>
      </w:r>
      <w:r w:rsidR="00A926EB" w:rsidRPr="009A3A3C">
        <w:rPr>
          <w:rFonts w:ascii="Arial" w:hAnsi="Arial" w:cs="Arial"/>
          <w:sz w:val="24"/>
          <w:szCs w:val="24"/>
        </w:rPr>
        <w:t>originate stress granule-like formations that impair neurogenesis</w:t>
      </w:r>
      <w:r w:rsidR="00A926EB"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{"citationID":"QeAJvFix","properties":{"formattedCitation":"\\super 22\\nosupersub{}","plainCitation":"22","noteIndex":0},"citationItems":[{"id":"6GlZNSzq/XkrY8cwa","uris":["http://zotero.org/users/local/1p9EH8ax/items/4HCVRSXM"],"itemData":{"id":52,"type":"article-journal","container-title":"Neuron","DOI":"10.1016/j.neuron.2020.01.042","ISSN":"08966273","issue":"3","journalAbbreviation":"Neuron","language":"en","page":"404-420.e8","source":"DOI.org (Crossref)","title":"Pathogenic DDX3X Mutations Impair RNA Metabolism and Neurogenesis during Fetal Cortical Development","volume":"106","author":[{"family":"Lennox","given":"Ashley L."},{"family":"Hoye","given":"Mariah L."},{"family":"Jiang","given":"Ruiji"},{"family":"Johnson-Kerner","given":"Bethany L."},{"family":"Suit","given":"Lindsey A."},{"family":"Venkataramanan","given":"Srivats"},{"family":"Sheehan","given":"Charles J."},{"family":"Alsina","given":"Fernando C."},{"family":"Fregeau","given":"Brieana"},{"family":"Aldinger","given":"Kimberly A."},{"family":"Moey","given":"Ching"},{"family":"Lobach","given":"Iryna"},{"family":"Afenjar","given":"Alexandra"},{"family":"Babovic-Vuksanovic","given":"Dusica"},{"family":"Bézieau","given":"Stéphane"},{"family":"Blackburn","given":"Patrick R."},{"family":"Bunt","given":"Jens"},{"family":"Burglen","given":"Lydie"},{"family":"Campeau","given":"Philippe M."},{"family":"Charles","given":"Perrine"},{"family":"Chung","given":"Brian H.Y."},{"family":"Cogné","given":"Benjamin"},{"family":"Curry","given":"Cynthia"},{"family":"D’Agostino","given":"Maria Daniela"},{"family":"Di Donato","given":"Nataliya"},{"family":"Faivre","given":"Laurence"},{"family":"Héron","given":"Delphine"},{"family":"Innes","given":"A. Micheil"},{"family":"Isidor","given":"Bertrand"},{"family":"Keren","given":"Boris"},{"family":"Kimball","given":"Amy"},{"family":"Klee","given":"Eric W."},{"family":"Kuentz","given":"Paul"},{"family":"Küry","given":"Sébastien"},{"family":"Martin-Coignard","given":"Dominique"},{"family":"Mirzaa","given":"Ghayda"},{"family":"Mignot","given":"Cyril"},{"family":"Miyake","given":"Noriko"},{"family":"Matsumoto","given":"Naomichi"},{"family":"Fujita","given":"Atsushi"},{"family":"Nava","given":"Caroline"},{"family":"Nizon","given":"Mathilde"},{"family":"Rodriguez","given":"Diana"},{"family":"Blok","given":"Lot Snijders"},{"family":"Thauvin-Robinet","given":"Christel"},{"family":"Thevenon","given":"Julien"},{"family":"Vincent","given":"Marie"},{"family":"Ziegler","given":"Alban"},{"family":"Dobyns","given":"William"},{"family":"Richards","given":"Linda J."},{"family":"Barkovich","given":"A. James"},{"family":"Floor","given":"Stephen N."},{"family":"Silver","given":"Debra L."},{"family":"Sherr","given":"Elliott H."}],"issued":{"date-parts":[["2020",5]]}}}],"schema":"https://github.com/citation-style-language/schema/raw/master/csl-citation.json"} </w:instrText>
      </w:r>
      <w:r w:rsidR="00A926EB" w:rsidRPr="009A3A3C">
        <w:rPr>
          <w:rFonts w:ascii="Arial" w:hAnsi="Arial" w:cs="Arial"/>
          <w:sz w:val="24"/>
          <w:szCs w:val="24"/>
        </w:rPr>
        <w:fldChar w:fldCharType="separate"/>
      </w:r>
      <w:r w:rsidR="00B723AF" w:rsidRPr="00B723AF">
        <w:rPr>
          <w:rFonts w:ascii="Arial" w:hAnsi="Arial" w:cs="Arial"/>
          <w:kern w:val="0"/>
          <w:sz w:val="24"/>
          <w:vertAlign w:val="superscript"/>
        </w:rPr>
        <w:t>22</w:t>
      </w:r>
      <w:r w:rsidR="00A926EB" w:rsidRPr="009A3A3C">
        <w:rPr>
          <w:rFonts w:ascii="Arial" w:hAnsi="Arial" w:cs="Arial"/>
          <w:sz w:val="24"/>
          <w:szCs w:val="24"/>
        </w:rPr>
        <w:fldChar w:fldCharType="end"/>
      </w:r>
      <w:r w:rsidR="00A926EB" w:rsidRPr="009A3A3C">
        <w:rPr>
          <w:rFonts w:ascii="Arial" w:hAnsi="Arial" w:cs="Arial"/>
          <w:sz w:val="24"/>
          <w:szCs w:val="24"/>
        </w:rPr>
        <w:t xml:space="preserve">. </w:t>
      </w:r>
      <w:r w:rsidR="00025977" w:rsidRPr="009A3A3C">
        <w:rPr>
          <w:rFonts w:ascii="Arial" w:hAnsi="Arial" w:cs="Arial"/>
          <w:sz w:val="24"/>
          <w:szCs w:val="24"/>
        </w:rPr>
        <w:t>Still</w:t>
      </w:r>
      <w:r w:rsidR="0084205D" w:rsidRPr="009A3A3C">
        <w:rPr>
          <w:rFonts w:ascii="Arial" w:hAnsi="Arial" w:cs="Arial"/>
          <w:sz w:val="24"/>
          <w:szCs w:val="24"/>
        </w:rPr>
        <w:t xml:space="preserve">, these results </w:t>
      </w:r>
      <w:r w:rsidR="00021536" w:rsidRPr="009A3A3C">
        <w:rPr>
          <w:rFonts w:ascii="Arial" w:hAnsi="Arial" w:cs="Arial"/>
          <w:sz w:val="24"/>
          <w:szCs w:val="24"/>
        </w:rPr>
        <w:t xml:space="preserve">may </w:t>
      </w:r>
      <w:r w:rsidR="0084205D" w:rsidRPr="009A3A3C">
        <w:rPr>
          <w:rFonts w:ascii="Arial" w:hAnsi="Arial" w:cs="Arial"/>
          <w:sz w:val="24"/>
          <w:szCs w:val="24"/>
        </w:rPr>
        <w:t xml:space="preserve">be spurious, as both SGs and the physiopathology of these diseases </w:t>
      </w:r>
      <w:r w:rsidR="000A4D01" w:rsidRPr="009A3A3C">
        <w:rPr>
          <w:rFonts w:ascii="Arial" w:hAnsi="Arial" w:cs="Arial"/>
          <w:sz w:val="24"/>
          <w:szCs w:val="24"/>
        </w:rPr>
        <w:t xml:space="preserve">rely </w:t>
      </w:r>
      <w:r w:rsidR="0084205D" w:rsidRPr="009A3A3C">
        <w:rPr>
          <w:rFonts w:ascii="Arial" w:hAnsi="Arial" w:cs="Arial"/>
          <w:sz w:val="24"/>
          <w:szCs w:val="24"/>
        </w:rPr>
        <w:t>on</w:t>
      </w:r>
      <w:r w:rsidR="002278A2" w:rsidRPr="009A3A3C">
        <w:rPr>
          <w:rFonts w:ascii="Arial" w:hAnsi="Arial" w:cs="Arial"/>
          <w:sz w:val="24"/>
          <w:szCs w:val="24"/>
        </w:rPr>
        <w:t xml:space="preserve"> protein</w:t>
      </w:r>
      <w:r w:rsidR="0084205D" w:rsidRPr="009A3A3C">
        <w:rPr>
          <w:rFonts w:ascii="Arial" w:hAnsi="Arial" w:cs="Arial"/>
          <w:sz w:val="24"/>
          <w:szCs w:val="24"/>
        </w:rPr>
        <w:t xml:space="preserve"> aggregation. </w:t>
      </w:r>
      <w:r w:rsidR="00B723AF" w:rsidRPr="00B723AF">
        <w:rPr>
          <w:rFonts w:ascii="Arial" w:hAnsi="Arial" w:cs="Arial"/>
          <w:sz w:val="24"/>
          <w:szCs w:val="24"/>
        </w:rPr>
        <w:t>SGs have also been implicated in antiviral responses. Viruses across essentially all major classes have evolved mechanisms to inhibit SG assembly, most commonly by targeting G3BP1 or upstream eIF2α signalling</w:t>
      </w:r>
      <w:r w:rsidR="00B723AF"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{"citationID":"kjHd1zzS","properties":{"formattedCitation":"\\super 23,24\\nosupersub{}","plainCitation":"23,24","noteIndex":0},"citationItems":[{"id":"6GlZNSzq/BO70jsRh","uris":["http://zotero.org/users/local/1p9EH8ax/item</w:instrText>
      </w:r>
      <w:r w:rsidR="00C20DB3">
        <w:rPr>
          <w:rFonts w:ascii="Arial" w:hAnsi="Arial" w:cs="Arial" w:hint="eastAsia"/>
          <w:sz w:val="24"/>
          <w:szCs w:val="24"/>
        </w:rPr>
        <w:instrText>s/QMRQM2JS"],"itemData":{"id":54,"type":"article-journal","abstract":"ABSTRACT\n            We recently reported that Ras-GTPase-activating protein-binding protein 1 (G3BP1) interacts with hepatitis C virus (HCV) nonstructural protein (NS)5B and the 5</w:instrText>
      </w:r>
      <w:r w:rsidR="00C20DB3">
        <w:rPr>
          <w:rFonts w:ascii="Arial" w:hAnsi="Arial" w:cs="Arial" w:hint="eastAsia"/>
          <w:sz w:val="24"/>
          <w:szCs w:val="24"/>
        </w:rPr>
        <w:instrText>′</w:instrText>
      </w:r>
      <w:r w:rsidR="00C20DB3">
        <w:rPr>
          <w:rFonts w:ascii="Arial" w:hAnsi="Arial" w:cs="Arial" w:hint="eastAsia"/>
          <w:sz w:val="24"/>
          <w:szCs w:val="24"/>
        </w:rPr>
        <w:instrText xml:space="preserve"> en</w:instrText>
      </w:r>
      <w:r w:rsidR="00C20DB3">
        <w:rPr>
          <w:rFonts w:ascii="Arial" w:hAnsi="Arial" w:cs="Arial"/>
          <w:sz w:val="24"/>
          <w:szCs w:val="24"/>
        </w:rPr>
        <w:instrText xml:space="preserve">d of the HCV minus-strand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R."},{"family":"Yuan","given":"Zhenghong"}],"issued":{"date-parts":[["2011",7,15]]}}},{"id":"6GlZNSzq/H3GdjNVZ","uris":["http://zotero.org/users/local/1p9EH8ax/items/NESBXFZE"],"itemData":{"id":56,"type":"article-journal","abstract":"Abstract\n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B723AF" w:rsidRPr="009A3A3C">
        <w:rPr>
          <w:rFonts w:ascii="Arial" w:hAnsi="Arial" w:cs="Arial"/>
          <w:sz w:val="24"/>
          <w:szCs w:val="24"/>
        </w:rPr>
        <w:fldChar w:fldCharType="separate"/>
      </w:r>
      <w:r w:rsidR="00B723AF" w:rsidRPr="00B723AF">
        <w:rPr>
          <w:rFonts w:ascii="Arial" w:hAnsi="Arial" w:cs="Arial"/>
          <w:kern w:val="0"/>
          <w:sz w:val="24"/>
          <w:vertAlign w:val="superscript"/>
        </w:rPr>
        <w:t>23,24</w:t>
      </w:r>
      <w:r w:rsidR="00B723AF" w:rsidRPr="009A3A3C">
        <w:rPr>
          <w:rFonts w:ascii="Arial" w:hAnsi="Arial" w:cs="Arial"/>
          <w:sz w:val="24"/>
          <w:szCs w:val="24"/>
        </w:rPr>
        <w:fldChar w:fldCharType="end"/>
      </w:r>
      <w:r w:rsidR="00B723AF">
        <w:rPr>
          <w:rFonts w:ascii="Arial" w:hAnsi="Arial" w:cs="Arial"/>
          <w:sz w:val="24"/>
          <w:szCs w:val="24"/>
        </w:rPr>
        <w:t>. W</w:t>
      </w:r>
      <w:r w:rsidR="00B723AF" w:rsidRPr="00B723AF">
        <w:rPr>
          <w:rFonts w:ascii="Arial" w:hAnsi="Arial" w:cs="Arial"/>
          <w:sz w:val="24"/>
          <w:szCs w:val="24"/>
        </w:rPr>
        <w:t>hile this convergence suggests a genuine antiviral function, many of these strategies act on the</w:t>
      </w:r>
      <w:r w:rsidR="00DD3154">
        <w:rPr>
          <w:rFonts w:ascii="Arial" w:hAnsi="Arial" w:cs="Arial"/>
          <w:sz w:val="24"/>
          <w:szCs w:val="24"/>
        </w:rPr>
        <w:t xml:space="preserve"> integrated stress response</w:t>
      </w:r>
      <w:r w:rsidR="00B723AF" w:rsidRPr="00B723AF">
        <w:rPr>
          <w:rFonts w:ascii="Arial" w:hAnsi="Arial" w:cs="Arial"/>
          <w:sz w:val="24"/>
          <w:szCs w:val="24"/>
        </w:rPr>
        <w:t xml:space="preserve"> </w:t>
      </w:r>
      <w:r w:rsidR="00DD3154">
        <w:rPr>
          <w:rFonts w:ascii="Arial" w:hAnsi="Arial" w:cs="Arial"/>
          <w:sz w:val="24"/>
          <w:szCs w:val="24"/>
        </w:rPr>
        <w:t>(</w:t>
      </w:r>
      <w:r w:rsidR="00B723AF" w:rsidRPr="00B723AF">
        <w:rPr>
          <w:rFonts w:ascii="Arial" w:hAnsi="Arial" w:cs="Arial"/>
          <w:sz w:val="24"/>
          <w:szCs w:val="24"/>
        </w:rPr>
        <w:t>ISR</w:t>
      </w:r>
      <w:r w:rsidR="00DD3154">
        <w:rPr>
          <w:rFonts w:ascii="Arial" w:hAnsi="Arial" w:cs="Arial"/>
          <w:sz w:val="24"/>
          <w:szCs w:val="24"/>
        </w:rPr>
        <w:t>)</w:t>
      </w:r>
      <w:r w:rsidR="00B723AF" w:rsidRPr="00B723AF">
        <w:rPr>
          <w:rFonts w:ascii="Arial" w:hAnsi="Arial" w:cs="Arial"/>
          <w:sz w:val="24"/>
          <w:szCs w:val="24"/>
        </w:rPr>
        <w:t xml:space="preserve"> as a whole or on G3BP1 functions beyond SGs, making it difficult to attribute the antiviral effect to SGs specifically</w:t>
      </w:r>
      <w:r w:rsidR="009C721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{"citationID":"1ro1pEzP","properties":{"formattedCitation":"\\super 23,24\\nosupersub{}","plainCitation":"23,24","noteIndex":0},"citationItems":[{"id":"6GlZNSzq/BO70jsRh","uris":["http://zotero.org/users/local/1p9EH8ax/item</w:instrText>
      </w:r>
      <w:r w:rsidR="00C20DB3">
        <w:rPr>
          <w:rFonts w:ascii="Arial" w:hAnsi="Arial" w:cs="Arial" w:hint="eastAsia"/>
          <w:sz w:val="24"/>
          <w:szCs w:val="24"/>
        </w:rPr>
        <w:instrText>s/QMRQM2JS"],"itemData":{"id":54,"type":"article-journal","abstract":"ABSTRACT\n            We recently reported that Ras-GTPase-activating protein-binding protein 1 (G3BP1) interacts with hepatitis C virus (HCV) nonstructural protein (NS)5B and the 5</w:instrText>
      </w:r>
      <w:r w:rsidR="00C20DB3">
        <w:rPr>
          <w:rFonts w:ascii="Arial" w:hAnsi="Arial" w:cs="Arial" w:hint="eastAsia"/>
          <w:sz w:val="24"/>
          <w:szCs w:val="24"/>
        </w:rPr>
        <w:instrText>′</w:instrText>
      </w:r>
      <w:r w:rsidR="00C20DB3">
        <w:rPr>
          <w:rFonts w:ascii="Arial" w:hAnsi="Arial" w:cs="Arial" w:hint="eastAsia"/>
          <w:sz w:val="24"/>
          <w:szCs w:val="24"/>
        </w:rPr>
        <w:instrText xml:space="preserve"> en</w:instrText>
      </w:r>
      <w:r w:rsidR="00C20DB3">
        <w:rPr>
          <w:rFonts w:ascii="Arial" w:hAnsi="Arial" w:cs="Arial"/>
          <w:sz w:val="24"/>
          <w:szCs w:val="24"/>
        </w:rPr>
        <w:instrText xml:space="preserve">d of the HCV minus-strand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R."},{"family":"Yuan","given":"Zhenghong"}],"issued":{"date-parts":[["2011",7,15]]}}},{"id":"6GlZNSzq/H3GdjNVZ","uris":["http://zotero.org/users/local/1p9EH8ax/items/NESBXFZE"],"itemData":{"id":56,"type":"article-journal","abstract":"Abstract\n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9C721E" w:rsidRPr="009A3A3C">
        <w:rPr>
          <w:rFonts w:ascii="Arial" w:hAnsi="Arial" w:cs="Arial"/>
          <w:sz w:val="24"/>
          <w:szCs w:val="24"/>
        </w:rPr>
        <w:fldChar w:fldCharType="separate"/>
      </w:r>
      <w:r w:rsidR="00B723AF" w:rsidRPr="00B723AF">
        <w:rPr>
          <w:rFonts w:ascii="Arial" w:hAnsi="Arial" w:cs="Arial"/>
          <w:kern w:val="0"/>
          <w:sz w:val="24"/>
          <w:vertAlign w:val="superscript"/>
        </w:rPr>
        <w:t>23,24</w:t>
      </w:r>
      <w:r w:rsidR="009C721E" w:rsidRPr="009A3A3C">
        <w:rPr>
          <w:rFonts w:ascii="Arial" w:hAnsi="Arial" w:cs="Arial"/>
          <w:sz w:val="24"/>
          <w:szCs w:val="24"/>
        </w:rPr>
        <w:fldChar w:fldCharType="end"/>
      </w:r>
      <w:r w:rsidR="008B5BA3" w:rsidRPr="009A3A3C">
        <w:rPr>
          <w:rFonts w:ascii="Arial" w:hAnsi="Arial" w:cs="Arial"/>
          <w:sz w:val="24"/>
          <w:szCs w:val="24"/>
        </w:rPr>
        <w:t xml:space="preserve">. </w:t>
      </w:r>
      <w:r w:rsidR="001A2BD4" w:rsidRPr="009A3A3C">
        <w:rPr>
          <w:rFonts w:ascii="Arial" w:hAnsi="Arial" w:cs="Arial"/>
          <w:sz w:val="24"/>
          <w:szCs w:val="24"/>
        </w:rPr>
        <w:t xml:space="preserve">Cancer cells experience heightened stress due to factors such as hypoxia, nutrient deprivation, and chemotherapy/radiotherapy, all of which </w:t>
      </w:r>
      <w:r w:rsidR="00AE3BF5" w:rsidRPr="009A3A3C">
        <w:rPr>
          <w:rFonts w:ascii="Arial" w:hAnsi="Arial" w:cs="Arial"/>
          <w:sz w:val="24"/>
          <w:szCs w:val="24"/>
        </w:rPr>
        <w:t xml:space="preserve">are reported to </w:t>
      </w:r>
      <w:r w:rsidR="001A2BD4" w:rsidRPr="009A3A3C">
        <w:rPr>
          <w:rFonts w:ascii="Arial" w:hAnsi="Arial" w:cs="Arial"/>
          <w:sz w:val="24"/>
          <w:szCs w:val="24"/>
        </w:rPr>
        <w:t>induce SG formation</w:t>
      </w:r>
      <w:r w:rsidR="001A2BD4"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{"citationID":"SCeLzf4H","properties":{"formattedCitation":"\\super 2,25,26\\nosupersub{}","plainCitation":"2,25,26","noteIndex":0},"citationItems":[{"id":"6GlZNSzq/w9IVVXpJ","uris":["http://zotero.org/users/local/1p9EH8ax/items/2PPLDQJ4"],"itemData":{"id":23,"type":"article-journal","container-title":"Biochimica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6GlZNSzq/zzojc4ic","uris":["http://zotero.org/users/local/1p9EH8ax/items/VIWK4S2R"],"itemData":{"id":59,"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6GlZNSzq/7sZCloGs","uris":["http://zotero.org/users/local/1p9EH8ax/items/6QPJ5BWV"],"itemData":{"id":58,"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1A2BD4" w:rsidRPr="009A3A3C">
        <w:rPr>
          <w:rFonts w:ascii="Arial" w:hAnsi="Arial" w:cs="Arial"/>
          <w:sz w:val="24"/>
          <w:szCs w:val="24"/>
        </w:rPr>
        <w:fldChar w:fldCharType="separate"/>
      </w:r>
      <w:r w:rsidR="00B723AF" w:rsidRPr="00B723AF">
        <w:rPr>
          <w:rFonts w:ascii="Arial" w:hAnsi="Arial" w:cs="Arial"/>
          <w:kern w:val="0"/>
          <w:sz w:val="24"/>
          <w:vertAlign w:val="superscript"/>
        </w:rPr>
        <w:t>2,25,26</w:t>
      </w:r>
      <w:r w:rsidR="001A2BD4" w:rsidRPr="009A3A3C">
        <w:rPr>
          <w:rFonts w:ascii="Arial" w:hAnsi="Arial" w:cs="Arial"/>
          <w:sz w:val="24"/>
          <w:szCs w:val="24"/>
        </w:rPr>
        <w:fldChar w:fldCharType="end"/>
      </w:r>
      <w:r w:rsidR="001A2BD4" w:rsidRPr="009A3A3C">
        <w:rPr>
          <w:rFonts w:ascii="Arial" w:hAnsi="Arial" w:cs="Arial"/>
          <w:sz w:val="24"/>
          <w:szCs w:val="24"/>
        </w:rPr>
        <w:t xml:space="preserve">. </w:t>
      </w:r>
      <w:r w:rsidR="00520B2A" w:rsidRPr="009A3A3C">
        <w:rPr>
          <w:rFonts w:ascii="Arial" w:hAnsi="Arial" w:cs="Arial"/>
          <w:sz w:val="24"/>
          <w:szCs w:val="24"/>
        </w:rPr>
        <w:t>SGs are observed in multiple tumours</w:t>
      </w:r>
      <w:r w:rsidR="00D32406" w:rsidRPr="009A3A3C">
        <w:rPr>
          <w:rFonts w:ascii="Arial" w:hAnsi="Arial" w:cs="Arial"/>
          <w:sz w:val="24"/>
          <w:szCs w:val="24"/>
        </w:rPr>
        <w:t xml:space="preserve"> where they are postulated</w:t>
      </w:r>
      <w:r w:rsidR="0009648D" w:rsidRPr="009A3A3C">
        <w:rPr>
          <w:rFonts w:ascii="Arial" w:hAnsi="Arial" w:cs="Arial"/>
          <w:sz w:val="24"/>
          <w:szCs w:val="24"/>
        </w:rPr>
        <w:t xml:space="preserve"> </w:t>
      </w:r>
      <w:r w:rsidR="0024483F" w:rsidRPr="009A3A3C">
        <w:rPr>
          <w:rFonts w:ascii="Arial" w:hAnsi="Arial" w:cs="Arial"/>
          <w:sz w:val="24"/>
          <w:szCs w:val="24"/>
        </w:rPr>
        <w:t xml:space="preserve">to promote metastasis </w:t>
      </w:r>
      <w:r w:rsidR="00D32406" w:rsidRPr="009A3A3C">
        <w:rPr>
          <w:rFonts w:ascii="Arial" w:hAnsi="Arial" w:cs="Arial"/>
          <w:sz w:val="24"/>
          <w:szCs w:val="24"/>
        </w:rPr>
        <w:t>while conferring resistance to chemotherapy</w:t>
      </w:r>
      <w:r w:rsidR="0024483F" w:rsidRPr="009A3A3C">
        <w:rPr>
          <w:rFonts w:ascii="Arial" w:hAnsi="Arial" w:cs="Arial"/>
          <w:sz w:val="24"/>
          <w:szCs w:val="24"/>
        </w:rPr>
        <w:t>, as their abrogation by G3BP1 and COX-1/2 inhibit</w:t>
      </w:r>
      <w:r w:rsidR="00D32406" w:rsidRPr="009A3A3C">
        <w:rPr>
          <w:rFonts w:ascii="Arial" w:hAnsi="Arial" w:cs="Arial"/>
          <w:sz w:val="24"/>
          <w:szCs w:val="24"/>
        </w:rPr>
        <w:t>ion</w:t>
      </w:r>
      <w:r w:rsidR="0024483F" w:rsidRPr="009A3A3C">
        <w:rPr>
          <w:rFonts w:ascii="Arial" w:hAnsi="Arial" w:cs="Arial"/>
          <w:sz w:val="24"/>
          <w:szCs w:val="24"/>
        </w:rPr>
        <w:t xml:space="preserve"> impedes so</w:t>
      </w:r>
      <w:r w:rsidR="00D32406"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{"citationID":"CwVQ2dEv","properties":{"formattedCitation":"\\super 27,28\\nosupersub{}","plainCitation":"27,28","noteIndex":0},"citationItems":[{"id":"6GlZNSzq/HLIpJV2e","uris":["http://zotero.org/users/local/1p9EH8ax/items/EUAG3M4I"],"itemData":{"id":61,"type":"article-journal","abstract":"Under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w:instrText>
      </w:r>
      <w:r w:rsidR="00C20DB3">
        <w:rPr>
          <w:rFonts w:ascii="Arial" w:hAnsi="Arial" w:cs="Arial" w:hint="eastAsia"/>
          <w:sz w:val="24"/>
          <w:szCs w:val="24"/>
        </w:rPr>
        <w:instrText xml:space="preserve"> the 5</w:instrText>
      </w:r>
      <w:r w:rsidR="00C20DB3">
        <w:rPr>
          <w:rFonts w:ascii="Arial" w:hAnsi="Arial" w:cs="Arial" w:hint="eastAsia"/>
          <w:sz w:val="24"/>
          <w:szCs w:val="24"/>
        </w:rPr>
        <w:instrText>′</w:instrText>
      </w:r>
      <w:r w:rsidR="00C20DB3">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G3BP1 expression are </w:instrText>
      </w:r>
      <w:r w:rsidR="00C20DB3">
        <w:rPr>
          <w:rFonts w:ascii="Arial" w:hAnsi="Arial" w:cs="Arial"/>
          <w:sz w:val="24"/>
          <w:szCs w:val="24"/>
        </w:rPr>
        <w:instrText xml:space="preserve">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6GlZNSzq/SJ6hj77r","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D32406" w:rsidRPr="009A3A3C">
        <w:rPr>
          <w:rFonts w:ascii="Arial" w:hAnsi="Arial" w:cs="Arial"/>
          <w:sz w:val="24"/>
          <w:szCs w:val="24"/>
        </w:rPr>
        <w:fldChar w:fldCharType="separate"/>
      </w:r>
      <w:r w:rsidR="00B723AF" w:rsidRPr="00B723AF">
        <w:rPr>
          <w:rFonts w:ascii="Arial" w:hAnsi="Arial" w:cs="Arial"/>
          <w:kern w:val="0"/>
          <w:sz w:val="24"/>
          <w:vertAlign w:val="superscript"/>
        </w:rPr>
        <w:t>27,28</w:t>
      </w:r>
      <w:r w:rsidR="00D32406" w:rsidRPr="009A3A3C">
        <w:rPr>
          <w:rFonts w:ascii="Arial" w:hAnsi="Arial" w:cs="Arial"/>
          <w:sz w:val="24"/>
          <w:szCs w:val="24"/>
        </w:rPr>
        <w:fldChar w:fldCharType="end"/>
      </w:r>
      <w:r w:rsidR="0024483F" w:rsidRPr="009A3A3C">
        <w:rPr>
          <w:rFonts w:ascii="Arial" w:hAnsi="Arial" w:cs="Arial"/>
          <w:sz w:val="24"/>
          <w:szCs w:val="24"/>
        </w:rPr>
        <w:t xml:space="preserve">. </w:t>
      </w:r>
      <w:r w:rsidR="001E0438" w:rsidRPr="009A3A3C">
        <w:rPr>
          <w:rFonts w:ascii="Arial" w:hAnsi="Arial" w:cs="Arial"/>
          <w:sz w:val="24"/>
          <w:szCs w:val="24"/>
        </w:rPr>
        <w:t>However, it is not known if these results solely arise from the blockade of SG formation or involve other functions of the targete</w:t>
      </w:r>
      <w:r w:rsidR="00A47003" w:rsidRPr="009A3A3C">
        <w:rPr>
          <w:rFonts w:ascii="Arial" w:hAnsi="Arial" w:cs="Arial"/>
          <w:sz w:val="24"/>
          <w:szCs w:val="24"/>
        </w:rPr>
        <w:t>d</w:t>
      </w:r>
      <w:r w:rsidR="001E0438" w:rsidRPr="009A3A3C">
        <w:rPr>
          <w:rFonts w:ascii="Arial" w:hAnsi="Arial" w:cs="Arial"/>
          <w:sz w:val="24"/>
          <w:szCs w:val="24"/>
        </w:rPr>
        <w:t xml:space="preserve"> proteins, such as </w:t>
      </w:r>
      <w:r w:rsidR="001E0438" w:rsidRPr="009A3A3C">
        <w:rPr>
          <w:rFonts w:ascii="Arial" w:hAnsi="Arial" w:cs="Arial"/>
          <w:sz w:val="24"/>
          <w:szCs w:val="24"/>
        </w:rPr>
        <w:lastRenderedPageBreak/>
        <w:t xml:space="preserve">G3BP1 and COX-1/2, beyond their role in SGs. </w:t>
      </w:r>
      <w:r w:rsidR="007A1EF8" w:rsidRPr="009A3A3C">
        <w:rPr>
          <w:rFonts w:ascii="Arial" w:hAnsi="Arial" w:cs="Arial"/>
          <w:sz w:val="24"/>
          <w:szCs w:val="24"/>
        </w:rPr>
        <w:t>For example, only 20% of G3BP1 locali</w:t>
      </w:r>
      <w:r w:rsidR="00F70F30" w:rsidRPr="00657FA8">
        <w:rPr>
          <w:rFonts w:ascii="Arial" w:hAnsi="Arial" w:cs="Arial"/>
          <w:sz w:val="24"/>
          <w:szCs w:val="24"/>
        </w:rPr>
        <w:t>z</w:t>
      </w:r>
      <w:r w:rsidR="007A1EF8" w:rsidRPr="009A3A3C">
        <w:rPr>
          <w:rFonts w:ascii="Arial" w:hAnsi="Arial" w:cs="Arial"/>
          <w:sz w:val="24"/>
          <w:szCs w:val="24"/>
        </w:rPr>
        <w:t>es to SG, reiterating how th</w:t>
      </w:r>
      <w:r w:rsidR="00030CF8" w:rsidRPr="009A3A3C">
        <w:rPr>
          <w:rFonts w:ascii="Arial" w:hAnsi="Arial" w:cs="Arial"/>
          <w:sz w:val="24"/>
          <w:szCs w:val="24"/>
        </w:rPr>
        <w:t>ese</w:t>
      </w:r>
      <w:r w:rsidR="007A1EF8" w:rsidRPr="009A3A3C">
        <w:rPr>
          <w:rFonts w:ascii="Arial" w:hAnsi="Arial" w:cs="Arial"/>
          <w:sz w:val="24"/>
          <w:szCs w:val="24"/>
        </w:rPr>
        <w:t xml:space="preserve"> target</w:t>
      </w:r>
      <w:r w:rsidR="00030CF8" w:rsidRPr="009A3A3C">
        <w:rPr>
          <w:rFonts w:ascii="Arial" w:hAnsi="Arial" w:cs="Arial"/>
          <w:sz w:val="24"/>
          <w:szCs w:val="24"/>
        </w:rPr>
        <w:t>s</w:t>
      </w:r>
      <w:r w:rsidR="007A1EF8" w:rsidRPr="009A3A3C">
        <w:rPr>
          <w:rFonts w:ascii="Arial" w:hAnsi="Arial" w:cs="Arial"/>
          <w:sz w:val="24"/>
          <w:szCs w:val="24"/>
        </w:rPr>
        <w:t xml:space="preserve"> may be </w:t>
      </w:r>
      <w:r w:rsidR="00F70F30" w:rsidRPr="00657FA8">
        <w:rPr>
          <w:rFonts w:ascii="Arial" w:hAnsi="Arial" w:cs="Arial"/>
          <w:sz w:val="24"/>
          <w:szCs w:val="24"/>
        </w:rPr>
        <w:t>nonspecific</w:t>
      </w:r>
      <w:r w:rsidR="007A1EF8" w:rsidRPr="009A3A3C">
        <w:rPr>
          <w:rFonts w:ascii="Arial" w:hAnsi="Arial" w:cs="Arial"/>
          <w:sz w:val="24"/>
          <w:szCs w:val="24"/>
        </w:rPr>
        <w:t xml:space="preserve"> for SG blockage</w:t>
      </w:r>
      <w:r w:rsidR="00025977"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{"citationID":"wfLOzhKT","properties":{"formattedCitation":"\\super 29\\nosupersub{}","plainCitation":"29","noteIndex":0},"citationItems":[{"id":"6GlZNSzq/2pfDpBzO","uris":["http://zotero.org/users/local/1p9EH8ax/items/4ULW7W7L"],"itemData":{"id":48,"type":"article-journal","abstract":"Abstract\n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25977" w:rsidRPr="009A3A3C">
        <w:rPr>
          <w:rFonts w:ascii="Arial" w:hAnsi="Arial" w:cs="Arial"/>
          <w:sz w:val="24"/>
          <w:szCs w:val="24"/>
        </w:rPr>
        <w:fldChar w:fldCharType="separate"/>
      </w:r>
      <w:r w:rsidR="00B723AF" w:rsidRPr="00B723AF">
        <w:rPr>
          <w:rFonts w:ascii="Arial" w:hAnsi="Arial" w:cs="Arial"/>
          <w:kern w:val="0"/>
          <w:sz w:val="24"/>
          <w:vertAlign w:val="superscript"/>
        </w:rPr>
        <w:t>29</w:t>
      </w:r>
      <w:r w:rsidR="00025977" w:rsidRPr="009A3A3C">
        <w:rPr>
          <w:rFonts w:ascii="Arial" w:hAnsi="Arial" w:cs="Arial"/>
          <w:sz w:val="24"/>
          <w:szCs w:val="24"/>
        </w:rPr>
        <w:fldChar w:fldCharType="end"/>
      </w:r>
      <w:r w:rsidR="007A1EF8" w:rsidRPr="009A3A3C">
        <w:rPr>
          <w:rFonts w:ascii="Arial" w:hAnsi="Arial" w:cs="Arial"/>
          <w:sz w:val="24"/>
          <w:szCs w:val="24"/>
        </w:rPr>
        <w:t>.</w:t>
      </w:r>
    </w:p>
    <w:p w14:paraId="282C1F04" w14:textId="5FADFFC7" w:rsidR="007D4D3A" w:rsidRPr="00657FA8" w:rsidRDefault="006771AE" w:rsidP="0098059C">
      <w:pPr>
        <w:jc w:val="both"/>
        <w:rPr>
          <w:rFonts w:ascii="Arial" w:hAnsi="Arial" w:cs="Arial"/>
          <w:sz w:val="24"/>
          <w:szCs w:val="24"/>
        </w:rPr>
      </w:pPr>
      <w:r w:rsidRPr="009A3A3C">
        <w:rPr>
          <w:rFonts w:ascii="Arial" w:hAnsi="Arial" w:cs="Arial"/>
          <w:sz w:val="24"/>
          <w:szCs w:val="24"/>
        </w:rPr>
        <w:t>Despite the absence of direct evidence</w:t>
      </w:r>
      <w:r w:rsidR="007A1EF8" w:rsidRPr="009A3A3C">
        <w:rPr>
          <w:rFonts w:ascii="Arial" w:hAnsi="Arial" w:cs="Arial"/>
          <w:sz w:val="24"/>
          <w:szCs w:val="24"/>
        </w:rPr>
        <w:t xml:space="preserve"> for their functions</w:t>
      </w:r>
      <w:r w:rsidRPr="009A3A3C">
        <w:rPr>
          <w:rFonts w:ascii="Arial" w:hAnsi="Arial" w:cs="Arial"/>
          <w:sz w:val="24"/>
          <w:szCs w:val="24"/>
        </w:rPr>
        <w:t xml:space="preserve">, SGs continue to garner significant attention in various </w:t>
      </w:r>
      <w:r w:rsidR="004777DF" w:rsidRPr="009A3A3C">
        <w:rPr>
          <w:rFonts w:ascii="Arial" w:hAnsi="Arial" w:cs="Arial"/>
          <w:sz w:val="24"/>
          <w:szCs w:val="24"/>
        </w:rPr>
        <w:t xml:space="preserve">physiological and pathological </w:t>
      </w:r>
      <w:r w:rsidRPr="009A3A3C">
        <w:rPr>
          <w:rFonts w:ascii="Arial" w:hAnsi="Arial" w:cs="Arial"/>
          <w:sz w:val="24"/>
          <w:szCs w:val="24"/>
        </w:rPr>
        <w:t>contexts</w:t>
      </w:r>
      <w:r w:rsidR="007A1EF8" w:rsidRPr="009A3A3C">
        <w:rPr>
          <w:rFonts w:ascii="Arial" w:hAnsi="Arial" w:cs="Arial"/>
          <w:sz w:val="24"/>
          <w:szCs w:val="24"/>
        </w:rPr>
        <w:t>, owing to</w:t>
      </w:r>
      <w:r w:rsidRPr="009A3A3C">
        <w:rPr>
          <w:rFonts w:ascii="Arial" w:hAnsi="Arial" w:cs="Arial"/>
          <w:sz w:val="24"/>
          <w:szCs w:val="24"/>
        </w:rPr>
        <w:t xml:space="preserve"> their </w:t>
      </w:r>
      <w:r w:rsidR="00EE52A3" w:rsidRPr="009A3A3C">
        <w:rPr>
          <w:rFonts w:ascii="Arial" w:hAnsi="Arial" w:cs="Arial"/>
          <w:sz w:val="24"/>
          <w:szCs w:val="24"/>
        </w:rPr>
        <w:t xml:space="preserve">supposed </w:t>
      </w:r>
      <w:r w:rsidRPr="009A3A3C">
        <w:rPr>
          <w:rFonts w:ascii="Arial" w:hAnsi="Arial" w:cs="Arial"/>
          <w:sz w:val="24"/>
          <w:szCs w:val="24"/>
        </w:rPr>
        <w:t xml:space="preserve">role in </w:t>
      </w:r>
      <w:r w:rsidR="007A1EF8" w:rsidRPr="009A3A3C">
        <w:rPr>
          <w:rFonts w:ascii="Arial" w:hAnsi="Arial" w:cs="Arial"/>
          <w:sz w:val="24"/>
          <w:szCs w:val="24"/>
        </w:rPr>
        <w:t xml:space="preserve">selective </w:t>
      </w:r>
      <w:r w:rsidR="00007D4F" w:rsidRPr="009A3A3C">
        <w:rPr>
          <w:rFonts w:ascii="Arial" w:hAnsi="Arial" w:cs="Arial"/>
          <w:sz w:val="24"/>
          <w:szCs w:val="24"/>
        </w:rPr>
        <w:t xml:space="preserve">mRNA and protein </w:t>
      </w:r>
      <w:r w:rsidR="007A1EF8" w:rsidRPr="009A3A3C">
        <w:rPr>
          <w:rFonts w:ascii="Arial" w:hAnsi="Arial" w:cs="Arial"/>
          <w:sz w:val="24"/>
          <w:szCs w:val="24"/>
        </w:rPr>
        <w:t>sequestration</w:t>
      </w:r>
      <w:r w:rsidR="00025977" w:rsidRPr="009A3A3C">
        <w:rPr>
          <w:rFonts w:ascii="Arial" w:hAnsi="Arial" w:cs="Arial"/>
          <w:sz w:val="24"/>
          <w:szCs w:val="24"/>
        </w:rPr>
        <w:t xml:space="preserve">, </w:t>
      </w:r>
      <w:r w:rsidR="0016772B" w:rsidRPr="009A3A3C">
        <w:rPr>
          <w:rFonts w:ascii="Arial" w:hAnsi="Arial" w:cs="Arial"/>
          <w:sz w:val="24"/>
          <w:szCs w:val="24"/>
        </w:rPr>
        <w:t>hypothesi</w:t>
      </w:r>
      <w:r w:rsidR="00D91438" w:rsidRPr="00657FA8">
        <w:rPr>
          <w:rFonts w:ascii="Arial" w:hAnsi="Arial" w:cs="Arial"/>
          <w:sz w:val="24"/>
          <w:szCs w:val="24"/>
        </w:rPr>
        <w:t>z</w:t>
      </w:r>
      <w:r w:rsidR="0016772B" w:rsidRPr="009A3A3C">
        <w:rPr>
          <w:rFonts w:ascii="Arial" w:hAnsi="Arial" w:cs="Arial"/>
          <w:sz w:val="24"/>
          <w:szCs w:val="24"/>
        </w:rPr>
        <w:t xml:space="preserve">ed to contribute to the downregulation of specific </w:t>
      </w:r>
      <w:r w:rsidR="00025977" w:rsidRPr="009A3A3C">
        <w:rPr>
          <w:rFonts w:ascii="Arial" w:hAnsi="Arial" w:cs="Arial"/>
          <w:sz w:val="24"/>
          <w:szCs w:val="24"/>
        </w:rPr>
        <w:t>pathways in numerous diseases.</w:t>
      </w:r>
      <w:r w:rsidR="007A1EF8" w:rsidRPr="009A3A3C">
        <w:rPr>
          <w:rFonts w:ascii="Arial" w:hAnsi="Arial" w:cs="Arial"/>
          <w:sz w:val="24"/>
          <w:szCs w:val="24"/>
        </w:rPr>
        <w:t xml:space="preserve"> </w:t>
      </w:r>
      <w:r w:rsidRPr="009A3A3C">
        <w:rPr>
          <w:rFonts w:ascii="Arial" w:hAnsi="Arial" w:cs="Arial"/>
          <w:sz w:val="24"/>
          <w:szCs w:val="24"/>
        </w:rPr>
        <w:t xml:space="preserve"> </w:t>
      </w:r>
      <w:r w:rsidR="004777DF" w:rsidRPr="009A3A3C">
        <w:rPr>
          <w:rFonts w:ascii="Arial" w:hAnsi="Arial" w:cs="Arial"/>
          <w:sz w:val="24"/>
          <w:szCs w:val="24"/>
        </w:rPr>
        <w:t xml:space="preserve">Research </w:t>
      </w:r>
      <w:r w:rsidRPr="009A3A3C">
        <w:rPr>
          <w:rFonts w:ascii="Arial" w:hAnsi="Arial" w:cs="Arial"/>
          <w:sz w:val="24"/>
          <w:szCs w:val="24"/>
        </w:rPr>
        <w:t>efforts have led to the curation of two databases housing information on their protein constituents</w:t>
      </w:r>
      <w:r w:rsidR="003B0A32"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{"citationID":"NsQK9i4e","properties":{"formattedCitation":"\\super 8,30\\nosupersub{}","plainCitation":"8,30","noteIndex":0},"citationItems":[{"id":"6GlZNSzq/rPLRzbaJ","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6GlZNSzq/ooX9wkNG","uris":["http://zotero.org/users/local/1p9EH8ax/items/WZ7D4YFB"],"itemData":{"id":69,"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3B0A32" w:rsidRPr="009A3A3C">
        <w:rPr>
          <w:rFonts w:ascii="Arial" w:hAnsi="Arial" w:cs="Arial"/>
          <w:sz w:val="24"/>
          <w:szCs w:val="24"/>
        </w:rPr>
        <w:fldChar w:fldCharType="separate"/>
      </w:r>
      <w:r w:rsidR="00B723AF" w:rsidRPr="00B723AF">
        <w:rPr>
          <w:rFonts w:ascii="Arial" w:hAnsi="Arial" w:cs="Arial"/>
          <w:kern w:val="0"/>
          <w:sz w:val="24"/>
          <w:vertAlign w:val="superscript"/>
        </w:rPr>
        <w:t>8,30</w:t>
      </w:r>
      <w:r w:rsidR="003B0A32" w:rsidRPr="009A3A3C">
        <w:rPr>
          <w:rFonts w:ascii="Arial" w:hAnsi="Arial" w:cs="Arial"/>
          <w:sz w:val="24"/>
          <w:szCs w:val="24"/>
        </w:rPr>
        <w:fldChar w:fldCharType="end"/>
      </w:r>
      <w:r w:rsidRPr="009A3A3C">
        <w:rPr>
          <w:rFonts w:ascii="Arial" w:hAnsi="Arial" w:cs="Arial"/>
          <w:sz w:val="24"/>
          <w:szCs w:val="24"/>
        </w:rPr>
        <w:t>,</w:t>
      </w:r>
      <w:r w:rsidR="002255FD" w:rsidRPr="009A3A3C">
        <w:rPr>
          <w:rFonts w:ascii="Arial" w:hAnsi="Arial" w:cs="Arial"/>
          <w:sz w:val="24"/>
          <w:szCs w:val="24"/>
        </w:rPr>
        <w:t xml:space="preserve"> revealing that RNA-binding proteins are their main component (&gt;50%). </w:t>
      </w:r>
      <w:r w:rsidR="00423920" w:rsidRPr="009A3A3C">
        <w:rPr>
          <w:rFonts w:ascii="Arial" w:hAnsi="Arial" w:cs="Arial"/>
          <w:sz w:val="24"/>
          <w:szCs w:val="24"/>
        </w:rPr>
        <w:t>T</w:t>
      </w:r>
      <w:r w:rsidR="004777DF" w:rsidRPr="009A3A3C">
        <w:rPr>
          <w:rFonts w:ascii="Arial" w:hAnsi="Arial" w:cs="Arial"/>
          <w:sz w:val="24"/>
          <w:szCs w:val="24"/>
        </w:rPr>
        <w:t xml:space="preserve">wo main </w:t>
      </w:r>
      <w:r w:rsidRPr="009A3A3C">
        <w:rPr>
          <w:rFonts w:ascii="Arial" w:hAnsi="Arial" w:cs="Arial"/>
          <w:sz w:val="24"/>
          <w:szCs w:val="24"/>
        </w:rPr>
        <w:t>methodologies have emerged for elucidating their RNA content: differential</w:t>
      </w:r>
      <w:r w:rsidR="003358D3" w:rsidRPr="009A3A3C">
        <w:rPr>
          <w:rFonts w:ascii="Arial" w:hAnsi="Arial" w:cs="Arial"/>
          <w:sz w:val="24"/>
          <w:szCs w:val="24"/>
        </w:rPr>
        <w:t xml:space="preserve"> </w:t>
      </w:r>
      <w:r w:rsidRPr="009A3A3C">
        <w:rPr>
          <w:rFonts w:ascii="Arial" w:hAnsi="Arial" w:cs="Arial"/>
          <w:sz w:val="24"/>
          <w:szCs w:val="24"/>
        </w:rPr>
        <w:t>centrifugation</w:t>
      </w:r>
      <w:r w:rsidR="003B0A32"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{"citationID":"3Uxuo45z","properties":{"formattedCitation":"\\super 31\\nosupersub{}","plainCitation":"31","noteIndex":0},"citationItems":[{"id":"6GlZNSzq/kolxHQin","uris":["http://zotero.org/users/local/1p9EH8ax/items/WPA4SC2G"],"itemData":{"id":71,"type":"article-journal","container-title":"Molecular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3B0A32" w:rsidRPr="009A3A3C">
        <w:rPr>
          <w:rFonts w:ascii="Arial" w:hAnsi="Arial" w:cs="Arial"/>
          <w:sz w:val="24"/>
          <w:szCs w:val="24"/>
        </w:rPr>
        <w:fldChar w:fldCharType="separate"/>
      </w:r>
      <w:r w:rsidR="00B723AF" w:rsidRPr="00B723AF">
        <w:rPr>
          <w:rFonts w:ascii="Arial" w:hAnsi="Arial" w:cs="Arial"/>
          <w:kern w:val="0"/>
          <w:sz w:val="24"/>
          <w:vertAlign w:val="superscript"/>
        </w:rPr>
        <w:t>31</w:t>
      </w:r>
      <w:r w:rsidR="003B0A32" w:rsidRPr="009A3A3C">
        <w:rPr>
          <w:rFonts w:ascii="Arial" w:hAnsi="Arial" w:cs="Arial"/>
          <w:sz w:val="24"/>
          <w:szCs w:val="24"/>
        </w:rPr>
        <w:fldChar w:fldCharType="end"/>
      </w:r>
      <w:r w:rsidR="00295CFF" w:rsidRPr="009A3A3C">
        <w:rPr>
          <w:rFonts w:ascii="Arial" w:hAnsi="Arial" w:cs="Arial"/>
          <w:sz w:val="24"/>
          <w:szCs w:val="24"/>
        </w:rPr>
        <w:t xml:space="preserve"> (DC)</w:t>
      </w:r>
      <w:r w:rsidRPr="009A3A3C">
        <w:rPr>
          <w:rFonts w:ascii="Arial" w:hAnsi="Arial" w:cs="Arial"/>
          <w:sz w:val="24"/>
          <w:szCs w:val="24"/>
        </w:rPr>
        <w:t>, and proximity RNA labe</w:t>
      </w:r>
      <w:r w:rsidR="00026CD4" w:rsidRPr="009A3A3C">
        <w:rPr>
          <w:rFonts w:ascii="Arial" w:hAnsi="Arial" w:cs="Arial"/>
          <w:sz w:val="24"/>
          <w:szCs w:val="24"/>
        </w:rPr>
        <w:t>l</w:t>
      </w:r>
      <w:r w:rsidRPr="009A3A3C">
        <w:rPr>
          <w:rFonts w:ascii="Arial" w:hAnsi="Arial" w:cs="Arial"/>
          <w:sz w:val="24"/>
          <w:szCs w:val="24"/>
        </w:rPr>
        <w:t>ling via APEX-Seq</w:t>
      </w:r>
      <w:r w:rsidR="003B0A32"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{"citationID":"W2NhhC16","properties":{"formattedCitation":"\\super 29\\nosupersub{}","plainCitation":"29","noteIndex":0},"citationItems":[{"id":"6GlZNSzq/2pfDpBzO","uris":["http://zotero.org/users/local/1p9EH8ax/items/4ULW7W7L"],"itemData":{"id":48,"type":"article-journal","abstract":"Abstract\n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B0A32" w:rsidRPr="009A3A3C">
        <w:rPr>
          <w:rFonts w:ascii="Arial" w:hAnsi="Arial" w:cs="Arial"/>
          <w:sz w:val="24"/>
          <w:szCs w:val="24"/>
        </w:rPr>
        <w:fldChar w:fldCharType="separate"/>
      </w:r>
      <w:r w:rsidR="00B723AF" w:rsidRPr="00B723AF">
        <w:rPr>
          <w:rFonts w:ascii="Arial" w:hAnsi="Arial" w:cs="Arial"/>
          <w:kern w:val="0"/>
          <w:sz w:val="24"/>
          <w:vertAlign w:val="superscript"/>
        </w:rPr>
        <w:t>29</w:t>
      </w:r>
      <w:r w:rsidR="003B0A32" w:rsidRPr="009A3A3C">
        <w:rPr>
          <w:rFonts w:ascii="Arial" w:hAnsi="Arial" w:cs="Arial"/>
          <w:sz w:val="24"/>
          <w:szCs w:val="24"/>
        </w:rPr>
        <w:fldChar w:fldCharType="end"/>
      </w:r>
      <w:r w:rsidR="00295CFF" w:rsidRPr="009A3A3C">
        <w:rPr>
          <w:rFonts w:ascii="Arial" w:hAnsi="Arial" w:cs="Arial"/>
          <w:sz w:val="24"/>
          <w:szCs w:val="24"/>
        </w:rPr>
        <w:t xml:space="preserve"> (PL)</w:t>
      </w:r>
      <w:r w:rsidRPr="009A3A3C">
        <w:rPr>
          <w:rFonts w:ascii="Arial" w:hAnsi="Arial" w:cs="Arial"/>
          <w:sz w:val="24"/>
          <w:szCs w:val="24"/>
        </w:rPr>
        <w:t xml:space="preserve">, both relying on core SG proteins (usually G3BP1). </w:t>
      </w:r>
      <w:r w:rsidR="007D4D3A" w:rsidRPr="009A3A3C">
        <w:rPr>
          <w:rFonts w:ascii="Arial" w:hAnsi="Arial" w:cs="Arial"/>
          <w:sz w:val="24"/>
          <w:szCs w:val="24"/>
        </w:rPr>
        <w:t xml:space="preserve">Regardless, even when the same SG core protein and stress induction were used, notable disparities </w:t>
      </w:r>
      <w:r w:rsidR="0024758D" w:rsidRPr="009A3A3C">
        <w:rPr>
          <w:rFonts w:ascii="Arial" w:hAnsi="Arial" w:cs="Arial"/>
          <w:sz w:val="24"/>
          <w:szCs w:val="24"/>
        </w:rPr>
        <w:t>between</w:t>
      </w:r>
      <w:r w:rsidR="007D4D3A" w:rsidRPr="009A3A3C">
        <w:rPr>
          <w:rFonts w:ascii="Arial" w:hAnsi="Arial" w:cs="Arial"/>
          <w:sz w:val="24"/>
          <w:szCs w:val="24"/>
        </w:rPr>
        <w:t xml:space="preserve"> </w:t>
      </w:r>
      <w:r w:rsidR="0024758D" w:rsidRPr="009A3A3C">
        <w:rPr>
          <w:rFonts w:ascii="Arial" w:hAnsi="Arial" w:cs="Arial"/>
          <w:sz w:val="24"/>
          <w:szCs w:val="24"/>
        </w:rPr>
        <w:t>transcript</w:t>
      </w:r>
      <w:r w:rsidR="007D4D3A" w:rsidRPr="009A3A3C">
        <w:rPr>
          <w:rFonts w:ascii="Arial" w:hAnsi="Arial" w:cs="Arial"/>
          <w:sz w:val="24"/>
          <w:szCs w:val="24"/>
        </w:rPr>
        <w:t>omes</w:t>
      </w:r>
      <w:r w:rsidR="00BB6B60" w:rsidRPr="009A3A3C">
        <w:rPr>
          <w:rFonts w:ascii="Arial" w:hAnsi="Arial" w:cs="Arial"/>
          <w:sz w:val="24"/>
          <w:szCs w:val="24"/>
        </w:rPr>
        <w:t xml:space="preserve"> </w:t>
      </w:r>
      <w:r w:rsidR="0024758D" w:rsidRPr="009A3A3C">
        <w:rPr>
          <w:rFonts w:ascii="Arial" w:hAnsi="Arial" w:cs="Arial"/>
          <w:sz w:val="24"/>
          <w:szCs w:val="24"/>
        </w:rPr>
        <w:t>isolated with</w:t>
      </w:r>
      <w:r w:rsidR="00BB6B60" w:rsidRPr="009A3A3C">
        <w:rPr>
          <w:rFonts w:ascii="Arial" w:hAnsi="Arial" w:cs="Arial"/>
          <w:sz w:val="24"/>
          <w:szCs w:val="24"/>
        </w:rPr>
        <w:t xml:space="preserve"> </w:t>
      </w:r>
      <w:r w:rsidR="004E11F7" w:rsidRPr="009A3A3C">
        <w:rPr>
          <w:rFonts w:ascii="Arial" w:hAnsi="Arial" w:cs="Arial"/>
          <w:sz w:val="24"/>
          <w:szCs w:val="24"/>
        </w:rPr>
        <w:t xml:space="preserve">the </w:t>
      </w:r>
      <w:r w:rsidR="00BB6B60" w:rsidRPr="009A3A3C">
        <w:rPr>
          <w:rFonts w:ascii="Arial" w:hAnsi="Arial" w:cs="Arial"/>
          <w:sz w:val="24"/>
          <w:szCs w:val="24"/>
        </w:rPr>
        <w:t>different techniques</w:t>
      </w:r>
      <w:r w:rsidR="0024758D" w:rsidRPr="009A3A3C">
        <w:rPr>
          <w:rFonts w:ascii="Arial" w:hAnsi="Arial" w:cs="Arial"/>
          <w:sz w:val="24"/>
          <w:szCs w:val="24"/>
        </w:rPr>
        <w:t xml:space="preserve"> were observed</w:t>
      </w:r>
      <w:r w:rsidR="007D4D3A"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{"citationID":"cpQ6e6Mv","properties":{"formattedCitation":"\\super 29,31\\nosupersub{}","plainCitation":"29,31","noteIndex":0},"citationItems":[{"id":"6GlZNSzq/2pfDpBzO","uris":["http://zotero.org/users/local/1p9EH8ax/items/4ULW7W7L"],"itemData":{"id":48,"type":"article-journal","abstract":"Abstract\n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H"}],"issued":{"date-parts":[["2020",7,9]]}}},{"id":"6GlZNSzq/kolxHQin","uris":["http://zotero.org/users/local/1p9EH8ax/items/WPA4SC2G"],"itemData":{"id":71,"type":"article-journal","container-title":"Molecular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9A3A3C">
        <w:rPr>
          <w:rFonts w:ascii="Arial" w:hAnsi="Arial" w:cs="Arial"/>
          <w:sz w:val="24"/>
          <w:szCs w:val="24"/>
        </w:rPr>
        <w:fldChar w:fldCharType="separate"/>
      </w:r>
      <w:r w:rsidR="00B723AF" w:rsidRPr="00B723AF">
        <w:rPr>
          <w:rFonts w:ascii="Arial" w:hAnsi="Arial" w:cs="Arial"/>
          <w:kern w:val="0"/>
          <w:sz w:val="24"/>
          <w:vertAlign w:val="superscript"/>
        </w:rPr>
        <w:t>29,31</w:t>
      </w:r>
      <w:r w:rsidR="007D4D3A" w:rsidRPr="009A3A3C">
        <w:rPr>
          <w:rFonts w:ascii="Arial" w:hAnsi="Arial" w:cs="Arial"/>
          <w:sz w:val="24"/>
          <w:szCs w:val="24"/>
        </w:rPr>
        <w:fldChar w:fldCharType="end"/>
      </w:r>
      <w:r w:rsidR="00A84338" w:rsidRPr="00657FA8">
        <w:rPr>
          <w:rFonts w:ascii="Arial" w:hAnsi="Arial" w:cs="Arial"/>
          <w:sz w:val="24"/>
          <w:szCs w:val="24"/>
        </w:rPr>
        <w:t xml:space="preserve">. </w:t>
      </w:r>
      <w:r w:rsidR="1A6CD51D" w:rsidRPr="00657FA8">
        <w:rPr>
          <w:rFonts w:ascii="Arial" w:hAnsi="Arial" w:cs="Arial"/>
          <w:sz w:val="24"/>
          <w:szCs w:val="24"/>
        </w:rPr>
        <w:t>DC</w:t>
      </w:r>
      <w:r w:rsidR="007D4D3A" w:rsidRPr="00657FA8">
        <w:rPr>
          <w:rFonts w:ascii="Arial" w:hAnsi="Arial" w:cs="Arial"/>
          <w:sz w:val="24"/>
          <w:szCs w:val="24"/>
        </w:rPr>
        <w:t xml:space="preserve"> highlights RNA length as a significant predictor of SG enrichment</w:t>
      </w:r>
      <w:r w:rsidR="007D4D3A"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{"citationID":"74YGwI3P","properties":{"formattedCitation":"\\super 31\\nosupersub{}","plainCitation":"31","noteIndex":0},"citationItems":[{"id":"6GlZNSzq/kolxHQin","uris":["http://zotero.org/users/local/1p9EH8ax/items/WPA4SC2G"],"itemData":{"id":71,"type":"article-journal","container-title":"Molecular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657FA8">
        <w:rPr>
          <w:rFonts w:ascii="Arial" w:hAnsi="Arial" w:cs="Arial"/>
          <w:sz w:val="24"/>
          <w:szCs w:val="24"/>
        </w:rPr>
        <w:fldChar w:fldCharType="separate"/>
      </w:r>
      <w:r w:rsidR="00B723AF" w:rsidRPr="00B723AF">
        <w:rPr>
          <w:rFonts w:ascii="Arial" w:hAnsi="Arial" w:cs="Arial"/>
          <w:kern w:val="0"/>
          <w:sz w:val="24"/>
          <w:vertAlign w:val="superscript"/>
        </w:rPr>
        <w:t>31</w:t>
      </w:r>
      <w:r w:rsidR="007D4D3A" w:rsidRPr="00657FA8">
        <w:rPr>
          <w:rFonts w:ascii="Arial" w:hAnsi="Arial" w:cs="Arial"/>
          <w:sz w:val="24"/>
          <w:szCs w:val="24"/>
        </w:rPr>
        <w:fldChar w:fldCharType="end"/>
      </w:r>
      <w:r w:rsidR="72305665" w:rsidRPr="00657FA8">
        <w:rPr>
          <w:rFonts w:ascii="Arial" w:hAnsi="Arial" w:cs="Arial"/>
          <w:sz w:val="24"/>
          <w:szCs w:val="24"/>
        </w:rPr>
        <w:t xml:space="preserve">, </w:t>
      </w:r>
      <w:r w:rsidR="003358D3" w:rsidRPr="00657FA8">
        <w:rPr>
          <w:rFonts w:ascii="Arial" w:hAnsi="Arial" w:cs="Arial"/>
          <w:sz w:val="24"/>
          <w:szCs w:val="24"/>
        </w:rPr>
        <w:t>but</w:t>
      </w:r>
      <w:r w:rsidR="007D4D3A" w:rsidRPr="00657FA8">
        <w:rPr>
          <w:rFonts w:ascii="Arial" w:hAnsi="Arial" w:cs="Arial"/>
          <w:sz w:val="24"/>
          <w:szCs w:val="24"/>
        </w:rPr>
        <w:t xml:space="preserve"> this </w:t>
      </w:r>
      <w:r w:rsidR="143535F6" w:rsidRPr="00657FA8">
        <w:rPr>
          <w:rFonts w:ascii="Arial" w:hAnsi="Arial" w:cs="Arial"/>
          <w:sz w:val="24"/>
          <w:szCs w:val="24"/>
        </w:rPr>
        <w:t>effect</w:t>
      </w:r>
      <w:r w:rsidR="007D4D3A" w:rsidRPr="00657FA8">
        <w:rPr>
          <w:rFonts w:ascii="Arial" w:hAnsi="Arial" w:cs="Arial"/>
          <w:sz w:val="24"/>
          <w:szCs w:val="24"/>
        </w:rPr>
        <w:t xml:space="preserve"> is absent </w:t>
      </w:r>
      <w:r w:rsidR="003358D3" w:rsidRPr="00657FA8">
        <w:rPr>
          <w:rFonts w:ascii="Arial" w:hAnsi="Arial" w:cs="Arial"/>
          <w:sz w:val="24"/>
          <w:szCs w:val="24"/>
        </w:rPr>
        <w:t>with</w:t>
      </w:r>
      <w:r w:rsidR="007D4D3A" w:rsidRPr="00657FA8">
        <w:rPr>
          <w:rFonts w:ascii="Arial" w:hAnsi="Arial" w:cs="Arial"/>
          <w:sz w:val="24"/>
          <w:szCs w:val="24"/>
        </w:rPr>
        <w:t xml:space="preserve"> </w:t>
      </w:r>
      <w:r w:rsidR="41DF0BB7" w:rsidRPr="00657FA8">
        <w:rPr>
          <w:rFonts w:ascii="Arial" w:hAnsi="Arial" w:cs="Arial"/>
          <w:sz w:val="24"/>
          <w:szCs w:val="24"/>
        </w:rPr>
        <w:t>PL</w:t>
      </w:r>
      <w:r w:rsidR="007D4D3A"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{"citationID":"g5Sdf6yB","properties":{"formattedCitation":"\\super 29\\nosupersub{}","plainCitation":"29","noteIndex":0},"citationItems":[{"id":"6GlZNSzq/2pfDpBzO","uris":["http://zotero.org/users/local/1p9EH8ax/items/4ULW7W7L"],"itemData":{"id":48,"type":"article-journal","abstract":"Abstract\n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D4D3A" w:rsidRPr="00657FA8">
        <w:rPr>
          <w:rFonts w:ascii="Arial" w:hAnsi="Arial" w:cs="Arial"/>
          <w:sz w:val="24"/>
          <w:szCs w:val="24"/>
        </w:rPr>
        <w:fldChar w:fldCharType="separate"/>
      </w:r>
      <w:r w:rsidR="00B723AF" w:rsidRPr="00B723AF">
        <w:rPr>
          <w:rFonts w:ascii="Arial" w:hAnsi="Arial" w:cs="Arial"/>
          <w:kern w:val="0"/>
          <w:sz w:val="24"/>
          <w:vertAlign w:val="superscript"/>
        </w:rPr>
        <w:t>29</w:t>
      </w:r>
      <w:r w:rsidR="007D4D3A" w:rsidRPr="00657FA8">
        <w:rPr>
          <w:rFonts w:ascii="Arial" w:hAnsi="Arial" w:cs="Arial"/>
          <w:sz w:val="24"/>
          <w:szCs w:val="24"/>
        </w:rPr>
        <w:fldChar w:fldCharType="end"/>
      </w:r>
      <w:r w:rsidR="007D4D3A" w:rsidRPr="00657FA8">
        <w:rPr>
          <w:rFonts w:ascii="Arial" w:hAnsi="Arial" w:cs="Arial"/>
          <w:sz w:val="24"/>
          <w:szCs w:val="24"/>
        </w:rPr>
        <w:t xml:space="preserve">. </w:t>
      </w:r>
      <w:r w:rsidR="0067560D" w:rsidRPr="00657FA8">
        <w:rPr>
          <w:rFonts w:ascii="Arial" w:hAnsi="Arial" w:cs="Arial"/>
          <w:sz w:val="24"/>
          <w:szCs w:val="24"/>
        </w:rPr>
        <w:t xml:space="preserve">The </w:t>
      </w:r>
      <w:r w:rsidR="2037082E" w:rsidRPr="00657FA8">
        <w:rPr>
          <w:rFonts w:ascii="Arial" w:hAnsi="Arial" w:cs="Arial"/>
          <w:sz w:val="24"/>
          <w:szCs w:val="24"/>
        </w:rPr>
        <w:t>enrichment in longer RNAs</w:t>
      </w:r>
      <w:r w:rsidR="0067560D" w:rsidRPr="00657FA8">
        <w:rPr>
          <w:rFonts w:ascii="Arial" w:hAnsi="Arial" w:cs="Arial"/>
          <w:sz w:val="24"/>
          <w:szCs w:val="24"/>
        </w:rPr>
        <w:t xml:space="preserve"> has been hypothesi</w:t>
      </w:r>
      <w:r w:rsidR="00F70F30" w:rsidRPr="00657FA8">
        <w:rPr>
          <w:rFonts w:ascii="Arial" w:hAnsi="Arial" w:cs="Arial"/>
          <w:sz w:val="24"/>
          <w:szCs w:val="24"/>
        </w:rPr>
        <w:t>z</w:t>
      </w:r>
      <w:r w:rsidR="0067560D" w:rsidRPr="00657FA8">
        <w:rPr>
          <w:rFonts w:ascii="Arial" w:hAnsi="Arial" w:cs="Arial"/>
          <w:sz w:val="24"/>
          <w:szCs w:val="24"/>
        </w:rPr>
        <w:t>ed to have a biological nature</w:t>
      </w:r>
      <w:r w:rsidR="00F70F30" w:rsidRPr="00657FA8">
        <w:rPr>
          <w:rFonts w:ascii="Arial" w:hAnsi="Arial" w:cs="Arial"/>
          <w:sz w:val="24"/>
          <w:szCs w:val="24"/>
        </w:rPr>
        <w:t>,</w:t>
      </w:r>
      <w:r w:rsidR="00A84338" w:rsidRPr="00657FA8">
        <w:rPr>
          <w:rFonts w:ascii="Arial" w:hAnsi="Arial" w:cs="Arial"/>
          <w:sz w:val="24"/>
          <w:szCs w:val="24"/>
        </w:rPr>
        <w:t xml:space="preserve"> as</w:t>
      </w:r>
      <w:r w:rsidR="00F70F30" w:rsidRPr="00657FA8">
        <w:rPr>
          <w:rFonts w:ascii="Arial" w:hAnsi="Arial" w:cs="Arial"/>
          <w:sz w:val="24"/>
          <w:szCs w:val="24"/>
        </w:rPr>
        <w:t xml:space="preserve"> </w:t>
      </w:r>
      <w:r w:rsidR="00A84338" w:rsidRPr="00657FA8">
        <w:rPr>
          <w:rFonts w:ascii="Arial" w:hAnsi="Arial" w:cs="Arial"/>
          <w:sz w:val="24"/>
          <w:szCs w:val="24"/>
        </w:rPr>
        <w:t xml:space="preserve">SGs are formed by aggregation, longer transcripts equate to more potential binding sites </w:t>
      </w:r>
      <w:r w:rsidR="0067560D" w:rsidRPr="00657FA8">
        <w:rPr>
          <w:rFonts w:ascii="Arial" w:hAnsi="Arial" w:cs="Arial"/>
          <w:sz w:val="24"/>
          <w:szCs w:val="24"/>
        </w:rPr>
        <w:t>for</w:t>
      </w:r>
      <w:r w:rsidR="00A84338" w:rsidRPr="00657FA8">
        <w:rPr>
          <w:rFonts w:ascii="Arial" w:hAnsi="Arial" w:cs="Arial"/>
          <w:sz w:val="24"/>
          <w:szCs w:val="24"/>
        </w:rPr>
        <w:t xml:space="preserve"> RBPs</w:t>
      </w:r>
      <w:r w:rsidR="00030CF8"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{"citationID":"VzDH4SMy","properties":{"formattedCitation":"\\super 31\\nosupersub{}","plainCitation":"31","noteIndex":0},"citationItems":[{"id":"6GlZNSzq/kolxHQin","uris":["http://zotero.org/users/local/1p9EH8ax/items/WPA4SC2G"],"itemData":{"id":71,"type":"article-journal","container-title":"Molecular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30CF8" w:rsidRPr="00657FA8">
        <w:rPr>
          <w:rFonts w:ascii="Arial" w:hAnsi="Arial" w:cs="Arial"/>
          <w:sz w:val="24"/>
          <w:szCs w:val="24"/>
        </w:rPr>
        <w:fldChar w:fldCharType="separate"/>
      </w:r>
      <w:r w:rsidR="00B723AF" w:rsidRPr="00B723AF">
        <w:rPr>
          <w:rFonts w:ascii="Arial" w:hAnsi="Arial" w:cs="Arial"/>
          <w:kern w:val="0"/>
          <w:sz w:val="24"/>
          <w:vertAlign w:val="superscript"/>
        </w:rPr>
        <w:t>31</w:t>
      </w:r>
      <w:r w:rsidR="00030CF8" w:rsidRPr="00657FA8">
        <w:rPr>
          <w:rFonts w:ascii="Arial" w:hAnsi="Arial" w:cs="Arial"/>
          <w:sz w:val="24"/>
          <w:szCs w:val="24"/>
        </w:rPr>
        <w:fldChar w:fldCharType="end"/>
      </w:r>
      <w:r w:rsidR="00A84338" w:rsidRPr="00657FA8">
        <w:rPr>
          <w:rFonts w:ascii="Arial" w:hAnsi="Arial" w:cs="Arial"/>
          <w:sz w:val="24"/>
          <w:szCs w:val="24"/>
        </w:rPr>
        <w:t>. Moreover,</w:t>
      </w:r>
      <w:r w:rsidR="00A84338" w:rsidRPr="00657FA8" w:rsidDel="00A84338">
        <w:rPr>
          <w:rFonts w:ascii="Arial" w:hAnsi="Arial" w:cs="Arial"/>
          <w:sz w:val="24"/>
          <w:szCs w:val="24"/>
        </w:rPr>
        <w:t xml:space="preserve"> </w:t>
      </w:r>
      <w:r w:rsidR="00F50D70" w:rsidRPr="00657FA8">
        <w:rPr>
          <w:rFonts w:ascii="Arial" w:hAnsi="Arial" w:cs="Arial"/>
          <w:sz w:val="24"/>
          <w:szCs w:val="24"/>
        </w:rPr>
        <w:t>it</w:t>
      </w:r>
      <w:r w:rsidR="00716B2E" w:rsidRPr="00657FA8">
        <w:rPr>
          <w:rFonts w:ascii="Arial" w:hAnsi="Arial" w:cs="Arial"/>
          <w:sz w:val="24"/>
          <w:szCs w:val="24"/>
        </w:rPr>
        <w:t xml:space="preserve"> is plausible that </w:t>
      </w:r>
      <w:r w:rsidR="003545B4" w:rsidRPr="00657FA8">
        <w:rPr>
          <w:rFonts w:ascii="Arial" w:hAnsi="Arial" w:cs="Arial"/>
          <w:sz w:val="24"/>
          <w:szCs w:val="24"/>
        </w:rPr>
        <w:t>PL</w:t>
      </w:r>
      <w:r w:rsidR="00A84338" w:rsidRPr="00657FA8">
        <w:rPr>
          <w:rFonts w:ascii="Arial" w:hAnsi="Arial" w:cs="Arial"/>
          <w:sz w:val="24"/>
          <w:szCs w:val="24"/>
        </w:rPr>
        <w:t xml:space="preserve"> </w:t>
      </w:r>
      <w:r w:rsidR="00F56BD2" w:rsidRPr="00657FA8">
        <w:rPr>
          <w:rFonts w:ascii="Arial" w:hAnsi="Arial" w:cs="Arial"/>
          <w:sz w:val="24"/>
          <w:szCs w:val="24"/>
        </w:rPr>
        <w:t xml:space="preserve">also </w:t>
      </w:r>
      <w:r w:rsidR="00716B2E" w:rsidRPr="00657FA8">
        <w:rPr>
          <w:rFonts w:ascii="Arial" w:hAnsi="Arial" w:cs="Arial"/>
          <w:sz w:val="24"/>
          <w:szCs w:val="24"/>
        </w:rPr>
        <w:t>captures G3BP1 that does not locali</w:t>
      </w:r>
      <w:r w:rsidR="00F70F30" w:rsidRPr="00657FA8">
        <w:rPr>
          <w:rFonts w:ascii="Arial" w:hAnsi="Arial" w:cs="Arial"/>
          <w:sz w:val="24"/>
          <w:szCs w:val="24"/>
        </w:rPr>
        <w:t>z</w:t>
      </w:r>
      <w:r w:rsidR="00716B2E" w:rsidRPr="00657FA8">
        <w:rPr>
          <w:rFonts w:ascii="Arial" w:hAnsi="Arial" w:cs="Arial"/>
          <w:sz w:val="24"/>
          <w:szCs w:val="24"/>
        </w:rPr>
        <w:t>e to SGs</w:t>
      </w:r>
      <w:r w:rsidR="00716B2E"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{"citationID":"94cgpR4N","properties":{"formattedCitation":"\\super 29\\nosupersub{}","plainCitation":"29","noteIndex":0},"citationItems":[{"id":"6GlZNSzq/2pfDpBzO","uris":["http://zotero.org/users/local/1p9EH8ax/items/4ULW7W7L"],"itemData":{"id":48,"type":"article-journal","abstract":"Abstract\n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16B2E" w:rsidRPr="00657FA8">
        <w:rPr>
          <w:rFonts w:ascii="Arial" w:hAnsi="Arial" w:cs="Arial"/>
          <w:sz w:val="24"/>
          <w:szCs w:val="24"/>
        </w:rPr>
        <w:fldChar w:fldCharType="separate"/>
      </w:r>
      <w:r w:rsidR="00B723AF" w:rsidRPr="00B723AF">
        <w:rPr>
          <w:rFonts w:ascii="Arial" w:hAnsi="Arial" w:cs="Arial"/>
          <w:kern w:val="0"/>
          <w:sz w:val="24"/>
          <w:vertAlign w:val="superscript"/>
        </w:rPr>
        <w:t>29</w:t>
      </w:r>
      <w:r w:rsidR="00716B2E" w:rsidRPr="00657FA8">
        <w:rPr>
          <w:rFonts w:ascii="Arial" w:hAnsi="Arial" w:cs="Arial"/>
          <w:sz w:val="24"/>
          <w:szCs w:val="24"/>
        </w:rPr>
        <w:fldChar w:fldCharType="end"/>
      </w:r>
      <w:r w:rsidR="002B2913" w:rsidRPr="00657FA8">
        <w:rPr>
          <w:rFonts w:ascii="Arial" w:hAnsi="Arial" w:cs="Arial"/>
          <w:sz w:val="24"/>
          <w:szCs w:val="24"/>
        </w:rPr>
        <w:t>, and that therefore part of the obtained enrichment is not SG-specific.</w:t>
      </w:r>
      <w:r w:rsidR="00716B2E" w:rsidRPr="00657FA8">
        <w:rPr>
          <w:rFonts w:ascii="Arial" w:hAnsi="Arial" w:cs="Arial"/>
          <w:sz w:val="24"/>
          <w:szCs w:val="24"/>
        </w:rPr>
        <w:t xml:space="preserve"> </w:t>
      </w:r>
      <w:r w:rsidR="00A84338" w:rsidRPr="00657FA8">
        <w:rPr>
          <w:rFonts w:ascii="Arial" w:hAnsi="Arial" w:cs="Arial"/>
          <w:sz w:val="24"/>
          <w:szCs w:val="24"/>
        </w:rPr>
        <w:t>Nevertheless</w:t>
      </w:r>
      <w:r w:rsidR="00716B2E" w:rsidRPr="00657FA8">
        <w:rPr>
          <w:rFonts w:ascii="Arial" w:hAnsi="Arial" w:cs="Arial"/>
          <w:sz w:val="24"/>
          <w:szCs w:val="24"/>
        </w:rPr>
        <w:t xml:space="preserve">, </w:t>
      </w:r>
      <w:r w:rsidR="00F50D70" w:rsidRPr="00657FA8">
        <w:rPr>
          <w:rFonts w:ascii="Arial" w:hAnsi="Arial" w:cs="Arial"/>
          <w:sz w:val="24"/>
          <w:szCs w:val="24"/>
        </w:rPr>
        <w:t xml:space="preserve">concerns have been raised regarding </w:t>
      </w:r>
      <w:r w:rsidR="00A84338" w:rsidRPr="00657FA8">
        <w:rPr>
          <w:rFonts w:ascii="Arial" w:hAnsi="Arial" w:cs="Arial"/>
          <w:sz w:val="24"/>
          <w:szCs w:val="24"/>
        </w:rPr>
        <w:t>the</w:t>
      </w:r>
      <w:r w:rsidR="00901F72" w:rsidRPr="00657FA8">
        <w:rPr>
          <w:rFonts w:ascii="Arial" w:hAnsi="Arial" w:cs="Arial"/>
          <w:sz w:val="24"/>
          <w:szCs w:val="24"/>
        </w:rPr>
        <w:t xml:space="preserve"> </w:t>
      </w:r>
      <w:r w:rsidR="00716B2E" w:rsidRPr="00657FA8">
        <w:rPr>
          <w:rFonts w:ascii="Arial" w:hAnsi="Arial" w:cs="Arial"/>
          <w:sz w:val="24"/>
          <w:szCs w:val="24"/>
        </w:rPr>
        <w:t xml:space="preserve">inherent bias of </w:t>
      </w:r>
      <w:r w:rsidR="00234381" w:rsidRPr="00657FA8">
        <w:rPr>
          <w:rFonts w:ascii="Arial" w:hAnsi="Arial" w:cs="Arial"/>
          <w:sz w:val="24"/>
          <w:szCs w:val="24"/>
        </w:rPr>
        <w:t>DC</w:t>
      </w:r>
      <w:r w:rsidR="00716B2E" w:rsidRPr="00657FA8">
        <w:rPr>
          <w:rFonts w:ascii="Arial" w:hAnsi="Arial" w:cs="Arial"/>
          <w:sz w:val="24"/>
          <w:szCs w:val="24"/>
        </w:rPr>
        <w:t xml:space="preserve"> towards </w:t>
      </w:r>
      <w:r w:rsidR="00901F72" w:rsidRPr="00657FA8">
        <w:rPr>
          <w:rFonts w:ascii="Arial" w:hAnsi="Arial" w:cs="Arial"/>
          <w:sz w:val="24"/>
          <w:szCs w:val="24"/>
        </w:rPr>
        <w:t xml:space="preserve">isolating </w:t>
      </w:r>
      <w:r w:rsidR="00716B2E" w:rsidRPr="00657FA8">
        <w:rPr>
          <w:rFonts w:ascii="Arial" w:hAnsi="Arial" w:cs="Arial"/>
          <w:sz w:val="24"/>
          <w:szCs w:val="24"/>
        </w:rPr>
        <w:t xml:space="preserve">longer transcripts, </w:t>
      </w:r>
      <w:r w:rsidR="001D1E1C" w:rsidRPr="001D1E1C">
        <w:rPr>
          <w:rFonts w:ascii="Arial" w:hAnsi="Arial" w:cs="Arial"/>
          <w:sz w:val="24"/>
          <w:szCs w:val="24"/>
        </w:rPr>
        <w:t>as longer RNAs tend to precipitate more readily given their greater number of intermolecular interaction sites, forming condensates with increased molecular weight</w:t>
      </w:r>
      <w:r w:rsidR="00716B2E"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{"citationID":"Cx7PMuYr","properties":{"formattedCitation":"\\super 32,33\\nosupersub{}","plainCitation":"32,33","noteIndex":0},"citationItems":[{"id":"6GlZNSzq/YY4r4GOG","uris":["http://zotero.org/users/local/1p9EH8ax/items/Q44GWUCS"],"itemData":{"id":75,"type":"article-journal","container-title":"Molecular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Allan"}],"issued":{"date-parts":[["2022",7]]}}},{"id":"6GlZNSzq/CIG7khUW","uris":["http://zotero.org/users/local/1p9EH8ax/items/76HJKWHJ"],"itemData":{"id":"rAD3Bgw2/SqOB0v0X","type":"article","abstract":"Abstract\n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16B2E" w:rsidRPr="00657FA8">
        <w:rPr>
          <w:rFonts w:ascii="Arial" w:hAnsi="Arial" w:cs="Arial"/>
          <w:sz w:val="24"/>
          <w:szCs w:val="24"/>
        </w:rPr>
        <w:fldChar w:fldCharType="separate"/>
      </w:r>
      <w:r w:rsidR="00B723AF" w:rsidRPr="00B723AF">
        <w:rPr>
          <w:rFonts w:ascii="Arial" w:hAnsi="Arial" w:cs="Arial"/>
          <w:kern w:val="0"/>
          <w:sz w:val="24"/>
          <w:vertAlign w:val="superscript"/>
        </w:rPr>
        <w:t>32,33</w:t>
      </w:r>
      <w:r w:rsidR="00716B2E" w:rsidRPr="00657FA8">
        <w:rPr>
          <w:rFonts w:ascii="Arial" w:hAnsi="Arial" w:cs="Arial"/>
          <w:sz w:val="24"/>
          <w:szCs w:val="24"/>
        </w:rPr>
        <w:fldChar w:fldCharType="end"/>
      </w:r>
      <w:r w:rsidR="00716B2E" w:rsidRPr="00657FA8">
        <w:rPr>
          <w:rFonts w:ascii="Arial" w:hAnsi="Arial" w:cs="Arial"/>
          <w:sz w:val="24"/>
          <w:szCs w:val="24"/>
        </w:rPr>
        <w:t>.</w:t>
      </w:r>
    </w:p>
    <w:p w14:paraId="32594246" w14:textId="77777777" w:rsidR="000D7B67" w:rsidRPr="00657FA8" w:rsidRDefault="000D7B67" w:rsidP="0098059C">
      <w:pPr>
        <w:jc w:val="both"/>
        <w:rPr>
          <w:rFonts w:ascii="Arial" w:hAnsi="Arial" w:cs="Arial"/>
          <w:sz w:val="24"/>
          <w:szCs w:val="24"/>
        </w:rPr>
      </w:pPr>
      <w:r w:rsidRPr="00657FA8">
        <w:rPr>
          <w:rFonts w:ascii="Arial" w:hAnsi="Arial" w:cs="Arial"/>
          <w:sz w:val="24"/>
          <w:szCs w:val="24"/>
        </w:rPr>
        <w:t>To resolve discrepancies in SG characterization and identify authentic transcript features and their functional implications, we performed an unbiased analysis of publicly available human SG transcriptomic datasets spanning multiple cell lines, purification methods, and stressors. We found that transcriptomic profiles of SGs purified by differential centrifugation are strongly shaped by the method itself. Even after correcting for this bias, substantial differences between studies remained, with one reproducible feature being the enrichment of mitochondrially encoded RNAs.</w:t>
      </w:r>
    </w:p>
    <w:p w14:paraId="25504150" w14:textId="2545E8BB" w:rsidR="000D7B67" w:rsidRPr="00657FA8" w:rsidRDefault="000D7B67" w:rsidP="0098059C">
      <w:pPr>
        <w:jc w:val="both"/>
        <w:rPr>
          <w:rFonts w:ascii="Arial" w:hAnsi="Arial" w:cs="Arial"/>
          <w:sz w:val="24"/>
          <w:szCs w:val="24"/>
        </w:rPr>
      </w:pPr>
      <w:r w:rsidRPr="00657FA8">
        <w:rPr>
          <w:rFonts w:ascii="Arial" w:hAnsi="Arial" w:cs="Arial"/>
          <w:sz w:val="24"/>
          <w:szCs w:val="24"/>
        </w:rPr>
        <w:t xml:space="preserve">Our analyses further suggest that SGs may modulate the cellular stress response, potentially dampening rather than amplifying it, which could help limit downstream effects such as excessive inflammation. </w:t>
      </w:r>
      <w:r w:rsidR="00E45C42" w:rsidRPr="00657FA8">
        <w:rPr>
          <w:rFonts w:ascii="Arial" w:hAnsi="Arial" w:cs="Arial"/>
          <w:sz w:val="24"/>
          <w:szCs w:val="24"/>
        </w:rPr>
        <w:t>Although the functional significance of mitochondrial RNA enrichment is not yet resolved, immunofluorescence experiments strongly suggest that mitochondrial dsRNAs are taken up by SGs upon stress, supporting a potential role in modulating immune signaling.</w:t>
      </w:r>
    </w:p>
    <w:p w14:paraId="28C639C0" w14:textId="77777777" w:rsidR="00030CF8" w:rsidRPr="000D7B67" w:rsidRDefault="00030CF8" w:rsidP="00533F41">
      <w:pPr>
        <w:pStyle w:val="Heading1"/>
      </w:pPr>
      <w:r w:rsidRPr="000D7B67">
        <w:lastRenderedPageBreak/>
        <w:t>Results</w:t>
      </w:r>
    </w:p>
    <w:p w14:paraId="57A2515E" w14:textId="76215D70" w:rsidR="00030CF8" w:rsidRPr="0005428B" w:rsidRDefault="00030CF8" w:rsidP="0005428B">
      <w:pPr>
        <w:pStyle w:val="Heading2"/>
      </w:pPr>
      <w:r w:rsidRPr="0005428B">
        <w:t xml:space="preserve">Different SG </w:t>
      </w:r>
      <w:r w:rsidR="00CF3DAD" w:rsidRPr="0005428B">
        <w:t>p</w:t>
      </w:r>
      <w:r w:rsidRPr="0005428B">
        <w:t xml:space="preserve">urification </w:t>
      </w:r>
      <w:r w:rsidR="00CF3DAD" w:rsidRPr="0005428B">
        <w:t>t</w:t>
      </w:r>
      <w:r w:rsidRPr="0005428B">
        <w:t xml:space="preserve">echniques </w:t>
      </w:r>
      <w:r w:rsidR="00B265A9" w:rsidRPr="0005428B">
        <w:t>yield</w:t>
      </w:r>
      <w:r w:rsidRPr="0005428B">
        <w:t xml:space="preserve"> </w:t>
      </w:r>
      <w:r w:rsidR="00CF3DAD" w:rsidRPr="0005428B">
        <w:t>d</w:t>
      </w:r>
      <w:r w:rsidRPr="0005428B">
        <w:t xml:space="preserve">ifferent </w:t>
      </w:r>
      <w:r w:rsidR="00B265A9" w:rsidRPr="0005428B">
        <w:t xml:space="preserve">SG transcriptomes </w:t>
      </w:r>
    </w:p>
    <w:p w14:paraId="1A5E4D60" w14:textId="25E0B28B" w:rsidR="00C70114" w:rsidRPr="009A3A3C" w:rsidRDefault="003F5D37" w:rsidP="0098059C">
      <w:pPr>
        <w:jc w:val="both"/>
        <w:rPr>
          <w:rFonts w:ascii="Arial" w:hAnsi="Arial" w:cs="Arial"/>
          <w:color w:val="000000"/>
          <w:sz w:val="24"/>
          <w:szCs w:val="24"/>
        </w:rPr>
      </w:pPr>
      <w:r w:rsidRPr="00657FA8">
        <w:rPr>
          <w:rFonts w:ascii="Arial" w:hAnsi="Arial" w:cs="Arial"/>
          <w:sz w:val="24"/>
          <w:szCs w:val="24"/>
        </w:rPr>
        <w:t>We</w:t>
      </w:r>
      <w:r w:rsidR="00850B0A" w:rsidRPr="00657FA8">
        <w:rPr>
          <w:rFonts w:ascii="Arial" w:hAnsi="Arial" w:cs="Arial"/>
          <w:sz w:val="24"/>
          <w:szCs w:val="24"/>
        </w:rPr>
        <w:t xml:space="preserve"> first compiled public</w:t>
      </w:r>
      <w:r w:rsidR="00C70114" w:rsidRPr="00657FA8">
        <w:rPr>
          <w:rFonts w:ascii="Arial" w:hAnsi="Arial" w:cs="Arial"/>
          <w:sz w:val="24"/>
          <w:szCs w:val="24"/>
        </w:rPr>
        <w:t>ly available</w:t>
      </w:r>
      <w:r w:rsidR="00850B0A" w:rsidRPr="00657FA8">
        <w:rPr>
          <w:rFonts w:ascii="Arial" w:hAnsi="Arial" w:cs="Arial"/>
          <w:sz w:val="24"/>
          <w:szCs w:val="24"/>
        </w:rPr>
        <w:t xml:space="preserve"> </w:t>
      </w:r>
      <w:r w:rsidR="00137866" w:rsidRPr="00657FA8">
        <w:rPr>
          <w:rFonts w:ascii="Arial" w:hAnsi="Arial" w:cs="Arial"/>
          <w:sz w:val="24"/>
          <w:szCs w:val="24"/>
        </w:rPr>
        <w:t xml:space="preserve">transcriptomic </w:t>
      </w:r>
      <w:r w:rsidR="00850B0A" w:rsidRPr="00657FA8">
        <w:rPr>
          <w:rFonts w:ascii="Arial" w:hAnsi="Arial" w:cs="Arial"/>
          <w:sz w:val="24"/>
          <w:szCs w:val="24"/>
        </w:rPr>
        <w:t xml:space="preserve">datasets </w:t>
      </w:r>
      <w:r w:rsidR="00137866" w:rsidRPr="00657FA8">
        <w:rPr>
          <w:rFonts w:ascii="Arial" w:hAnsi="Arial" w:cs="Arial"/>
          <w:sz w:val="24"/>
          <w:szCs w:val="24"/>
        </w:rPr>
        <w:t xml:space="preserve">of </w:t>
      </w:r>
      <w:r w:rsidR="00234381" w:rsidRPr="00657FA8">
        <w:rPr>
          <w:rFonts w:ascii="Arial" w:hAnsi="Arial" w:cs="Arial"/>
          <w:sz w:val="24"/>
          <w:szCs w:val="24"/>
        </w:rPr>
        <w:t xml:space="preserve">human </w:t>
      </w:r>
      <w:r w:rsidR="00850B0A" w:rsidRPr="00657FA8">
        <w:rPr>
          <w:rFonts w:ascii="Arial" w:hAnsi="Arial" w:cs="Arial"/>
          <w:sz w:val="24"/>
          <w:szCs w:val="24"/>
        </w:rPr>
        <w:t>SG</w:t>
      </w:r>
      <w:r w:rsidR="00137866" w:rsidRPr="00657FA8">
        <w:rPr>
          <w:rFonts w:ascii="Arial" w:hAnsi="Arial" w:cs="Arial"/>
          <w:sz w:val="24"/>
          <w:szCs w:val="24"/>
        </w:rPr>
        <w:t>s</w:t>
      </w:r>
      <w:r w:rsidR="00850B0A" w:rsidRPr="00657FA8">
        <w:rPr>
          <w:rFonts w:ascii="Arial" w:hAnsi="Arial" w:cs="Arial"/>
          <w:sz w:val="24"/>
          <w:szCs w:val="24"/>
        </w:rPr>
        <w:t xml:space="preserve"> </w:t>
      </w:r>
      <w:r w:rsidR="00DC6BDF" w:rsidRPr="00657FA8">
        <w:rPr>
          <w:rFonts w:ascii="Arial" w:hAnsi="Arial" w:cs="Arial"/>
          <w:sz w:val="24"/>
          <w:szCs w:val="24"/>
        </w:rPr>
        <w:t>isolated</w:t>
      </w:r>
      <w:r w:rsidR="00137866" w:rsidRPr="00657FA8">
        <w:rPr>
          <w:rFonts w:ascii="Arial" w:hAnsi="Arial" w:cs="Arial"/>
          <w:sz w:val="24"/>
          <w:szCs w:val="24"/>
        </w:rPr>
        <w:t xml:space="preserve"> </w:t>
      </w:r>
      <w:r w:rsidR="00850B0A" w:rsidRPr="00657FA8">
        <w:rPr>
          <w:rFonts w:ascii="Arial" w:hAnsi="Arial" w:cs="Arial"/>
          <w:sz w:val="24"/>
          <w:szCs w:val="24"/>
        </w:rPr>
        <w:t xml:space="preserve">through </w:t>
      </w:r>
      <w:r w:rsidR="00137866" w:rsidRPr="00657FA8">
        <w:rPr>
          <w:rFonts w:ascii="Arial" w:hAnsi="Arial" w:cs="Arial"/>
          <w:sz w:val="24"/>
          <w:szCs w:val="24"/>
        </w:rPr>
        <w:t>various</w:t>
      </w:r>
      <w:r w:rsidR="00850B0A" w:rsidRPr="00657FA8">
        <w:rPr>
          <w:rFonts w:ascii="Arial" w:hAnsi="Arial" w:cs="Arial"/>
          <w:sz w:val="24"/>
          <w:szCs w:val="24"/>
        </w:rPr>
        <w:t xml:space="preserve"> method</w:t>
      </w:r>
      <w:r w:rsidR="00137866" w:rsidRPr="00657FA8">
        <w:rPr>
          <w:rFonts w:ascii="Arial" w:hAnsi="Arial" w:cs="Arial"/>
          <w:sz w:val="24"/>
          <w:szCs w:val="24"/>
        </w:rPr>
        <w:t>s</w:t>
      </w:r>
      <w:r w:rsidR="00850B0A" w:rsidRPr="00657FA8">
        <w:rPr>
          <w:rFonts w:ascii="Arial" w:hAnsi="Arial" w:cs="Arial"/>
          <w:sz w:val="24"/>
          <w:szCs w:val="24"/>
        </w:rPr>
        <w:t xml:space="preserve"> (</w:t>
      </w:r>
      <w:r w:rsidR="00030CF8" w:rsidRPr="00657FA8">
        <w:rPr>
          <w:rFonts w:ascii="Arial" w:hAnsi="Arial" w:cs="Arial"/>
          <w:sz w:val="24"/>
          <w:szCs w:val="24"/>
        </w:rPr>
        <w:t>Table 1</w:t>
      </w:r>
      <w:r w:rsidR="00234381" w:rsidRPr="00657FA8">
        <w:rPr>
          <w:rFonts w:ascii="Arial" w:hAnsi="Arial" w:cs="Arial"/>
          <w:sz w:val="24"/>
          <w:szCs w:val="24"/>
        </w:rPr>
        <w:t>)</w:t>
      </w:r>
      <w:r w:rsidR="00ED5844" w:rsidRPr="00657FA8">
        <w:rPr>
          <w:rFonts w:ascii="Arial" w:hAnsi="Arial" w:cs="Arial"/>
          <w:sz w:val="24"/>
          <w:szCs w:val="24"/>
        </w:rPr>
        <w:t xml:space="preserve">. </w:t>
      </w:r>
      <w:r w:rsidR="00C70114" w:rsidRPr="00657FA8">
        <w:rPr>
          <w:rFonts w:ascii="Arial" w:hAnsi="Arial" w:cs="Arial"/>
          <w:sz w:val="24"/>
          <w:szCs w:val="24"/>
        </w:rPr>
        <w:t>For each dataset, w</w:t>
      </w:r>
      <w:r w:rsidR="00CA4039" w:rsidRPr="00657FA8">
        <w:rPr>
          <w:rFonts w:ascii="Arial" w:hAnsi="Arial" w:cs="Arial"/>
          <w:sz w:val="24"/>
          <w:szCs w:val="24"/>
        </w:rPr>
        <w:t xml:space="preserve">e compared </w:t>
      </w:r>
      <w:r w:rsidR="007D5262">
        <w:rPr>
          <w:rFonts w:ascii="Arial" w:hAnsi="Arial" w:cs="Arial"/>
          <w:sz w:val="24"/>
          <w:szCs w:val="24"/>
        </w:rPr>
        <w:t>gene (mRNA)</w:t>
      </w:r>
      <w:r w:rsidR="007D5262" w:rsidRPr="00657FA8">
        <w:rPr>
          <w:rFonts w:ascii="Arial" w:hAnsi="Arial" w:cs="Arial"/>
          <w:sz w:val="24"/>
          <w:szCs w:val="24"/>
        </w:rPr>
        <w:t xml:space="preserve"> </w:t>
      </w:r>
      <w:r w:rsidR="00C56193" w:rsidRPr="00657FA8">
        <w:rPr>
          <w:rFonts w:ascii="Arial" w:hAnsi="Arial" w:cs="Arial"/>
          <w:sz w:val="24"/>
          <w:szCs w:val="24"/>
        </w:rPr>
        <w:t xml:space="preserve">expression between </w:t>
      </w:r>
      <w:r w:rsidR="00CA4039" w:rsidRPr="00657FA8">
        <w:rPr>
          <w:rFonts w:ascii="Arial" w:hAnsi="Arial" w:cs="Arial"/>
          <w:sz w:val="24"/>
          <w:szCs w:val="24"/>
        </w:rPr>
        <w:t xml:space="preserve">SGs </w:t>
      </w:r>
      <w:r w:rsidR="00C56193" w:rsidRPr="00657FA8">
        <w:rPr>
          <w:rFonts w:ascii="Arial" w:hAnsi="Arial" w:cs="Arial"/>
          <w:sz w:val="24"/>
          <w:szCs w:val="24"/>
        </w:rPr>
        <w:t xml:space="preserve">and </w:t>
      </w:r>
      <w:r w:rsidR="00CA4039" w:rsidRPr="00657FA8">
        <w:rPr>
          <w:rFonts w:ascii="Arial" w:hAnsi="Arial" w:cs="Arial"/>
          <w:sz w:val="24"/>
          <w:szCs w:val="24"/>
        </w:rPr>
        <w:t xml:space="preserve">the </w:t>
      </w:r>
      <w:r w:rsidR="00C70114" w:rsidRPr="00657FA8">
        <w:rPr>
          <w:rFonts w:ascii="Arial" w:hAnsi="Arial" w:cs="Arial"/>
          <w:sz w:val="24"/>
          <w:szCs w:val="24"/>
        </w:rPr>
        <w:t xml:space="preserve">corresponding </w:t>
      </w:r>
      <w:r w:rsidR="00CA4039" w:rsidRPr="00657FA8">
        <w:rPr>
          <w:rFonts w:ascii="Arial" w:hAnsi="Arial" w:cs="Arial"/>
          <w:sz w:val="24"/>
          <w:szCs w:val="24"/>
        </w:rPr>
        <w:t>whole-cell or cytoplasmic fraction</w:t>
      </w:r>
      <w:r w:rsidR="00646313" w:rsidRPr="00657FA8">
        <w:rPr>
          <w:rFonts w:ascii="Arial" w:hAnsi="Arial" w:cs="Arial"/>
          <w:sz w:val="24"/>
          <w:szCs w:val="24"/>
        </w:rPr>
        <w:t xml:space="preserve"> (</w:t>
      </w:r>
      <w:r w:rsidR="00D22A72" w:rsidRPr="00657FA8">
        <w:rPr>
          <w:rFonts w:ascii="Arial" w:hAnsi="Arial" w:cs="Arial"/>
          <w:sz w:val="24"/>
          <w:szCs w:val="24"/>
        </w:rPr>
        <w:t>he</w:t>
      </w:r>
      <w:r w:rsidR="00D22A72">
        <w:rPr>
          <w:rFonts w:ascii="Arial" w:hAnsi="Arial" w:cs="Arial"/>
          <w:sz w:val="24"/>
          <w:szCs w:val="24"/>
        </w:rPr>
        <w:t>nceforth</w:t>
      </w:r>
      <w:r w:rsidR="00D22A72" w:rsidRPr="00657FA8">
        <w:rPr>
          <w:rFonts w:ascii="Arial" w:hAnsi="Arial" w:cs="Arial"/>
          <w:sz w:val="24"/>
          <w:szCs w:val="24"/>
        </w:rPr>
        <w:t xml:space="preserve"> </w:t>
      </w:r>
      <w:r w:rsidR="00C70114" w:rsidRPr="00657FA8">
        <w:rPr>
          <w:rFonts w:ascii="Arial" w:hAnsi="Arial" w:cs="Arial"/>
          <w:sz w:val="24"/>
          <w:szCs w:val="24"/>
        </w:rPr>
        <w:t xml:space="preserve">collectively </w:t>
      </w:r>
      <w:r w:rsidR="1494A1DC" w:rsidRPr="00657FA8">
        <w:rPr>
          <w:rFonts w:ascii="Arial" w:hAnsi="Arial" w:cs="Arial"/>
          <w:sz w:val="24"/>
          <w:szCs w:val="24"/>
        </w:rPr>
        <w:t>referred</w:t>
      </w:r>
      <w:r w:rsidR="00C70114" w:rsidRPr="00657FA8">
        <w:rPr>
          <w:rFonts w:ascii="Arial" w:hAnsi="Arial" w:cs="Arial"/>
          <w:sz w:val="24"/>
          <w:szCs w:val="24"/>
        </w:rPr>
        <w:t xml:space="preserve"> to </w:t>
      </w:r>
      <w:r w:rsidR="00646313" w:rsidRPr="00657FA8">
        <w:rPr>
          <w:rFonts w:ascii="Arial" w:hAnsi="Arial" w:cs="Arial"/>
          <w:sz w:val="24"/>
          <w:szCs w:val="24"/>
        </w:rPr>
        <w:t>as WC)</w:t>
      </w:r>
      <w:r w:rsidR="00C70114" w:rsidRPr="00657FA8">
        <w:rPr>
          <w:rFonts w:ascii="Arial" w:hAnsi="Arial" w:cs="Arial"/>
          <w:sz w:val="24"/>
          <w:szCs w:val="24"/>
        </w:rPr>
        <w:t xml:space="preserve">. </w:t>
      </w:r>
      <w:r w:rsidR="00A03DB7" w:rsidRPr="00657FA8">
        <w:rPr>
          <w:rFonts w:ascii="Arial" w:hAnsi="Arial" w:cs="Arial"/>
          <w:sz w:val="24"/>
          <w:szCs w:val="24"/>
        </w:rPr>
        <w:t xml:space="preserve">SGs isolated by DC </w:t>
      </w:r>
      <w:r w:rsidR="00C70114" w:rsidRPr="00657FA8">
        <w:rPr>
          <w:rFonts w:ascii="Arial" w:hAnsi="Arial" w:cs="Arial"/>
          <w:sz w:val="24"/>
          <w:szCs w:val="24"/>
        </w:rPr>
        <w:t>consistently contai</w:t>
      </w:r>
      <w:r w:rsidR="00814350" w:rsidRPr="00657FA8">
        <w:rPr>
          <w:rFonts w:ascii="Arial" w:hAnsi="Arial" w:cs="Arial"/>
          <w:sz w:val="24"/>
          <w:szCs w:val="24"/>
        </w:rPr>
        <w:t>n</w:t>
      </w:r>
      <w:r w:rsidR="00C70114" w:rsidRPr="00657FA8">
        <w:rPr>
          <w:rFonts w:ascii="Arial" w:hAnsi="Arial" w:cs="Arial"/>
          <w:sz w:val="24"/>
          <w:szCs w:val="24"/>
        </w:rPr>
        <w:t xml:space="preserve">ed </w:t>
      </w:r>
      <w:r w:rsidR="00A03DB7" w:rsidRPr="00657FA8">
        <w:rPr>
          <w:rFonts w:ascii="Arial" w:hAnsi="Arial" w:cs="Arial"/>
          <w:sz w:val="24"/>
          <w:szCs w:val="24"/>
        </w:rPr>
        <w:t>longer transcripts on average (Figure 1A</w:t>
      </w:r>
      <w:r w:rsidR="00C70114" w:rsidRPr="00657FA8">
        <w:rPr>
          <w:rFonts w:ascii="Arial" w:hAnsi="Arial" w:cs="Arial"/>
          <w:sz w:val="24"/>
          <w:szCs w:val="24"/>
        </w:rPr>
        <w:t>, l</w:t>
      </w:r>
      <w:r w:rsidR="00A03DB7" w:rsidRPr="00657FA8">
        <w:rPr>
          <w:rFonts w:ascii="Arial" w:hAnsi="Arial" w:cs="Arial"/>
          <w:sz w:val="24"/>
          <w:szCs w:val="24"/>
        </w:rPr>
        <w:t>eft</w:t>
      </w:r>
      <w:r w:rsidR="00C70114" w:rsidRPr="00657FA8">
        <w:rPr>
          <w:rFonts w:ascii="Arial" w:hAnsi="Arial" w:cs="Arial"/>
          <w:sz w:val="24"/>
          <w:szCs w:val="24"/>
        </w:rPr>
        <w:t>;</w:t>
      </w:r>
      <w:r w:rsidR="00A03DB7" w:rsidRPr="00657FA8">
        <w:rPr>
          <w:rFonts w:ascii="Arial" w:hAnsi="Arial" w:cs="Arial"/>
          <w:sz w:val="24"/>
          <w:szCs w:val="24"/>
        </w:rPr>
        <w:t xml:space="preserve"> Khong 2017</w:t>
      </w:r>
      <w:r w:rsidR="00C1553A" w:rsidRPr="00657FA8">
        <w:rPr>
          <w:rFonts w:ascii="Arial" w:hAnsi="Arial" w:cs="Arial"/>
          <w:sz w:val="24"/>
          <w:szCs w:val="24"/>
        </w:rPr>
        <w:t xml:space="preserve"> study</w:t>
      </w:r>
      <w:r w:rsidR="00A03DB7"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{"citationID":"HRDsIyYM","properties":{"formattedCitation":"\\super 31\\nosupersub{}","plainCitation":"31","noteIndex":0},"citationItems":[{"id":"6GlZNSzq/kolxHQin","uris":["http://zotero.org/users/local/1p9EH8ax/items/WPA4SC2G"],"itemData":{"id":"Kup8CDUO/EwyMqWI8","type":"article-journal","container-title":"Molecular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03DB7" w:rsidRPr="00657FA8">
        <w:rPr>
          <w:rFonts w:ascii="Arial" w:hAnsi="Arial" w:cs="Arial"/>
          <w:sz w:val="24"/>
          <w:szCs w:val="24"/>
        </w:rPr>
        <w:fldChar w:fldCharType="separate"/>
      </w:r>
      <w:r w:rsidR="00B723AF" w:rsidRPr="00B723AF">
        <w:rPr>
          <w:rFonts w:ascii="Arial" w:hAnsi="Arial" w:cs="Arial"/>
          <w:kern w:val="0"/>
          <w:sz w:val="24"/>
          <w:vertAlign w:val="superscript"/>
        </w:rPr>
        <w:t>31</w:t>
      </w:r>
      <w:r w:rsidR="00A03DB7" w:rsidRPr="00657FA8">
        <w:rPr>
          <w:rFonts w:ascii="Arial" w:hAnsi="Arial" w:cs="Arial"/>
          <w:sz w:val="24"/>
          <w:szCs w:val="24"/>
        </w:rPr>
        <w:fldChar w:fldCharType="end"/>
      </w:r>
      <w:r w:rsidR="00A03DB7" w:rsidRPr="00657FA8">
        <w:rPr>
          <w:rFonts w:ascii="Arial" w:hAnsi="Arial" w:cs="Arial"/>
          <w:sz w:val="24"/>
          <w:szCs w:val="24"/>
        </w:rPr>
        <w:t xml:space="preserve"> </w:t>
      </w:r>
      <w:r w:rsidR="00C70114" w:rsidRPr="00657FA8">
        <w:rPr>
          <w:rFonts w:ascii="Arial" w:hAnsi="Arial" w:cs="Arial"/>
          <w:sz w:val="24"/>
          <w:szCs w:val="24"/>
        </w:rPr>
        <w:t xml:space="preserve">shown </w:t>
      </w:r>
      <w:r w:rsidR="00A03DB7" w:rsidRPr="00657FA8">
        <w:rPr>
          <w:rFonts w:ascii="Arial" w:hAnsi="Arial" w:cs="Arial"/>
          <w:sz w:val="24"/>
          <w:szCs w:val="24"/>
        </w:rPr>
        <w:t xml:space="preserve">as example), irrespective of stress stimuli and cell type (Figure </w:t>
      </w:r>
      <w:r w:rsidR="0090257F" w:rsidRPr="00657FA8">
        <w:rPr>
          <w:rFonts w:ascii="Arial" w:hAnsi="Arial" w:cs="Arial"/>
          <w:sz w:val="24"/>
          <w:szCs w:val="24"/>
        </w:rPr>
        <w:t>1B)</w:t>
      </w:r>
      <w:r w:rsidR="00A03DB7" w:rsidRPr="00657FA8">
        <w:rPr>
          <w:rFonts w:ascii="Arial" w:hAnsi="Arial" w:cs="Arial"/>
          <w:sz w:val="24"/>
          <w:szCs w:val="24"/>
        </w:rPr>
        <w:t xml:space="preserve">. </w:t>
      </w:r>
      <w:r w:rsidR="00E44437" w:rsidRPr="00657FA8">
        <w:rPr>
          <w:rFonts w:ascii="Arial" w:hAnsi="Arial" w:cs="Arial"/>
          <w:sz w:val="24"/>
          <w:szCs w:val="24"/>
        </w:rPr>
        <w:t>Gene expression profiles of DC-purified SGs exhibit a consistently high correlation with each other (</w:t>
      </w:r>
      <w:r w:rsidR="0090257F" w:rsidRPr="00657FA8">
        <w:rPr>
          <w:rFonts w:ascii="Arial" w:hAnsi="Arial" w:cs="Arial"/>
          <w:sz w:val="24"/>
          <w:szCs w:val="24"/>
        </w:rPr>
        <w:t>Figure 1B</w:t>
      </w:r>
      <w:r w:rsidR="00E44437" w:rsidRPr="00657FA8">
        <w:rPr>
          <w:rFonts w:ascii="Arial" w:hAnsi="Arial" w:cs="Arial"/>
          <w:sz w:val="24"/>
          <w:szCs w:val="24"/>
        </w:rPr>
        <w:t xml:space="preserve">). </w:t>
      </w:r>
      <w:r w:rsidR="00A03DB7" w:rsidRPr="00657FA8">
        <w:rPr>
          <w:rFonts w:ascii="Arial" w:hAnsi="Arial" w:cs="Arial"/>
          <w:sz w:val="24"/>
          <w:szCs w:val="24"/>
        </w:rPr>
        <w:t xml:space="preserve">In contrast, </w:t>
      </w:r>
      <w:r w:rsidR="006B1A17" w:rsidRPr="006B1A17">
        <w:rPr>
          <w:rFonts w:ascii="Arial" w:hAnsi="Arial" w:cs="Arial"/>
          <w:sz w:val="24"/>
          <w:szCs w:val="24"/>
        </w:rPr>
        <w:t xml:space="preserve">PL-based </w:t>
      </w:r>
      <w:r w:rsidR="007478B6">
        <w:rPr>
          <w:rFonts w:ascii="Arial" w:hAnsi="Arial" w:cs="Arial"/>
          <w:sz w:val="24"/>
          <w:szCs w:val="24"/>
        </w:rPr>
        <w:t>SG transcriptomes</w:t>
      </w:r>
      <w:r w:rsidR="006B1A17" w:rsidRPr="006B1A17">
        <w:rPr>
          <w:rFonts w:ascii="Arial" w:hAnsi="Arial" w:cs="Arial"/>
          <w:sz w:val="24"/>
          <w:szCs w:val="24"/>
        </w:rPr>
        <w:t xml:space="preserve"> showed a weak enrichment </w:t>
      </w:r>
      <w:r w:rsidR="007478B6">
        <w:rPr>
          <w:rFonts w:ascii="Arial" w:hAnsi="Arial" w:cs="Arial"/>
          <w:sz w:val="24"/>
          <w:szCs w:val="24"/>
        </w:rPr>
        <w:t>for</w:t>
      </w:r>
      <w:r w:rsidR="006B1A17" w:rsidRPr="006B1A17">
        <w:rPr>
          <w:rFonts w:ascii="Arial" w:hAnsi="Arial" w:cs="Arial"/>
          <w:sz w:val="24"/>
          <w:szCs w:val="24"/>
        </w:rPr>
        <w:t xml:space="preserve"> shorter transcripts</w:t>
      </w:r>
      <w:r w:rsidR="006B1A17">
        <w:rPr>
          <w:rFonts w:ascii="Arial" w:hAnsi="Arial" w:cs="Arial"/>
          <w:sz w:val="24"/>
          <w:szCs w:val="24"/>
        </w:rPr>
        <w:t xml:space="preserve"> </w:t>
      </w:r>
      <w:r w:rsidR="00A21704" w:rsidRPr="00657FA8">
        <w:rPr>
          <w:rFonts w:ascii="Arial" w:hAnsi="Arial" w:cs="Arial"/>
          <w:sz w:val="24"/>
          <w:szCs w:val="24"/>
        </w:rPr>
        <w:t xml:space="preserve">(Figure </w:t>
      </w:r>
      <w:r w:rsidR="00E44437" w:rsidRPr="00657FA8">
        <w:rPr>
          <w:rFonts w:ascii="Arial" w:hAnsi="Arial" w:cs="Arial"/>
          <w:sz w:val="24"/>
          <w:szCs w:val="24"/>
        </w:rPr>
        <w:t>1A</w:t>
      </w:r>
      <w:r w:rsidR="009217DF" w:rsidRPr="00657FA8">
        <w:rPr>
          <w:rFonts w:ascii="Arial" w:hAnsi="Arial" w:cs="Arial"/>
          <w:sz w:val="24"/>
          <w:szCs w:val="24"/>
        </w:rPr>
        <w:t>, r</w:t>
      </w:r>
      <w:r w:rsidR="00E44437" w:rsidRPr="00657FA8">
        <w:rPr>
          <w:rFonts w:ascii="Arial" w:hAnsi="Arial" w:cs="Arial"/>
          <w:sz w:val="24"/>
          <w:szCs w:val="24"/>
        </w:rPr>
        <w:t>ight</w:t>
      </w:r>
      <w:r w:rsidR="009217DF" w:rsidRPr="00657FA8">
        <w:rPr>
          <w:rFonts w:ascii="Arial" w:hAnsi="Arial" w:cs="Arial"/>
          <w:sz w:val="24"/>
          <w:szCs w:val="24"/>
        </w:rPr>
        <w:t>;</w:t>
      </w:r>
      <w:r w:rsidR="00E44437" w:rsidRPr="00657FA8">
        <w:rPr>
          <w:rFonts w:ascii="Arial" w:hAnsi="Arial" w:cs="Arial"/>
          <w:sz w:val="24"/>
          <w:szCs w:val="24"/>
        </w:rPr>
        <w:t xml:space="preserve">  Somasekharan 2020 study</w:t>
      </w:r>
      <w:r w:rsidR="00E44437"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{"citationID":"4rUdpmgl","properties":{"formattedCitation":"\\super 29\\nosupersub{}","plainCitation":"29","noteIndex":0},"citationItems":[{"id":"6GlZNSzq/2pfDpBzO","uris":["http://zotero.org/users/local/1p9EH8ax/items/4ULW7W7L"],"itemData":{"id":"Kup8CDUO/0Ab3t2vP","type":"article-journal","abstract":"Abstract\n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E44437" w:rsidRPr="00657FA8">
        <w:rPr>
          <w:rFonts w:ascii="Arial" w:hAnsi="Arial" w:cs="Arial"/>
          <w:sz w:val="24"/>
          <w:szCs w:val="24"/>
        </w:rPr>
        <w:fldChar w:fldCharType="separate"/>
      </w:r>
      <w:r w:rsidR="00B723AF" w:rsidRPr="00B723AF">
        <w:rPr>
          <w:rFonts w:ascii="Arial" w:hAnsi="Arial" w:cs="Arial"/>
          <w:kern w:val="0"/>
          <w:sz w:val="24"/>
          <w:vertAlign w:val="superscript"/>
        </w:rPr>
        <w:t>29</w:t>
      </w:r>
      <w:r w:rsidR="00E44437" w:rsidRPr="00657FA8">
        <w:rPr>
          <w:rFonts w:ascii="Arial" w:hAnsi="Arial" w:cs="Arial"/>
          <w:sz w:val="24"/>
          <w:szCs w:val="24"/>
        </w:rPr>
        <w:fldChar w:fldCharType="end"/>
      </w:r>
      <w:r w:rsidR="00E44437" w:rsidRPr="00657FA8">
        <w:rPr>
          <w:rFonts w:ascii="Arial" w:hAnsi="Arial" w:cs="Arial"/>
          <w:sz w:val="24"/>
          <w:szCs w:val="24"/>
        </w:rPr>
        <w:t xml:space="preserve"> given as example</w:t>
      </w:r>
      <w:r w:rsidR="00A21704" w:rsidRPr="00657FA8">
        <w:rPr>
          <w:rFonts w:ascii="Arial" w:hAnsi="Arial" w:cs="Arial"/>
          <w:sz w:val="24"/>
          <w:szCs w:val="24"/>
        </w:rPr>
        <w:t>)</w:t>
      </w:r>
      <w:r w:rsidR="00E44437" w:rsidRPr="00657FA8">
        <w:rPr>
          <w:rFonts w:ascii="Arial" w:hAnsi="Arial" w:cs="Arial"/>
          <w:sz w:val="24"/>
          <w:szCs w:val="24"/>
        </w:rPr>
        <w:t xml:space="preserve"> and </w:t>
      </w:r>
      <w:r w:rsidR="00FC7ABA" w:rsidRPr="00657FA8">
        <w:rPr>
          <w:rFonts w:ascii="Arial" w:hAnsi="Arial" w:cs="Arial"/>
          <w:sz w:val="24"/>
          <w:szCs w:val="24"/>
        </w:rPr>
        <w:t xml:space="preserve">exhibited minimal correlation between SG gene expression profiles, </w:t>
      </w:r>
      <w:r w:rsidR="0016113E" w:rsidRPr="00657FA8">
        <w:rPr>
          <w:rFonts w:ascii="Arial" w:hAnsi="Arial" w:cs="Arial"/>
          <w:sz w:val="24"/>
          <w:szCs w:val="24"/>
        </w:rPr>
        <w:t xml:space="preserve">even </w:t>
      </w:r>
      <w:r w:rsidR="00FC7ABA" w:rsidRPr="00657FA8">
        <w:rPr>
          <w:rFonts w:ascii="Arial" w:hAnsi="Arial" w:cs="Arial"/>
          <w:sz w:val="24"/>
          <w:szCs w:val="24"/>
        </w:rPr>
        <w:t xml:space="preserve">under </w:t>
      </w:r>
      <w:r w:rsidR="0016113E" w:rsidRPr="00657FA8">
        <w:rPr>
          <w:rFonts w:ascii="Arial" w:hAnsi="Arial" w:cs="Arial"/>
          <w:sz w:val="24"/>
          <w:szCs w:val="24"/>
        </w:rPr>
        <w:t xml:space="preserve">the same stress </w:t>
      </w:r>
      <w:r w:rsidR="002E618B" w:rsidRPr="00657FA8">
        <w:rPr>
          <w:rFonts w:ascii="Arial" w:hAnsi="Arial" w:cs="Arial"/>
          <w:sz w:val="24"/>
          <w:szCs w:val="24"/>
        </w:rPr>
        <w:t xml:space="preserve">stimulus </w:t>
      </w:r>
      <w:r w:rsidR="00FD4449" w:rsidRPr="00657FA8">
        <w:rPr>
          <w:rFonts w:ascii="Arial" w:hAnsi="Arial" w:cs="Arial"/>
          <w:sz w:val="24"/>
          <w:szCs w:val="24"/>
        </w:rPr>
        <w:t xml:space="preserve">(Figure </w:t>
      </w:r>
      <w:r w:rsidR="0090257F" w:rsidRPr="00657FA8">
        <w:rPr>
          <w:rFonts w:ascii="Arial" w:hAnsi="Arial" w:cs="Arial"/>
          <w:sz w:val="24"/>
          <w:szCs w:val="24"/>
        </w:rPr>
        <w:t>1B</w:t>
      </w:r>
      <w:r w:rsidR="00FD4449" w:rsidRPr="00657FA8">
        <w:rPr>
          <w:rFonts w:ascii="Arial" w:hAnsi="Arial" w:cs="Arial"/>
          <w:sz w:val="24"/>
          <w:szCs w:val="24"/>
        </w:rPr>
        <w:t>)</w:t>
      </w:r>
      <w:r w:rsidR="00E44437" w:rsidRPr="00657FA8">
        <w:rPr>
          <w:rFonts w:ascii="Arial" w:hAnsi="Arial" w:cs="Arial"/>
          <w:sz w:val="24"/>
          <w:szCs w:val="24"/>
        </w:rPr>
        <w:t xml:space="preserve">. </w:t>
      </w:r>
    </w:p>
    <w:p w14:paraId="15959C4A" w14:textId="4CBBC53E" w:rsidR="00FC7ABA" w:rsidRPr="00657FA8" w:rsidRDefault="00271D8F" w:rsidP="0098059C">
      <w:pPr>
        <w:jc w:val="both"/>
        <w:rPr>
          <w:rFonts w:ascii="Arial" w:hAnsi="Arial" w:cs="Arial"/>
          <w:color w:val="000000" w:themeColor="text1"/>
          <w:sz w:val="24"/>
          <w:szCs w:val="24"/>
        </w:rPr>
      </w:pPr>
      <w:r w:rsidRPr="00657FA8">
        <w:rPr>
          <w:rFonts w:ascii="Arial" w:hAnsi="Arial" w:cs="Arial"/>
          <w:sz w:val="24"/>
          <w:szCs w:val="24"/>
        </w:rPr>
        <w:t xml:space="preserve">We </w:t>
      </w:r>
      <w:r w:rsidR="00FC7ABA" w:rsidRPr="00657FA8">
        <w:rPr>
          <w:rFonts w:ascii="Arial" w:hAnsi="Arial" w:cs="Arial"/>
          <w:sz w:val="24"/>
          <w:szCs w:val="24"/>
        </w:rPr>
        <w:t xml:space="preserve">performed </w:t>
      </w:r>
      <w:r w:rsidR="00030CF8" w:rsidRPr="00657FA8">
        <w:rPr>
          <w:rFonts w:ascii="Arial" w:hAnsi="Arial" w:cs="Arial"/>
          <w:sz w:val="24"/>
          <w:szCs w:val="24"/>
        </w:rPr>
        <w:t>Gene Set Enrichment Analysis (GSEA)</w:t>
      </w:r>
      <w:r w:rsidR="001E334D"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{"citationID":"eLST8S5h","properties":{"formattedCitation":"\\super 34\\nosupersub{}","plainCitation":"34","noteIndex":0},"citationItems":[{"id":"6GlZNSzq/B9drg2qY","uris":["http://zotero.org/users/local/q86rvdj2/items/FRT56J38"],"itemData":{"id":63,"type":"article-journal","abstract":"Although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1E334D" w:rsidRPr="00657FA8">
        <w:rPr>
          <w:rFonts w:ascii="Arial" w:hAnsi="Arial" w:cs="Arial"/>
          <w:sz w:val="24"/>
          <w:szCs w:val="24"/>
        </w:rPr>
        <w:fldChar w:fldCharType="separate"/>
      </w:r>
      <w:r w:rsidR="00B723AF" w:rsidRPr="00B723AF">
        <w:rPr>
          <w:rFonts w:ascii="Arial" w:hAnsi="Arial" w:cs="Arial"/>
          <w:kern w:val="0"/>
          <w:sz w:val="24"/>
          <w:vertAlign w:val="superscript"/>
        </w:rPr>
        <w:t>34</w:t>
      </w:r>
      <w:r w:rsidR="001E334D" w:rsidRPr="00657FA8">
        <w:rPr>
          <w:rFonts w:ascii="Arial" w:hAnsi="Arial" w:cs="Arial"/>
          <w:sz w:val="24"/>
          <w:szCs w:val="24"/>
        </w:rPr>
        <w:fldChar w:fldCharType="end"/>
      </w:r>
      <w:r w:rsidR="00030CF8" w:rsidRPr="00657FA8">
        <w:rPr>
          <w:rFonts w:ascii="Arial" w:hAnsi="Arial" w:cs="Arial"/>
          <w:sz w:val="24"/>
          <w:szCs w:val="24"/>
        </w:rPr>
        <w:t xml:space="preserve"> </w:t>
      </w:r>
      <w:r w:rsidR="00F95A23" w:rsidRPr="00657FA8">
        <w:rPr>
          <w:rFonts w:ascii="Arial" w:hAnsi="Arial" w:cs="Arial"/>
          <w:sz w:val="24"/>
          <w:szCs w:val="24"/>
        </w:rPr>
        <w:t xml:space="preserve">for </w:t>
      </w:r>
      <w:r w:rsidR="00FC7ABA" w:rsidRPr="00657FA8">
        <w:rPr>
          <w:rFonts w:ascii="Arial" w:hAnsi="Arial" w:cs="Arial"/>
          <w:sz w:val="24"/>
          <w:szCs w:val="24"/>
        </w:rPr>
        <w:t xml:space="preserve">the </w:t>
      </w:r>
      <w:r w:rsidR="00F95A23" w:rsidRPr="00657FA8">
        <w:rPr>
          <w:rFonts w:ascii="Arial" w:hAnsi="Arial" w:cs="Arial"/>
          <w:sz w:val="24"/>
          <w:szCs w:val="24"/>
        </w:rPr>
        <w:t>Hallmarks</w:t>
      </w:r>
      <w:r w:rsidR="00FC7ABA" w:rsidRPr="00657FA8">
        <w:rPr>
          <w:rFonts w:ascii="Arial" w:hAnsi="Arial" w:cs="Arial"/>
          <w:sz w:val="24"/>
          <w:szCs w:val="24"/>
        </w:rPr>
        <w:t xml:space="preserve"> collection</w:t>
      </w:r>
      <w:r w:rsidR="0090257F"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{"citationID":"KwyyhmIq","properties":{"formattedCitation":"\\super 35\\nosupersub{}","plainCitation":"35","noteIndex":0},"citationItems":[{"id":"6GlZNSzq/JiAnErg1","uris":["http://zotero.org/users/local/q86rvdj2/items/AX2GF9BE"],"itemData":{"id":114,"type":"article-journal","container-title":"Cell Systems","DOI":"10.1016/j.cels.2015.12.004","ISSN":"24054712","issue":"6","journalAbbreviation":"Cell Systems","language":"en","page":"417-425","source":"DOI.org (Crossref)","title":"The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90257F" w:rsidRPr="00657FA8">
        <w:rPr>
          <w:rFonts w:ascii="Arial" w:hAnsi="Arial" w:cs="Arial"/>
          <w:sz w:val="24"/>
          <w:szCs w:val="24"/>
        </w:rPr>
        <w:fldChar w:fldCharType="separate"/>
      </w:r>
      <w:r w:rsidR="00B723AF" w:rsidRPr="00B723AF">
        <w:rPr>
          <w:rFonts w:ascii="Arial" w:hAnsi="Arial" w:cs="Arial"/>
          <w:kern w:val="0"/>
          <w:sz w:val="24"/>
          <w:vertAlign w:val="superscript"/>
        </w:rPr>
        <w:t>35</w:t>
      </w:r>
      <w:r w:rsidR="0090257F" w:rsidRPr="00657FA8">
        <w:rPr>
          <w:rFonts w:ascii="Arial" w:hAnsi="Arial" w:cs="Arial"/>
          <w:sz w:val="24"/>
          <w:szCs w:val="24"/>
        </w:rPr>
        <w:fldChar w:fldCharType="end"/>
      </w:r>
      <w:r w:rsidR="00F95A23" w:rsidRPr="00657FA8">
        <w:rPr>
          <w:rFonts w:ascii="Arial" w:hAnsi="Arial" w:cs="Arial"/>
          <w:sz w:val="24"/>
          <w:szCs w:val="24"/>
        </w:rPr>
        <w:t xml:space="preserve"> (</w:t>
      </w:r>
      <w:r w:rsidR="00FC7ABA" w:rsidRPr="00657FA8">
        <w:rPr>
          <w:rFonts w:ascii="Arial" w:hAnsi="Arial" w:cs="Arial"/>
          <w:sz w:val="24"/>
          <w:szCs w:val="24"/>
        </w:rPr>
        <w:t xml:space="preserve">designed </w:t>
      </w:r>
      <w:r w:rsidR="00F95A23" w:rsidRPr="00657FA8">
        <w:rPr>
          <w:rFonts w:ascii="Arial" w:hAnsi="Arial" w:cs="Arial"/>
          <w:sz w:val="24"/>
          <w:szCs w:val="24"/>
        </w:rPr>
        <w:t>to minimi</w:t>
      </w:r>
      <w:r w:rsidR="000D7B67" w:rsidRPr="00657FA8">
        <w:rPr>
          <w:rFonts w:ascii="Arial" w:hAnsi="Arial" w:cs="Arial"/>
          <w:sz w:val="24"/>
          <w:szCs w:val="24"/>
        </w:rPr>
        <w:t>z</w:t>
      </w:r>
      <w:r w:rsidR="00F95A23" w:rsidRPr="00657FA8">
        <w:rPr>
          <w:rFonts w:ascii="Arial" w:hAnsi="Arial" w:cs="Arial"/>
          <w:sz w:val="24"/>
          <w:szCs w:val="24"/>
        </w:rPr>
        <w:t>e redundancy between gene sets)</w:t>
      </w:r>
      <w:r w:rsidR="00F95A23" w:rsidRPr="009A3A3C">
        <w:rPr>
          <w:rFonts w:ascii="Arial" w:hAnsi="Arial" w:cs="Arial"/>
          <w:sz w:val="24"/>
          <w:szCs w:val="24"/>
        </w:rPr>
        <w:t xml:space="preserve"> </w:t>
      </w:r>
      <w:r w:rsidRPr="009A3A3C">
        <w:rPr>
          <w:rFonts w:ascii="Arial" w:hAnsi="Arial" w:cs="Arial"/>
          <w:sz w:val="24"/>
          <w:szCs w:val="24"/>
        </w:rPr>
        <w:t xml:space="preserve">on differentially expressed genes </w:t>
      </w:r>
      <w:r w:rsidR="0087035F" w:rsidRPr="00657FA8">
        <w:rPr>
          <w:rFonts w:ascii="Arial" w:hAnsi="Arial" w:cs="Arial"/>
          <w:sz w:val="24"/>
          <w:szCs w:val="24"/>
        </w:rPr>
        <w:t>(DE</w:t>
      </w:r>
      <w:r w:rsidR="00C563FD">
        <w:rPr>
          <w:rFonts w:ascii="Arial" w:hAnsi="Arial" w:cs="Arial"/>
          <w:sz w:val="24"/>
          <w:szCs w:val="24"/>
        </w:rPr>
        <w:t>G</w:t>
      </w:r>
      <w:r w:rsidR="0087035F" w:rsidRPr="00657FA8">
        <w:rPr>
          <w:rFonts w:ascii="Arial" w:hAnsi="Arial" w:cs="Arial"/>
          <w:sz w:val="24"/>
          <w:szCs w:val="24"/>
        </w:rPr>
        <w:t xml:space="preserve">s) </w:t>
      </w:r>
      <w:r w:rsidR="007D5262">
        <w:rPr>
          <w:rFonts w:ascii="Arial" w:hAnsi="Arial" w:cs="Arial"/>
          <w:sz w:val="24"/>
          <w:szCs w:val="24"/>
        </w:rPr>
        <w:t>in</w:t>
      </w:r>
      <w:r w:rsidR="007D5262" w:rsidRPr="009A3A3C">
        <w:rPr>
          <w:rFonts w:ascii="Arial" w:hAnsi="Arial" w:cs="Arial"/>
          <w:sz w:val="24"/>
          <w:szCs w:val="24"/>
        </w:rPr>
        <w:t xml:space="preserve"> </w:t>
      </w:r>
      <w:r w:rsidRPr="009A3A3C">
        <w:rPr>
          <w:rFonts w:ascii="Arial" w:hAnsi="Arial" w:cs="Arial"/>
          <w:sz w:val="24"/>
          <w:szCs w:val="24"/>
        </w:rPr>
        <w:t>SGs</w:t>
      </w:r>
      <w:r w:rsidR="00F95A23" w:rsidRPr="009A3A3C">
        <w:rPr>
          <w:rFonts w:ascii="Arial" w:hAnsi="Arial" w:cs="Arial"/>
          <w:sz w:val="24"/>
          <w:szCs w:val="24"/>
        </w:rPr>
        <w:t xml:space="preserve"> </w:t>
      </w:r>
      <w:r w:rsidR="00FC7ABA" w:rsidRPr="009A3A3C">
        <w:rPr>
          <w:rFonts w:ascii="Arial" w:hAnsi="Arial" w:cs="Arial"/>
          <w:sz w:val="24"/>
          <w:szCs w:val="24"/>
        </w:rPr>
        <w:t xml:space="preserve">induced </w:t>
      </w:r>
      <w:r w:rsidR="00F95A23" w:rsidRPr="009A3A3C">
        <w:rPr>
          <w:rFonts w:ascii="Arial" w:hAnsi="Arial" w:cs="Arial"/>
          <w:sz w:val="24"/>
          <w:szCs w:val="24"/>
        </w:rPr>
        <w:t>by</w:t>
      </w:r>
      <w:r w:rsidR="005F76DA" w:rsidRPr="009A3A3C">
        <w:rPr>
          <w:rFonts w:ascii="Arial" w:hAnsi="Arial" w:cs="Arial"/>
          <w:sz w:val="24"/>
          <w:szCs w:val="24"/>
        </w:rPr>
        <w:t xml:space="preserve"> oxidative stress</w:t>
      </w:r>
      <w:r w:rsidRPr="009A3A3C">
        <w:rPr>
          <w:rFonts w:ascii="Arial" w:hAnsi="Arial" w:cs="Arial"/>
          <w:sz w:val="24"/>
          <w:szCs w:val="24"/>
        </w:rPr>
        <w:t xml:space="preserve"> </w:t>
      </w:r>
      <w:r w:rsidRPr="00657FA8">
        <w:rPr>
          <w:rFonts w:ascii="Arial" w:hAnsi="Arial" w:cs="Arial"/>
          <w:sz w:val="24"/>
          <w:szCs w:val="24"/>
        </w:rPr>
        <w:t>in</w:t>
      </w:r>
      <w:r w:rsidR="002A2416" w:rsidRPr="00657FA8">
        <w:rPr>
          <w:rFonts w:ascii="Arial" w:hAnsi="Arial" w:cs="Arial"/>
          <w:sz w:val="24"/>
          <w:szCs w:val="24"/>
        </w:rPr>
        <w:t xml:space="preserve"> </w:t>
      </w:r>
      <w:r w:rsidR="005F76DA" w:rsidRPr="00657FA8">
        <w:rPr>
          <w:rFonts w:ascii="Arial" w:hAnsi="Arial" w:cs="Arial"/>
          <w:sz w:val="24"/>
          <w:szCs w:val="24"/>
        </w:rPr>
        <w:t xml:space="preserve">the </w:t>
      </w:r>
      <w:r w:rsidR="00030CF8" w:rsidRPr="00657FA8">
        <w:rPr>
          <w:rFonts w:ascii="Arial" w:hAnsi="Arial" w:cs="Arial"/>
          <w:sz w:val="24"/>
          <w:szCs w:val="24"/>
        </w:rPr>
        <w:t xml:space="preserve">DC and </w:t>
      </w:r>
      <w:r w:rsidR="00FC7ABA" w:rsidRPr="00657FA8">
        <w:rPr>
          <w:rFonts w:ascii="Arial" w:hAnsi="Arial" w:cs="Arial"/>
          <w:sz w:val="24"/>
          <w:szCs w:val="24"/>
        </w:rPr>
        <w:t xml:space="preserve">PL </w:t>
      </w:r>
      <w:r w:rsidR="003D70DD" w:rsidRPr="00657FA8">
        <w:rPr>
          <w:rFonts w:ascii="Arial" w:hAnsi="Arial" w:cs="Arial"/>
          <w:sz w:val="24"/>
          <w:szCs w:val="24"/>
        </w:rPr>
        <w:t>example</w:t>
      </w:r>
      <w:r w:rsidR="00FC7ABA" w:rsidRPr="00657FA8">
        <w:rPr>
          <w:rFonts w:ascii="Arial" w:hAnsi="Arial" w:cs="Arial"/>
          <w:sz w:val="24"/>
          <w:szCs w:val="24"/>
        </w:rPr>
        <w:t xml:space="preserve"> datasets</w:t>
      </w:r>
      <w:r w:rsidR="00036F82" w:rsidRPr="00657FA8">
        <w:rPr>
          <w:rFonts w:ascii="Arial" w:hAnsi="Arial" w:cs="Arial"/>
          <w:sz w:val="24"/>
          <w:szCs w:val="24"/>
        </w:rPr>
        <w:t>,</w:t>
      </w:r>
      <w:r w:rsidR="00A95934" w:rsidRPr="00657FA8">
        <w:rPr>
          <w:rFonts w:ascii="Arial" w:hAnsi="Arial" w:cs="Arial"/>
          <w:sz w:val="24"/>
          <w:szCs w:val="24"/>
        </w:rPr>
        <w:t xml:space="preserve"> </w:t>
      </w:r>
      <w:r w:rsidR="00036F82" w:rsidRPr="00657FA8">
        <w:rPr>
          <w:rFonts w:ascii="Arial" w:hAnsi="Arial" w:cs="Arial"/>
          <w:sz w:val="24"/>
          <w:szCs w:val="24"/>
        </w:rPr>
        <w:t>compared with</w:t>
      </w:r>
      <w:r w:rsidR="00A95934" w:rsidRPr="00657FA8">
        <w:rPr>
          <w:rFonts w:ascii="Arial" w:hAnsi="Arial" w:cs="Arial"/>
          <w:sz w:val="24"/>
          <w:szCs w:val="24"/>
        </w:rPr>
        <w:t xml:space="preserve"> their WC fraction</w:t>
      </w:r>
      <w:r w:rsidR="000742CA" w:rsidRPr="00657FA8">
        <w:rPr>
          <w:rFonts w:ascii="Arial" w:hAnsi="Arial" w:cs="Arial"/>
          <w:sz w:val="24"/>
          <w:szCs w:val="24"/>
        </w:rPr>
        <w:t xml:space="preserve"> (Figure 1A,B)</w:t>
      </w:r>
      <w:r w:rsidR="00C84CB3" w:rsidRPr="00657FA8">
        <w:rPr>
          <w:rFonts w:ascii="Arial" w:hAnsi="Arial" w:cs="Arial"/>
          <w:sz w:val="24"/>
          <w:szCs w:val="24"/>
        </w:rPr>
        <w:t xml:space="preserve">. </w:t>
      </w:r>
      <w:r w:rsidR="00FC7ABA" w:rsidRPr="00657FA8">
        <w:rPr>
          <w:rFonts w:ascii="Arial" w:hAnsi="Arial" w:cs="Arial"/>
          <w:sz w:val="24"/>
          <w:szCs w:val="24"/>
        </w:rPr>
        <w:t>In</w:t>
      </w:r>
      <w:r w:rsidR="00ED5752" w:rsidRPr="00657FA8">
        <w:rPr>
          <w:rFonts w:ascii="Arial" w:hAnsi="Arial" w:cs="Arial"/>
          <w:sz w:val="24"/>
          <w:szCs w:val="24"/>
        </w:rPr>
        <w:t xml:space="preserve"> DC-purified </w:t>
      </w:r>
      <w:r w:rsidR="00FC7ABA" w:rsidRPr="00657FA8">
        <w:rPr>
          <w:rFonts w:ascii="Arial" w:hAnsi="Arial" w:cs="Arial"/>
          <w:sz w:val="24"/>
          <w:szCs w:val="24"/>
        </w:rPr>
        <w:t xml:space="preserve">transcriptomes, </w:t>
      </w:r>
      <w:r w:rsidR="00D714B2" w:rsidRPr="00657FA8">
        <w:rPr>
          <w:rFonts w:ascii="Arial" w:hAnsi="Arial" w:cs="Arial"/>
          <w:sz w:val="24"/>
          <w:szCs w:val="24"/>
        </w:rPr>
        <w:t xml:space="preserve">Hallmark enrichment </w:t>
      </w:r>
      <w:r w:rsidR="002A14F8" w:rsidRPr="00657FA8">
        <w:rPr>
          <w:rFonts w:ascii="Arial" w:hAnsi="Arial" w:cs="Arial"/>
          <w:sz w:val="24"/>
          <w:szCs w:val="24"/>
        </w:rPr>
        <w:t xml:space="preserve">in SGs </w:t>
      </w:r>
      <w:r w:rsidR="00D714B2" w:rsidRPr="00657FA8">
        <w:rPr>
          <w:rFonts w:ascii="Arial" w:hAnsi="Arial" w:cs="Arial"/>
          <w:sz w:val="24"/>
          <w:szCs w:val="24"/>
        </w:rPr>
        <w:t xml:space="preserve">was strongly confounded with transcript length </w:t>
      </w:r>
      <w:r w:rsidR="00D714B2" w:rsidRPr="00657FA8">
        <w:rPr>
          <w:rFonts w:ascii="Arial" w:hAnsi="Arial" w:cs="Arial"/>
          <w:color w:val="000000" w:themeColor="text1"/>
          <w:sz w:val="24"/>
          <w:szCs w:val="24"/>
        </w:rPr>
        <w:t xml:space="preserve">(Fisher’s p &lt; 1.5e-5, Odds Ratio = 23.77), with </w:t>
      </w:r>
      <w:r w:rsidR="00FC7ABA" w:rsidRPr="00657FA8">
        <w:rPr>
          <w:rFonts w:ascii="Arial" w:hAnsi="Arial" w:cs="Arial"/>
          <w:sz w:val="24"/>
          <w:szCs w:val="24"/>
        </w:rPr>
        <w:t xml:space="preserve">several enriched and depleted Hallmarks </w:t>
      </w:r>
      <w:r w:rsidR="0088375F" w:rsidRPr="00657FA8">
        <w:rPr>
          <w:rFonts w:ascii="Arial" w:hAnsi="Arial" w:cs="Arial"/>
          <w:sz w:val="24"/>
          <w:szCs w:val="24"/>
        </w:rPr>
        <w:t xml:space="preserve">associated with long </w:t>
      </w:r>
      <w:r w:rsidR="00F95A23" w:rsidRPr="00657FA8">
        <w:rPr>
          <w:rFonts w:ascii="Arial" w:hAnsi="Arial" w:cs="Arial"/>
          <w:sz w:val="24"/>
          <w:szCs w:val="24"/>
        </w:rPr>
        <w:t>(</w:t>
      </w:r>
      <w:r w:rsidR="00F95A23" w:rsidRPr="00657FA8">
        <w:rPr>
          <w:rFonts w:ascii="Arial" w:hAnsi="Arial" w:cs="Arial"/>
          <w:i/>
          <w:iCs/>
          <w:sz w:val="24"/>
          <w:szCs w:val="24"/>
        </w:rPr>
        <w:t>e.g.</w:t>
      </w:r>
      <w:r w:rsidR="00F95A23" w:rsidRPr="00657FA8">
        <w:rPr>
          <w:rFonts w:ascii="Arial" w:hAnsi="Arial" w:cs="Arial"/>
          <w:sz w:val="24"/>
          <w:szCs w:val="24"/>
        </w:rPr>
        <w:t xml:space="preserve">, mitotic spindle) and </w:t>
      </w:r>
      <w:r w:rsidR="0088375F" w:rsidRPr="00657FA8">
        <w:rPr>
          <w:rFonts w:ascii="Arial" w:hAnsi="Arial" w:cs="Arial"/>
          <w:sz w:val="24"/>
          <w:szCs w:val="24"/>
        </w:rPr>
        <w:t xml:space="preserve">short </w:t>
      </w:r>
      <w:r w:rsidR="00F95A23" w:rsidRPr="00657FA8">
        <w:rPr>
          <w:rFonts w:ascii="Arial" w:hAnsi="Arial" w:cs="Arial"/>
          <w:sz w:val="24"/>
          <w:szCs w:val="24"/>
        </w:rPr>
        <w:t>(</w:t>
      </w:r>
      <w:r w:rsidR="00F95A23" w:rsidRPr="00657FA8">
        <w:rPr>
          <w:rFonts w:ascii="Arial" w:hAnsi="Arial" w:cs="Arial"/>
          <w:i/>
          <w:iCs/>
          <w:sz w:val="24"/>
          <w:szCs w:val="24"/>
        </w:rPr>
        <w:t>e.g.</w:t>
      </w:r>
      <w:r w:rsidR="00F95A23" w:rsidRPr="00657FA8">
        <w:rPr>
          <w:rFonts w:ascii="Arial" w:hAnsi="Arial" w:cs="Arial"/>
          <w:sz w:val="24"/>
          <w:szCs w:val="24"/>
        </w:rPr>
        <w:t xml:space="preserve">, oxidative phosphorylation) </w:t>
      </w:r>
      <w:r w:rsidR="0088375F" w:rsidRPr="00657FA8">
        <w:rPr>
          <w:rFonts w:ascii="Arial" w:hAnsi="Arial" w:cs="Arial"/>
          <w:sz w:val="24"/>
          <w:szCs w:val="24"/>
        </w:rPr>
        <w:t>transcripts</w:t>
      </w:r>
      <w:r w:rsidR="00F95A23" w:rsidRPr="00657FA8">
        <w:rPr>
          <w:rFonts w:ascii="Arial" w:hAnsi="Arial" w:cs="Arial"/>
          <w:sz w:val="24"/>
          <w:szCs w:val="24"/>
        </w:rPr>
        <w:t>, respectively</w:t>
      </w:r>
      <w:r w:rsidR="0088375F" w:rsidRPr="00657FA8">
        <w:rPr>
          <w:rFonts w:ascii="Arial" w:hAnsi="Arial" w:cs="Arial"/>
          <w:sz w:val="24"/>
          <w:szCs w:val="24"/>
        </w:rPr>
        <w:t xml:space="preserve"> </w:t>
      </w:r>
      <w:r w:rsidR="00D85CFB" w:rsidRPr="00657FA8">
        <w:rPr>
          <w:rFonts w:ascii="Arial" w:hAnsi="Arial" w:cs="Arial"/>
          <w:sz w:val="24"/>
          <w:szCs w:val="24"/>
        </w:rPr>
        <w:t xml:space="preserve">(Figure </w:t>
      </w:r>
      <w:r w:rsidR="0090257F" w:rsidRPr="00657FA8">
        <w:rPr>
          <w:rFonts w:ascii="Arial" w:hAnsi="Arial" w:cs="Arial"/>
          <w:sz w:val="24"/>
          <w:szCs w:val="24"/>
        </w:rPr>
        <w:t>1C)</w:t>
      </w:r>
      <w:r w:rsidR="00DD3154">
        <w:rPr>
          <w:rFonts w:ascii="Arial" w:hAnsi="Arial" w:cs="Arial"/>
          <w:sz w:val="24"/>
          <w:szCs w:val="24"/>
        </w:rPr>
        <w:fldChar w:fldCharType="begin"/>
      </w:r>
      <w:r w:rsidR="00DD3154">
        <w:rPr>
          <w:rFonts w:ascii="Arial" w:hAnsi="Arial" w:cs="Arial"/>
          <w:sz w:val="24"/>
          <w:szCs w:val="24"/>
        </w:rPr>
        <w:instrText xml:space="preserve"> ADDIN ZOTERO_TEMP </w:instrText>
      </w:r>
      <w:r w:rsidR="00DD3154">
        <w:rPr>
          <w:rFonts w:ascii="Arial" w:hAnsi="Arial" w:cs="Arial"/>
          <w:sz w:val="24"/>
          <w:szCs w:val="24"/>
        </w:rPr>
        <w:fldChar w:fldCharType="separate"/>
      </w:r>
      <w:r w:rsidR="00DD3154">
        <w:rPr>
          <w:rFonts w:ascii="Arial" w:hAnsi="Arial" w:cs="Arial"/>
          <w:sz w:val="24"/>
          <w:szCs w:val="24"/>
        </w:rPr>
        <w:fldChar w:fldCharType="end"/>
      </w:r>
      <w:r w:rsidR="00D85CFB" w:rsidRPr="00657FA8">
        <w:rPr>
          <w:rFonts w:ascii="Arial" w:hAnsi="Arial" w:cs="Arial"/>
          <w:sz w:val="24"/>
          <w:szCs w:val="24"/>
        </w:rPr>
        <w:t xml:space="preserve">. </w:t>
      </w:r>
      <w:r w:rsidR="008C7B36" w:rsidRPr="00657FA8">
        <w:rPr>
          <w:rFonts w:ascii="Arial" w:hAnsi="Arial" w:cs="Arial"/>
          <w:color w:val="000000" w:themeColor="text1"/>
          <w:sz w:val="24"/>
          <w:szCs w:val="24"/>
        </w:rPr>
        <w:t xml:space="preserve">In </w:t>
      </w:r>
      <w:r w:rsidR="006C4D42" w:rsidRPr="00657FA8">
        <w:rPr>
          <w:rFonts w:ascii="Arial" w:hAnsi="Arial" w:cs="Arial"/>
          <w:color w:val="000000" w:themeColor="text1"/>
          <w:sz w:val="24"/>
          <w:szCs w:val="24"/>
        </w:rPr>
        <w:t xml:space="preserve">PL-purified </w:t>
      </w:r>
      <w:r w:rsidR="006C4D42" w:rsidRPr="00657FA8">
        <w:rPr>
          <w:rFonts w:ascii="Arial" w:hAnsi="Arial" w:cs="Arial"/>
          <w:sz w:val="24"/>
          <w:szCs w:val="24"/>
        </w:rPr>
        <w:t>transcriptomes</w:t>
      </w:r>
      <w:r w:rsidR="008C7B36" w:rsidRPr="00657FA8">
        <w:rPr>
          <w:rFonts w:ascii="Arial" w:hAnsi="Arial" w:cs="Arial"/>
          <w:sz w:val="24"/>
          <w:szCs w:val="24"/>
        </w:rPr>
        <w:t>, the observed enrichment in short transcripts</w:t>
      </w:r>
      <w:r w:rsidR="002A14F8" w:rsidRPr="00657FA8">
        <w:rPr>
          <w:rFonts w:ascii="Arial" w:hAnsi="Arial" w:cs="Arial"/>
          <w:sz w:val="24"/>
          <w:szCs w:val="24"/>
        </w:rPr>
        <w:t xml:space="preserve"> in SGs</w:t>
      </w:r>
      <w:r w:rsidR="008C7B36" w:rsidRPr="00657FA8">
        <w:rPr>
          <w:rFonts w:ascii="Arial" w:hAnsi="Arial" w:cs="Arial"/>
          <w:sz w:val="24"/>
          <w:szCs w:val="24"/>
        </w:rPr>
        <w:t xml:space="preserve"> (Figure 1A</w:t>
      </w:r>
      <w:r w:rsidR="00D714B2" w:rsidRPr="00657FA8">
        <w:rPr>
          <w:rFonts w:ascii="Arial" w:hAnsi="Arial" w:cs="Arial"/>
          <w:sz w:val="24"/>
          <w:szCs w:val="24"/>
        </w:rPr>
        <w:t>, r</w:t>
      </w:r>
      <w:r w:rsidR="008C7B36" w:rsidRPr="00657FA8">
        <w:rPr>
          <w:rFonts w:ascii="Arial" w:hAnsi="Arial" w:cs="Arial"/>
          <w:sz w:val="24"/>
          <w:szCs w:val="24"/>
        </w:rPr>
        <w:t xml:space="preserve">ight) also reflected on the </w:t>
      </w:r>
      <w:r w:rsidR="00C05C9B" w:rsidRPr="00657FA8">
        <w:rPr>
          <w:rFonts w:ascii="Arial" w:hAnsi="Arial" w:cs="Arial"/>
          <w:sz w:val="24"/>
          <w:szCs w:val="24"/>
        </w:rPr>
        <w:t>H</w:t>
      </w:r>
      <w:r w:rsidR="008C7B36" w:rsidRPr="00657FA8">
        <w:rPr>
          <w:rFonts w:ascii="Arial" w:hAnsi="Arial" w:cs="Arial"/>
          <w:sz w:val="24"/>
          <w:szCs w:val="24"/>
        </w:rPr>
        <w:t>allmark enrichment analysis</w:t>
      </w:r>
      <w:r w:rsidR="00D85CFB" w:rsidRPr="00657FA8">
        <w:rPr>
          <w:rFonts w:ascii="Arial" w:hAnsi="Arial" w:cs="Arial"/>
          <w:sz w:val="24"/>
          <w:szCs w:val="24"/>
        </w:rPr>
        <w:t xml:space="preserve"> </w:t>
      </w:r>
      <w:r w:rsidR="00D85CFB" w:rsidRPr="00657FA8">
        <w:rPr>
          <w:rFonts w:ascii="Arial" w:hAnsi="Arial" w:cs="Arial"/>
          <w:color w:val="000000" w:themeColor="text1"/>
          <w:sz w:val="24"/>
          <w:szCs w:val="24"/>
        </w:rPr>
        <w:t>(</w:t>
      </w:r>
      <w:r w:rsidR="008C7B36" w:rsidRPr="00657FA8">
        <w:rPr>
          <w:rFonts w:ascii="Arial" w:hAnsi="Arial" w:cs="Arial"/>
          <w:color w:val="000000" w:themeColor="text1"/>
          <w:sz w:val="24"/>
          <w:szCs w:val="24"/>
        </w:rPr>
        <w:t xml:space="preserve">Figure </w:t>
      </w:r>
      <w:r w:rsidR="001175E4" w:rsidRPr="00657FA8">
        <w:rPr>
          <w:rFonts w:ascii="Arial" w:hAnsi="Arial" w:cs="Arial"/>
          <w:color w:val="000000" w:themeColor="text1"/>
          <w:sz w:val="24"/>
          <w:szCs w:val="24"/>
        </w:rPr>
        <w:t>1C</w:t>
      </w:r>
      <w:r w:rsidR="008C7B36" w:rsidRPr="00657FA8">
        <w:rPr>
          <w:rFonts w:ascii="Arial" w:hAnsi="Arial" w:cs="Arial"/>
          <w:color w:val="000000" w:themeColor="text1"/>
          <w:sz w:val="24"/>
          <w:szCs w:val="24"/>
        </w:rPr>
        <w:t xml:space="preserve">; </w:t>
      </w:r>
      <w:r w:rsidR="00D85CFB" w:rsidRPr="00657FA8">
        <w:rPr>
          <w:rFonts w:ascii="Arial" w:hAnsi="Arial" w:cs="Arial"/>
          <w:color w:val="000000" w:themeColor="text1"/>
          <w:sz w:val="24"/>
          <w:szCs w:val="24"/>
        </w:rPr>
        <w:t xml:space="preserve">p </w:t>
      </w:r>
      <w:r w:rsidR="00FB425B" w:rsidRPr="00657FA8">
        <w:rPr>
          <w:rFonts w:ascii="Arial" w:hAnsi="Arial" w:cs="Arial"/>
          <w:color w:val="000000" w:themeColor="text1"/>
          <w:sz w:val="24"/>
          <w:szCs w:val="24"/>
        </w:rPr>
        <w:t>&lt;</w:t>
      </w:r>
      <w:r w:rsidR="00D85CFB" w:rsidRPr="00657FA8">
        <w:rPr>
          <w:rFonts w:ascii="Arial" w:hAnsi="Arial" w:cs="Arial"/>
          <w:color w:val="000000" w:themeColor="text1"/>
          <w:sz w:val="24"/>
          <w:szCs w:val="24"/>
        </w:rPr>
        <w:t xml:space="preserve"> 0.0</w:t>
      </w:r>
      <w:r w:rsidR="00FB425B" w:rsidRPr="00657FA8">
        <w:rPr>
          <w:rFonts w:ascii="Arial" w:hAnsi="Arial" w:cs="Arial"/>
          <w:color w:val="000000" w:themeColor="text1"/>
          <w:sz w:val="24"/>
          <w:szCs w:val="24"/>
        </w:rPr>
        <w:t>001</w:t>
      </w:r>
      <w:r w:rsidR="00D85CFB" w:rsidRPr="00657FA8">
        <w:rPr>
          <w:rFonts w:ascii="Arial" w:hAnsi="Arial" w:cs="Arial"/>
          <w:color w:val="000000" w:themeColor="text1"/>
          <w:sz w:val="24"/>
          <w:szCs w:val="24"/>
        </w:rPr>
        <w:t xml:space="preserve">, </w:t>
      </w:r>
      <w:r w:rsidR="00FB425B" w:rsidRPr="00657FA8">
        <w:rPr>
          <w:rFonts w:ascii="Arial" w:hAnsi="Arial" w:cs="Arial"/>
          <w:color w:val="000000" w:themeColor="text1"/>
          <w:sz w:val="24"/>
          <w:szCs w:val="24"/>
        </w:rPr>
        <w:t>Odds Ratio = 0.06</w:t>
      </w:r>
      <w:r w:rsidR="00D85CFB" w:rsidRPr="00657FA8">
        <w:rPr>
          <w:rFonts w:ascii="Arial" w:hAnsi="Arial" w:cs="Arial"/>
          <w:color w:val="000000" w:themeColor="text1"/>
          <w:sz w:val="24"/>
          <w:szCs w:val="24"/>
        </w:rPr>
        <w:t>).</w:t>
      </w:r>
    </w:p>
    <w:p w14:paraId="49287C79" w14:textId="721CEC9E" w:rsidR="00F10C64" w:rsidRPr="009A3A3C" w:rsidRDefault="00F10C64" w:rsidP="0098059C">
      <w:pPr>
        <w:jc w:val="both"/>
        <w:rPr>
          <w:rFonts w:ascii="Arial" w:hAnsi="Arial" w:cs="Arial"/>
          <w:color w:val="000000" w:themeColor="text1"/>
          <w:sz w:val="24"/>
          <w:szCs w:val="24"/>
        </w:rPr>
      </w:pPr>
      <w:r w:rsidRPr="00657FA8">
        <w:rPr>
          <w:rFonts w:ascii="Arial" w:hAnsi="Arial" w:cs="Arial"/>
          <w:sz w:val="24"/>
          <w:szCs w:val="24"/>
        </w:rPr>
        <w:t xml:space="preserve">Notably, these datasets </w:t>
      </w:r>
      <w:r w:rsidR="0087035F" w:rsidRPr="00657FA8">
        <w:rPr>
          <w:rFonts w:ascii="Arial" w:hAnsi="Arial" w:cs="Arial"/>
          <w:sz w:val="24"/>
          <w:szCs w:val="24"/>
        </w:rPr>
        <w:t>differ</w:t>
      </w:r>
      <w:r w:rsidRPr="00657FA8">
        <w:rPr>
          <w:rFonts w:ascii="Arial" w:hAnsi="Arial" w:cs="Arial"/>
          <w:sz w:val="24"/>
          <w:szCs w:val="24"/>
        </w:rPr>
        <w:t xml:space="preserve"> in cell lines and arsenite </w:t>
      </w:r>
      <w:r w:rsidR="00D85CFB" w:rsidRPr="00657FA8">
        <w:rPr>
          <w:rFonts w:ascii="Arial" w:hAnsi="Arial" w:cs="Arial"/>
          <w:sz w:val="24"/>
          <w:szCs w:val="24"/>
        </w:rPr>
        <w:t>concentration</w:t>
      </w:r>
      <w:r w:rsidR="00C831A9" w:rsidRPr="00657FA8">
        <w:rPr>
          <w:rFonts w:ascii="Arial" w:hAnsi="Arial" w:cs="Arial"/>
          <w:sz w:val="24"/>
          <w:szCs w:val="24"/>
        </w:rPr>
        <w:t>s</w:t>
      </w:r>
      <w:r w:rsidRPr="00657FA8">
        <w:rPr>
          <w:rFonts w:ascii="Arial" w:hAnsi="Arial" w:cs="Arial"/>
          <w:sz w:val="24"/>
          <w:szCs w:val="24"/>
        </w:rPr>
        <w:t>, factors previously suggested to influence SG transcript composition</w:t>
      </w:r>
      <w:r w:rsidR="002A2416"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{"citationID":"Qs60les5","properties":{"formattedCitation":"\\super 29,36\\nosupersub{}","plainCitation":"29,36","noteIndex":0},"citationItems":[{"id":"6GlZNSzq/2pfDpBzO","uris":["http://zotero.org/users/local/1p9EH8ax/items/4ULW7W7L"],"itemData":{"id":48,"type":"article-journal","abstract":"Abstract\n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H"}],"issued":{"date-parts":[["2020",7,9]]}}},{"id":"6GlZNSzq/n8u2G51I","uris":["http://zotero.org/users/local/q86rvdj2/items/2KYCDWHM"],"itemData":{"id":462,"type":"article-journal","container-title":"PLOS Biology","DOI":"10.1371/journal.pbio.3000481","ISSN":"1545-7885","issue":"11","journalAbbreviation":"PLoS Biol","page":"e3000481","title":"Recurrent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2A2416" w:rsidRPr="00657FA8">
        <w:rPr>
          <w:rFonts w:ascii="Arial" w:hAnsi="Arial" w:cs="Arial"/>
          <w:sz w:val="24"/>
          <w:szCs w:val="24"/>
        </w:rPr>
        <w:fldChar w:fldCharType="separate"/>
      </w:r>
      <w:r w:rsidR="00AC4133" w:rsidRPr="00AC4133">
        <w:rPr>
          <w:rFonts w:ascii="Arial" w:hAnsi="Arial" w:cs="Arial"/>
          <w:kern w:val="0"/>
          <w:sz w:val="24"/>
          <w:vertAlign w:val="superscript"/>
        </w:rPr>
        <w:t>29,36</w:t>
      </w:r>
      <w:r w:rsidR="002A2416" w:rsidRPr="00657FA8">
        <w:rPr>
          <w:rFonts w:ascii="Arial" w:hAnsi="Arial" w:cs="Arial"/>
          <w:sz w:val="24"/>
          <w:szCs w:val="24"/>
        </w:rPr>
        <w:fldChar w:fldCharType="end"/>
      </w:r>
      <w:r w:rsidR="00D85CFB" w:rsidRPr="00657FA8">
        <w:rPr>
          <w:rFonts w:ascii="Arial" w:hAnsi="Arial" w:cs="Arial"/>
          <w:sz w:val="24"/>
          <w:szCs w:val="24"/>
        </w:rPr>
        <w:t>.</w:t>
      </w:r>
      <w:r w:rsidRPr="00657FA8">
        <w:rPr>
          <w:rFonts w:ascii="Arial" w:hAnsi="Arial" w:cs="Arial"/>
          <w:sz w:val="24"/>
          <w:szCs w:val="24"/>
        </w:rPr>
        <w:t xml:space="preserve"> To evaluate whether these biological variables could explain the observed differences, we examined </w:t>
      </w:r>
      <w:r w:rsidR="00E32926">
        <w:rPr>
          <w:rFonts w:ascii="Arial" w:hAnsi="Arial" w:cs="Arial"/>
          <w:sz w:val="24"/>
          <w:szCs w:val="24"/>
        </w:rPr>
        <w:t>the transcriptomic oxidative stress response across the corresponding cell lines (Supplementary Figure 1A). A</w:t>
      </w:r>
      <w:r w:rsidR="00171DEB" w:rsidRPr="00657FA8">
        <w:rPr>
          <w:rFonts w:ascii="Arial" w:hAnsi="Arial" w:cs="Arial"/>
          <w:sz w:val="24"/>
          <w:szCs w:val="24"/>
        </w:rPr>
        <w:t xml:space="preserve">rsenite-treated U2-OS and PC-3 </w:t>
      </w:r>
      <w:r w:rsidR="00890D02" w:rsidRPr="00657FA8">
        <w:rPr>
          <w:rFonts w:ascii="Arial" w:hAnsi="Arial" w:cs="Arial"/>
          <w:sz w:val="24"/>
          <w:szCs w:val="24"/>
        </w:rPr>
        <w:t>cell</w:t>
      </w:r>
      <w:r w:rsidR="00E32926">
        <w:rPr>
          <w:rFonts w:ascii="Arial" w:hAnsi="Arial" w:cs="Arial"/>
          <w:sz w:val="24"/>
          <w:szCs w:val="24"/>
        </w:rPr>
        <w:t xml:space="preserve">s </w:t>
      </w:r>
      <w:r w:rsidR="005B64B1" w:rsidRPr="00657FA8">
        <w:rPr>
          <w:rFonts w:ascii="Arial" w:hAnsi="Arial" w:cs="Arial"/>
          <w:sz w:val="24"/>
          <w:szCs w:val="24"/>
        </w:rPr>
        <w:t>share highly upregulated genes,</w:t>
      </w:r>
      <w:r w:rsidR="00E27895" w:rsidRPr="00657FA8">
        <w:rPr>
          <w:rFonts w:ascii="Arial" w:hAnsi="Arial" w:cs="Arial"/>
          <w:sz w:val="24"/>
          <w:szCs w:val="24"/>
        </w:rPr>
        <w:t xml:space="preserve"> </w:t>
      </w:r>
      <w:r w:rsidR="00890D02" w:rsidRPr="00657FA8">
        <w:rPr>
          <w:rFonts w:ascii="Arial" w:hAnsi="Arial" w:cs="Arial"/>
          <w:sz w:val="24"/>
          <w:szCs w:val="24"/>
        </w:rPr>
        <w:t>includ</w:t>
      </w:r>
      <w:r w:rsidR="005B64B1" w:rsidRPr="00657FA8">
        <w:rPr>
          <w:rFonts w:ascii="Arial" w:hAnsi="Arial" w:cs="Arial"/>
          <w:sz w:val="24"/>
          <w:szCs w:val="24"/>
        </w:rPr>
        <w:t>ing</w:t>
      </w:r>
      <w:r w:rsidR="00890D02" w:rsidRPr="00657FA8">
        <w:rPr>
          <w:rFonts w:ascii="Arial" w:hAnsi="Arial" w:cs="Arial"/>
          <w:sz w:val="24"/>
          <w:szCs w:val="24"/>
        </w:rPr>
        <w:t xml:space="preserve"> </w:t>
      </w:r>
      <w:r w:rsidR="00890D02" w:rsidRPr="00657FA8">
        <w:rPr>
          <w:rFonts w:ascii="Arial" w:hAnsi="Arial" w:cs="Arial"/>
          <w:i/>
          <w:iCs/>
          <w:sz w:val="24"/>
          <w:szCs w:val="24"/>
        </w:rPr>
        <w:t>MT1X</w:t>
      </w:r>
      <w:r w:rsidR="00890D02" w:rsidRPr="00657FA8">
        <w:rPr>
          <w:rFonts w:ascii="Arial" w:hAnsi="Arial" w:cs="Arial"/>
          <w:sz w:val="24"/>
          <w:szCs w:val="24"/>
        </w:rPr>
        <w:t xml:space="preserve"> and </w:t>
      </w:r>
      <w:r w:rsidR="00890D02" w:rsidRPr="00657FA8">
        <w:rPr>
          <w:rFonts w:ascii="Arial" w:hAnsi="Arial" w:cs="Arial"/>
          <w:i/>
          <w:iCs/>
          <w:sz w:val="24"/>
          <w:szCs w:val="24"/>
        </w:rPr>
        <w:t>MT2A</w:t>
      </w:r>
      <w:r w:rsidR="00890D02" w:rsidRPr="00657FA8">
        <w:rPr>
          <w:rFonts w:ascii="Arial" w:hAnsi="Arial" w:cs="Arial"/>
          <w:sz w:val="24"/>
          <w:szCs w:val="24"/>
        </w:rPr>
        <w:t xml:space="preserve"> (metallothioneins</w:t>
      </w:r>
      <w:r w:rsidR="00E27895" w:rsidRPr="00657FA8">
        <w:rPr>
          <w:rFonts w:ascii="Arial" w:hAnsi="Arial" w:cs="Arial"/>
          <w:sz w:val="24"/>
          <w:szCs w:val="24"/>
        </w:rPr>
        <w:t>, a protein class</w:t>
      </w:r>
      <w:r w:rsidR="00890D02" w:rsidRPr="00657FA8">
        <w:rPr>
          <w:rFonts w:ascii="Arial" w:hAnsi="Arial" w:cs="Arial"/>
          <w:sz w:val="24"/>
          <w:szCs w:val="24"/>
        </w:rPr>
        <w:t xml:space="preserve"> protective against oxidative stress</w:t>
      </w:r>
      <w:r w:rsidR="00E27895"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{"citationID":"94WGloYb","properties":{"formattedCitation":"\\super 37\\nosupersub{}","plainCitation":"37","noteIndex":0},"citationItems":[{"id":"6GlZNSzq/q2vSe0rG","uris":["http://zotero.org/users/local/q86rvdj2/items/A9PPKIDY"],"itemData":{"id":89,"type":"article-journal","abstract":"Free radicals are chemical particles containing one or more unpaired electrons, which may be part of the molecule. They cause the molecule to become highly reactive. The free radicals are also known to play a dual role in biological systems, as they can be either beneficial or harmful for living systems. It is clear that there are numerous mechanisms participating on the protection of a cell against free radicals. In this review, our attention is paid to metallothioneins (MTs) as small, cysteine-rich and heavy  metal-binding proteins, which participate in an array of protective stress responses. The mechanism of the reaction of metallothioneins with oxidants and electrophilic compounds is discussed. Numerous reports indicate that MT protects cells from exposure to oxidants and electrophiles, which react readily with sulfhydryl groups. Moreover, MT plays a key role in regulation of zinc levels and distribution in the intracellular space. The connections between zinc, MT and cancer are highlighted.","container-title":"International Journal of Molecular Sciences","DOI":"10.3390/ijms14036044","ISSN":"1422-0067","issue":"3","journalAbbreviation":"IJMS","language":"en","license":"https://creativecommons.org/licenses/by/3.0/","page":"6044-6066","source":"DOI.org (Crossref)","title":"The Role of Metallothionein in Oxidative Stress","volume":"14","author":[{"family":"Ruttkay-Nedecky","given":"Branislav"},{"family":"Nejdl","given":"Lukas"},{"family":"Gumulec","given":"Jaromir"},{"family":"Zitka","given":"Ondrej"},{"family":"Masarik","given":"Michal"},{"family":"Eckschlager","given":"Tomas"},{"family":"Stiborova","given":"Marie"},{"family":"Adam","given":"Vojtech"},{"family":"Kizek","given":"Rene"}],"issued":{"date-parts":[["2013",3,15]]}}}],"schema":"https://github.com/citation-style-language/schema/raw/master/csl-citation.json"} </w:instrText>
      </w:r>
      <w:r w:rsidR="00E27895" w:rsidRPr="00657FA8">
        <w:rPr>
          <w:rFonts w:ascii="Arial" w:hAnsi="Arial" w:cs="Arial"/>
          <w:sz w:val="24"/>
          <w:szCs w:val="24"/>
        </w:rPr>
        <w:fldChar w:fldCharType="separate"/>
      </w:r>
      <w:r w:rsidR="005647F6" w:rsidRPr="005647F6">
        <w:rPr>
          <w:rFonts w:ascii="Arial" w:hAnsi="Arial" w:cs="Arial"/>
          <w:kern w:val="0"/>
          <w:sz w:val="24"/>
          <w:vertAlign w:val="superscript"/>
        </w:rPr>
        <w:t>37</w:t>
      </w:r>
      <w:r w:rsidR="00E27895" w:rsidRPr="00657FA8">
        <w:rPr>
          <w:rFonts w:ascii="Arial" w:hAnsi="Arial" w:cs="Arial"/>
          <w:sz w:val="24"/>
          <w:szCs w:val="24"/>
        </w:rPr>
        <w:fldChar w:fldCharType="end"/>
      </w:r>
      <w:r w:rsidR="00890D02" w:rsidRPr="00657FA8">
        <w:rPr>
          <w:rFonts w:ascii="Arial" w:hAnsi="Arial" w:cs="Arial"/>
          <w:sz w:val="24"/>
          <w:szCs w:val="24"/>
        </w:rPr>
        <w:t xml:space="preserve">), </w:t>
      </w:r>
      <w:r w:rsidR="00890D02" w:rsidRPr="00657FA8">
        <w:rPr>
          <w:rFonts w:ascii="Arial" w:hAnsi="Arial" w:cs="Arial"/>
          <w:i/>
          <w:iCs/>
          <w:sz w:val="24"/>
          <w:szCs w:val="24"/>
        </w:rPr>
        <w:t>DUSP1</w:t>
      </w:r>
      <w:r w:rsidR="00890D02" w:rsidRPr="00657FA8">
        <w:rPr>
          <w:rFonts w:ascii="Arial" w:hAnsi="Arial" w:cs="Arial"/>
          <w:sz w:val="24"/>
          <w:szCs w:val="24"/>
        </w:rPr>
        <w:t xml:space="preserve"> (upregulated during oxidative stress</w:t>
      </w:r>
      <w:r w:rsidR="00E27895"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{"citationID":"Rw3mOPWI","properties":{"formattedCitation":"\\super 38\\nosupersub{}","plainCitation":"38","noteIndex":0},"citationItems":[{"id":"6GlZNSzq/BlSSufxq","uris":["http://zotero.org/users/local/q86rvdj2/items/AK43N84B"],"itemData":{"id":91,"type":"article-journal","abstract":"Abstract\n            p53 controls the cellular response to genotoxic stress through multiple mechanisms. We report here that p53 regulates DUSP1, a dual-specific threonine and tyrosine phosphatase with stringent substrate specificity for mitogen-activated protein kinase (MAPK). DUSP1 is a potent inhibitor of MAPK activity through dephosphorylation of MAPK. In a colon cancer cell line containing inducible ectopic p53, DUSP1 protein level is significantly increased upon activation of p53, leading to cell death in response to nutritional stress. In mouse embryo fibroblast cells, DUSP1 protein abundance is greatly increased after oxidative stress in a p53-dependent manner and also when apoptosis is triggered. We show that p53 induces the activity of a human DUSP1 regulatory region. Furthermore, p53 can physically interact with the DUSP1 regulatory region in vivo, and p53 binds to a 10-bp perfect palindromic site in this DUSP1 regulatory region. We show that overexpression of DUSP1 or inhibition of MAPK activity significantly increases cellular susceptibility to oxidative damage. These findings indicate that p53 is a transcriptional regulator of DUSP1 in stress responses. Our results reveal a mechanism whereby p53 selectively regulates target genes and suggest a way in which subgroups of those target genes might be controlled independently. (Mol Cancer Res 2008;6(4):624–33)","container-title":"Molecular Cancer Research","DOI":"10.1158/1541-7786.MCR-07-2019","ISSN":"1541-7786, 1557-3125","issue":"4","language":"en","page":"624-633","source":"DOI.org (Crossref)","title":"&lt;i&gt;DUSP1&lt;/i&gt; Is Controlled by p53 during the Cellular Response to Oxidative Stress","volume":"6","author":[{"family":"Liu","given":"Yu-Xin"},{"family":"Wang","given":"Jianli"},{"family":"Guo","given":"Jianfen"},{"family":"Wu","given":"Jingjing"},{"family":"Lieberman","given":"Howard B."},{"family":"Yin","given":"Yuxin"}],"issued":{"date-parts":[["2008",4,1]]}}}],"schema":"https://github.com/citation-style-language/schema/raw/master/csl-citation.json"} </w:instrText>
      </w:r>
      <w:r w:rsidR="00E27895" w:rsidRPr="00657FA8">
        <w:rPr>
          <w:rFonts w:ascii="Arial" w:hAnsi="Arial" w:cs="Arial"/>
          <w:sz w:val="24"/>
          <w:szCs w:val="24"/>
        </w:rPr>
        <w:fldChar w:fldCharType="separate"/>
      </w:r>
      <w:r w:rsidR="005647F6" w:rsidRPr="005647F6">
        <w:rPr>
          <w:rFonts w:ascii="Arial" w:hAnsi="Arial" w:cs="Arial"/>
          <w:kern w:val="0"/>
          <w:sz w:val="24"/>
          <w:vertAlign w:val="superscript"/>
        </w:rPr>
        <w:t>38</w:t>
      </w:r>
      <w:r w:rsidR="00E27895" w:rsidRPr="00657FA8">
        <w:rPr>
          <w:rFonts w:ascii="Arial" w:hAnsi="Arial" w:cs="Arial"/>
          <w:sz w:val="24"/>
          <w:szCs w:val="24"/>
        </w:rPr>
        <w:fldChar w:fldCharType="end"/>
      </w:r>
      <w:r w:rsidR="00890D02" w:rsidRPr="00657FA8">
        <w:rPr>
          <w:rFonts w:ascii="Arial" w:hAnsi="Arial" w:cs="Arial"/>
          <w:sz w:val="24"/>
          <w:szCs w:val="24"/>
        </w:rPr>
        <w:t xml:space="preserve">), and </w:t>
      </w:r>
      <w:r w:rsidR="00890D02" w:rsidRPr="00657FA8">
        <w:rPr>
          <w:rFonts w:ascii="Arial" w:hAnsi="Arial" w:cs="Arial"/>
          <w:i/>
          <w:iCs/>
          <w:sz w:val="24"/>
          <w:szCs w:val="24"/>
        </w:rPr>
        <w:t>DNAJB1</w:t>
      </w:r>
      <w:r w:rsidR="00890D02" w:rsidRPr="00657FA8">
        <w:rPr>
          <w:rFonts w:ascii="Arial" w:hAnsi="Arial" w:cs="Arial"/>
          <w:sz w:val="24"/>
          <w:szCs w:val="24"/>
        </w:rPr>
        <w:t>/</w:t>
      </w:r>
      <w:r w:rsidR="00890D02" w:rsidRPr="00657FA8">
        <w:rPr>
          <w:rFonts w:ascii="Arial" w:hAnsi="Arial" w:cs="Arial"/>
          <w:i/>
          <w:iCs/>
          <w:sz w:val="24"/>
          <w:szCs w:val="24"/>
        </w:rPr>
        <w:t>HSP40</w:t>
      </w:r>
      <w:r w:rsidR="00890D02" w:rsidRPr="00657FA8">
        <w:rPr>
          <w:rFonts w:ascii="Arial" w:hAnsi="Arial" w:cs="Arial"/>
          <w:sz w:val="24"/>
          <w:szCs w:val="24"/>
        </w:rPr>
        <w:t xml:space="preserve"> (which mitigates oxidative stress–induced cytotoxicity</w:t>
      </w:r>
      <w:r w:rsidR="00E27895" w:rsidRPr="00657FA8">
        <w:rPr>
          <w:rFonts w:ascii="Arial" w:hAnsi="Arial" w:cs="Arial"/>
          <w:sz w:val="24"/>
          <w:szCs w:val="24"/>
        </w:rPr>
        <w:fldChar w:fldCharType="begin"/>
      </w:r>
      <w:r w:rsidR="00C20DB3">
        <w:rPr>
          <w:rFonts w:ascii="Arial" w:hAnsi="Arial" w:cs="Arial"/>
          <w:sz w:val="24"/>
          <w:szCs w:val="24"/>
        </w:rPr>
        <w:instrText xml:space="preserve"> ADDIN ZOTERO_ITEM CSL_CITATION {"citationID":"ki6Bu3FN","properties":{"formattedCitation":"\\super 39\\nosupersub{}","plainCitation":"39","noteIndex":0},"citationItems":[{"id":"6GlZNSzq/0bnJosKc","uris":["http://zotero.org/users/local/q86rvdj2/items/JEYT</w:instrText>
      </w:r>
      <w:r w:rsidR="00C20DB3">
        <w:rPr>
          <w:rFonts w:ascii="Arial" w:hAnsi="Arial" w:cs="Arial" w:hint="eastAsia"/>
          <w:sz w:val="24"/>
          <w:szCs w:val="24"/>
        </w:rPr>
        <w:instrText>ESMN"],"itemData":{"id":92,"type":"article-journal","abstract":"Heat shock protein 40 (Hsp40) functions as a co</w:instrText>
      </w:r>
      <w:r w:rsidR="00C20DB3">
        <w:rPr>
          <w:rFonts w:ascii="Arial" w:hAnsi="Arial" w:cs="Arial" w:hint="eastAsia"/>
          <w:sz w:val="24"/>
          <w:szCs w:val="24"/>
        </w:rPr>
        <w:instrText>‐</w:instrText>
      </w:r>
      <w:r w:rsidR="00C20DB3">
        <w:rPr>
          <w:rFonts w:ascii="Arial" w:hAnsi="Arial" w:cs="Arial" w:hint="eastAsia"/>
          <w:sz w:val="24"/>
          <w:szCs w:val="24"/>
        </w:rPr>
        <w:instrText>chaperone of mammalian Heat shock protein 70 (Hsp70) and facilitates the ATPase activity of Hsp70, and also promotes the cellular protein folding and renaturation of misfolded proteins. In an effort to assess the effects of Hsp40, we generated TAT</w:instrText>
      </w:r>
      <w:r w:rsidR="00C20DB3">
        <w:rPr>
          <w:rFonts w:ascii="Arial" w:hAnsi="Arial" w:cs="Arial" w:hint="eastAsia"/>
          <w:sz w:val="24"/>
          <w:szCs w:val="24"/>
        </w:rPr>
        <w:instrText>‐</w:instrText>
      </w:r>
      <w:r w:rsidR="00C20DB3">
        <w:rPr>
          <w:rFonts w:ascii="Arial" w:hAnsi="Arial" w:cs="Arial" w:hint="eastAsia"/>
          <w:sz w:val="24"/>
          <w:szCs w:val="24"/>
        </w:rPr>
        <w:instrText>fused Hsp40 (TAT</w:instrText>
      </w:r>
      <w:r w:rsidR="00C20DB3">
        <w:rPr>
          <w:rFonts w:ascii="Arial" w:hAnsi="Arial" w:cs="Arial" w:hint="eastAsia"/>
          <w:sz w:val="24"/>
          <w:szCs w:val="24"/>
        </w:rPr>
        <w:instrText>‐</w:instrText>
      </w:r>
      <w:r w:rsidR="00C20DB3">
        <w:rPr>
          <w:rFonts w:ascii="Arial" w:hAnsi="Arial" w:cs="Arial" w:hint="eastAsia"/>
          <w:sz w:val="24"/>
          <w:szCs w:val="24"/>
        </w:rPr>
        <w:instrText>Hsp40). The cells were transduced with TAT</w:instrText>
      </w:r>
      <w:r w:rsidR="00C20DB3">
        <w:rPr>
          <w:rFonts w:ascii="Arial" w:hAnsi="Arial" w:cs="Arial" w:hint="eastAsia"/>
          <w:sz w:val="24"/>
          <w:szCs w:val="24"/>
        </w:rPr>
        <w:instrText>‐</w:instrText>
      </w:r>
      <w:r w:rsidR="00C20DB3">
        <w:rPr>
          <w:rFonts w:ascii="Arial" w:hAnsi="Arial" w:cs="Arial" w:hint="eastAsia"/>
          <w:sz w:val="24"/>
          <w:szCs w:val="24"/>
        </w:rPr>
        <w:instrText>Hsp40 and exposed to H\n              2\n              O\n              2\n              . We demonstrated that the TAT</w:instrText>
      </w:r>
      <w:r w:rsidR="00C20DB3">
        <w:rPr>
          <w:rFonts w:ascii="Arial" w:hAnsi="Arial" w:cs="Arial" w:hint="eastAsia"/>
          <w:sz w:val="24"/>
          <w:szCs w:val="24"/>
        </w:rPr>
        <w:instrText>‐</w:instrText>
      </w:r>
      <w:r w:rsidR="00C20DB3">
        <w:rPr>
          <w:rFonts w:ascii="Arial" w:hAnsi="Arial" w:cs="Arial" w:hint="eastAsia"/>
          <w:sz w:val="24"/>
          <w:szCs w:val="24"/>
        </w:rPr>
        <w:instrText>Hsp40</w:instrText>
      </w:r>
      <w:r w:rsidR="00C20DB3">
        <w:rPr>
          <w:rFonts w:ascii="Arial" w:hAnsi="Arial" w:cs="Arial" w:hint="eastAsia"/>
          <w:sz w:val="24"/>
          <w:szCs w:val="24"/>
        </w:rPr>
        <w:instrText>‐</w:instrText>
      </w:r>
      <w:r w:rsidR="00C20DB3">
        <w:rPr>
          <w:rFonts w:ascii="Arial" w:hAnsi="Arial" w:cs="Arial" w:hint="eastAsia"/>
          <w:sz w:val="24"/>
          <w:szCs w:val="24"/>
        </w:rPr>
        <w:instrText>transduced cells were more resistant to cellular cytotoxicity and cell death. In particular, the degradation of Hsp70 was significantly reduced in TAT</w:instrText>
      </w:r>
      <w:r w:rsidR="00C20DB3">
        <w:rPr>
          <w:rFonts w:ascii="Arial" w:hAnsi="Arial" w:cs="Arial" w:hint="eastAsia"/>
          <w:sz w:val="24"/>
          <w:szCs w:val="24"/>
        </w:rPr>
        <w:instrText>‐</w:instrText>
      </w:r>
      <w:r w:rsidR="00C20DB3">
        <w:rPr>
          <w:rFonts w:ascii="Arial" w:hAnsi="Arial" w:cs="Arial" w:hint="eastAsia"/>
          <w:sz w:val="24"/>
          <w:szCs w:val="24"/>
        </w:rPr>
        <w:instrText>Hsp40</w:instrText>
      </w:r>
      <w:r w:rsidR="00C20DB3">
        <w:rPr>
          <w:rFonts w:ascii="Arial" w:hAnsi="Arial" w:cs="Arial" w:hint="eastAsia"/>
          <w:sz w:val="24"/>
          <w:szCs w:val="24"/>
        </w:rPr>
        <w:instrText>‐</w:instrText>
      </w:r>
      <w:r w:rsidR="00C20DB3">
        <w:rPr>
          <w:rFonts w:ascii="Arial" w:hAnsi="Arial" w:cs="Arial" w:hint="eastAsia"/>
          <w:sz w:val="24"/>
          <w:szCs w:val="24"/>
        </w:rPr>
        <w:instrText>containing cells as a consequence of reduced ubiquitin</w:instrText>
      </w:r>
      <w:r w:rsidR="00C20DB3">
        <w:rPr>
          <w:rFonts w:ascii="Arial" w:hAnsi="Arial" w:cs="Arial" w:hint="eastAsia"/>
          <w:sz w:val="24"/>
          <w:szCs w:val="24"/>
        </w:rPr>
        <w:instrText>–</w:instrText>
      </w:r>
      <w:r w:rsidR="00C20DB3">
        <w:rPr>
          <w:rFonts w:ascii="Arial" w:hAnsi="Arial" w:cs="Arial" w:hint="eastAsia"/>
          <w:sz w:val="24"/>
          <w:szCs w:val="24"/>
        </w:rPr>
        <w:instrText>proteas</w:instrText>
      </w:r>
      <w:r w:rsidR="00C20DB3">
        <w:rPr>
          <w:rFonts w:ascii="Arial" w:hAnsi="Arial" w:cs="Arial"/>
          <w:sz w:val="24"/>
          <w:szCs w:val="24"/>
        </w:rPr>
        <w:instrText>ome activity after oxidative injury. These data support the notion that Hsp40 may confer resistance to oxidative stress via the prevention of proteasome activity.","container-title":"FEBS Letters","DOI":"10.1016/j.febslet.2008.01.053","ISSN":"0014-5793, 1</w:instrText>
      </w:r>
      <w:r w:rsidR="00C20DB3">
        <w:rPr>
          <w:rFonts w:ascii="Arial" w:hAnsi="Arial" w:cs="Arial" w:hint="eastAsia"/>
          <w:sz w:val="24"/>
          <w:szCs w:val="24"/>
        </w:rPr>
        <w:instrText>873-3468","issue":"5","journalAbbreviation":"FEBS Letters","language":"en","license":"http://onlinelibrary.wiley.com/termsAndConditions#vor","page":"734-740","source":"DOI.org (Crossref)","title":"TAT</w:instrText>
      </w:r>
      <w:r w:rsidR="00C20DB3">
        <w:rPr>
          <w:rFonts w:ascii="Arial" w:hAnsi="Arial" w:cs="Arial" w:hint="eastAsia"/>
          <w:sz w:val="24"/>
          <w:szCs w:val="24"/>
        </w:rPr>
        <w:instrText>‐</w:instrText>
      </w:r>
      <w:r w:rsidR="00C20DB3">
        <w:rPr>
          <w:rFonts w:ascii="Arial" w:hAnsi="Arial" w:cs="Arial" w:hint="eastAsia"/>
          <w:sz w:val="24"/>
          <w:szCs w:val="24"/>
        </w:rPr>
        <w:instrText>Hsp40 inhibits oxidative stress</w:instrText>
      </w:r>
      <w:r w:rsidR="00C20DB3">
        <w:rPr>
          <w:rFonts w:ascii="Arial" w:hAnsi="Arial" w:cs="Arial" w:hint="eastAsia"/>
          <w:sz w:val="24"/>
          <w:szCs w:val="24"/>
        </w:rPr>
        <w:instrText>‐</w:instrText>
      </w:r>
      <w:r w:rsidR="00C20DB3">
        <w:rPr>
          <w:rFonts w:ascii="Arial" w:hAnsi="Arial" w:cs="Arial" w:hint="eastAsia"/>
          <w:sz w:val="24"/>
          <w:szCs w:val="24"/>
        </w:rPr>
        <w:instrText xml:space="preserve">mediated cytotoxicity </w:instrText>
      </w:r>
      <w:r w:rsidR="00C20DB3">
        <w:rPr>
          <w:rFonts w:ascii="Arial" w:hAnsi="Arial" w:cs="Arial"/>
          <w:sz w:val="24"/>
          <w:szCs w:val="24"/>
        </w:rPr>
        <w:instrText xml:space="preserve">via the inhibition of Hsp70 ubiquitination","volume":"582","author":[{"family":"Kim","given":"Soo-A"},{"family":"Chang","given":"Sunghoe"},{"family":"Yoon","given":"Jung-Hoon"},{"family":"Ahn","given":"Sang-Gun"}],"issued":{"date-parts":[["2008",3,5]]}}}],"schema":"https://github.com/citation-style-language/schema/raw/master/csl-citation.json"} </w:instrText>
      </w:r>
      <w:r w:rsidR="00E27895" w:rsidRPr="00657FA8">
        <w:rPr>
          <w:rFonts w:ascii="Arial" w:hAnsi="Arial" w:cs="Arial"/>
          <w:sz w:val="24"/>
          <w:szCs w:val="24"/>
        </w:rPr>
        <w:fldChar w:fldCharType="separate"/>
      </w:r>
      <w:r w:rsidR="005647F6" w:rsidRPr="005647F6">
        <w:rPr>
          <w:rFonts w:ascii="Arial" w:hAnsi="Arial" w:cs="Arial"/>
          <w:kern w:val="0"/>
          <w:sz w:val="24"/>
          <w:vertAlign w:val="superscript"/>
        </w:rPr>
        <w:t>39</w:t>
      </w:r>
      <w:r w:rsidR="00E27895" w:rsidRPr="00657FA8">
        <w:rPr>
          <w:rFonts w:ascii="Arial" w:hAnsi="Arial" w:cs="Arial"/>
          <w:sz w:val="24"/>
          <w:szCs w:val="24"/>
        </w:rPr>
        <w:fldChar w:fldCharType="end"/>
      </w:r>
      <w:r w:rsidR="00890D02" w:rsidRPr="00657FA8">
        <w:rPr>
          <w:rFonts w:ascii="Arial" w:hAnsi="Arial" w:cs="Arial"/>
          <w:sz w:val="24"/>
          <w:szCs w:val="24"/>
        </w:rPr>
        <w:t>).</w:t>
      </w:r>
      <w:r w:rsidR="00D163AE" w:rsidRPr="00657FA8">
        <w:rPr>
          <w:rFonts w:ascii="Arial" w:hAnsi="Arial" w:cs="Arial"/>
          <w:sz w:val="24"/>
          <w:szCs w:val="24"/>
        </w:rPr>
        <w:t xml:space="preserve"> </w:t>
      </w:r>
      <w:r w:rsidR="005B64B1" w:rsidRPr="00657FA8">
        <w:rPr>
          <w:rFonts w:ascii="Arial" w:hAnsi="Arial" w:cs="Arial"/>
          <w:sz w:val="24"/>
          <w:szCs w:val="24"/>
        </w:rPr>
        <w:t>Furthermore</w:t>
      </w:r>
      <w:r w:rsidR="00D163AE" w:rsidRPr="00657FA8">
        <w:rPr>
          <w:rFonts w:ascii="Arial" w:hAnsi="Arial" w:cs="Arial"/>
          <w:sz w:val="24"/>
          <w:szCs w:val="24"/>
        </w:rPr>
        <w:t xml:space="preserve">, GSEA </w:t>
      </w:r>
      <w:r w:rsidR="005B64B1" w:rsidRPr="00657FA8">
        <w:rPr>
          <w:rFonts w:ascii="Arial" w:hAnsi="Arial" w:cs="Arial"/>
          <w:sz w:val="24"/>
          <w:szCs w:val="24"/>
        </w:rPr>
        <w:t xml:space="preserve">on the </w:t>
      </w:r>
      <w:r w:rsidR="0087035F" w:rsidRPr="00657FA8">
        <w:rPr>
          <w:rFonts w:ascii="Arial" w:hAnsi="Arial" w:cs="Arial"/>
          <w:sz w:val="24"/>
          <w:szCs w:val="24"/>
        </w:rPr>
        <w:t>DE</w:t>
      </w:r>
      <w:r w:rsidR="00C563FD">
        <w:rPr>
          <w:rFonts w:ascii="Arial" w:hAnsi="Arial" w:cs="Arial"/>
          <w:sz w:val="24"/>
          <w:szCs w:val="24"/>
        </w:rPr>
        <w:t>G</w:t>
      </w:r>
      <w:r w:rsidR="0087035F" w:rsidRPr="00657FA8">
        <w:rPr>
          <w:rFonts w:ascii="Arial" w:hAnsi="Arial" w:cs="Arial"/>
          <w:sz w:val="24"/>
          <w:szCs w:val="24"/>
        </w:rPr>
        <w:t>s</w:t>
      </w:r>
      <w:r w:rsidR="005B64B1" w:rsidRPr="00657FA8">
        <w:rPr>
          <w:rFonts w:ascii="Arial" w:hAnsi="Arial" w:cs="Arial"/>
          <w:sz w:val="24"/>
          <w:szCs w:val="24"/>
        </w:rPr>
        <w:t xml:space="preserve"> between </w:t>
      </w:r>
      <w:r w:rsidR="00BC3F7F" w:rsidRPr="00657FA8">
        <w:rPr>
          <w:rFonts w:ascii="Arial" w:hAnsi="Arial" w:cs="Arial"/>
          <w:sz w:val="24"/>
          <w:szCs w:val="24"/>
        </w:rPr>
        <w:t>stressed</w:t>
      </w:r>
      <w:r w:rsidR="005B64B1" w:rsidRPr="00657FA8">
        <w:rPr>
          <w:rFonts w:ascii="Arial" w:hAnsi="Arial" w:cs="Arial"/>
          <w:sz w:val="24"/>
          <w:szCs w:val="24"/>
        </w:rPr>
        <w:t xml:space="preserve"> and </w:t>
      </w:r>
      <w:r w:rsidR="00BC3F7F" w:rsidRPr="00657FA8">
        <w:rPr>
          <w:rFonts w:ascii="Arial" w:hAnsi="Arial" w:cs="Arial"/>
          <w:sz w:val="24"/>
          <w:szCs w:val="24"/>
        </w:rPr>
        <w:t>unstressed states</w:t>
      </w:r>
      <w:r w:rsidR="005B64B1" w:rsidRPr="00657FA8">
        <w:rPr>
          <w:rFonts w:ascii="Arial" w:hAnsi="Arial" w:cs="Arial"/>
          <w:sz w:val="24"/>
          <w:szCs w:val="24"/>
        </w:rPr>
        <w:t xml:space="preserve"> </w:t>
      </w:r>
      <w:r w:rsidR="00D45A61" w:rsidRPr="00657FA8">
        <w:rPr>
          <w:rFonts w:ascii="Arial" w:hAnsi="Arial" w:cs="Arial"/>
          <w:sz w:val="24"/>
          <w:szCs w:val="24"/>
        </w:rPr>
        <w:t xml:space="preserve">in both </w:t>
      </w:r>
      <w:r w:rsidR="005B64B1" w:rsidRPr="00657FA8">
        <w:rPr>
          <w:rFonts w:ascii="Arial" w:hAnsi="Arial" w:cs="Arial"/>
          <w:sz w:val="24"/>
          <w:szCs w:val="24"/>
        </w:rPr>
        <w:t>cell lines</w:t>
      </w:r>
      <w:r w:rsidR="00936295" w:rsidRPr="00657FA8">
        <w:rPr>
          <w:rFonts w:ascii="Arial" w:hAnsi="Arial" w:cs="Arial"/>
          <w:sz w:val="24"/>
          <w:szCs w:val="24"/>
        </w:rPr>
        <w:t xml:space="preserve"> revealed similar</w:t>
      </w:r>
      <w:r w:rsidR="00D163AE" w:rsidRPr="00657FA8">
        <w:rPr>
          <w:rFonts w:ascii="Arial" w:hAnsi="Arial" w:cs="Arial"/>
          <w:sz w:val="24"/>
          <w:szCs w:val="24"/>
        </w:rPr>
        <w:t xml:space="preserve"> Hallmark</w:t>
      </w:r>
      <w:r w:rsidR="00936295" w:rsidRPr="00657FA8">
        <w:rPr>
          <w:rFonts w:ascii="Arial" w:hAnsi="Arial" w:cs="Arial"/>
          <w:sz w:val="24"/>
          <w:szCs w:val="24"/>
        </w:rPr>
        <w:t xml:space="preserve"> enrichment </w:t>
      </w:r>
      <w:r w:rsidR="001175E4" w:rsidRPr="00657FA8">
        <w:rPr>
          <w:rFonts w:ascii="Arial" w:hAnsi="Arial" w:cs="Arial"/>
          <w:sz w:val="24"/>
          <w:szCs w:val="24"/>
        </w:rPr>
        <w:t>(Supplementary Figure 1B</w:t>
      </w:r>
      <w:r w:rsidR="00936295" w:rsidRPr="009A3A3C">
        <w:rPr>
          <w:rFonts w:ascii="Arial" w:hAnsi="Arial" w:cs="Arial"/>
          <w:sz w:val="24"/>
          <w:szCs w:val="24"/>
        </w:rPr>
        <w:t xml:space="preserve">; </w:t>
      </w:r>
      <w:r w:rsidR="001175E4" w:rsidRPr="009A3A3C">
        <w:rPr>
          <w:rFonts w:ascii="Arial" w:hAnsi="Arial" w:cs="Arial"/>
          <w:color w:val="000000" w:themeColor="text1"/>
          <w:sz w:val="24"/>
          <w:szCs w:val="24"/>
        </w:rPr>
        <w:t>Fisher’s p &lt; 3.5e-4, Odds Ratio = 21.66).</w:t>
      </w:r>
      <w:r w:rsidR="0087035F" w:rsidRPr="00657FA8">
        <w:rPr>
          <w:rFonts w:ascii="Arial" w:hAnsi="Arial" w:cs="Arial"/>
          <w:color w:val="000000" w:themeColor="text1"/>
          <w:sz w:val="24"/>
          <w:szCs w:val="24"/>
        </w:rPr>
        <w:t xml:space="preserve"> </w:t>
      </w:r>
      <w:r w:rsidR="00E32926">
        <w:rPr>
          <w:rFonts w:ascii="Arial" w:hAnsi="Arial" w:cs="Arial"/>
          <w:color w:val="000000" w:themeColor="text1"/>
          <w:sz w:val="24"/>
          <w:szCs w:val="24"/>
        </w:rPr>
        <w:t>Consistent with this, WC transcriptomes from these cell lines under oxidative stress also showed a degree of correlation in the stress response (Supplementary Figure 1</w:t>
      </w:r>
      <w:r w:rsidR="0026698E">
        <w:rPr>
          <w:rFonts w:ascii="Arial" w:hAnsi="Arial" w:cs="Arial"/>
          <w:color w:val="000000" w:themeColor="text1"/>
          <w:sz w:val="24"/>
          <w:szCs w:val="24"/>
        </w:rPr>
        <w:t>A</w:t>
      </w:r>
      <w:r w:rsidR="00E32926">
        <w:rPr>
          <w:rFonts w:ascii="Arial" w:hAnsi="Arial" w:cs="Arial"/>
          <w:color w:val="000000" w:themeColor="text1"/>
          <w:sz w:val="24"/>
          <w:szCs w:val="24"/>
        </w:rPr>
        <w:t xml:space="preserve">), together indicating that cell line alone is unlikely to account for the differences seen in SG transcriptomes. </w:t>
      </w:r>
      <w:r w:rsidR="0087035F" w:rsidRPr="00657FA8">
        <w:rPr>
          <w:rFonts w:ascii="Arial" w:hAnsi="Arial" w:cs="Arial"/>
          <w:color w:val="000000" w:themeColor="text1"/>
          <w:sz w:val="24"/>
          <w:szCs w:val="24"/>
        </w:rPr>
        <w:t>Most likely, the v</w:t>
      </w:r>
      <w:r w:rsidR="0087035F" w:rsidRPr="00657FA8">
        <w:rPr>
          <w:rFonts w:ascii="Arial" w:hAnsi="Arial" w:cs="Arial"/>
          <w:sz w:val="24"/>
          <w:szCs w:val="24"/>
        </w:rPr>
        <w:t>ariation in SG transcriptomes reflects the different isolation methods used in these example datasets.</w:t>
      </w:r>
      <w:r w:rsidR="00CE2D51">
        <w:rPr>
          <w:rFonts w:ascii="Arial" w:hAnsi="Arial" w:cs="Arial"/>
          <w:sz w:val="24"/>
          <w:szCs w:val="24"/>
        </w:rPr>
        <w:t xml:space="preserve"> </w:t>
      </w:r>
    </w:p>
    <w:p w14:paraId="6F285E89" w14:textId="44FAA2BD" w:rsidR="00CF3DAD" w:rsidRPr="0098059C" w:rsidRDefault="650E4FDF" w:rsidP="0098059C">
      <w:pPr>
        <w:pStyle w:val="Heading2"/>
      </w:pPr>
      <w:r w:rsidRPr="009A3A3C">
        <w:lastRenderedPageBreak/>
        <w:t xml:space="preserve">Simulation of the centrifugation process </w:t>
      </w:r>
      <w:r w:rsidR="1049C011" w:rsidRPr="009A3A3C">
        <w:t xml:space="preserve">yields RNA length bias </w:t>
      </w:r>
      <w:r w:rsidRPr="009A3A3C">
        <w:t xml:space="preserve">compatible with </w:t>
      </w:r>
      <w:r w:rsidR="1049C011" w:rsidRPr="009A3A3C">
        <w:t xml:space="preserve">that observed </w:t>
      </w:r>
      <w:r w:rsidR="62ADAF9A" w:rsidRPr="009A3A3C">
        <w:t xml:space="preserve">in </w:t>
      </w:r>
      <w:r w:rsidR="7EA33BCA" w:rsidRPr="009A3A3C">
        <w:t>DC</w:t>
      </w:r>
      <w:r w:rsidR="1049C011" w:rsidRPr="0098059C">
        <w:t>-isolated SGs</w:t>
      </w:r>
    </w:p>
    <w:p w14:paraId="73FA9F80" w14:textId="77777777" w:rsidR="009045C8" w:rsidRDefault="009045C8" w:rsidP="009045C8">
      <w:pPr>
        <w:jc w:val="both"/>
        <w:rPr>
          <w:rFonts w:ascii="Arial" w:hAnsi="Arial" w:cs="Arial"/>
          <w:sz w:val="24"/>
          <w:szCs w:val="24"/>
        </w:rPr>
      </w:pPr>
      <w:r w:rsidRPr="00657FA8">
        <w:rPr>
          <w:rFonts w:ascii="Arial" w:hAnsi="Arial" w:cs="Arial"/>
          <w:sz w:val="24"/>
          <w:szCs w:val="24"/>
        </w:rPr>
        <w:t xml:space="preserve">SG assembly is driven by molecular aggregation, suggesting that longer RNAs, with greater potential for multivalent interactions, may be preferentially enriched. Nevertheless, the strong correlation observed between SG and WC transcriptomes (Supplementary Figure 1B) </w:t>
      </w:r>
      <w:r>
        <w:rPr>
          <w:rFonts w:ascii="Arial" w:hAnsi="Arial" w:cs="Arial"/>
          <w:sz w:val="24"/>
          <w:szCs w:val="24"/>
        </w:rPr>
        <w:t>is compatible with</w:t>
      </w:r>
      <w:r w:rsidRPr="00657FA8">
        <w:rPr>
          <w:rFonts w:ascii="Arial" w:hAnsi="Arial" w:cs="Arial"/>
          <w:sz w:val="24"/>
          <w:szCs w:val="24"/>
        </w:rPr>
        <w:t xml:space="preserve"> the </w:t>
      </w:r>
      <w:r>
        <w:rPr>
          <w:rFonts w:ascii="Arial" w:hAnsi="Arial" w:cs="Arial"/>
          <w:sz w:val="24"/>
          <w:szCs w:val="24"/>
        </w:rPr>
        <w:t xml:space="preserve">null </w:t>
      </w:r>
      <w:r w:rsidRPr="00657FA8">
        <w:rPr>
          <w:rFonts w:ascii="Arial" w:hAnsi="Arial" w:cs="Arial"/>
          <w:sz w:val="24"/>
          <w:szCs w:val="24"/>
        </w:rPr>
        <w:t xml:space="preserve">hypothesis that the SG transcriptome </w:t>
      </w:r>
      <w:r>
        <w:rPr>
          <w:rFonts w:ascii="Arial" w:hAnsi="Arial" w:cs="Arial"/>
          <w:sz w:val="24"/>
          <w:szCs w:val="24"/>
        </w:rPr>
        <w:t>is just</w:t>
      </w:r>
      <w:r w:rsidRPr="00657FA8">
        <w:rPr>
          <w:rFonts w:ascii="Arial" w:hAnsi="Arial" w:cs="Arial"/>
          <w:sz w:val="24"/>
          <w:szCs w:val="24"/>
        </w:rPr>
        <w:t xml:space="preserve"> a sample of the cell's </w:t>
      </w:r>
      <w:r>
        <w:rPr>
          <w:rFonts w:ascii="Arial" w:hAnsi="Arial" w:cs="Arial"/>
          <w:sz w:val="24"/>
          <w:szCs w:val="24"/>
        </w:rPr>
        <w:t xml:space="preserve">cytosolic </w:t>
      </w:r>
      <w:r w:rsidRPr="00657FA8">
        <w:rPr>
          <w:rFonts w:ascii="Arial" w:hAnsi="Arial" w:cs="Arial"/>
          <w:sz w:val="24"/>
          <w:szCs w:val="24"/>
        </w:rPr>
        <w:t xml:space="preserve">transcriptome. This raises the possibility </w:t>
      </w:r>
      <w:r>
        <w:rPr>
          <w:rFonts w:ascii="Arial" w:hAnsi="Arial" w:cs="Arial"/>
          <w:sz w:val="24"/>
          <w:szCs w:val="24"/>
        </w:rPr>
        <w:t>of</w:t>
      </w:r>
      <w:r w:rsidRPr="00657FA8">
        <w:rPr>
          <w:rFonts w:ascii="Arial" w:hAnsi="Arial" w:cs="Arial"/>
          <w:sz w:val="24"/>
          <w:szCs w:val="24"/>
        </w:rPr>
        <w:t xml:space="preserve"> the RNA length bias in DC-purified SGs not be</w:t>
      </w:r>
      <w:r>
        <w:rPr>
          <w:rFonts w:ascii="Arial" w:hAnsi="Arial" w:cs="Arial"/>
          <w:sz w:val="24"/>
          <w:szCs w:val="24"/>
        </w:rPr>
        <w:t>ing</w:t>
      </w:r>
      <w:r w:rsidRPr="00657FA8">
        <w:rPr>
          <w:rFonts w:ascii="Arial" w:hAnsi="Arial" w:cs="Arial"/>
          <w:sz w:val="24"/>
          <w:szCs w:val="24"/>
        </w:rPr>
        <w:t xml:space="preserve"> biological but rather a technical artefact. </w:t>
      </w:r>
    </w:p>
    <w:p w14:paraId="11B0664A" w14:textId="31B5C09F" w:rsidR="00B723AF" w:rsidRPr="009045C8" w:rsidRDefault="00B723AF" w:rsidP="009045C8">
      <w:pPr>
        <w:jc w:val="both"/>
        <w:rPr>
          <w:rFonts w:ascii="Arial" w:hAnsi="Arial" w:cs="Arial"/>
          <w:sz w:val="24"/>
          <w:szCs w:val="24"/>
        </w:rPr>
      </w:pPr>
      <w:r w:rsidRPr="00B723AF">
        <w:rPr>
          <w:rFonts w:ascii="Arial" w:hAnsi="Arial" w:cs="Arial"/>
          <w:sz w:val="24"/>
          <w:szCs w:val="24"/>
        </w:rPr>
        <w:t xml:space="preserve">We first considered whether this bias could originate from sampling artefacts inherent to RNA-seq library preparation; however, </w:t>
      </w:r>
      <w:r w:rsidRPr="00B723AF">
        <w:rPr>
          <w:rFonts w:ascii="Arial" w:hAnsi="Arial" w:cs="Arial"/>
          <w:i/>
          <w:iCs/>
          <w:sz w:val="24"/>
          <w:szCs w:val="24"/>
        </w:rPr>
        <w:t>in silico</w:t>
      </w:r>
      <w:r w:rsidRPr="00B723AF">
        <w:rPr>
          <w:rFonts w:ascii="Arial" w:hAnsi="Arial" w:cs="Arial"/>
          <w:sz w:val="24"/>
          <w:szCs w:val="24"/>
        </w:rPr>
        <w:t xml:space="preserve"> simulations ruled out this possibility (Supplementary Data, Supplementary Figures 2</w:t>
      </w:r>
      <w:r>
        <w:rPr>
          <w:rFonts w:ascii="Arial" w:hAnsi="Arial" w:cs="Arial"/>
          <w:sz w:val="24"/>
          <w:szCs w:val="24"/>
        </w:rPr>
        <w:t xml:space="preserve"> and </w:t>
      </w:r>
      <w:r w:rsidRPr="00B723AF">
        <w:rPr>
          <w:rFonts w:ascii="Arial" w:hAnsi="Arial" w:cs="Arial"/>
          <w:sz w:val="24"/>
          <w:szCs w:val="24"/>
        </w:rPr>
        <w:t>3).</w:t>
      </w:r>
    </w:p>
    <w:p w14:paraId="5FF0F46B" w14:textId="27FCE281" w:rsidR="00745751" w:rsidRPr="00EA08B7" w:rsidRDefault="00707CBD" w:rsidP="00CE6E8A">
      <w:pPr>
        <w:jc w:val="both"/>
        <w:rPr>
          <w:rFonts w:ascii="Arial" w:hAnsi="Arial" w:cs="Arial"/>
          <w:sz w:val="24"/>
          <w:szCs w:val="24"/>
        </w:rPr>
      </w:pPr>
      <w:r w:rsidRPr="00EA08B7">
        <w:rPr>
          <w:rFonts w:ascii="Arial" w:hAnsi="Arial" w:cs="Arial"/>
          <w:sz w:val="24"/>
          <w:szCs w:val="24"/>
        </w:rPr>
        <w:t>R</w:t>
      </w:r>
      <w:r w:rsidR="00056CB5" w:rsidRPr="00EA08B7">
        <w:rPr>
          <w:rFonts w:ascii="Arial" w:hAnsi="Arial" w:cs="Arial"/>
          <w:sz w:val="24"/>
          <w:szCs w:val="24"/>
        </w:rPr>
        <w:t xml:space="preserve">NAs tend to </w:t>
      </w:r>
      <w:r w:rsidR="00705156" w:rsidRPr="00EA08B7">
        <w:rPr>
          <w:rFonts w:ascii="Arial" w:hAnsi="Arial" w:cs="Arial"/>
          <w:sz w:val="24"/>
          <w:szCs w:val="24"/>
        </w:rPr>
        <w:t xml:space="preserve">naturally </w:t>
      </w:r>
      <w:r w:rsidR="00056CB5" w:rsidRPr="00EA08B7">
        <w:rPr>
          <w:rFonts w:ascii="Arial" w:hAnsi="Arial" w:cs="Arial"/>
          <w:sz w:val="24"/>
          <w:szCs w:val="24"/>
        </w:rPr>
        <w:t>form condensates</w:t>
      </w:r>
      <w:r w:rsidR="00705156" w:rsidRPr="00EA08B7">
        <w:rPr>
          <w:rFonts w:ascii="Arial" w:hAnsi="Arial" w:cs="Arial"/>
          <w:sz w:val="24"/>
          <w:szCs w:val="24"/>
        </w:rPr>
        <w:t xml:space="preserve"> in the cell,</w:t>
      </w:r>
      <w:r w:rsidR="00056CB5" w:rsidRPr="00EA08B7">
        <w:rPr>
          <w:rFonts w:ascii="Arial" w:hAnsi="Arial" w:cs="Arial"/>
          <w:sz w:val="24"/>
          <w:szCs w:val="24"/>
        </w:rPr>
        <w:t xml:space="preserve"> independent</w:t>
      </w:r>
      <w:r w:rsidR="00705156" w:rsidRPr="00EA08B7">
        <w:rPr>
          <w:rFonts w:ascii="Arial" w:hAnsi="Arial" w:cs="Arial"/>
          <w:sz w:val="24"/>
          <w:szCs w:val="24"/>
        </w:rPr>
        <w:t>ly</w:t>
      </w:r>
      <w:r w:rsidR="00056CB5" w:rsidRPr="00EA08B7">
        <w:rPr>
          <w:rFonts w:ascii="Arial" w:hAnsi="Arial" w:cs="Arial"/>
          <w:sz w:val="24"/>
          <w:szCs w:val="24"/>
        </w:rPr>
        <w:t xml:space="preserve"> of their locali</w:t>
      </w:r>
      <w:r w:rsidR="00630178">
        <w:rPr>
          <w:rFonts w:ascii="Arial" w:hAnsi="Arial" w:cs="Arial"/>
          <w:sz w:val="24"/>
          <w:szCs w:val="24"/>
        </w:rPr>
        <w:t>z</w:t>
      </w:r>
      <w:r w:rsidR="00056CB5" w:rsidRPr="00EA08B7">
        <w:rPr>
          <w:rFonts w:ascii="Arial" w:hAnsi="Arial" w:cs="Arial"/>
          <w:sz w:val="24"/>
          <w:szCs w:val="24"/>
        </w:rPr>
        <w:t>ation to SGs</w:t>
      </w:r>
      <w:r w:rsidR="00056CB5" w:rsidRPr="00EA08B7">
        <w:rPr>
          <w:rFonts w:ascii="Arial" w:hAnsi="Arial" w:cs="Arial"/>
          <w:sz w:val="24"/>
          <w:szCs w:val="24"/>
        </w:rPr>
        <w:fldChar w:fldCharType="begin"/>
      </w:r>
      <w:r w:rsidR="00C20DB3">
        <w:rPr>
          <w:rFonts w:ascii="Arial" w:hAnsi="Arial" w:cs="Arial"/>
          <w:sz w:val="24"/>
          <w:szCs w:val="24"/>
        </w:rPr>
        <w:instrText xml:space="preserve"> ADDIN ZOTERO_ITEM CSL_CITATION {"citationID":"zDLd3Y3Q","properties":{"formattedCitation":"\\super 32,33\\nosupersub{}","plainCitation":"32,33","noteIndex":0},"citationItems":[{"id":"6GlZNSzq/YY4r4GOG","uris":["http://zotero.org/users/local/1p9EH8ax/items/Q44GWUCS"],"itemData":{"id":"mYxpVVa4/eGQVLnAZ","type":"article-journal","container-title":"Molecular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Allan"}],"issued":{"date-parts":[["2022",7]]}}},{"id":"6GlZNSzq/CIG7khUW","uris":["http://zotero.org/users/local/1p9EH8ax/items/76HJKWHJ"],"itemData":{"id":"BBFnzxKo/U8gzqVaC","type":"article","abstract":"Abstract\n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56CB5" w:rsidRPr="00EA08B7">
        <w:rPr>
          <w:rFonts w:ascii="Arial" w:hAnsi="Arial" w:cs="Arial"/>
          <w:sz w:val="24"/>
          <w:szCs w:val="24"/>
        </w:rPr>
        <w:fldChar w:fldCharType="separate"/>
      </w:r>
      <w:r w:rsidR="00B723AF" w:rsidRPr="00B723AF">
        <w:rPr>
          <w:rFonts w:ascii="Arial" w:hAnsi="Arial" w:cs="Arial"/>
          <w:kern w:val="0"/>
          <w:sz w:val="24"/>
          <w:vertAlign w:val="superscript"/>
        </w:rPr>
        <w:t>32,33</w:t>
      </w:r>
      <w:r w:rsidR="00056CB5" w:rsidRPr="00EA08B7">
        <w:rPr>
          <w:rFonts w:ascii="Arial" w:hAnsi="Arial" w:cs="Arial"/>
          <w:sz w:val="24"/>
          <w:szCs w:val="24"/>
        </w:rPr>
        <w:fldChar w:fldCharType="end"/>
      </w:r>
      <w:r w:rsidR="00056CB5" w:rsidRPr="00EA08B7">
        <w:rPr>
          <w:rFonts w:ascii="Arial" w:hAnsi="Arial" w:cs="Arial"/>
          <w:sz w:val="24"/>
          <w:szCs w:val="24"/>
        </w:rPr>
        <w:t xml:space="preserve">. </w:t>
      </w:r>
      <w:r w:rsidRPr="00EA08B7">
        <w:rPr>
          <w:rFonts w:ascii="Arial" w:hAnsi="Arial" w:cs="Arial"/>
          <w:sz w:val="24"/>
          <w:szCs w:val="24"/>
        </w:rPr>
        <w:t>Thus</w:t>
      </w:r>
      <w:r w:rsidR="00056CB5" w:rsidRPr="00EA08B7">
        <w:rPr>
          <w:rFonts w:ascii="Arial" w:hAnsi="Arial" w:cs="Arial"/>
          <w:sz w:val="24"/>
          <w:szCs w:val="24"/>
        </w:rPr>
        <w:t xml:space="preserve">, DC purification, which isolates condensate-rich fractions prior to </w:t>
      </w:r>
      <w:r w:rsidR="00D01CC5" w:rsidRPr="00EA08B7">
        <w:rPr>
          <w:rFonts w:ascii="Arial" w:hAnsi="Arial" w:cs="Arial"/>
          <w:sz w:val="24"/>
          <w:szCs w:val="24"/>
        </w:rPr>
        <w:t xml:space="preserve">their </w:t>
      </w:r>
      <w:r w:rsidR="00056CB5" w:rsidRPr="00EA08B7">
        <w:rPr>
          <w:rFonts w:ascii="Arial" w:hAnsi="Arial" w:cs="Arial"/>
          <w:sz w:val="24"/>
          <w:szCs w:val="24"/>
        </w:rPr>
        <w:t xml:space="preserve">immunoprecipitation, may </w:t>
      </w:r>
      <w:r w:rsidRPr="00EA08B7">
        <w:rPr>
          <w:rFonts w:ascii="Arial" w:hAnsi="Arial" w:cs="Arial"/>
          <w:sz w:val="24"/>
          <w:szCs w:val="24"/>
        </w:rPr>
        <w:t xml:space="preserve">also </w:t>
      </w:r>
      <w:r w:rsidR="00056CB5" w:rsidRPr="00EA08B7">
        <w:rPr>
          <w:rFonts w:ascii="Arial" w:hAnsi="Arial" w:cs="Arial"/>
          <w:sz w:val="24"/>
          <w:szCs w:val="24"/>
        </w:rPr>
        <w:t>capture RNA condensates</w:t>
      </w:r>
      <w:r w:rsidR="00D01CC5" w:rsidRPr="00EA08B7">
        <w:rPr>
          <w:rFonts w:ascii="Arial" w:hAnsi="Arial" w:cs="Arial"/>
          <w:sz w:val="24"/>
          <w:szCs w:val="24"/>
        </w:rPr>
        <w:t xml:space="preserve"> other than</w:t>
      </w:r>
      <w:r w:rsidR="00056CB5" w:rsidRPr="00EA08B7">
        <w:rPr>
          <w:rFonts w:ascii="Arial" w:hAnsi="Arial" w:cs="Arial"/>
          <w:sz w:val="24"/>
          <w:szCs w:val="24"/>
        </w:rPr>
        <w:t xml:space="preserve"> SGs. To test this, we simulated centrifugation </w:t>
      </w:r>
      <w:r w:rsidR="00056CB5" w:rsidRPr="00EA08B7">
        <w:rPr>
          <w:rFonts w:ascii="Arial" w:hAnsi="Arial" w:cs="Arial"/>
          <w:i/>
          <w:iCs/>
          <w:sz w:val="24"/>
          <w:szCs w:val="24"/>
        </w:rPr>
        <w:t>in silico</w:t>
      </w:r>
      <w:r w:rsidR="00056CB5" w:rsidRPr="00EA08B7">
        <w:rPr>
          <w:rFonts w:ascii="Arial" w:hAnsi="Arial" w:cs="Arial"/>
          <w:sz w:val="24"/>
          <w:szCs w:val="24"/>
        </w:rPr>
        <w:t xml:space="preserve"> using WC expression data</w:t>
      </w:r>
      <w:r w:rsidR="00EA08B7">
        <w:rPr>
          <w:rFonts w:ascii="Arial" w:hAnsi="Arial" w:cs="Arial"/>
          <w:sz w:val="24"/>
          <w:szCs w:val="24"/>
        </w:rPr>
        <w:fldChar w:fldCharType="begin"/>
      </w:r>
      <w:r w:rsidR="00C20DB3">
        <w:rPr>
          <w:rFonts w:ascii="Arial" w:hAnsi="Arial" w:cs="Arial"/>
          <w:sz w:val="24"/>
          <w:szCs w:val="24"/>
        </w:rPr>
        <w:instrText xml:space="preserve"> ADDIN ZOTERO_ITEM CSL_CITATION {"citationID":"wKkoDgm9","properties":{"formattedCitation":"\\super 31\\nosupersub{}","plainCitation":"31","noteIndex":0},"citationItems":[{"id":"6GlZNSzq/kolxHQin","uris":["http://zotero.org/users/local/1p9EH8ax/items/WPA4SC2G"],"itemData":{"id":"Ffjo3497/U4TBB5NL","type":"article-journal","container-title":"Molecular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A08B7">
        <w:rPr>
          <w:rFonts w:ascii="Arial" w:hAnsi="Arial" w:cs="Arial"/>
          <w:sz w:val="24"/>
          <w:szCs w:val="24"/>
        </w:rPr>
        <w:fldChar w:fldCharType="separate"/>
      </w:r>
      <w:r w:rsidR="00B723AF" w:rsidRPr="00B723AF">
        <w:rPr>
          <w:rFonts w:ascii="Arial" w:hAnsi="Arial" w:cs="Arial"/>
          <w:kern w:val="0"/>
          <w:sz w:val="24"/>
          <w:vertAlign w:val="superscript"/>
        </w:rPr>
        <w:t>31</w:t>
      </w:r>
      <w:r w:rsidR="00EA08B7">
        <w:rPr>
          <w:rFonts w:ascii="Arial" w:hAnsi="Arial" w:cs="Arial"/>
          <w:sz w:val="24"/>
          <w:szCs w:val="24"/>
        </w:rPr>
        <w:fldChar w:fldCharType="end"/>
      </w:r>
      <w:r w:rsidR="003D45D0" w:rsidRPr="00EA08B7">
        <w:rPr>
          <w:rFonts w:ascii="Arial" w:hAnsi="Arial" w:cs="Arial"/>
          <w:sz w:val="24"/>
          <w:szCs w:val="24"/>
        </w:rPr>
        <w:t>,</w:t>
      </w:r>
      <w:r w:rsidR="00BB7E1D" w:rsidRPr="00EA08B7">
        <w:rPr>
          <w:rFonts w:ascii="Arial" w:hAnsi="Arial" w:cs="Arial"/>
          <w:sz w:val="24"/>
          <w:szCs w:val="24"/>
        </w:rPr>
        <w:t xml:space="preserve"> </w:t>
      </w:r>
      <w:r w:rsidR="002071F8" w:rsidRPr="00EA08B7">
        <w:rPr>
          <w:rFonts w:ascii="Arial" w:hAnsi="Arial" w:cs="Arial"/>
          <w:sz w:val="24"/>
          <w:szCs w:val="24"/>
        </w:rPr>
        <w:t>model</w:t>
      </w:r>
      <w:r w:rsidR="00CA2544" w:rsidRPr="00EA08B7">
        <w:rPr>
          <w:rFonts w:ascii="Arial" w:hAnsi="Arial" w:cs="Arial"/>
          <w:sz w:val="24"/>
          <w:szCs w:val="24"/>
        </w:rPr>
        <w:t>ling</w:t>
      </w:r>
      <w:r w:rsidR="00056CB5" w:rsidRPr="00EA08B7">
        <w:rPr>
          <w:rFonts w:ascii="Arial" w:hAnsi="Arial" w:cs="Arial"/>
          <w:sz w:val="24"/>
          <w:szCs w:val="24"/>
        </w:rPr>
        <w:t xml:space="preserve"> RNA precipitation</w:t>
      </w:r>
      <w:r w:rsidR="00CA2544" w:rsidRPr="00EA08B7">
        <w:rPr>
          <w:rFonts w:ascii="Arial" w:hAnsi="Arial" w:cs="Arial"/>
          <w:sz w:val="24"/>
          <w:szCs w:val="24"/>
        </w:rPr>
        <w:t xml:space="preserve"> a</w:t>
      </w:r>
      <w:r w:rsidR="00056CB5" w:rsidRPr="00EA08B7">
        <w:rPr>
          <w:rFonts w:ascii="Arial" w:hAnsi="Arial" w:cs="Arial"/>
          <w:sz w:val="24"/>
          <w:szCs w:val="24"/>
        </w:rPr>
        <w:t>s depend</w:t>
      </w:r>
      <w:r w:rsidR="007764F4" w:rsidRPr="00EA08B7">
        <w:rPr>
          <w:rFonts w:ascii="Arial" w:hAnsi="Arial" w:cs="Arial"/>
          <w:sz w:val="24"/>
          <w:szCs w:val="24"/>
        </w:rPr>
        <w:t xml:space="preserve">ent primarily on transcript molecular </w:t>
      </w:r>
      <w:r w:rsidR="00CB7DEF" w:rsidRPr="00EA08B7">
        <w:rPr>
          <w:rFonts w:ascii="Arial" w:hAnsi="Arial" w:cs="Arial"/>
          <w:sz w:val="24"/>
          <w:szCs w:val="24"/>
        </w:rPr>
        <w:t xml:space="preserve">weight under the assumption of </w:t>
      </w:r>
      <w:r w:rsidR="00056CB5" w:rsidRPr="00EA08B7">
        <w:rPr>
          <w:rFonts w:ascii="Arial" w:hAnsi="Arial" w:cs="Arial"/>
          <w:sz w:val="24"/>
          <w:szCs w:val="24"/>
        </w:rPr>
        <w:t>uniform condensate shape</w:t>
      </w:r>
      <w:r w:rsidR="007764F4" w:rsidRPr="00EA08B7">
        <w:rPr>
          <w:rFonts w:ascii="Arial" w:hAnsi="Arial" w:cs="Arial"/>
          <w:sz w:val="24"/>
          <w:szCs w:val="24"/>
        </w:rPr>
        <w:t xml:space="preserve"> (Figure </w:t>
      </w:r>
      <w:r w:rsidR="003B23DA">
        <w:rPr>
          <w:rFonts w:ascii="Arial" w:hAnsi="Arial" w:cs="Arial"/>
          <w:sz w:val="24"/>
          <w:szCs w:val="24"/>
        </w:rPr>
        <w:t>2</w:t>
      </w:r>
      <w:r w:rsidR="007764F4" w:rsidRPr="00EA08B7">
        <w:rPr>
          <w:rFonts w:ascii="Arial" w:hAnsi="Arial" w:cs="Arial"/>
          <w:sz w:val="24"/>
          <w:szCs w:val="24"/>
        </w:rPr>
        <w:t>A)</w:t>
      </w:r>
      <w:r w:rsidR="00056CB5" w:rsidRPr="00EA08B7">
        <w:rPr>
          <w:rFonts w:ascii="Arial" w:hAnsi="Arial" w:cs="Arial"/>
          <w:sz w:val="24"/>
          <w:szCs w:val="24"/>
        </w:rPr>
        <w:t xml:space="preserve">. </w:t>
      </w:r>
      <w:r w:rsidR="006F0E42" w:rsidRPr="00EA08B7">
        <w:rPr>
          <w:rFonts w:ascii="Arial" w:hAnsi="Arial" w:cs="Arial"/>
          <w:sz w:val="24"/>
          <w:szCs w:val="24"/>
        </w:rPr>
        <w:t>Although RNAs sediment as part of condensates, we modeled each transcript as sedimenting independently, using its molecular weight as a proxy for the condensate</w:t>
      </w:r>
      <w:r w:rsidR="008A047C" w:rsidRPr="00EA08B7">
        <w:rPr>
          <w:rFonts w:ascii="Arial" w:hAnsi="Arial" w:cs="Arial"/>
          <w:sz w:val="24"/>
          <w:szCs w:val="24"/>
        </w:rPr>
        <w:t xml:space="preserve"> (</w:t>
      </w:r>
      <w:r w:rsidR="008A5691">
        <w:rPr>
          <w:rFonts w:ascii="Arial" w:hAnsi="Arial" w:cs="Arial"/>
          <w:sz w:val="24"/>
          <w:szCs w:val="24"/>
        </w:rPr>
        <w:t>see</w:t>
      </w:r>
      <w:r w:rsidR="008A047C" w:rsidRPr="00EA08B7">
        <w:rPr>
          <w:rFonts w:ascii="Arial" w:hAnsi="Arial" w:cs="Arial"/>
          <w:sz w:val="24"/>
          <w:szCs w:val="24"/>
        </w:rPr>
        <w:t xml:space="preserve"> Methods)</w:t>
      </w:r>
      <w:r w:rsidR="00056CB5" w:rsidRPr="00EA08B7">
        <w:rPr>
          <w:rFonts w:ascii="Arial" w:hAnsi="Arial" w:cs="Arial"/>
          <w:sz w:val="24"/>
          <w:szCs w:val="24"/>
        </w:rPr>
        <w:t xml:space="preserve">. </w:t>
      </w:r>
      <w:r w:rsidR="00EB3F9A" w:rsidRPr="00110F76">
        <w:t xml:space="preserve"> </w:t>
      </w:r>
      <w:r w:rsidR="00EB3F9A" w:rsidRPr="00EA08B7">
        <w:rPr>
          <w:rFonts w:ascii="Arial" w:hAnsi="Arial" w:cs="Arial"/>
          <w:sz w:val="24"/>
          <w:szCs w:val="24"/>
        </w:rPr>
        <w:t>This approach yields a gene expression profile attributable solely to the technical effect of centrifugation, which we interpret as putative SGs.</w:t>
      </w:r>
      <w:r w:rsidR="00D32F9F" w:rsidRPr="00EA08B7">
        <w:rPr>
          <w:rFonts w:ascii="Arial" w:hAnsi="Arial" w:cs="Arial"/>
          <w:sz w:val="24"/>
          <w:szCs w:val="24"/>
        </w:rPr>
        <w:t xml:space="preserve"> </w:t>
      </w:r>
      <w:r w:rsidR="002F46AE" w:rsidRPr="00EA08B7">
        <w:rPr>
          <w:rFonts w:ascii="Arial" w:hAnsi="Arial" w:cs="Arial"/>
          <w:sz w:val="24"/>
          <w:szCs w:val="24"/>
        </w:rPr>
        <w:t xml:space="preserve">The simulated SGs displayed a </w:t>
      </w:r>
      <w:r w:rsidR="00056CB5" w:rsidRPr="00EA08B7">
        <w:rPr>
          <w:rFonts w:ascii="Arial" w:hAnsi="Arial" w:cs="Arial"/>
          <w:sz w:val="24"/>
          <w:szCs w:val="24"/>
        </w:rPr>
        <w:t xml:space="preserve">positive </w:t>
      </w:r>
      <w:r w:rsidR="00A86F50" w:rsidRPr="00EA08B7">
        <w:rPr>
          <w:rFonts w:ascii="Arial" w:hAnsi="Arial" w:cs="Arial"/>
          <w:sz w:val="24"/>
          <w:szCs w:val="24"/>
        </w:rPr>
        <w:t xml:space="preserve">RNA </w:t>
      </w:r>
      <w:r w:rsidR="00056CB5" w:rsidRPr="00EA08B7">
        <w:rPr>
          <w:rFonts w:ascii="Arial" w:hAnsi="Arial" w:cs="Arial"/>
          <w:sz w:val="24"/>
          <w:szCs w:val="24"/>
        </w:rPr>
        <w:t>length bias</w:t>
      </w:r>
      <w:r w:rsidR="002F46AE" w:rsidRPr="00EA08B7">
        <w:rPr>
          <w:rFonts w:ascii="Arial" w:hAnsi="Arial" w:cs="Arial"/>
          <w:sz w:val="24"/>
          <w:szCs w:val="24"/>
        </w:rPr>
        <w:t xml:space="preserve"> relative to WC samples</w:t>
      </w:r>
      <w:r w:rsidR="00A86F50" w:rsidRPr="00EA08B7">
        <w:rPr>
          <w:rFonts w:ascii="Arial" w:hAnsi="Arial" w:cs="Arial"/>
          <w:sz w:val="24"/>
          <w:szCs w:val="24"/>
        </w:rPr>
        <w:t>,</w:t>
      </w:r>
      <w:r w:rsidR="00056CB5" w:rsidRPr="00EA08B7">
        <w:rPr>
          <w:rFonts w:ascii="Arial" w:hAnsi="Arial" w:cs="Arial"/>
          <w:sz w:val="24"/>
          <w:szCs w:val="24"/>
        </w:rPr>
        <w:t xml:space="preserve"> </w:t>
      </w:r>
      <w:r w:rsidR="002F46AE" w:rsidRPr="00EA08B7">
        <w:rPr>
          <w:rFonts w:ascii="Arial" w:hAnsi="Arial" w:cs="Arial"/>
          <w:sz w:val="24"/>
          <w:szCs w:val="24"/>
        </w:rPr>
        <w:t xml:space="preserve">matching that seen </w:t>
      </w:r>
      <w:r w:rsidR="00056CB5" w:rsidRPr="00EA08B7">
        <w:rPr>
          <w:rFonts w:ascii="Arial" w:hAnsi="Arial" w:cs="Arial"/>
          <w:sz w:val="24"/>
          <w:szCs w:val="24"/>
        </w:rPr>
        <w:t>in the original DC data</w:t>
      </w:r>
      <w:r w:rsidR="00496CC3">
        <w:rPr>
          <w:rFonts w:ascii="Arial" w:hAnsi="Arial" w:cs="Arial"/>
          <w:sz w:val="24"/>
          <w:szCs w:val="24"/>
        </w:rPr>
        <w:fldChar w:fldCharType="begin"/>
      </w:r>
      <w:r w:rsidR="00C20DB3">
        <w:rPr>
          <w:rFonts w:ascii="Arial" w:hAnsi="Arial" w:cs="Arial"/>
          <w:sz w:val="24"/>
          <w:szCs w:val="24"/>
        </w:rPr>
        <w:instrText xml:space="preserve"> ADDIN ZOTERO_ITEM CSL_CITATION {"citationID":"RwQrkxpp","properties":{"formattedCitation":"\\super 31\\nosupersub{}","plainCitation":"31","noteIndex":0},"citationItems":[{"id":"6GlZNSzq/kolxHQin","uris":["http://zotero.org/users/local/1p9EH8ax/items/WPA4SC2G"],"itemData":{"id":"ixGPuM3I/VImHyTyI","type":"article-journal","container-title":"Molecular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96CC3">
        <w:rPr>
          <w:rFonts w:ascii="Arial" w:hAnsi="Arial" w:cs="Arial"/>
          <w:sz w:val="24"/>
          <w:szCs w:val="24"/>
        </w:rPr>
        <w:fldChar w:fldCharType="separate"/>
      </w:r>
      <w:r w:rsidR="00B723AF" w:rsidRPr="00B723AF">
        <w:rPr>
          <w:rFonts w:ascii="Arial" w:hAnsi="Arial" w:cs="Arial"/>
          <w:kern w:val="0"/>
          <w:sz w:val="24"/>
          <w:vertAlign w:val="superscript"/>
        </w:rPr>
        <w:t>31</w:t>
      </w:r>
      <w:r w:rsidR="00496CC3">
        <w:rPr>
          <w:rFonts w:ascii="Arial" w:hAnsi="Arial" w:cs="Arial"/>
          <w:sz w:val="24"/>
          <w:szCs w:val="24"/>
        </w:rPr>
        <w:fldChar w:fldCharType="end"/>
      </w:r>
      <w:r w:rsidR="00056CB5" w:rsidRPr="00EA08B7">
        <w:rPr>
          <w:rFonts w:ascii="Arial" w:hAnsi="Arial" w:cs="Arial"/>
          <w:sz w:val="24"/>
          <w:szCs w:val="24"/>
        </w:rPr>
        <w:t xml:space="preserve"> (Figure </w:t>
      </w:r>
      <w:r w:rsidR="003B23DA">
        <w:rPr>
          <w:rFonts w:ascii="Arial" w:hAnsi="Arial" w:cs="Arial"/>
          <w:sz w:val="24"/>
          <w:szCs w:val="24"/>
        </w:rPr>
        <w:t>2</w:t>
      </w:r>
      <w:r w:rsidR="00056CB5" w:rsidRPr="00EA08B7">
        <w:rPr>
          <w:rFonts w:ascii="Arial" w:hAnsi="Arial" w:cs="Arial"/>
          <w:sz w:val="24"/>
          <w:szCs w:val="24"/>
        </w:rPr>
        <w:t xml:space="preserve">B). GSEA </w:t>
      </w:r>
      <w:r w:rsidR="00C563FD">
        <w:rPr>
          <w:rFonts w:ascii="Arial" w:hAnsi="Arial" w:cs="Arial"/>
          <w:sz w:val="24"/>
          <w:szCs w:val="24"/>
        </w:rPr>
        <w:t xml:space="preserve">for Hallmarks on DEGs between simulated SGs and WC samples </w:t>
      </w:r>
      <w:r w:rsidR="00056CB5" w:rsidRPr="00EA08B7">
        <w:rPr>
          <w:rFonts w:ascii="Arial" w:hAnsi="Arial" w:cs="Arial"/>
          <w:sz w:val="24"/>
          <w:szCs w:val="24"/>
        </w:rPr>
        <w:t>was also confounded by transcript size</w:t>
      </w:r>
      <w:r w:rsidR="006B1A17">
        <w:rPr>
          <w:rFonts w:ascii="Arial" w:hAnsi="Arial" w:cs="Arial"/>
          <w:sz w:val="24"/>
          <w:szCs w:val="24"/>
        </w:rPr>
        <w:t xml:space="preserve"> </w:t>
      </w:r>
      <w:r w:rsidR="006B1A17" w:rsidRPr="006B1A17">
        <w:rPr>
          <w:rFonts w:ascii="Arial" w:hAnsi="Arial" w:cs="Arial"/>
          <w:sz w:val="24"/>
          <w:szCs w:val="24"/>
        </w:rPr>
        <w:t>(Fisher's p &lt; 1</w:t>
      </w:r>
      <w:r w:rsidR="006B1A17">
        <w:rPr>
          <w:rFonts w:ascii="Arial" w:hAnsi="Arial" w:cs="Arial"/>
          <w:sz w:val="24"/>
          <w:szCs w:val="24"/>
        </w:rPr>
        <w:t>e-9</w:t>
      </w:r>
      <w:r w:rsidR="006B1A17" w:rsidRPr="006B1A17">
        <w:rPr>
          <w:rFonts w:ascii="Arial" w:hAnsi="Arial" w:cs="Arial"/>
          <w:sz w:val="24"/>
          <w:szCs w:val="24"/>
        </w:rPr>
        <w:t>, Odds Ratio = 44.18)</w:t>
      </w:r>
      <w:r w:rsidR="00056CB5" w:rsidRPr="00EA08B7">
        <w:rPr>
          <w:rFonts w:ascii="Arial" w:hAnsi="Arial" w:cs="Arial"/>
          <w:sz w:val="24"/>
          <w:szCs w:val="24"/>
        </w:rPr>
        <w:t xml:space="preserve"> (</w:t>
      </w:r>
      <w:r w:rsidR="00E614EB" w:rsidRPr="00EA08B7">
        <w:rPr>
          <w:rFonts w:ascii="Arial" w:hAnsi="Arial" w:cs="Arial"/>
          <w:sz w:val="24"/>
          <w:szCs w:val="24"/>
        </w:rPr>
        <w:t xml:space="preserve">Figure </w:t>
      </w:r>
      <w:r w:rsidR="003B23DA">
        <w:rPr>
          <w:rFonts w:ascii="Arial" w:hAnsi="Arial" w:cs="Arial"/>
          <w:sz w:val="24"/>
          <w:szCs w:val="24"/>
        </w:rPr>
        <w:t>2</w:t>
      </w:r>
      <w:r w:rsidR="00E614EB" w:rsidRPr="00EA08B7">
        <w:rPr>
          <w:rFonts w:ascii="Arial" w:hAnsi="Arial" w:cs="Arial"/>
          <w:sz w:val="24"/>
          <w:szCs w:val="24"/>
        </w:rPr>
        <w:t>C</w:t>
      </w:r>
      <w:r w:rsidR="00056CB5" w:rsidRPr="00EA08B7">
        <w:rPr>
          <w:rFonts w:ascii="Arial" w:hAnsi="Arial" w:cs="Arial"/>
          <w:sz w:val="24"/>
          <w:szCs w:val="24"/>
        </w:rPr>
        <w:t xml:space="preserve">), consistent with </w:t>
      </w:r>
      <w:r w:rsidR="00630178">
        <w:rPr>
          <w:rFonts w:ascii="Arial" w:hAnsi="Arial" w:cs="Arial"/>
          <w:sz w:val="24"/>
          <w:szCs w:val="24"/>
        </w:rPr>
        <w:t>previous results (Figure 1C).</w:t>
      </w:r>
      <w:r w:rsidR="009027BC" w:rsidRPr="009A3A3C">
        <w:rPr>
          <w:rFonts w:ascii="Arial" w:hAnsi="Arial" w:cs="Arial"/>
          <w:sz w:val="24"/>
          <w:szCs w:val="24"/>
        </w:rPr>
        <w:t xml:space="preserve"> </w:t>
      </w:r>
    </w:p>
    <w:p w14:paraId="67BD72F5" w14:textId="0847755C" w:rsidR="00932236" w:rsidRPr="0013309A" w:rsidRDefault="006B47B7" w:rsidP="00B87F9F">
      <w:pPr>
        <w:jc w:val="both"/>
        <w:rPr>
          <w:rFonts w:ascii="Arial" w:hAnsi="Arial" w:cs="Arial"/>
          <w:sz w:val="24"/>
          <w:szCs w:val="24"/>
        </w:rPr>
      </w:pPr>
      <w:r>
        <w:rPr>
          <w:rFonts w:ascii="Arial" w:hAnsi="Arial" w:cs="Arial"/>
          <w:sz w:val="24"/>
          <w:szCs w:val="24"/>
        </w:rPr>
        <w:t xml:space="preserve">We </w:t>
      </w:r>
      <w:r w:rsidR="17268880" w:rsidRPr="0013309A">
        <w:rPr>
          <w:rFonts w:ascii="Arial" w:hAnsi="Arial" w:cs="Arial"/>
          <w:sz w:val="24"/>
          <w:szCs w:val="24"/>
        </w:rPr>
        <w:t>found a strong correlation</w:t>
      </w:r>
      <w:r w:rsidR="00BC2AB4">
        <w:rPr>
          <w:rFonts w:ascii="Arial" w:hAnsi="Arial" w:cs="Arial"/>
          <w:sz w:val="24"/>
          <w:szCs w:val="24"/>
        </w:rPr>
        <w:t xml:space="preserve"> </w:t>
      </w:r>
      <w:r w:rsidR="00BC2AB4" w:rsidRPr="00EA08B7">
        <w:rPr>
          <w:rFonts w:ascii="Arial" w:hAnsi="Arial" w:cs="Arial"/>
          <w:sz w:val="24"/>
          <w:szCs w:val="24"/>
        </w:rPr>
        <w:t>between simulated and DC-purified SGs</w:t>
      </w:r>
      <w:r w:rsidR="00BC2AB4" w:rsidRPr="0013309A">
        <w:rPr>
          <w:rFonts w:ascii="Arial" w:hAnsi="Arial" w:cs="Arial"/>
          <w:sz w:val="24"/>
          <w:szCs w:val="24"/>
        </w:rPr>
        <w:t xml:space="preserve"> </w:t>
      </w:r>
      <w:r w:rsidR="00BC2AB4">
        <w:rPr>
          <w:rFonts w:ascii="Arial" w:hAnsi="Arial" w:cs="Arial"/>
          <w:sz w:val="24"/>
          <w:szCs w:val="24"/>
        </w:rPr>
        <w:t xml:space="preserve">in </w:t>
      </w:r>
      <w:r w:rsidR="00BC2AB4" w:rsidRPr="00FA60B4">
        <w:rPr>
          <w:rFonts w:ascii="Arial" w:hAnsi="Arial" w:cs="Arial"/>
          <w:sz w:val="24"/>
          <w:szCs w:val="24"/>
        </w:rPr>
        <w:t>DE</w:t>
      </w:r>
      <w:r w:rsidR="00BC2AB4">
        <w:rPr>
          <w:rFonts w:ascii="Arial" w:hAnsi="Arial" w:cs="Arial"/>
          <w:sz w:val="24"/>
          <w:szCs w:val="24"/>
        </w:rPr>
        <w:t>Gs</w:t>
      </w:r>
      <w:r w:rsidR="00BC2AB4" w:rsidRPr="00FA60B4">
        <w:t xml:space="preserve"> </w:t>
      </w:r>
      <w:r w:rsidR="00BC2AB4" w:rsidRPr="00FA60B4">
        <w:rPr>
          <w:rFonts w:ascii="Arial" w:hAnsi="Arial" w:cs="Arial"/>
          <w:sz w:val="24"/>
          <w:szCs w:val="24"/>
        </w:rPr>
        <w:t>relative to WC samples</w:t>
      </w:r>
      <w:r w:rsidR="00BC2AB4" w:rsidRPr="0013309A">
        <w:rPr>
          <w:rFonts w:ascii="Arial" w:hAnsi="Arial" w:cs="Arial"/>
          <w:sz w:val="24"/>
          <w:szCs w:val="24"/>
        </w:rPr>
        <w:t xml:space="preserve"> </w:t>
      </w:r>
      <w:r w:rsidR="17268880" w:rsidRPr="0013309A">
        <w:rPr>
          <w:rFonts w:ascii="Arial" w:hAnsi="Arial" w:cs="Arial"/>
          <w:sz w:val="24"/>
          <w:szCs w:val="24"/>
        </w:rPr>
        <w:t xml:space="preserve">(Figure </w:t>
      </w:r>
      <w:r w:rsidR="003B23DA">
        <w:rPr>
          <w:rFonts w:ascii="Arial" w:hAnsi="Arial" w:cs="Arial"/>
          <w:sz w:val="24"/>
          <w:szCs w:val="24"/>
        </w:rPr>
        <w:t>2</w:t>
      </w:r>
      <w:r w:rsidR="17268880" w:rsidRPr="0013309A">
        <w:rPr>
          <w:rFonts w:ascii="Arial" w:hAnsi="Arial" w:cs="Arial"/>
          <w:sz w:val="24"/>
          <w:szCs w:val="24"/>
        </w:rPr>
        <w:t>D).</w:t>
      </w:r>
      <w:r w:rsidR="00260A64">
        <w:rPr>
          <w:rFonts w:ascii="Arial" w:hAnsi="Arial" w:cs="Arial"/>
          <w:sz w:val="24"/>
          <w:szCs w:val="24"/>
        </w:rPr>
        <w:t xml:space="preserve"> </w:t>
      </w:r>
      <w:r w:rsidR="17268880" w:rsidRPr="0013309A">
        <w:rPr>
          <w:rFonts w:ascii="Arial" w:hAnsi="Arial" w:cs="Arial"/>
          <w:sz w:val="24"/>
          <w:szCs w:val="24"/>
        </w:rPr>
        <w:t>Since the simulated SGs are derived only from WC expression and lack SG-specific biological signals, we interpret them as representing the centrifugation component of the DC method. Compari</w:t>
      </w:r>
      <w:r w:rsidR="6A540705" w:rsidRPr="0013309A">
        <w:rPr>
          <w:rFonts w:ascii="Arial" w:hAnsi="Arial" w:cs="Arial"/>
          <w:sz w:val="24"/>
          <w:szCs w:val="24"/>
        </w:rPr>
        <w:t xml:space="preserve">ng </w:t>
      </w:r>
      <w:r w:rsidR="00321710">
        <w:rPr>
          <w:rFonts w:ascii="Arial" w:hAnsi="Arial" w:cs="Arial"/>
          <w:sz w:val="24"/>
          <w:szCs w:val="24"/>
        </w:rPr>
        <w:t xml:space="preserve">transcriptomes between </w:t>
      </w:r>
      <w:r w:rsidR="6A540705" w:rsidRPr="0013309A">
        <w:rPr>
          <w:rFonts w:ascii="Arial" w:hAnsi="Arial" w:cs="Arial"/>
          <w:sz w:val="24"/>
          <w:szCs w:val="24"/>
        </w:rPr>
        <w:t>the</w:t>
      </w:r>
      <w:r w:rsidR="7D5752A0" w:rsidRPr="0013309A">
        <w:rPr>
          <w:rFonts w:ascii="Arial" w:hAnsi="Arial" w:cs="Arial"/>
          <w:sz w:val="24"/>
          <w:szCs w:val="24"/>
        </w:rPr>
        <w:t xml:space="preserve"> simulated SGs</w:t>
      </w:r>
      <w:r w:rsidR="17268880" w:rsidRPr="0013309A">
        <w:rPr>
          <w:rFonts w:ascii="Arial" w:hAnsi="Arial" w:cs="Arial"/>
          <w:sz w:val="24"/>
          <w:szCs w:val="24"/>
        </w:rPr>
        <w:t xml:space="preserve"> </w:t>
      </w:r>
      <w:r w:rsidR="00321710">
        <w:rPr>
          <w:rFonts w:ascii="Arial" w:hAnsi="Arial" w:cs="Arial"/>
          <w:sz w:val="24"/>
          <w:szCs w:val="24"/>
        </w:rPr>
        <w:t>and</w:t>
      </w:r>
      <w:r w:rsidR="00321710" w:rsidRPr="0013309A">
        <w:rPr>
          <w:rFonts w:ascii="Arial" w:hAnsi="Arial" w:cs="Arial"/>
          <w:sz w:val="24"/>
          <w:szCs w:val="24"/>
        </w:rPr>
        <w:t xml:space="preserve"> </w:t>
      </w:r>
      <w:r w:rsidR="17268880" w:rsidRPr="0013309A">
        <w:rPr>
          <w:rFonts w:ascii="Arial" w:hAnsi="Arial" w:cs="Arial"/>
          <w:sz w:val="24"/>
          <w:szCs w:val="24"/>
        </w:rPr>
        <w:t xml:space="preserve">the </w:t>
      </w:r>
      <w:r w:rsidR="00CF34F9">
        <w:rPr>
          <w:rFonts w:ascii="Arial" w:hAnsi="Arial" w:cs="Arial"/>
          <w:sz w:val="24"/>
          <w:szCs w:val="24"/>
        </w:rPr>
        <w:t>DC-purified</w:t>
      </w:r>
      <w:r w:rsidR="00CF34F9" w:rsidRPr="0013309A">
        <w:rPr>
          <w:rFonts w:ascii="Arial" w:hAnsi="Arial" w:cs="Arial"/>
          <w:sz w:val="24"/>
          <w:szCs w:val="24"/>
        </w:rPr>
        <w:t xml:space="preserve"> </w:t>
      </w:r>
      <w:r w:rsidR="4A739581" w:rsidRPr="0013309A">
        <w:rPr>
          <w:rFonts w:ascii="Arial" w:hAnsi="Arial" w:cs="Arial"/>
          <w:sz w:val="24"/>
          <w:szCs w:val="24"/>
        </w:rPr>
        <w:t>ones</w:t>
      </w:r>
      <w:r w:rsidR="248E65E9" w:rsidRPr="0013309A">
        <w:rPr>
          <w:rFonts w:ascii="Arial" w:hAnsi="Arial" w:cs="Arial"/>
          <w:sz w:val="24"/>
          <w:szCs w:val="24"/>
        </w:rPr>
        <w:t xml:space="preserve"> </w:t>
      </w:r>
      <w:r w:rsidR="17268880" w:rsidRPr="0013309A">
        <w:rPr>
          <w:rFonts w:ascii="Arial" w:hAnsi="Arial" w:cs="Arial"/>
          <w:sz w:val="24"/>
          <w:szCs w:val="24"/>
        </w:rPr>
        <w:t>allow</w:t>
      </w:r>
      <w:r w:rsidR="42A9E4BA" w:rsidRPr="0013309A">
        <w:rPr>
          <w:rFonts w:ascii="Arial" w:hAnsi="Arial" w:cs="Arial"/>
          <w:sz w:val="24"/>
          <w:szCs w:val="24"/>
        </w:rPr>
        <w:t>s</w:t>
      </w:r>
      <w:r w:rsidR="17268880" w:rsidRPr="0013309A">
        <w:rPr>
          <w:rFonts w:ascii="Arial" w:hAnsi="Arial" w:cs="Arial"/>
          <w:sz w:val="24"/>
          <w:szCs w:val="24"/>
        </w:rPr>
        <w:t xml:space="preserve"> us to identify transcripts </w:t>
      </w:r>
      <w:r w:rsidR="0013309A">
        <w:rPr>
          <w:rFonts w:ascii="Arial" w:hAnsi="Arial" w:cs="Arial"/>
          <w:sz w:val="24"/>
          <w:szCs w:val="24"/>
        </w:rPr>
        <w:t>sequestered</w:t>
      </w:r>
      <w:r w:rsidR="17268880" w:rsidRPr="0013309A">
        <w:rPr>
          <w:rFonts w:ascii="Arial" w:hAnsi="Arial" w:cs="Arial"/>
          <w:sz w:val="24"/>
          <w:szCs w:val="24"/>
        </w:rPr>
        <w:t xml:space="preserve"> beyond what would be expected </w:t>
      </w:r>
      <w:r w:rsidR="7D5752A0" w:rsidRPr="0013309A">
        <w:rPr>
          <w:rFonts w:ascii="Arial" w:hAnsi="Arial" w:cs="Arial"/>
          <w:sz w:val="24"/>
          <w:szCs w:val="24"/>
        </w:rPr>
        <w:t>from</w:t>
      </w:r>
      <w:r w:rsidR="17268880" w:rsidRPr="0013309A">
        <w:rPr>
          <w:rFonts w:ascii="Arial" w:hAnsi="Arial" w:cs="Arial"/>
          <w:sz w:val="24"/>
          <w:szCs w:val="24"/>
        </w:rPr>
        <w:t xml:space="preserve"> molecular weight alone. Th</w:t>
      </w:r>
      <w:r w:rsidR="00956D83">
        <w:rPr>
          <w:rFonts w:ascii="Arial" w:hAnsi="Arial" w:cs="Arial"/>
          <w:sz w:val="24"/>
          <w:szCs w:val="24"/>
        </w:rPr>
        <w:t>ese</w:t>
      </w:r>
      <w:r w:rsidR="17268880" w:rsidRPr="0013309A">
        <w:rPr>
          <w:rFonts w:ascii="Arial" w:hAnsi="Arial" w:cs="Arial"/>
          <w:sz w:val="24"/>
          <w:szCs w:val="24"/>
        </w:rPr>
        <w:t xml:space="preserve"> </w:t>
      </w:r>
      <w:r w:rsidR="00143893">
        <w:rPr>
          <w:rFonts w:ascii="Arial" w:hAnsi="Arial" w:cs="Arial"/>
          <w:sz w:val="24"/>
          <w:szCs w:val="24"/>
        </w:rPr>
        <w:t>"</w:t>
      </w:r>
      <w:r w:rsidR="00956D83" w:rsidRPr="00BD2405">
        <w:rPr>
          <w:rFonts w:ascii="Arial" w:hAnsi="Arial" w:cs="Arial"/>
          <w:i/>
          <w:iCs/>
          <w:sz w:val="24"/>
          <w:szCs w:val="24"/>
        </w:rPr>
        <w:t>corrected</w:t>
      </w:r>
      <w:r w:rsidR="00143893">
        <w:rPr>
          <w:rFonts w:ascii="Arial" w:hAnsi="Arial" w:cs="Arial"/>
          <w:sz w:val="24"/>
          <w:szCs w:val="24"/>
        </w:rPr>
        <w:t>”</w:t>
      </w:r>
      <w:r w:rsidR="17268880" w:rsidRPr="0013309A">
        <w:rPr>
          <w:rFonts w:ascii="Arial" w:hAnsi="Arial" w:cs="Arial"/>
          <w:sz w:val="24"/>
          <w:szCs w:val="24"/>
        </w:rPr>
        <w:t xml:space="preserve"> SG</w:t>
      </w:r>
      <w:r w:rsidR="00143893">
        <w:rPr>
          <w:rFonts w:ascii="Arial" w:hAnsi="Arial" w:cs="Arial"/>
          <w:sz w:val="24"/>
          <w:szCs w:val="24"/>
        </w:rPr>
        <w:t xml:space="preserve"> transcriptomes</w:t>
      </w:r>
      <w:r w:rsidR="00956D83">
        <w:rPr>
          <w:rFonts w:ascii="Arial" w:hAnsi="Arial" w:cs="Arial"/>
          <w:sz w:val="24"/>
          <w:szCs w:val="24"/>
        </w:rPr>
        <w:t xml:space="preserve"> </w:t>
      </w:r>
      <w:r w:rsidR="17268880" w:rsidRPr="0013309A">
        <w:rPr>
          <w:rFonts w:ascii="Arial" w:hAnsi="Arial" w:cs="Arial"/>
          <w:sz w:val="24"/>
          <w:szCs w:val="24"/>
        </w:rPr>
        <w:t xml:space="preserve">show no length bias (Figure </w:t>
      </w:r>
      <w:r w:rsidR="003B23DA">
        <w:rPr>
          <w:rFonts w:ascii="Arial" w:hAnsi="Arial" w:cs="Arial"/>
          <w:sz w:val="24"/>
          <w:szCs w:val="24"/>
        </w:rPr>
        <w:t>2</w:t>
      </w:r>
      <w:r w:rsidR="17268880" w:rsidRPr="0013309A">
        <w:rPr>
          <w:rFonts w:ascii="Arial" w:hAnsi="Arial" w:cs="Arial"/>
          <w:sz w:val="24"/>
          <w:szCs w:val="24"/>
        </w:rPr>
        <w:t>E)</w:t>
      </w:r>
      <w:r w:rsidR="00777298">
        <w:rPr>
          <w:rFonts w:ascii="Arial" w:hAnsi="Arial" w:cs="Arial"/>
          <w:sz w:val="24"/>
          <w:szCs w:val="24"/>
        </w:rPr>
        <w:t xml:space="preserve"> </w:t>
      </w:r>
      <w:r w:rsidR="34A2A245" w:rsidRPr="0013309A">
        <w:rPr>
          <w:rFonts w:ascii="Arial" w:hAnsi="Arial" w:cs="Arial"/>
          <w:sz w:val="24"/>
          <w:szCs w:val="24"/>
        </w:rPr>
        <w:t>, s</w:t>
      </w:r>
      <w:r w:rsidR="17268880" w:rsidRPr="0013309A">
        <w:rPr>
          <w:rFonts w:ascii="Arial" w:hAnsi="Arial" w:cs="Arial"/>
          <w:sz w:val="24"/>
          <w:szCs w:val="24"/>
        </w:rPr>
        <w:t>uggest</w:t>
      </w:r>
      <w:r w:rsidR="34A2A245" w:rsidRPr="0013309A">
        <w:rPr>
          <w:rFonts w:ascii="Arial" w:hAnsi="Arial" w:cs="Arial"/>
          <w:sz w:val="24"/>
          <w:szCs w:val="24"/>
        </w:rPr>
        <w:t>ing</w:t>
      </w:r>
      <w:r w:rsidR="17268880" w:rsidRPr="0013309A">
        <w:rPr>
          <w:rFonts w:ascii="Arial" w:hAnsi="Arial" w:cs="Arial"/>
          <w:sz w:val="24"/>
          <w:szCs w:val="24"/>
        </w:rPr>
        <w:t xml:space="preserve"> that the </w:t>
      </w:r>
      <w:r w:rsidR="00143893">
        <w:rPr>
          <w:rFonts w:ascii="Arial" w:hAnsi="Arial" w:cs="Arial"/>
          <w:sz w:val="24"/>
          <w:szCs w:val="24"/>
        </w:rPr>
        <w:t xml:space="preserve">reported </w:t>
      </w:r>
      <w:r w:rsidR="17268880" w:rsidRPr="0013309A">
        <w:rPr>
          <w:rFonts w:ascii="Arial" w:hAnsi="Arial" w:cs="Arial"/>
          <w:sz w:val="24"/>
          <w:szCs w:val="24"/>
        </w:rPr>
        <w:t xml:space="preserve">length bias in the original </w:t>
      </w:r>
      <w:r w:rsidR="00956D83">
        <w:rPr>
          <w:rFonts w:ascii="Arial" w:hAnsi="Arial" w:cs="Arial"/>
          <w:sz w:val="24"/>
          <w:szCs w:val="24"/>
        </w:rPr>
        <w:t>studies</w:t>
      </w:r>
      <w:r w:rsidR="17268880" w:rsidRPr="0013309A">
        <w:rPr>
          <w:rFonts w:ascii="Arial" w:hAnsi="Arial" w:cs="Arial"/>
          <w:sz w:val="24"/>
          <w:szCs w:val="24"/>
        </w:rPr>
        <w:t xml:space="preserve"> </w:t>
      </w:r>
      <w:r w:rsidR="34A2A245" w:rsidRPr="0013309A">
        <w:rPr>
          <w:rFonts w:ascii="Arial" w:hAnsi="Arial" w:cs="Arial"/>
          <w:sz w:val="24"/>
          <w:szCs w:val="24"/>
        </w:rPr>
        <w:t>likely stems from</w:t>
      </w:r>
      <w:r w:rsidR="17268880" w:rsidRPr="0013309A">
        <w:rPr>
          <w:rFonts w:ascii="Arial" w:hAnsi="Arial" w:cs="Arial"/>
          <w:sz w:val="24"/>
          <w:szCs w:val="24"/>
        </w:rPr>
        <w:t xml:space="preserve"> centrifugation-related artefacts in the purification process.</w:t>
      </w:r>
      <w:r w:rsidR="00260A64">
        <w:rPr>
          <w:rFonts w:ascii="Arial" w:hAnsi="Arial" w:cs="Arial"/>
          <w:sz w:val="24"/>
          <w:szCs w:val="24"/>
        </w:rPr>
        <w:t xml:space="preserve"> </w:t>
      </w:r>
      <w:r w:rsidR="00127E3D" w:rsidRPr="00127E3D">
        <w:rPr>
          <w:rFonts w:ascii="Arial" w:hAnsi="Arial" w:cs="Arial"/>
          <w:sz w:val="24"/>
          <w:szCs w:val="24"/>
        </w:rPr>
        <w:t>Although this simulation relies on coarse approximations</w:t>
      </w:r>
      <w:r w:rsidR="00127E3D">
        <w:rPr>
          <w:rFonts w:ascii="Arial" w:hAnsi="Arial" w:cs="Arial"/>
          <w:sz w:val="24"/>
          <w:szCs w:val="24"/>
        </w:rPr>
        <w:t>,</w:t>
      </w:r>
      <w:r w:rsidR="00127E3D" w:rsidRPr="00127E3D">
        <w:rPr>
          <w:rFonts w:ascii="Arial" w:hAnsi="Arial" w:cs="Arial"/>
          <w:sz w:val="24"/>
          <w:szCs w:val="24"/>
        </w:rPr>
        <w:t xml:space="preserve"> most notably the assumption that each RNA transcript behaves as an independent sphere</w:t>
      </w:r>
      <w:r w:rsidR="00127E3D">
        <w:rPr>
          <w:rFonts w:ascii="Arial" w:hAnsi="Arial" w:cs="Arial"/>
          <w:sz w:val="24"/>
          <w:szCs w:val="24"/>
        </w:rPr>
        <w:t>,</w:t>
      </w:r>
      <w:r w:rsidR="00127E3D" w:rsidRPr="00127E3D">
        <w:rPr>
          <w:rFonts w:ascii="Arial" w:hAnsi="Arial" w:cs="Arial"/>
          <w:sz w:val="24"/>
          <w:szCs w:val="24"/>
        </w:rPr>
        <w:t xml:space="preserve"> the fact that even this simplified model closely reproduces the DC length bias strengthens the interpretation that centrifugation is a dominant contributor to this effect.</w:t>
      </w:r>
    </w:p>
    <w:p w14:paraId="2C66E5AE" w14:textId="775B8921" w:rsidR="0013309A" w:rsidRDefault="7FEF16FB" w:rsidP="004C6CE0">
      <w:pPr>
        <w:jc w:val="both"/>
        <w:rPr>
          <w:rFonts w:ascii="Times New Roman" w:eastAsia="Times New Roman" w:hAnsi="Times New Roman" w:cs="Times New Roman"/>
          <w:color w:val="000000"/>
          <w:kern w:val="0"/>
          <w:sz w:val="24"/>
          <w:szCs w:val="24"/>
          <w:lang w:eastAsia="en-GB"/>
          <w14:ligatures w14:val="none"/>
        </w:rPr>
      </w:pPr>
      <w:r w:rsidRPr="00110F76">
        <w:rPr>
          <w:rFonts w:ascii="Arial" w:hAnsi="Arial" w:cs="Arial"/>
          <w:sz w:val="24"/>
          <w:szCs w:val="24"/>
        </w:rPr>
        <w:t>If the SG signal is confounded by natural RNA condensation,</w:t>
      </w:r>
      <w:r w:rsidR="00DE3785">
        <w:rPr>
          <w:rFonts w:ascii="Arial" w:hAnsi="Arial" w:cs="Arial"/>
          <w:sz w:val="24"/>
          <w:szCs w:val="24"/>
        </w:rPr>
        <w:t xml:space="preserve"> a more appropriate control for DC-purified SGs </w:t>
      </w:r>
      <w:r w:rsidR="77FF42D5" w:rsidRPr="00110F76">
        <w:rPr>
          <w:rFonts w:ascii="Arial" w:hAnsi="Arial" w:cs="Arial"/>
          <w:sz w:val="24"/>
          <w:szCs w:val="24"/>
        </w:rPr>
        <w:t>requires</w:t>
      </w:r>
      <w:r w:rsidRPr="00110F76">
        <w:rPr>
          <w:rFonts w:ascii="Arial" w:hAnsi="Arial" w:cs="Arial"/>
          <w:sz w:val="24"/>
          <w:szCs w:val="24"/>
        </w:rPr>
        <w:t xml:space="preserve"> </w:t>
      </w:r>
      <w:r w:rsidR="00D15C26" w:rsidRPr="00110F76">
        <w:rPr>
          <w:rFonts w:ascii="Arial" w:hAnsi="Arial" w:cs="Arial"/>
          <w:sz w:val="24"/>
          <w:szCs w:val="24"/>
        </w:rPr>
        <w:t xml:space="preserve">identically processed </w:t>
      </w:r>
      <w:r w:rsidRPr="00110F76">
        <w:rPr>
          <w:rFonts w:ascii="Arial" w:hAnsi="Arial" w:cs="Arial"/>
          <w:sz w:val="24"/>
          <w:szCs w:val="24"/>
        </w:rPr>
        <w:t>samples lacking SGs</w:t>
      </w:r>
      <w:r w:rsidR="302E883D" w:rsidRPr="00110F76">
        <w:rPr>
          <w:rFonts w:ascii="Arial" w:hAnsi="Arial" w:cs="Arial"/>
          <w:sz w:val="24"/>
          <w:szCs w:val="24"/>
        </w:rPr>
        <w:t xml:space="preserve">. </w:t>
      </w:r>
      <w:r w:rsidR="27EFCBB8" w:rsidRPr="00110F76">
        <w:rPr>
          <w:rFonts w:ascii="Arial" w:hAnsi="Arial" w:cs="Arial"/>
          <w:sz w:val="24"/>
          <w:szCs w:val="24"/>
        </w:rPr>
        <w:t>In t</w:t>
      </w:r>
      <w:r w:rsidR="302E883D" w:rsidRPr="00110F76">
        <w:rPr>
          <w:rFonts w:ascii="Arial" w:hAnsi="Arial" w:cs="Arial"/>
          <w:sz w:val="24"/>
          <w:szCs w:val="24"/>
        </w:rPr>
        <w:t xml:space="preserve">he Matheny </w:t>
      </w:r>
      <w:r w:rsidR="302E883D" w:rsidRPr="00110F76">
        <w:rPr>
          <w:rFonts w:ascii="Arial" w:hAnsi="Arial" w:cs="Arial"/>
          <w:sz w:val="24"/>
          <w:szCs w:val="24"/>
        </w:rPr>
        <w:lastRenderedPageBreak/>
        <w:t>2019 dataset</w:t>
      </w:r>
      <w:r w:rsidR="00A05084">
        <w:rPr>
          <w:rFonts w:ascii="Arial" w:hAnsi="Arial" w:cs="Arial"/>
          <w:sz w:val="24"/>
          <w:szCs w:val="24"/>
        </w:rPr>
        <w:fldChar w:fldCharType="begin"/>
      </w:r>
      <w:r w:rsidR="00C20DB3">
        <w:rPr>
          <w:rFonts w:ascii="Arial" w:hAnsi="Arial" w:cs="Arial"/>
          <w:sz w:val="24"/>
          <w:szCs w:val="24"/>
        </w:rPr>
        <w:instrText xml:space="preserve"> ADDIN ZOTERO_ITEM CSL_CITATION {"citationID":"J9PD3f54","properties":{"formattedCitation":"\\super 40\\nosupersub{}","plainCitation":"40","noteIndex":0},"citationItems":[{"id":"6GlZNSzq/xgFZHFJj","uris":["http://zotero.org/users/local/1p9EH8ax/items/ARLW3CQN"],"itemData":{"id":"AJeLyTDP/jrRAZ8nh","type":"article-journal","container-title":"Molecular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A05084">
        <w:rPr>
          <w:rFonts w:ascii="Arial" w:hAnsi="Arial" w:cs="Arial"/>
          <w:sz w:val="24"/>
          <w:szCs w:val="24"/>
        </w:rPr>
        <w:fldChar w:fldCharType="separate"/>
      </w:r>
      <w:r w:rsidR="005647F6" w:rsidRPr="005647F6">
        <w:rPr>
          <w:rFonts w:ascii="Arial" w:hAnsi="Arial" w:cs="Arial"/>
          <w:kern w:val="0"/>
          <w:sz w:val="24"/>
          <w:vertAlign w:val="superscript"/>
        </w:rPr>
        <w:t>40</w:t>
      </w:r>
      <w:r w:rsidR="00A05084">
        <w:rPr>
          <w:rFonts w:ascii="Arial" w:hAnsi="Arial" w:cs="Arial"/>
          <w:sz w:val="24"/>
          <w:szCs w:val="24"/>
        </w:rPr>
        <w:fldChar w:fldCharType="end"/>
      </w:r>
      <w:r w:rsidR="27EFCBB8" w:rsidRPr="00110F76">
        <w:rPr>
          <w:rFonts w:ascii="Arial" w:hAnsi="Arial" w:cs="Arial"/>
          <w:sz w:val="24"/>
          <w:szCs w:val="24"/>
        </w:rPr>
        <w:t>,</w:t>
      </w:r>
      <w:r w:rsidR="302E883D" w:rsidRPr="00110F76">
        <w:rPr>
          <w:rFonts w:ascii="Arial" w:hAnsi="Arial" w:cs="Arial"/>
          <w:sz w:val="24"/>
          <w:szCs w:val="24"/>
        </w:rPr>
        <w:t xml:space="preserve"> WC and ribonucleoprotein (RNP) granule </w:t>
      </w:r>
      <w:r w:rsidR="27EFCBB8" w:rsidRPr="00110F76">
        <w:rPr>
          <w:rFonts w:ascii="Arial" w:hAnsi="Arial" w:cs="Arial"/>
          <w:sz w:val="24"/>
          <w:szCs w:val="24"/>
        </w:rPr>
        <w:t xml:space="preserve">fractions were collected </w:t>
      </w:r>
      <w:r w:rsidR="302E883D" w:rsidRPr="00110F76">
        <w:rPr>
          <w:rFonts w:ascii="Arial" w:hAnsi="Arial" w:cs="Arial"/>
          <w:sz w:val="24"/>
          <w:szCs w:val="24"/>
        </w:rPr>
        <w:t>under stressed and unstressed conditions</w:t>
      </w:r>
      <w:r w:rsidR="24AC95FA" w:rsidRPr="00110F76">
        <w:rPr>
          <w:rFonts w:ascii="Arial" w:hAnsi="Arial" w:cs="Arial"/>
          <w:sz w:val="24"/>
          <w:szCs w:val="24"/>
        </w:rPr>
        <w:t xml:space="preserve">, using DC </w:t>
      </w:r>
      <w:r w:rsidR="10E30FD2" w:rsidRPr="00110F76">
        <w:rPr>
          <w:rFonts w:ascii="Arial" w:hAnsi="Arial" w:cs="Arial"/>
          <w:sz w:val="24"/>
          <w:szCs w:val="24"/>
        </w:rPr>
        <w:t xml:space="preserve">but </w:t>
      </w:r>
      <w:r w:rsidR="6A89883C" w:rsidRPr="00110F76">
        <w:rPr>
          <w:rFonts w:ascii="Arial" w:hAnsi="Arial" w:cs="Arial"/>
          <w:sz w:val="24"/>
          <w:szCs w:val="24"/>
        </w:rPr>
        <w:t xml:space="preserve">without </w:t>
      </w:r>
      <w:r w:rsidR="714EF813" w:rsidRPr="00110F76">
        <w:rPr>
          <w:rFonts w:ascii="Arial" w:hAnsi="Arial" w:cs="Arial"/>
          <w:sz w:val="24"/>
          <w:szCs w:val="24"/>
        </w:rPr>
        <w:t>immunopurification</w:t>
      </w:r>
      <w:r w:rsidR="00DD3DFB"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{"citationID":"rQ1nRYjG","properties":{"formattedCitation":"\\super 40\\nosupersub{}","plainCitation":"40","noteIndex":0},"citationItems":[{"id":"6GlZNSzq/xgFZHFJj","uris":["http://zotero.org/users/local/1p9EH8ax/items/ARLW3CQN"],"itemData":{"id":"Kup8CDUO/ufJCBLv0","type":"article-journal","container-title":"Molecular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D3DFB" w:rsidRPr="00110F76">
        <w:rPr>
          <w:rFonts w:ascii="Arial" w:hAnsi="Arial" w:cs="Arial"/>
          <w:sz w:val="24"/>
          <w:szCs w:val="24"/>
        </w:rPr>
        <w:fldChar w:fldCharType="separate"/>
      </w:r>
      <w:r w:rsidR="005647F6" w:rsidRPr="005647F6">
        <w:rPr>
          <w:rFonts w:ascii="Arial" w:hAnsi="Arial" w:cs="Arial"/>
          <w:kern w:val="0"/>
          <w:sz w:val="24"/>
          <w:vertAlign w:val="superscript"/>
        </w:rPr>
        <w:t>40</w:t>
      </w:r>
      <w:r w:rsidR="00DD3DFB" w:rsidRPr="00110F76">
        <w:rPr>
          <w:rFonts w:ascii="Arial" w:hAnsi="Arial" w:cs="Arial"/>
          <w:sz w:val="24"/>
          <w:szCs w:val="24"/>
        </w:rPr>
        <w:fldChar w:fldCharType="end"/>
      </w:r>
      <w:r w:rsidR="6A89883C" w:rsidRPr="00110F76">
        <w:rPr>
          <w:rFonts w:ascii="Arial" w:hAnsi="Arial" w:cs="Arial"/>
          <w:sz w:val="24"/>
          <w:szCs w:val="24"/>
        </w:rPr>
        <w:t>.</w:t>
      </w:r>
      <w:r w:rsidR="302E883D" w:rsidRPr="00110F76">
        <w:rPr>
          <w:rFonts w:ascii="Arial" w:hAnsi="Arial" w:cs="Arial"/>
          <w:sz w:val="24"/>
          <w:szCs w:val="24"/>
        </w:rPr>
        <w:t xml:space="preserve"> </w:t>
      </w:r>
      <w:r w:rsidR="7357D47A" w:rsidRPr="00110F76">
        <w:rPr>
          <w:rFonts w:ascii="Arial" w:hAnsi="Arial" w:cs="Arial"/>
          <w:sz w:val="24"/>
          <w:szCs w:val="24"/>
        </w:rPr>
        <w:t>S</w:t>
      </w:r>
      <w:r w:rsidR="302E883D" w:rsidRPr="00110F76">
        <w:rPr>
          <w:rFonts w:ascii="Arial" w:hAnsi="Arial" w:cs="Arial"/>
          <w:sz w:val="24"/>
          <w:szCs w:val="24"/>
        </w:rPr>
        <w:t xml:space="preserve">tressed RNPs </w:t>
      </w:r>
      <w:r w:rsidR="4AA67D4A" w:rsidRPr="00110F76">
        <w:rPr>
          <w:rFonts w:ascii="Arial" w:hAnsi="Arial" w:cs="Arial"/>
          <w:sz w:val="24"/>
          <w:szCs w:val="24"/>
        </w:rPr>
        <w:t xml:space="preserve">fractions </w:t>
      </w:r>
      <w:r w:rsidR="302E883D" w:rsidRPr="00110F76">
        <w:rPr>
          <w:rFonts w:ascii="Arial" w:hAnsi="Arial" w:cs="Arial"/>
          <w:sz w:val="24"/>
          <w:szCs w:val="24"/>
        </w:rPr>
        <w:t xml:space="preserve">contain SGs </w:t>
      </w:r>
      <w:r w:rsidR="4AA67D4A" w:rsidRPr="00110F76">
        <w:rPr>
          <w:rFonts w:ascii="Arial" w:hAnsi="Arial" w:cs="Arial"/>
          <w:sz w:val="24"/>
          <w:szCs w:val="24"/>
        </w:rPr>
        <w:t>together</w:t>
      </w:r>
      <w:r w:rsidR="302E883D" w:rsidRPr="00110F76">
        <w:rPr>
          <w:rFonts w:ascii="Arial" w:hAnsi="Arial" w:cs="Arial"/>
          <w:sz w:val="24"/>
          <w:szCs w:val="24"/>
        </w:rPr>
        <w:t xml:space="preserve"> with other </w:t>
      </w:r>
      <w:r w:rsidR="1C06F1D2" w:rsidRPr="00110F76">
        <w:rPr>
          <w:rFonts w:ascii="Arial" w:hAnsi="Arial" w:cs="Arial"/>
          <w:sz w:val="24"/>
          <w:szCs w:val="24"/>
        </w:rPr>
        <w:t>granules</w:t>
      </w:r>
      <w:r w:rsidR="302E883D" w:rsidRPr="00110F76">
        <w:rPr>
          <w:rFonts w:ascii="Arial" w:hAnsi="Arial" w:cs="Arial"/>
          <w:sz w:val="24"/>
          <w:szCs w:val="24"/>
        </w:rPr>
        <w:t>, such as processing bodies (PBs),</w:t>
      </w:r>
      <w:r w:rsidR="1196E93B" w:rsidRPr="00110F76">
        <w:rPr>
          <w:rFonts w:ascii="Arial" w:hAnsi="Arial" w:cs="Arial"/>
          <w:sz w:val="24"/>
          <w:szCs w:val="24"/>
        </w:rPr>
        <w:t xml:space="preserve"> </w:t>
      </w:r>
      <w:r w:rsidR="25DFF99E" w:rsidRPr="00110F76">
        <w:rPr>
          <w:rFonts w:ascii="Arial" w:hAnsi="Arial" w:cs="Arial"/>
          <w:sz w:val="24"/>
          <w:szCs w:val="24"/>
        </w:rPr>
        <w:t>a</w:t>
      </w:r>
      <w:r w:rsidR="1196E93B" w:rsidRPr="00110F76">
        <w:rPr>
          <w:rFonts w:ascii="Arial" w:hAnsi="Arial" w:cs="Arial"/>
          <w:sz w:val="24"/>
          <w:szCs w:val="24"/>
        </w:rPr>
        <w:t xml:space="preserve"> type of cytoplasmic granules</w:t>
      </w:r>
      <w:r w:rsidR="25DFF99E" w:rsidRPr="00110F76">
        <w:rPr>
          <w:rFonts w:ascii="Arial" w:hAnsi="Arial" w:cs="Arial"/>
          <w:sz w:val="24"/>
          <w:szCs w:val="24"/>
        </w:rPr>
        <w:t xml:space="preserve"> </w:t>
      </w:r>
      <w:r w:rsidR="1C06F1D2" w:rsidRPr="00110F76">
        <w:rPr>
          <w:rFonts w:ascii="Arial" w:hAnsi="Arial" w:cs="Arial"/>
          <w:sz w:val="24"/>
          <w:szCs w:val="24"/>
        </w:rPr>
        <w:t xml:space="preserve">also </w:t>
      </w:r>
      <w:r w:rsidR="25DFF99E" w:rsidRPr="00110F76">
        <w:rPr>
          <w:rFonts w:ascii="Arial" w:hAnsi="Arial" w:cs="Arial"/>
          <w:sz w:val="24"/>
          <w:szCs w:val="24"/>
        </w:rPr>
        <w:t>present in unstressed cells</w:t>
      </w:r>
      <w:r w:rsidR="131809E9" w:rsidRPr="00110F76">
        <w:rPr>
          <w:rFonts w:ascii="Arial" w:hAnsi="Arial" w:cs="Arial"/>
          <w:sz w:val="24"/>
          <w:szCs w:val="24"/>
        </w:rPr>
        <w:t xml:space="preserve"> and</w:t>
      </w:r>
      <w:r w:rsidR="25DFF99E" w:rsidRPr="00110F76">
        <w:rPr>
          <w:rFonts w:ascii="Arial" w:hAnsi="Arial" w:cs="Arial"/>
          <w:sz w:val="24"/>
          <w:szCs w:val="24"/>
        </w:rPr>
        <w:t xml:space="preserve"> linked with RNA degradation, </w:t>
      </w:r>
      <w:r w:rsidR="131809E9" w:rsidRPr="00110F76">
        <w:rPr>
          <w:rFonts w:ascii="Arial" w:hAnsi="Arial" w:cs="Arial"/>
          <w:sz w:val="24"/>
          <w:szCs w:val="24"/>
        </w:rPr>
        <w:t xml:space="preserve">whereas </w:t>
      </w:r>
      <w:r w:rsidR="302E883D" w:rsidRPr="00110F76">
        <w:rPr>
          <w:rFonts w:ascii="Arial" w:hAnsi="Arial" w:cs="Arial"/>
          <w:sz w:val="24"/>
          <w:szCs w:val="24"/>
        </w:rPr>
        <w:t xml:space="preserve">unstressed </w:t>
      </w:r>
      <w:r w:rsidR="131809E9" w:rsidRPr="00110F76">
        <w:rPr>
          <w:rFonts w:ascii="Arial" w:hAnsi="Arial" w:cs="Arial"/>
          <w:sz w:val="24"/>
          <w:szCs w:val="24"/>
        </w:rPr>
        <w:t xml:space="preserve">RNPs </w:t>
      </w:r>
      <w:r w:rsidR="302E883D" w:rsidRPr="00110F76">
        <w:rPr>
          <w:rFonts w:ascii="Arial" w:hAnsi="Arial" w:cs="Arial"/>
          <w:sz w:val="24"/>
          <w:szCs w:val="24"/>
        </w:rPr>
        <w:t>lack SGs</w:t>
      </w:r>
      <w:r w:rsidR="00183352"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{"citationID":"8uDkoac6","properties":{"formattedCitation":"\\super 40\\nosupersub{}","plainCitation":"40","noteIndex":0},"citationItems":[{"id":"6GlZNSzq/xgFZHFJj","uris":["http://zotero.org/users/local/1p9EH8ax/items/ARLW3CQN"],"itemData":{"id":"3kMMCi5j/Y5AbAQ9p","type":"article-journal","container-title":"Molecular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83352" w:rsidRPr="00110F76">
        <w:rPr>
          <w:rFonts w:ascii="Arial" w:hAnsi="Arial" w:cs="Arial"/>
          <w:sz w:val="24"/>
          <w:szCs w:val="24"/>
        </w:rPr>
        <w:fldChar w:fldCharType="separate"/>
      </w:r>
      <w:r w:rsidR="005647F6" w:rsidRPr="005647F6">
        <w:rPr>
          <w:rFonts w:ascii="Arial" w:hAnsi="Arial" w:cs="Arial"/>
          <w:kern w:val="0"/>
          <w:sz w:val="24"/>
          <w:vertAlign w:val="superscript"/>
        </w:rPr>
        <w:t>40</w:t>
      </w:r>
      <w:r w:rsidR="00183352" w:rsidRPr="00110F76">
        <w:rPr>
          <w:rFonts w:ascii="Arial" w:hAnsi="Arial" w:cs="Arial"/>
          <w:sz w:val="24"/>
          <w:szCs w:val="24"/>
        </w:rPr>
        <w:fldChar w:fldCharType="end"/>
      </w:r>
      <w:r w:rsidR="302E883D" w:rsidRPr="00110F76">
        <w:rPr>
          <w:rFonts w:ascii="Arial" w:hAnsi="Arial" w:cs="Arial"/>
          <w:sz w:val="24"/>
          <w:szCs w:val="24"/>
        </w:rPr>
        <w:t xml:space="preserve">. </w:t>
      </w:r>
      <w:r w:rsidR="1F55C672" w:rsidRPr="00110F76">
        <w:rPr>
          <w:rFonts w:ascii="Arial" w:hAnsi="Arial" w:cs="Arial"/>
          <w:sz w:val="24"/>
          <w:szCs w:val="24"/>
        </w:rPr>
        <w:t xml:space="preserve">If SG-specific RNA sequestration occurs beyond effects of stress and centrifugation, stressed versus unstressed RNP transcriptome </w:t>
      </w:r>
      <w:r w:rsidR="004D62E5">
        <w:rPr>
          <w:rFonts w:ascii="Arial" w:hAnsi="Arial" w:cs="Arial"/>
          <w:sz w:val="24"/>
          <w:szCs w:val="24"/>
        </w:rPr>
        <w:t>differences</w:t>
      </w:r>
      <w:r w:rsidR="004D62E5" w:rsidRPr="00110F76">
        <w:rPr>
          <w:rFonts w:ascii="Arial" w:hAnsi="Arial" w:cs="Arial"/>
          <w:sz w:val="24"/>
          <w:szCs w:val="24"/>
        </w:rPr>
        <w:t xml:space="preserve"> </w:t>
      </w:r>
      <w:r w:rsidR="1F55C672" w:rsidRPr="00110F76">
        <w:rPr>
          <w:rFonts w:ascii="Arial" w:hAnsi="Arial" w:cs="Arial"/>
          <w:sz w:val="24"/>
          <w:szCs w:val="24"/>
        </w:rPr>
        <w:t xml:space="preserve">would </w:t>
      </w:r>
      <w:r w:rsidR="0069747B">
        <w:rPr>
          <w:rFonts w:ascii="Arial" w:hAnsi="Arial" w:cs="Arial"/>
          <w:sz w:val="24"/>
          <w:szCs w:val="24"/>
        </w:rPr>
        <w:t xml:space="preserve">noticeably </w:t>
      </w:r>
      <w:r w:rsidR="1F55C672" w:rsidRPr="00110F76">
        <w:rPr>
          <w:rFonts w:ascii="Arial" w:hAnsi="Arial" w:cs="Arial"/>
          <w:sz w:val="24"/>
          <w:szCs w:val="24"/>
        </w:rPr>
        <w:t xml:space="preserve">deviate from those observed in </w:t>
      </w:r>
      <w:r w:rsidR="0069747B">
        <w:rPr>
          <w:rFonts w:ascii="Arial" w:hAnsi="Arial" w:cs="Arial"/>
          <w:sz w:val="24"/>
          <w:szCs w:val="24"/>
        </w:rPr>
        <w:t>homologous</w:t>
      </w:r>
      <w:r w:rsidR="0069747B" w:rsidRPr="00110F76">
        <w:rPr>
          <w:rFonts w:ascii="Arial" w:hAnsi="Arial" w:cs="Arial"/>
          <w:sz w:val="24"/>
          <w:szCs w:val="24"/>
        </w:rPr>
        <w:t xml:space="preserve"> </w:t>
      </w:r>
      <w:r w:rsidR="1F55C672" w:rsidRPr="00110F76">
        <w:rPr>
          <w:rFonts w:ascii="Arial" w:hAnsi="Arial" w:cs="Arial"/>
          <w:sz w:val="24"/>
          <w:szCs w:val="24"/>
        </w:rPr>
        <w:t>WC comparisons</w:t>
      </w:r>
      <w:r w:rsidR="302E883D" w:rsidRPr="00110F76">
        <w:rPr>
          <w:rFonts w:ascii="Arial" w:hAnsi="Arial" w:cs="Arial"/>
          <w:sz w:val="24"/>
          <w:szCs w:val="24"/>
        </w:rPr>
        <w:t xml:space="preserve">. </w:t>
      </w:r>
      <w:r w:rsidR="0069747B">
        <w:rPr>
          <w:rFonts w:ascii="Arial" w:hAnsi="Arial" w:cs="Arial"/>
          <w:sz w:val="24"/>
          <w:szCs w:val="24"/>
        </w:rPr>
        <w:t>T</w:t>
      </w:r>
      <w:r w:rsidR="19A0AC6B" w:rsidRPr="00110F76">
        <w:rPr>
          <w:rFonts w:ascii="Arial" w:hAnsi="Arial" w:cs="Arial"/>
          <w:sz w:val="24"/>
          <w:szCs w:val="24"/>
        </w:rPr>
        <w:t>he two comparisons are strongly</w:t>
      </w:r>
      <w:r w:rsidR="302E883D" w:rsidRPr="00110F76">
        <w:rPr>
          <w:rFonts w:ascii="Arial" w:hAnsi="Arial" w:cs="Arial"/>
          <w:sz w:val="24"/>
          <w:szCs w:val="24"/>
        </w:rPr>
        <w:t xml:space="preserve"> correla</w:t>
      </w:r>
      <w:r w:rsidR="19A0AC6B" w:rsidRPr="00110F76">
        <w:rPr>
          <w:rFonts w:ascii="Arial" w:hAnsi="Arial" w:cs="Arial"/>
          <w:sz w:val="24"/>
          <w:szCs w:val="24"/>
        </w:rPr>
        <w:t>ted</w:t>
      </w:r>
      <w:r w:rsidR="6548210E" w:rsidRPr="00110F76">
        <w:rPr>
          <w:rFonts w:ascii="Arial" w:hAnsi="Arial" w:cs="Arial"/>
          <w:sz w:val="24"/>
          <w:szCs w:val="24"/>
        </w:rPr>
        <w:t xml:space="preserve"> (</w:t>
      </w:r>
      <w:r w:rsidR="6548210E" w:rsidRPr="00DE3785">
        <w:rPr>
          <w:rFonts w:ascii="Symbol" w:eastAsia="Symbol" w:hAnsi="Symbol" w:cs="Symbol"/>
          <w:sz w:val="24"/>
          <w:szCs w:val="24"/>
        </w:rPr>
        <w:t>r</w:t>
      </w:r>
      <w:r w:rsidR="6548210E" w:rsidRPr="00DE3785">
        <w:rPr>
          <w:rFonts w:ascii="Arial" w:hAnsi="Arial" w:cs="Arial"/>
          <w:sz w:val="24"/>
          <w:szCs w:val="24"/>
        </w:rPr>
        <w:t xml:space="preserve"> = 0.71</w:t>
      </w:r>
      <w:r w:rsidR="12EE47AF" w:rsidRPr="00DE3785">
        <w:rPr>
          <w:rFonts w:ascii="Arial" w:hAnsi="Arial" w:cs="Arial"/>
          <w:sz w:val="24"/>
          <w:szCs w:val="24"/>
        </w:rPr>
        <w:t xml:space="preserve">; </w:t>
      </w:r>
      <w:r w:rsidR="12EE47AF" w:rsidRPr="00110F76">
        <w:rPr>
          <w:rFonts w:ascii="Arial" w:hAnsi="Arial" w:cs="Arial"/>
          <w:sz w:val="24"/>
          <w:szCs w:val="24"/>
        </w:rPr>
        <w:t xml:space="preserve">Figure </w:t>
      </w:r>
      <w:r w:rsidR="00777298">
        <w:rPr>
          <w:rFonts w:ascii="Arial" w:hAnsi="Arial" w:cs="Arial"/>
          <w:sz w:val="24"/>
          <w:szCs w:val="24"/>
        </w:rPr>
        <w:t>2</w:t>
      </w:r>
      <w:r w:rsidR="12EE47AF" w:rsidRPr="00110F76">
        <w:rPr>
          <w:rFonts w:ascii="Arial" w:hAnsi="Arial" w:cs="Arial"/>
          <w:sz w:val="24"/>
          <w:szCs w:val="24"/>
        </w:rPr>
        <w:t>F</w:t>
      </w:r>
      <w:r w:rsidR="6548210E" w:rsidRPr="00DE3785">
        <w:rPr>
          <w:rFonts w:ascii="Arial" w:hAnsi="Arial" w:cs="Arial"/>
          <w:sz w:val="24"/>
          <w:szCs w:val="24"/>
        </w:rPr>
        <w:t>)</w:t>
      </w:r>
      <w:r w:rsidR="12EE47AF" w:rsidRPr="00DE3785">
        <w:rPr>
          <w:rFonts w:ascii="Arial" w:hAnsi="Arial" w:cs="Arial"/>
          <w:sz w:val="24"/>
          <w:szCs w:val="24"/>
        </w:rPr>
        <w:t>,</w:t>
      </w:r>
      <w:r w:rsidR="302E883D" w:rsidRPr="00110F76">
        <w:rPr>
          <w:rFonts w:ascii="Arial" w:hAnsi="Arial" w:cs="Arial"/>
          <w:sz w:val="24"/>
          <w:szCs w:val="24"/>
        </w:rPr>
        <w:t xml:space="preserve"> indicating that the SG transcriptome predominantly mirrors the cellular transcriptome,</w:t>
      </w:r>
      <w:r w:rsidR="00DE3785">
        <w:rPr>
          <w:rFonts w:ascii="Arial" w:hAnsi="Arial" w:cs="Arial"/>
          <w:sz w:val="24"/>
          <w:szCs w:val="24"/>
        </w:rPr>
        <w:t xml:space="preserve"> be it stressed or unstressed,</w:t>
      </w:r>
      <w:r w:rsidR="302E883D" w:rsidRPr="00110F76">
        <w:rPr>
          <w:rFonts w:ascii="Arial" w:hAnsi="Arial" w:cs="Arial"/>
          <w:sz w:val="24"/>
          <w:szCs w:val="24"/>
        </w:rPr>
        <w:t xml:space="preserve"> with minimal transcript-specific sequestration. </w:t>
      </w:r>
      <w:r w:rsidR="3ED07017" w:rsidRPr="00110F76">
        <w:rPr>
          <w:rFonts w:ascii="Arial" w:hAnsi="Arial" w:cs="Arial"/>
          <w:sz w:val="24"/>
          <w:szCs w:val="24"/>
        </w:rPr>
        <w:t>V</w:t>
      </w:r>
      <w:r w:rsidR="302E883D" w:rsidRPr="00110F76">
        <w:rPr>
          <w:rFonts w:ascii="Arial" w:hAnsi="Arial" w:cs="Arial"/>
          <w:sz w:val="24"/>
          <w:szCs w:val="24"/>
        </w:rPr>
        <w:t>ariance analysis</w:t>
      </w:r>
      <w:r w:rsidR="3ED07017" w:rsidRPr="00110F76">
        <w:rPr>
          <w:rFonts w:ascii="Arial" w:hAnsi="Arial" w:cs="Arial"/>
          <w:sz w:val="24"/>
          <w:szCs w:val="24"/>
        </w:rPr>
        <w:t xml:space="preserve"> further shows that </w:t>
      </w:r>
      <w:r w:rsidR="302E883D" w:rsidRPr="00110F76">
        <w:rPr>
          <w:rFonts w:ascii="Arial" w:hAnsi="Arial" w:cs="Arial"/>
          <w:sz w:val="24"/>
          <w:szCs w:val="24"/>
        </w:rPr>
        <w:t>SG</w:t>
      </w:r>
      <w:r w:rsidR="3ED07017" w:rsidRPr="00110F76">
        <w:rPr>
          <w:rFonts w:ascii="Arial" w:hAnsi="Arial" w:cs="Arial"/>
          <w:sz w:val="24"/>
          <w:szCs w:val="24"/>
        </w:rPr>
        <w:t>-specific effects</w:t>
      </w:r>
      <w:r w:rsidR="302E883D" w:rsidRPr="00110F76">
        <w:rPr>
          <w:rFonts w:ascii="Arial" w:hAnsi="Arial" w:cs="Arial"/>
          <w:sz w:val="24"/>
          <w:szCs w:val="24"/>
        </w:rPr>
        <w:t xml:space="preserve"> are </w:t>
      </w:r>
      <w:r w:rsidR="3ED07017" w:rsidRPr="00110F76">
        <w:rPr>
          <w:rFonts w:ascii="Arial" w:hAnsi="Arial" w:cs="Arial"/>
          <w:sz w:val="24"/>
          <w:szCs w:val="24"/>
        </w:rPr>
        <w:t xml:space="preserve">smaller </w:t>
      </w:r>
      <w:r w:rsidR="302E883D" w:rsidRPr="00110F76">
        <w:rPr>
          <w:rFonts w:ascii="Arial" w:hAnsi="Arial" w:cs="Arial"/>
          <w:sz w:val="24"/>
          <w:szCs w:val="24"/>
        </w:rPr>
        <w:t>than those attributable to stress and centrifugation (</w:t>
      </w:r>
      <w:r w:rsidR="25DFF99E" w:rsidRPr="00110F76">
        <w:rPr>
          <w:rFonts w:ascii="Arial" w:hAnsi="Arial" w:cs="Arial"/>
          <w:sz w:val="24"/>
          <w:szCs w:val="24"/>
        </w:rPr>
        <w:t xml:space="preserve">Supplementary Figure </w:t>
      </w:r>
      <w:r w:rsidR="000E5291">
        <w:rPr>
          <w:rFonts w:ascii="Arial" w:hAnsi="Arial" w:cs="Arial"/>
          <w:sz w:val="24"/>
          <w:szCs w:val="24"/>
        </w:rPr>
        <w:t>4</w:t>
      </w:r>
      <w:r w:rsidR="302E883D" w:rsidRPr="00110F76">
        <w:rPr>
          <w:rFonts w:ascii="Arial" w:hAnsi="Arial" w:cs="Arial"/>
          <w:sz w:val="24"/>
          <w:szCs w:val="24"/>
        </w:rPr>
        <w:t>).</w:t>
      </w:r>
      <w:r w:rsidR="057F1EE2" w:rsidRPr="00110F76">
        <w:rPr>
          <w:rFonts w:ascii="Arial" w:hAnsi="Arial" w:cs="Arial"/>
          <w:sz w:val="24"/>
          <w:szCs w:val="24"/>
        </w:rPr>
        <w:t xml:space="preserve"> Notably, </w:t>
      </w:r>
      <w:r w:rsidR="0098059C">
        <w:rPr>
          <w:rFonts w:ascii="Arial" w:hAnsi="Arial" w:cs="Arial"/>
          <w:sz w:val="24"/>
          <w:szCs w:val="24"/>
        </w:rPr>
        <w:t>this study</w:t>
      </w:r>
      <w:r w:rsidR="057F1EE2" w:rsidRPr="00110F76">
        <w:rPr>
          <w:rFonts w:ascii="Arial" w:hAnsi="Arial" w:cs="Arial"/>
          <w:sz w:val="24"/>
          <w:szCs w:val="24"/>
        </w:rPr>
        <w:t xml:space="preserve"> did not perform immunopurification for a core SG protein</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{"citationID":"0f6xRqSt","properties":{"formattedCitation":"\\super 40\\nosupersub{}","plainCitation":"40","noteIndex":0},"citationItems":[{"id":"6GlZNSzq/xgFZHFJj","uris":["http://zotero.org/users/local/1p9EH8ax/items/ARLW3CQN"],"itemData":{"id":"3kMMCi5j/Y5AbAQ9p","type":"article-journal","container-title":"Molecular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10F76">
        <w:rPr>
          <w:rFonts w:ascii="Arial" w:hAnsi="Arial" w:cs="Arial"/>
          <w:sz w:val="24"/>
          <w:szCs w:val="24"/>
        </w:rPr>
        <w:fldChar w:fldCharType="separate"/>
      </w:r>
      <w:r w:rsidR="005647F6" w:rsidRPr="005647F6">
        <w:rPr>
          <w:rFonts w:ascii="Arial" w:hAnsi="Arial" w:cs="Arial"/>
          <w:kern w:val="0"/>
          <w:sz w:val="24"/>
          <w:vertAlign w:val="superscript"/>
        </w:rPr>
        <w:t>40</w:t>
      </w:r>
      <w:r w:rsidRPr="00110F76">
        <w:rPr>
          <w:rFonts w:ascii="Arial" w:hAnsi="Arial" w:cs="Arial"/>
          <w:sz w:val="24"/>
          <w:szCs w:val="24"/>
        </w:rPr>
        <w:fldChar w:fldCharType="end"/>
      </w:r>
      <w:r w:rsidR="057F1EE2" w:rsidRPr="00110F76">
        <w:rPr>
          <w:rFonts w:ascii="Arial" w:hAnsi="Arial" w:cs="Arial"/>
          <w:sz w:val="24"/>
          <w:szCs w:val="24"/>
        </w:rPr>
        <w:t xml:space="preserve">, </w:t>
      </w:r>
      <w:r w:rsidR="00A05084">
        <w:rPr>
          <w:rFonts w:ascii="Arial" w:hAnsi="Arial" w:cs="Arial"/>
          <w:sz w:val="24"/>
          <w:szCs w:val="24"/>
        </w:rPr>
        <w:t>thus potentially</w:t>
      </w:r>
      <w:r w:rsidR="057F1EE2" w:rsidRPr="00110F76">
        <w:rPr>
          <w:rFonts w:ascii="Arial" w:hAnsi="Arial" w:cs="Arial"/>
          <w:sz w:val="24"/>
          <w:szCs w:val="24"/>
        </w:rPr>
        <w:t xml:space="preserve"> diluting the SG-specific signal among other RNA condensates and explaining their lack of clear detection. Also, one fewer centrifugation step was performed compared to other DC protocols, which may explain the weaker RNA length </w:t>
      </w:r>
      <w:r w:rsidR="0069747B">
        <w:rPr>
          <w:rFonts w:ascii="Arial" w:hAnsi="Arial" w:cs="Arial"/>
          <w:sz w:val="24"/>
          <w:szCs w:val="24"/>
        </w:rPr>
        <w:t xml:space="preserve">bias </w:t>
      </w:r>
      <w:r w:rsidR="057F1EE2" w:rsidRPr="00110F76">
        <w:rPr>
          <w:rFonts w:ascii="Arial" w:hAnsi="Arial" w:cs="Arial"/>
          <w:sz w:val="24"/>
          <w:szCs w:val="24"/>
        </w:rPr>
        <w:t xml:space="preserve">observed in this dataset, even relative to other DC studies using the same cell types and stress conditions (Figure </w:t>
      </w:r>
      <w:r w:rsidR="006147BC">
        <w:rPr>
          <w:rFonts w:ascii="Arial" w:hAnsi="Arial" w:cs="Arial"/>
          <w:sz w:val="24"/>
          <w:szCs w:val="24"/>
        </w:rPr>
        <w:t>1B</w:t>
      </w:r>
      <w:r w:rsidR="057F1EE2" w:rsidRPr="00110F76">
        <w:rPr>
          <w:rFonts w:ascii="Arial" w:hAnsi="Arial" w:cs="Arial"/>
          <w:sz w:val="24"/>
          <w:szCs w:val="24"/>
        </w:rPr>
        <w:t>).</w:t>
      </w:r>
    </w:p>
    <w:p w14:paraId="73081FD4" w14:textId="24B930B1" w:rsidR="00443306" w:rsidRPr="00D676A0" w:rsidRDefault="009A0BAE" w:rsidP="00D676A0">
      <w:pPr>
        <w:jc w:val="both"/>
        <w:rPr>
          <w:rFonts w:ascii="Arial" w:hAnsi="Arial" w:cs="Arial"/>
          <w:sz w:val="24"/>
          <w:szCs w:val="24"/>
        </w:rPr>
      </w:pPr>
      <w:r w:rsidRPr="00815DEC">
        <w:rPr>
          <w:rFonts w:ascii="Arial" w:hAnsi="Arial" w:cs="Arial"/>
          <w:sz w:val="24"/>
          <w:szCs w:val="24"/>
        </w:rPr>
        <w:t xml:space="preserve">Beyond RNA length and translation </w:t>
      </w:r>
      <w:r w:rsidR="00C552AF" w:rsidRPr="00815DEC">
        <w:rPr>
          <w:rFonts w:ascii="Arial" w:hAnsi="Arial" w:cs="Arial"/>
          <w:sz w:val="24"/>
          <w:szCs w:val="24"/>
        </w:rPr>
        <w:t>efficiency</w:t>
      </w:r>
      <w:r w:rsidR="00C552AF" w:rsidRPr="00815DEC">
        <w:rPr>
          <w:rFonts w:ascii="Arial" w:hAnsi="Arial" w:cs="Arial"/>
          <w:sz w:val="24"/>
          <w:szCs w:val="24"/>
        </w:rPr>
        <w:fldChar w:fldCharType="begin"/>
      </w:r>
      <w:r w:rsidR="00C20DB3">
        <w:rPr>
          <w:rFonts w:ascii="Arial" w:hAnsi="Arial" w:cs="Arial"/>
          <w:sz w:val="24"/>
          <w:szCs w:val="24"/>
        </w:rPr>
        <w:instrText xml:space="preserve"> ADDIN ZOTERO_ITEM CSL_CITATION {"citationID":"zoWpAJIK","properties":{"formattedCitation":"\\super 32\\nosupersub{}","plainCitation":"32","noteIndex":0},"citationItems":[{"id":"6GlZNSzq/YY4r4GOG","uris":["http://zotero.org/users/local/1p9EH8ax/items/Q44GWUCS"],"itemData":{"id":75,"type":"article-journal","container-title":"Molecular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C552AF" w:rsidRPr="00815DEC">
        <w:rPr>
          <w:rFonts w:ascii="Arial" w:hAnsi="Arial" w:cs="Arial"/>
          <w:sz w:val="24"/>
          <w:szCs w:val="24"/>
        </w:rPr>
        <w:fldChar w:fldCharType="separate"/>
      </w:r>
      <w:r w:rsidR="00B723AF" w:rsidRPr="00B723AF">
        <w:rPr>
          <w:rFonts w:ascii="Arial" w:hAnsi="Arial" w:cs="Arial"/>
          <w:kern w:val="0"/>
          <w:sz w:val="24"/>
          <w:vertAlign w:val="superscript"/>
        </w:rPr>
        <w:t>32</w:t>
      </w:r>
      <w:r w:rsidR="00C552AF" w:rsidRPr="00815DEC">
        <w:rPr>
          <w:rFonts w:ascii="Arial" w:hAnsi="Arial" w:cs="Arial"/>
          <w:sz w:val="24"/>
          <w:szCs w:val="24"/>
        </w:rPr>
        <w:fldChar w:fldCharType="end"/>
      </w:r>
      <w:r w:rsidR="00C552AF" w:rsidRPr="00815DEC">
        <w:rPr>
          <w:rFonts w:ascii="Arial" w:hAnsi="Arial" w:cs="Arial"/>
          <w:sz w:val="24"/>
          <w:szCs w:val="24"/>
        </w:rPr>
        <w:t>, RNA modifications</w:t>
      </w:r>
      <w:r w:rsidR="00FB7D5F" w:rsidRPr="00815DEC">
        <w:rPr>
          <w:rFonts w:ascii="Arial" w:hAnsi="Arial" w:cs="Arial"/>
          <w:sz w:val="24"/>
          <w:szCs w:val="24"/>
        </w:rPr>
        <w:t xml:space="preserve"> such</w:t>
      </w:r>
      <w:r w:rsidR="000A32A5" w:rsidRPr="00815DEC">
        <w:rPr>
          <w:rFonts w:ascii="Arial" w:hAnsi="Arial" w:cs="Arial"/>
          <w:sz w:val="24"/>
          <w:szCs w:val="24"/>
        </w:rPr>
        <w:t xml:space="preserve"> as</w:t>
      </w:r>
      <w:r w:rsidR="00FB7D5F" w:rsidRPr="00815DEC">
        <w:rPr>
          <w:rFonts w:ascii="Arial" w:hAnsi="Arial" w:cs="Arial"/>
          <w:sz w:val="24"/>
          <w:szCs w:val="24"/>
        </w:rPr>
        <w:t xml:space="preserve"> </w:t>
      </w:r>
      <w:r w:rsidRPr="00815DEC">
        <w:rPr>
          <w:rFonts w:ascii="Arial" w:hAnsi="Arial" w:cs="Arial"/>
          <w:sz w:val="24"/>
          <w:szCs w:val="24"/>
        </w:rPr>
        <w:t>m</w:t>
      </w:r>
      <w:r w:rsidRPr="006E595E">
        <w:rPr>
          <w:rFonts w:ascii="Arial" w:hAnsi="Arial" w:cs="Arial"/>
          <w:sz w:val="24"/>
          <w:szCs w:val="24"/>
          <w:vertAlign w:val="superscript"/>
        </w:rPr>
        <w:t>6</w:t>
      </w:r>
      <w:r w:rsidRPr="00815DEC">
        <w:rPr>
          <w:rFonts w:ascii="Arial" w:hAnsi="Arial" w:cs="Arial"/>
          <w:sz w:val="24"/>
          <w:szCs w:val="24"/>
        </w:rPr>
        <w:t>A and ac</w:t>
      </w:r>
      <w:r w:rsidRPr="006E595E">
        <w:rPr>
          <w:rFonts w:ascii="Arial" w:hAnsi="Arial" w:cs="Arial"/>
          <w:sz w:val="24"/>
          <w:szCs w:val="24"/>
          <w:vertAlign w:val="superscript"/>
        </w:rPr>
        <w:t>4</w:t>
      </w:r>
      <w:r w:rsidRPr="00815DEC">
        <w:rPr>
          <w:rFonts w:ascii="Arial" w:hAnsi="Arial" w:cs="Arial"/>
          <w:sz w:val="24"/>
          <w:szCs w:val="24"/>
        </w:rPr>
        <w:t>C</w:t>
      </w:r>
      <w:r w:rsidR="00C552AF" w:rsidRPr="00815DEC">
        <w:rPr>
          <w:rFonts w:ascii="Arial" w:hAnsi="Arial" w:cs="Arial"/>
          <w:sz w:val="24"/>
          <w:szCs w:val="24"/>
        </w:rPr>
        <w:t xml:space="preserve"> have been </w:t>
      </w:r>
      <w:r w:rsidR="00A13140" w:rsidRPr="00815DEC">
        <w:rPr>
          <w:rFonts w:ascii="Arial" w:hAnsi="Arial" w:cs="Arial"/>
          <w:sz w:val="24"/>
          <w:szCs w:val="24"/>
        </w:rPr>
        <w:t xml:space="preserve">associated </w:t>
      </w:r>
      <w:r w:rsidRPr="00815DEC">
        <w:rPr>
          <w:rFonts w:ascii="Arial" w:hAnsi="Arial" w:cs="Arial"/>
          <w:sz w:val="24"/>
          <w:szCs w:val="24"/>
        </w:rPr>
        <w:t>with</w:t>
      </w:r>
      <w:r w:rsidR="00C552AF" w:rsidRPr="00815DEC">
        <w:rPr>
          <w:rFonts w:ascii="Arial" w:hAnsi="Arial" w:cs="Arial"/>
          <w:sz w:val="24"/>
          <w:szCs w:val="24"/>
        </w:rPr>
        <w:t xml:space="preserve"> SG enrichment </w:t>
      </w:r>
      <w:r w:rsidR="00CF5A5C" w:rsidRPr="00815DEC">
        <w:rPr>
          <w:rFonts w:ascii="Arial" w:hAnsi="Arial" w:cs="Arial"/>
          <w:sz w:val="24"/>
          <w:szCs w:val="24"/>
        </w:rPr>
        <w:t>obtained through</w:t>
      </w:r>
      <w:r w:rsidR="00A13140" w:rsidRPr="00815DEC">
        <w:rPr>
          <w:rFonts w:ascii="Arial" w:hAnsi="Arial" w:cs="Arial"/>
          <w:sz w:val="24"/>
          <w:szCs w:val="24"/>
        </w:rPr>
        <w:t xml:space="preserve"> </w:t>
      </w:r>
      <w:r w:rsidR="00C552AF" w:rsidRPr="00815DEC">
        <w:rPr>
          <w:rFonts w:ascii="Arial" w:hAnsi="Arial" w:cs="Arial"/>
          <w:sz w:val="24"/>
          <w:szCs w:val="24"/>
        </w:rPr>
        <w:t>DC</w:t>
      </w:r>
      <w:r w:rsidR="00246FA6" w:rsidRPr="00815DEC">
        <w:rPr>
          <w:rFonts w:ascii="Arial" w:hAnsi="Arial" w:cs="Arial"/>
          <w:sz w:val="24"/>
          <w:szCs w:val="24"/>
        </w:rPr>
        <w:fldChar w:fldCharType="begin"/>
      </w:r>
      <w:r w:rsidR="00C20DB3">
        <w:rPr>
          <w:rFonts w:ascii="Arial" w:hAnsi="Arial" w:cs="Arial"/>
          <w:sz w:val="24"/>
          <w:szCs w:val="24"/>
        </w:rPr>
        <w:instrText xml:space="preserve"> ADDIN ZOTERO_ITEM CSL_CITATION {"citationID":"9E1rPFsD","properties":{"formattedCitation":"\\super 41\\uc0\\u8211{}44\\nosupersub{}","plainCitation":"41–44","noteIndex":0},"citationItems":[{"id":"6GlZNSzq/sO2MwoQ8","uris":["http://zotero.org/users/local/1p9EH8ax/items/TA9JATSL"],"itemData":{"id":84,"type":"article-journal","container-title":"Nature Chemical Biology","DOI":"10.1038/s41589-020-0524-y","ISSN":"1552-4450, 1552-4469","issue":"9","journalAbbreviation":"Nat Chem Biol","language":"en","page":"955-963","source":"DOI.org (Crossref)","title":"m6A-binding YTHDF proteins promote stress granule formation","volume":"16","author":[{"family":"Fu","given":"Ye"},{"family":"Zhuang","given":"Xiaowei"}],"issued":{"date-parts":[["2020",9]]}}},{"id":"6GlZNSzq/AoXXlZYw","uris":["http://zotero.org/users/local/1p9EH8ax/items/INLP3EJG"],"itemData":{"id":86,"type":"article-journal","container-title":"Nature Structural &amp; Molecular Biology","DOI":"10.1038/s41594-023-01089-2","ISSN":"1545-9993, 1545-9985","issue":"10","journalAbbreviation":"Nat Struct Mol Biol","language":"en","page":"1525-1535","source":"DOI.org (Crossref)","title":"m6A governs length-dependent enrichment of mRNAs in stress granules","volume":"30","author":[{"family":"Ries","given":"Ryan J."},{"family":"Pickering","given":"Brian F."},{"family":"Poh","given":"Hui Xian"},{"family":"Namkoong","given":"Sim"},{"family":"Jaffrey","given":"Samie R."}],"issued":{"date-parts":[["2023",10]]}}},{"id":"6GlZNSzq/1ZmBV7Aj","uris":["http://zotero.org/users/local/1p9EH8ax/items/ZR7U6BKW"],"itemData":{"id":88,"type":"article-journal","abstract":"Abstract\n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id":"6GlZNSzq/hRln1RIq","uris":["http://zotero.org/users/local/1p9EH8ax/items/38B6FF2B"],"itemData":{"id":82,"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246FA6" w:rsidRPr="00815DEC">
        <w:rPr>
          <w:rFonts w:ascii="Arial" w:hAnsi="Arial" w:cs="Arial"/>
          <w:sz w:val="24"/>
          <w:szCs w:val="24"/>
        </w:rPr>
        <w:fldChar w:fldCharType="separate"/>
      </w:r>
      <w:r w:rsidR="005647F6" w:rsidRPr="005647F6">
        <w:rPr>
          <w:rFonts w:ascii="Arial" w:hAnsi="Arial" w:cs="Arial"/>
          <w:kern w:val="0"/>
          <w:sz w:val="24"/>
          <w:vertAlign w:val="superscript"/>
        </w:rPr>
        <w:t>41–44</w:t>
      </w:r>
      <w:r w:rsidR="00246FA6" w:rsidRPr="00815DEC">
        <w:rPr>
          <w:rFonts w:ascii="Arial" w:hAnsi="Arial" w:cs="Arial"/>
          <w:sz w:val="24"/>
          <w:szCs w:val="24"/>
        </w:rPr>
        <w:fldChar w:fldCharType="end"/>
      </w:r>
      <w:r w:rsidR="00C552AF" w:rsidRPr="00815DEC">
        <w:rPr>
          <w:rFonts w:ascii="Arial" w:hAnsi="Arial" w:cs="Arial"/>
          <w:sz w:val="24"/>
          <w:szCs w:val="24"/>
        </w:rPr>
        <w:t xml:space="preserve">. </w:t>
      </w:r>
      <w:r w:rsidR="00815DEC" w:rsidRPr="006E595E">
        <w:rPr>
          <w:rFonts w:ascii="Arial" w:hAnsi="Arial" w:cs="Arial"/>
          <w:sz w:val="24"/>
          <w:szCs w:val="24"/>
        </w:rPr>
        <w:t xml:space="preserve">To evaluate whether </w:t>
      </w:r>
      <w:r w:rsidR="004D28AF">
        <w:rPr>
          <w:rFonts w:ascii="Arial" w:hAnsi="Arial" w:cs="Arial"/>
          <w:sz w:val="24"/>
          <w:szCs w:val="24"/>
        </w:rPr>
        <w:t>this association is</w:t>
      </w:r>
      <w:r w:rsidR="00815DEC" w:rsidRPr="006E595E">
        <w:rPr>
          <w:rFonts w:ascii="Arial" w:hAnsi="Arial" w:cs="Arial"/>
          <w:sz w:val="24"/>
          <w:szCs w:val="24"/>
        </w:rPr>
        <w:t xml:space="preserve"> genuine, we compared differential SG versus WC expression in modification-knockout cells relative to wild-type counterparts, using interaction model residuals to isolate modification-dependent effects on SG sequestration (</w:t>
      </w:r>
      <w:r w:rsidR="00F0355E">
        <w:rPr>
          <w:rFonts w:ascii="Arial" w:hAnsi="Arial" w:cs="Arial"/>
          <w:sz w:val="24"/>
          <w:szCs w:val="24"/>
        </w:rPr>
        <w:t xml:space="preserve">Supplementary </w:t>
      </w:r>
      <w:r w:rsidR="00CA4F03">
        <w:rPr>
          <w:rFonts w:ascii="Arial" w:hAnsi="Arial" w:cs="Arial"/>
          <w:sz w:val="24"/>
          <w:szCs w:val="24"/>
        </w:rPr>
        <w:t>Figure 5A</w:t>
      </w:r>
      <w:r w:rsidR="00815DEC" w:rsidRPr="006E595E">
        <w:rPr>
          <w:rFonts w:ascii="Arial" w:hAnsi="Arial" w:cs="Arial"/>
          <w:sz w:val="24"/>
          <w:szCs w:val="24"/>
        </w:rPr>
        <w:t>). While m</w:t>
      </w:r>
      <w:r w:rsidR="001C7219" w:rsidRPr="006E595E">
        <w:rPr>
          <w:rFonts w:ascii="Arial" w:hAnsi="Arial" w:cs="Arial"/>
          <w:sz w:val="24"/>
          <w:szCs w:val="24"/>
          <w:vertAlign w:val="superscript"/>
        </w:rPr>
        <w:t>6</w:t>
      </w:r>
      <w:r w:rsidR="00815DEC" w:rsidRPr="006E595E">
        <w:rPr>
          <w:rFonts w:ascii="Arial" w:hAnsi="Arial" w:cs="Arial"/>
          <w:sz w:val="24"/>
          <w:szCs w:val="24"/>
        </w:rPr>
        <w:t>A knockout produced no discernible shift in SG enrichment, ac</w:t>
      </w:r>
      <w:r w:rsidR="001C7219" w:rsidRPr="006E595E">
        <w:rPr>
          <w:rFonts w:ascii="Arial" w:hAnsi="Arial" w:cs="Arial"/>
          <w:sz w:val="24"/>
          <w:szCs w:val="24"/>
          <w:vertAlign w:val="superscript"/>
        </w:rPr>
        <w:t>4</w:t>
      </w:r>
      <w:r w:rsidR="00815DEC" w:rsidRPr="006E595E">
        <w:rPr>
          <w:rFonts w:ascii="Arial" w:hAnsi="Arial" w:cs="Arial"/>
          <w:sz w:val="24"/>
          <w:szCs w:val="24"/>
        </w:rPr>
        <w:t>C knockout was associated with a modest but detectable effect (</w:t>
      </w:r>
      <w:r w:rsidR="00F0355E">
        <w:rPr>
          <w:rFonts w:ascii="Arial" w:hAnsi="Arial" w:cs="Arial"/>
          <w:sz w:val="24"/>
          <w:szCs w:val="24"/>
        </w:rPr>
        <w:t>Supplementary F</w:t>
      </w:r>
      <w:r w:rsidR="00CA4F03">
        <w:rPr>
          <w:rFonts w:ascii="Arial" w:hAnsi="Arial" w:cs="Arial"/>
          <w:sz w:val="24"/>
          <w:szCs w:val="24"/>
        </w:rPr>
        <w:t>igure 5B</w:t>
      </w:r>
      <w:r w:rsidR="00815DEC" w:rsidRPr="006E595E">
        <w:rPr>
          <w:rFonts w:ascii="Arial" w:hAnsi="Arial" w:cs="Arial"/>
          <w:sz w:val="24"/>
          <w:szCs w:val="24"/>
        </w:rPr>
        <w:t>). However, the magnitude of this shift correlated only weakly with the per-transcript number of ac⁴C modifications (</w:t>
      </w:r>
      <w:r w:rsidR="00F0355E">
        <w:rPr>
          <w:rFonts w:ascii="Arial" w:hAnsi="Arial" w:cs="Arial"/>
          <w:sz w:val="24"/>
          <w:szCs w:val="24"/>
        </w:rPr>
        <w:t>Supplementary F</w:t>
      </w:r>
      <w:r w:rsidR="00CA4F03">
        <w:rPr>
          <w:rFonts w:ascii="Arial" w:hAnsi="Arial" w:cs="Arial"/>
          <w:sz w:val="24"/>
          <w:szCs w:val="24"/>
        </w:rPr>
        <w:t>igure 5C</w:t>
      </w:r>
      <w:r w:rsidR="00815DEC" w:rsidRPr="00452958">
        <w:rPr>
          <w:rFonts w:ascii="Arial" w:hAnsi="Arial" w:cs="Arial"/>
          <w:sz w:val="24"/>
          <w:szCs w:val="24"/>
        </w:rPr>
        <w:t>), arguing against a direct causal role for the modification itself</w:t>
      </w:r>
      <w:r w:rsidR="00E238F5">
        <w:rPr>
          <w:rFonts w:ascii="Arial" w:hAnsi="Arial" w:cs="Arial"/>
          <w:sz w:val="24"/>
          <w:szCs w:val="24"/>
        </w:rPr>
        <w:t xml:space="preserve">. </w:t>
      </w:r>
      <w:r w:rsidR="00E238F5" w:rsidRPr="006E595E">
        <w:rPr>
          <w:rFonts w:ascii="Arial" w:hAnsi="Arial" w:cs="Arial"/>
          <w:i/>
          <w:iCs/>
          <w:sz w:val="24"/>
          <w:szCs w:val="24"/>
        </w:rPr>
        <w:t>In silico</w:t>
      </w:r>
      <w:r w:rsidR="00E238F5">
        <w:rPr>
          <w:rFonts w:ascii="Arial" w:hAnsi="Arial" w:cs="Arial"/>
          <w:sz w:val="24"/>
          <w:szCs w:val="24"/>
        </w:rPr>
        <w:t xml:space="preserve"> simulations taking into account the additional weight from these modifications showed only limited correlation with enrichment.</w:t>
      </w:r>
      <w:r w:rsidR="00815DEC" w:rsidRPr="006E595E">
        <w:rPr>
          <w:rFonts w:ascii="Arial" w:hAnsi="Arial" w:cs="Arial"/>
          <w:sz w:val="24"/>
          <w:szCs w:val="24"/>
        </w:rPr>
        <w:t xml:space="preserve"> Instead, RNA length substantially accounted for the observed differences (</w:t>
      </w:r>
      <w:r w:rsidR="00F0355E">
        <w:rPr>
          <w:rFonts w:ascii="Arial" w:hAnsi="Arial" w:cs="Arial"/>
          <w:sz w:val="24"/>
          <w:szCs w:val="24"/>
        </w:rPr>
        <w:t>Supplementary F</w:t>
      </w:r>
      <w:r w:rsidR="00CA4F03">
        <w:rPr>
          <w:rFonts w:ascii="Arial" w:hAnsi="Arial" w:cs="Arial"/>
          <w:sz w:val="24"/>
          <w:szCs w:val="24"/>
        </w:rPr>
        <w:t>igure 5D</w:t>
      </w:r>
      <w:r w:rsidR="00815DEC" w:rsidRPr="00452958">
        <w:rPr>
          <w:rFonts w:ascii="Arial" w:hAnsi="Arial" w:cs="Arial"/>
          <w:sz w:val="24"/>
          <w:szCs w:val="24"/>
        </w:rPr>
        <w:t>), suggesting that the ac⁴C-associated signal reflects a length-dependent bias rather than a direct effect of the modification on SG transcript sequestration.</w:t>
      </w:r>
    </w:p>
    <w:p w14:paraId="76C656CF" w14:textId="14CC886F" w:rsidR="00030CF8" w:rsidRPr="00110F76" w:rsidRDefault="00117464" w:rsidP="00595C2C">
      <w:pPr>
        <w:pStyle w:val="Heading2"/>
      </w:pPr>
      <w:r w:rsidRPr="009A3A3C">
        <w:t xml:space="preserve">Differential </w:t>
      </w:r>
      <w:r w:rsidR="008F7A29" w:rsidRPr="00110F76">
        <w:t>c</w:t>
      </w:r>
      <w:r w:rsidRPr="009A3A3C">
        <w:t xml:space="preserve">entrifugation </w:t>
      </w:r>
      <w:r w:rsidR="008F7A29" w:rsidRPr="00110F76">
        <w:t>y</w:t>
      </w:r>
      <w:r w:rsidRPr="009A3A3C">
        <w:t xml:space="preserve">ields </w:t>
      </w:r>
      <w:r w:rsidR="008F7A29" w:rsidRPr="00110F76">
        <w:t>s</w:t>
      </w:r>
      <w:r w:rsidRPr="009A3A3C">
        <w:t xml:space="preserve">imilar </w:t>
      </w:r>
      <w:r w:rsidR="008F7A29" w:rsidRPr="00110F76">
        <w:t>t</w:t>
      </w:r>
      <w:r w:rsidRPr="009A3A3C">
        <w:t xml:space="preserve">ranscriptomes for </w:t>
      </w:r>
      <w:r w:rsidR="008F7A29" w:rsidRPr="00110F76">
        <w:t>s</w:t>
      </w:r>
      <w:r w:rsidRPr="009A3A3C">
        <w:t xml:space="preserve">tress </w:t>
      </w:r>
      <w:r w:rsidR="008F7A29" w:rsidRPr="00110F76">
        <w:t>g</w:t>
      </w:r>
      <w:r w:rsidRPr="009A3A3C">
        <w:t xml:space="preserve">ranules and </w:t>
      </w:r>
      <w:r w:rsidR="00973DDA">
        <w:t>other</w:t>
      </w:r>
      <w:r w:rsidRPr="00973DDA">
        <w:t xml:space="preserve"> RNP </w:t>
      </w:r>
      <w:r w:rsidR="008F7A29" w:rsidRPr="00110F76">
        <w:t>g</w:t>
      </w:r>
      <w:r w:rsidRPr="00973DDA">
        <w:t>ranules</w:t>
      </w:r>
    </w:p>
    <w:p w14:paraId="39AFE1EA" w14:textId="2D403ED4" w:rsidR="00FD63A0" w:rsidRDefault="007D2B4E" w:rsidP="00002659">
      <w:pPr>
        <w:jc w:val="both"/>
        <w:rPr>
          <w:rFonts w:ascii="Arial" w:hAnsi="Arial" w:cs="Arial"/>
          <w:sz w:val="24"/>
          <w:szCs w:val="24"/>
        </w:rPr>
      </w:pPr>
      <w:r w:rsidRPr="007D2B4E">
        <w:rPr>
          <w:rFonts w:ascii="Arial" w:hAnsi="Arial" w:cs="Arial"/>
          <w:sz w:val="24"/>
          <w:szCs w:val="24"/>
        </w:rPr>
        <w:t xml:space="preserve">Based on the </w:t>
      </w:r>
      <w:r w:rsidR="00791159">
        <w:rPr>
          <w:rFonts w:ascii="Arial" w:hAnsi="Arial" w:cs="Arial"/>
          <w:sz w:val="24"/>
          <w:szCs w:val="24"/>
        </w:rPr>
        <w:t>observations above</w:t>
      </w:r>
      <w:r w:rsidR="06D3BB7D" w:rsidRPr="00973DDA">
        <w:rPr>
          <w:rFonts w:ascii="Arial" w:hAnsi="Arial" w:cs="Arial"/>
          <w:sz w:val="24"/>
          <w:szCs w:val="24"/>
        </w:rPr>
        <w:t>, w</w:t>
      </w:r>
      <w:r w:rsidR="00717150" w:rsidRPr="00973DDA">
        <w:rPr>
          <w:rFonts w:ascii="Arial" w:hAnsi="Arial" w:cs="Arial"/>
          <w:sz w:val="24"/>
          <w:szCs w:val="24"/>
        </w:rPr>
        <w:t>e hypothesi</w:t>
      </w:r>
      <w:r w:rsidR="00973DDA">
        <w:rPr>
          <w:rFonts w:ascii="Arial" w:hAnsi="Arial" w:cs="Arial"/>
          <w:sz w:val="24"/>
          <w:szCs w:val="24"/>
        </w:rPr>
        <w:t>z</w:t>
      </w:r>
      <w:r w:rsidR="00717150" w:rsidRPr="00973DDA">
        <w:rPr>
          <w:rFonts w:ascii="Arial" w:hAnsi="Arial" w:cs="Arial"/>
          <w:sz w:val="24"/>
          <w:szCs w:val="24"/>
        </w:rPr>
        <w:t>e that the SG transcriptome isolated by DC is substantially confounded by the centrifugation process itself rather than representing exclusive biological sequestration</w:t>
      </w:r>
      <w:r w:rsidR="00717150" w:rsidRPr="009A3A3C">
        <w:rPr>
          <w:rFonts w:ascii="Arial" w:hAnsi="Arial" w:cs="Arial"/>
          <w:sz w:val="24"/>
          <w:szCs w:val="24"/>
        </w:rPr>
        <w:t xml:space="preserve">. Consequently, </w:t>
      </w:r>
      <w:r w:rsidR="004E5C33" w:rsidRPr="009A3A3C">
        <w:rPr>
          <w:rFonts w:ascii="Arial" w:hAnsi="Arial" w:cs="Arial"/>
          <w:sz w:val="24"/>
          <w:szCs w:val="24"/>
        </w:rPr>
        <w:t xml:space="preserve">other </w:t>
      </w:r>
      <w:r w:rsidR="00717150" w:rsidRPr="009A3A3C">
        <w:rPr>
          <w:rFonts w:ascii="Arial" w:hAnsi="Arial" w:cs="Arial"/>
          <w:sz w:val="24"/>
          <w:szCs w:val="24"/>
        </w:rPr>
        <w:t>samples</w:t>
      </w:r>
      <w:r w:rsidR="00FD63A0">
        <w:rPr>
          <w:rFonts w:ascii="Arial" w:hAnsi="Arial" w:cs="Arial"/>
          <w:sz w:val="24"/>
          <w:szCs w:val="24"/>
        </w:rPr>
        <w:t xml:space="preserve"> isolated by similar</w:t>
      </w:r>
      <w:r w:rsidR="00717150" w:rsidRPr="009A3A3C">
        <w:rPr>
          <w:rFonts w:ascii="Arial" w:hAnsi="Arial" w:cs="Arial"/>
          <w:sz w:val="24"/>
          <w:szCs w:val="24"/>
        </w:rPr>
        <w:t xml:space="preserve"> DC protocols</w:t>
      </w:r>
      <w:r w:rsidR="00C80525" w:rsidRPr="009A3A3C">
        <w:rPr>
          <w:rFonts w:ascii="Arial" w:hAnsi="Arial" w:cs="Arial"/>
          <w:sz w:val="24"/>
          <w:szCs w:val="24"/>
        </w:rPr>
        <w:t>,</w:t>
      </w:r>
      <w:r w:rsidR="00FD63A0">
        <w:rPr>
          <w:rFonts w:ascii="Arial" w:hAnsi="Arial" w:cs="Arial"/>
          <w:sz w:val="24"/>
          <w:szCs w:val="24"/>
        </w:rPr>
        <w:t xml:space="preserve"> regardless of their identity,</w:t>
      </w:r>
      <w:r w:rsidR="00717150" w:rsidRPr="009A3A3C">
        <w:rPr>
          <w:rFonts w:ascii="Arial" w:hAnsi="Arial" w:cs="Arial"/>
          <w:sz w:val="24"/>
          <w:szCs w:val="24"/>
        </w:rPr>
        <w:t xml:space="preserve"> </w:t>
      </w:r>
      <w:r w:rsidR="00183352" w:rsidRPr="009A3A3C">
        <w:rPr>
          <w:rFonts w:ascii="Arial" w:hAnsi="Arial" w:cs="Arial"/>
          <w:sz w:val="24"/>
          <w:szCs w:val="24"/>
        </w:rPr>
        <w:t xml:space="preserve">should yield </w:t>
      </w:r>
      <w:r w:rsidR="004C4BD0" w:rsidRPr="009A3A3C">
        <w:rPr>
          <w:rFonts w:ascii="Arial" w:hAnsi="Arial" w:cs="Arial"/>
          <w:sz w:val="24"/>
          <w:szCs w:val="24"/>
        </w:rPr>
        <w:t>comparable profiles</w:t>
      </w:r>
      <w:r w:rsidR="00973DDA">
        <w:rPr>
          <w:rFonts w:ascii="Arial" w:hAnsi="Arial" w:cs="Arial"/>
          <w:sz w:val="24"/>
          <w:szCs w:val="24"/>
        </w:rPr>
        <w:t xml:space="preserve">, with </w:t>
      </w:r>
      <w:r w:rsidR="00F83DE6">
        <w:rPr>
          <w:rFonts w:ascii="Arial" w:hAnsi="Arial" w:cs="Arial"/>
          <w:sz w:val="24"/>
          <w:szCs w:val="24"/>
        </w:rPr>
        <w:t>enrichment for longe</w:t>
      </w:r>
      <w:r w:rsidR="00FD63A0">
        <w:rPr>
          <w:rFonts w:ascii="Arial" w:hAnsi="Arial" w:cs="Arial"/>
          <w:sz w:val="24"/>
          <w:szCs w:val="24"/>
        </w:rPr>
        <w:t>r RNAs</w:t>
      </w:r>
      <w:r w:rsidR="00AB09E6" w:rsidRPr="00F83DE6">
        <w:rPr>
          <w:rFonts w:ascii="Arial" w:hAnsi="Arial" w:cs="Arial"/>
          <w:sz w:val="24"/>
          <w:szCs w:val="24"/>
        </w:rPr>
        <w:t>.</w:t>
      </w:r>
    </w:p>
    <w:p w14:paraId="6D2FB342" w14:textId="6BBC04A5" w:rsidR="00002659" w:rsidRDefault="00AB09E6" w:rsidP="00002659">
      <w:pPr>
        <w:jc w:val="both"/>
        <w:rPr>
          <w:rFonts w:ascii="Arial" w:hAnsi="Arial" w:cs="Arial"/>
          <w:sz w:val="24"/>
          <w:szCs w:val="24"/>
        </w:rPr>
      </w:pPr>
      <w:r w:rsidRPr="00973DDA">
        <w:rPr>
          <w:rFonts w:ascii="Arial" w:hAnsi="Arial" w:cs="Arial"/>
          <w:sz w:val="24"/>
          <w:szCs w:val="24"/>
        </w:rPr>
        <w:t xml:space="preserve">In the </w:t>
      </w:r>
      <w:r w:rsidR="00EA4861">
        <w:rPr>
          <w:rFonts w:ascii="Arial" w:hAnsi="Arial" w:cs="Arial"/>
          <w:sz w:val="24"/>
          <w:szCs w:val="24"/>
        </w:rPr>
        <w:t xml:space="preserve">T. </w:t>
      </w:r>
      <w:r w:rsidRPr="00973DDA">
        <w:rPr>
          <w:rFonts w:ascii="Arial" w:hAnsi="Arial" w:cs="Arial"/>
          <w:sz w:val="24"/>
          <w:szCs w:val="24"/>
        </w:rPr>
        <w:t>Matheny 2019 dataset</w:t>
      </w:r>
      <w:r w:rsidR="00973DDA">
        <w:rPr>
          <w:rFonts w:ascii="Arial" w:hAnsi="Arial" w:cs="Arial"/>
          <w:sz w:val="24"/>
          <w:szCs w:val="24"/>
        </w:rPr>
        <w:fldChar w:fldCharType="begin"/>
      </w:r>
      <w:r w:rsidR="00C20DB3">
        <w:rPr>
          <w:rFonts w:ascii="Arial" w:hAnsi="Arial" w:cs="Arial"/>
          <w:sz w:val="24"/>
          <w:szCs w:val="24"/>
        </w:rPr>
        <w:instrText xml:space="preserve"> ADDIN ZOTERO_ITEM CSL_CITATION {"citationID":"JE33tNLO","properties":{"formattedCitation":"\\super 40\\nosupersub{}","plainCitation":"40","noteIndex":0},"citationItems":[{"id":"6GlZNSzq/xgFZHFJj","uris":["http://zotero.org/users/local/1p9EH8ax/items/ARLW3CQN"],"itemData":{"id":"AJeLyTDP/jrRAZ8nh","type":"article-journal","container-title":"Molecular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973DDA">
        <w:rPr>
          <w:rFonts w:ascii="Arial" w:hAnsi="Arial" w:cs="Arial"/>
          <w:sz w:val="24"/>
          <w:szCs w:val="24"/>
        </w:rPr>
        <w:fldChar w:fldCharType="separate"/>
      </w:r>
      <w:r w:rsidR="005647F6" w:rsidRPr="005647F6">
        <w:rPr>
          <w:rFonts w:ascii="Arial" w:hAnsi="Arial" w:cs="Arial"/>
          <w:kern w:val="0"/>
          <w:sz w:val="24"/>
          <w:vertAlign w:val="superscript"/>
        </w:rPr>
        <w:t>40</w:t>
      </w:r>
      <w:r w:rsidR="00973DDA">
        <w:rPr>
          <w:rFonts w:ascii="Arial" w:hAnsi="Arial" w:cs="Arial"/>
          <w:sz w:val="24"/>
          <w:szCs w:val="24"/>
        </w:rPr>
        <w:fldChar w:fldCharType="end"/>
      </w:r>
      <w:r w:rsidRPr="00973DDA">
        <w:rPr>
          <w:rFonts w:ascii="Arial" w:hAnsi="Arial" w:cs="Arial"/>
          <w:sz w:val="24"/>
          <w:szCs w:val="24"/>
        </w:rPr>
        <w:t xml:space="preserve">, </w:t>
      </w:r>
      <w:r w:rsidR="00FD63A0" w:rsidRPr="00FD63A0">
        <w:rPr>
          <w:rFonts w:ascii="Arial" w:hAnsi="Arial" w:cs="Arial"/>
          <w:sz w:val="24"/>
          <w:szCs w:val="24"/>
        </w:rPr>
        <w:t>stressed PBs and bulk RNP granules were purified by DC, with PBs distinguished by an additional immunoprecipitation step using EDC3</w:t>
      </w:r>
      <w:r w:rsidR="00D74E73"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{"citationID":"lRraYCUi","properties":{"formattedCitation":"\\super 40\\nosupersub{}","plainCitation":"40","noteIndex":0},"citationItems":[{"id":"6GlZNSzq/xgFZHFJj","uris":["http://zotero.org/users/local/1p9EH8ax/items/ARLW3CQN"],"itemData":{"id":"3kMMCi5j/Y5AbAQ9p","type":"article-journal","container-title":"Molecular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74E73" w:rsidRPr="00110F76">
        <w:rPr>
          <w:rFonts w:ascii="Arial" w:hAnsi="Arial" w:cs="Arial"/>
          <w:sz w:val="24"/>
          <w:szCs w:val="24"/>
        </w:rPr>
        <w:fldChar w:fldCharType="separate"/>
      </w:r>
      <w:r w:rsidR="005647F6" w:rsidRPr="005647F6">
        <w:rPr>
          <w:rFonts w:ascii="Arial" w:hAnsi="Arial" w:cs="Arial"/>
          <w:kern w:val="0"/>
          <w:sz w:val="24"/>
          <w:vertAlign w:val="superscript"/>
        </w:rPr>
        <w:t>40</w:t>
      </w:r>
      <w:r w:rsidR="00D74E73" w:rsidRPr="00110F76">
        <w:rPr>
          <w:rFonts w:ascii="Arial" w:hAnsi="Arial" w:cs="Arial"/>
          <w:sz w:val="24"/>
          <w:szCs w:val="24"/>
        </w:rPr>
        <w:fldChar w:fldCharType="end"/>
      </w:r>
      <w:r w:rsidR="00D74E73" w:rsidRPr="00110F76">
        <w:rPr>
          <w:rFonts w:ascii="Arial" w:hAnsi="Arial" w:cs="Arial"/>
          <w:sz w:val="24"/>
          <w:szCs w:val="24"/>
        </w:rPr>
        <w:t xml:space="preserve">. </w:t>
      </w:r>
      <w:r w:rsidR="00FD63A0">
        <w:rPr>
          <w:rFonts w:ascii="Arial" w:hAnsi="Arial" w:cs="Arial"/>
          <w:sz w:val="24"/>
          <w:szCs w:val="24"/>
        </w:rPr>
        <w:t xml:space="preserve">The </w:t>
      </w:r>
      <w:r w:rsidR="00FD63A0">
        <w:rPr>
          <w:rFonts w:ascii="Arial" w:hAnsi="Arial" w:cs="Arial"/>
          <w:sz w:val="24"/>
          <w:szCs w:val="24"/>
        </w:rPr>
        <w:lastRenderedPageBreak/>
        <w:t xml:space="preserve">original </w:t>
      </w:r>
      <w:r w:rsidR="004F76C7">
        <w:rPr>
          <w:rFonts w:ascii="Arial" w:hAnsi="Arial" w:cs="Arial"/>
          <w:sz w:val="24"/>
          <w:szCs w:val="24"/>
        </w:rPr>
        <w:t xml:space="preserve">A. </w:t>
      </w:r>
      <w:r w:rsidR="00FD63A0">
        <w:rPr>
          <w:rFonts w:ascii="Arial" w:hAnsi="Arial" w:cs="Arial"/>
          <w:sz w:val="24"/>
          <w:szCs w:val="24"/>
        </w:rPr>
        <w:t>Khong 2017 dataset</w:t>
      </w:r>
      <w:r w:rsidR="00FD63A0">
        <w:rPr>
          <w:rFonts w:ascii="Arial" w:hAnsi="Arial" w:cs="Arial"/>
          <w:sz w:val="24"/>
          <w:szCs w:val="24"/>
        </w:rPr>
        <w:fldChar w:fldCharType="begin"/>
      </w:r>
      <w:r w:rsidR="00C20DB3">
        <w:rPr>
          <w:rFonts w:ascii="Arial" w:hAnsi="Arial" w:cs="Arial"/>
          <w:sz w:val="24"/>
          <w:szCs w:val="24"/>
        </w:rPr>
        <w:instrText xml:space="preserve"> ADDIN ZOTERO_ITEM CSL_CITATION {"citationID":"DlzzHtY4","properties":{"formattedCitation":"\\super 31\\nosupersub{}","plainCitation":"31","noteIndex":0},"citationItems":[{"id":"6GlZNSzq/kolxHQin","uris":["http://zotero.org/users/local/1p9EH8ax/items/WPA4SC2G"],"itemData":{"id":"AJeLyTDP/lu7Y58wT","type":"article-journal","container-title":"Molecular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FD63A0">
        <w:rPr>
          <w:rFonts w:ascii="Arial" w:hAnsi="Arial" w:cs="Arial"/>
          <w:sz w:val="24"/>
          <w:szCs w:val="24"/>
        </w:rPr>
        <w:fldChar w:fldCharType="separate"/>
      </w:r>
      <w:r w:rsidR="00B723AF" w:rsidRPr="00B723AF">
        <w:rPr>
          <w:rFonts w:ascii="Arial" w:hAnsi="Arial" w:cs="Arial"/>
          <w:kern w:val="0"/>
          <w:sz w:val="24"/>
          <w:vertAlign w:val="superscript"/>
        </w:rPr>
        <w:t>31</w:t>
      </w:r>
      <w:r w:rsidR="00FD63A0">
        <w:rPr>
          <w:rFonts w:ascii="Arial" w:hAnsi="Arial" w:cs="Arial"/>
          <w:sz w:val="24"/>
          <w:szCs w:val="24"/>
        </w:rPr>
        <w:fldChar w:fldCharType="end"/>
      </w:r>
      <w:r w:rsidR="00FD63A0">
        <w:rPr>
          <w:rFonts w:ascii="Arial" w:hAnsi="Arial" w:cs="Arial"/>
          <w:sz w:val="24"/>
          <w:szCs w:val="24"/>
        </w:rPr>
        <w:t xml:space="preserve"> </w:t>
      </w:r>
      <w:r w:rsidR="00FD63A0" w:rsidRPr="00FD63A0">
        <w:rPr>
          <w:rFonts w:ascii="Arial" w:hAnsi="Arial" w:cs="Arial"/>
          <w:sz w:val="24"/>
          <w:szCs w:val="24"/>
        </w:rPr>
        <w:t>used a similar three-round DC protocol to isolate SGs</w:t>
      </w:r>
      <w:r w:rsidR="00FD63A0">
        <w:rPr>
          <w:rFonts w:ascii="Arial" w:hAnsi="Arial" w:cs="Arial"/>
          <w:sz w:val="24"/>
          <w:szCs w:val="24"/>
        </w:rPr>
        <w:t xml:space="preserve"> (using G3BP for immunoprecipitation).</w:t>
      </w:r>
    </w:p>
    <w:p w14:paraId="165B8EA1" w14:textId="5B4727C9" w:rsidR="003B39B1" w:rsidRDefault="00FD63A0" w:rsidP="000B561C">
      <w:pPr>
        <w:jc w:val="both"/>
        <w:rPr>
          <w:rFonts w:ascii="Arial" w:hAnsi="Arial" w:cs="Arial"/>
          <w:sz w:val="24"/>
          <w:szCs w:val="24"/>
        </w:rPr>
      </w:pPr>
      <w:r w:rsidRPr="00FD63A0">
        <w:rPr>
          <w:rFonts w:ascii="Arial" w:hAnsi="Arial" w:cs="Arial"/>
          <w:sz w:val="24"/>
          <w:szCs w:val="24"/>
        </w:rPr>
        <w:t>Despite representing distinct cytoplasmic granules, DC-purified SGs and PBs displayed similar transcriptomes (</w:t>
      </w:r>
      <w:r w:rsidR="00D50179">
        <w:rPr>
          <w:rFonts w:ascii="Arial" w:hAnsi="Arial" w:cs="Arial"/>
          <w:sz w:val="24"/>
          <w:szCs w:val="24"/>
        </w:rPr>
        <w:t xml:space="preserve">Supplementary </w:t>
      </w:r>
      <w:r w:rsidRPr="00FD63A0">
        <w:rPr>
          <w:rFonts w:ascii="Arial" w:hAnsi="Arial" w:cs="Arial"/>
          <w:sz w:val="24"/>
          <w:szCs w:val="24"/>
        </w:rPr>
        <w:t>Fig</w:t>
      </w:r>
      <w:r w:rsidR="00D50179">
        <w:rPr>
          <w:rFonts w:ascii="Arial" w:hAnsi="Arial" w:cs="Arial"/>
          <w:sz w:val="24"/>
          <w:szCs w:val="24"/>
        </w:rPr>
        <w:t>ure</w:t>
      </w:r>
      <w:r w:rsidRPr="00FD63A0">
        <w:rPr>
          <w:rFonts w:ascii="Arial" w:hAnsi="Arial" w:cs="Arial"/>
          <w:sz w:val="24"/>
          <w:szCs w:val="24"/>
        </w:rPr>
        <w:t xml:space="preserve"> </w:t>
      </w:r>
      <w:r w:rsidR="00D50179">
        <w:rPr>
          <w:rFonts w:ascii="Arial" w:hAnsi="Arial" w:cs="Arial"/>
          <w:sz w:val="24"/>
          <w:szCs w:val="24"/>
        </w:rPr>
        <w:t>6</w:t>
      </w:r>
      <w:r w:rsidRPr="00FD63A0">
        <w:rPr>
          <w:rFonts w:ascii="Arial" w:hAnsi="Arial" w:cs="Arial"/>
          <w:sz w:val="24"/>
          <w:szCs w:val="24"/>
        </w:rPr>
        <w:t xml:space="preserve">A), </w:t>
      </w:r>
      <w:r>
        <w:rPr>
          <w:rFonts w:ascii="Arial" w:hAnsi="Arial" w:cs="Arial"/>
          <w:sz w:val="24"/>
          <w:szCs w:val="24"/>
        </w:rPr>
        <w:t>as noted by the authors</w:t>
      </w:r>
      <w:r>
        <w:rPr>
          <w:rFonts w:ascii="Arial" w:hAnsi="Arial" w:cs="Arial"/>
          <w:sz w:val="24"/>
          <w:szCs w:val="24"/>
        </w:rPr>
        <w:fldChar w:fldCharType="begin"/>
      </w:r>
      <w:r w:rsidR="00C20DB3">
        <w:rPr>
          <w:rFonts w:ascii="Arial" w:hAnsi="Arial" w:cs="Arial"/>
          <w:sz w:val="24"/>
          <w:szCs w:val="24"/>
        </w:rPr>
        <w:instrText xml:space="preserve"> ADDIN ZOTERO_ITEM CSL_CITATION {"citationID":"yZv9rQU5","properties":{"formattedCitation":"\\super 40\\nosupersub{}","plainCitation":"40","noteIndex":0},"citationItems":[{"id":"6GlZNSzq/xgFZHFJj","uris":["http://zotero.org/users/local/1p9EH8ax/items/ARLW3CQN"],"itemData":{"id":"AJeLyTDP/jrRAZ8nh","type":"article-journal","container-title":"Molecular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Pr>
          <w:rFonts w:ascii="Arial" w:hAnsi="Arial" w:cs="Arial"/>
          <w:sz w:val="24"/>
          <w:szCs w:val="24"/>
        </w:rPr>
        <w:fldChar w:fldCharType="separate"/>
      </w:r>
      <w:r w:rsidR="005647F6" w:rsidRPr="005647F6">
        <w:rPr>
          <w:rFonts w:ascii="Arial" w:hAnsi="Arial" w:cs="Arial"/>
          <w:kern w:val="0"/>
          <w:sz w:val="24"/>
          <w:vertAlign w:val="superscript"/>
        </w:rPr>
        <w:t>40</w:t>
      </w:r>
      <w:r>
        <w:rPr>
          <w:rFonts w:ascii="Arial" w:hAnsi="Arial" w:cs="Arial"/>
          <w:sz w:val="24"/>
          <w:szCs w:val="24"/>
        </w:rPr>
        <w:fldChar w:fldCharType="end"/>
      </w:r>
      <w:r w:rsidRPr="00FD63A0">
        <w:rPr>
          <w:rFonts w:ascii="Arial" w:hAnsi="Arial" w:cs="Arial"/>
          <w:sz w:val="24"/>
          <w:szCs w:val="24"/>
        </w:rPr>
        <w:t>.</w:t>
      </w:r>
      <w:r>
        <w:rPr>
          <w:rFonts w:ascii="Arial" w:hAnsi="Arial" w:cs="Arial"/>
          <w:sz w:val="24"/>
          <w:szCs w:val="24"/>
        </w:rPr>
        <w:t xml:space="preserve"> </w:t>
      </w:r>
      <w:r w:rsidRPr="00FD63A0">
        <w:rPr>
          <w:rFonts w:ascii="Arial" w:hAnsi="Arial" w:cs="Arial"/>
          <w:sz w:val="24"/>
          <w:szCs w:val="24"/>
        </w:rPr>
        <w:t>Moreover, both SGs and PBs were more similar to each other than to bulk RNP granules purified by two rounds of centrifugation (</w:t>
      </w:r>
      <w:r w:rsidR="00D50179">
        <w:rPr>
          <w:rFonts w:ascii="Arial" w:hAnsi="Arial" w:cs="Arial"/>
          <w:sz w:val="24"/>
          <w:szCs w:val="24"/>
        </w:rPr>
        <w:t xml:space="preserve">Supplementary </w:t>
      </w:r>
      <w:r w:rsidRPr="00FD63A0">
        <w:rPr>
          <w:rFonts w:ascii="Arial" w:hAnsi="Arial" w:cs="Arial"/>
          <w:sz w:val="24"/>
          <w:szCs w:val="24"/>
        </w:rPr>
        <w:t>Fig</w:t>
      </w:r>
      <w:r w:rsidR="00D50179">
        <w:rPr>
          <w:rFonts w:ascii="Arial" w:hAnsi="Arial" w:cs="Arial"/>
          <w:sz w:val="24"/>
          <w:szCs w:val="24"/>
        </w:rPr>
        <w:t>ure</w:t>
      </w:r>
      <w:r w:rsidRPr="00FD63A0">
        <w:rPr>
          <w:rFonts w:ascii="Arial" w:hAnsi="Arial" w:cs="Arial"/>
          <w:sz w:val="24"/>
          <w:szCs w:val="24"/>
        </w:rPr>
        <w:t xml:space="preserve"> </w:t>
      </w:r>
      <w:r w:rsidR="00D50179">
        <w:rPr>
          <w:rFonts w:ascii="Arial" w:hAnsi="Arial" w:cs="Arial"/>
          <w:sz w:val="24"/>
          <w:szCs w:val="24"/>
        </w:rPr>
        <w:t>6</w:t>
      </w:r>
      <w:r w:rsidR="006B16AB">
        <w:rPr>
          <w:rFonts w:ascii="Arial" w:hAnsi="Arial" w:cs="Arial"/>
          <w:sz w:val="24"/>
          <w:szCs w:val="24"/>
        </w:rPr>
        <w:t>B</w:t>
      </w:r>
      <w:r w:rsidR="00791159">
        <w:rPr>
          <w:rFonts w:ascii="Arial" w:hAnsi="Arial" w:cs="Arial"/>
          <w:sz w:val="24"/>
          <w:szCs w:val="24"/>
        </w:rPr>
        <w:t>-</w:t>
      </w:r>
      <w:r w:rsidR="006B16AB">
        <w:rPr>
          <w:rFonts w:ascii="Arial" w:hAnsi="Arial" w:cs="Arial"/>
          <w:sz w:val="24"/>
          <w:szCs w:val="24"/>
        </w:rPr>
        <w:t>C</w:t>
      </w:r>
      <w:r w:rsidRPr="00FD63A0">
        <w:rPr>
          <w:rFonts w:ascii="Arial" w:hAnsi="Arial" w:cs="Arial"/>
          <w:sz w:val="24"/>
          <w:szCs w:val="24"/>
        </w:rPr>
        <w:t xml:space="preserve">). </w:t>
      </w:r>
      <w:r>
        <w:rPr>
          <w:rFonts w:ascii="Arial" w:hAnsi="Arial" w:cs="Arial"/>
          <w:sz w:val="24"/>
          <w:szCs w:val="24"/>
        </w:rPr>
        <w:t>It is unclear if t</w:t>
      </w:r>
      <w:r w:rsidRPr="00FD63A0">
        <w:rPr>
          <w:rFonts w:ascii="Arial" w:hAnsi="Arial" w:cs="Arial"/>
          <w:sz w:val="24"/>
          <w:szCs w:val="24"/>
        </w:rPr>
        <w:t>his pattern reflect</w:t>
      </w:r>
      <w:r>
        <w:rPr>
          <w:rFonts w:ascii="Arial" w:hAnsi="Arial" w:cs="Arial"/>
          <w:sz w:val="24"/>
          <w:szCs w:val="24"/>
        </w:rPr>
        <w:t>s</w:t>
      </w:r>
      <w:r w:rsidRPr="00FD63A0">
        <w:rPr>
          <w:rFonts w:ascii="Arial" w:hAnsi="Arial" w:cs="Arial"/>
          <w:sz w:val="24"/>
          <w:szCs w:val="24"/>
        </w:rPr>
        <w:t xml:space="preserve"> </w:t>
      </w:r>
      <w:r w:rsidR="006B16AB">
        <w:rPr>
          <w:rFonts w:ascii="Arial" w:hAnsi="Arial" w:cs="Arial"/>
          <w:sz w:val="24"/>
          <w:szCs w:val="24"/>
        </w:rPr>
        <w:t xml:space="preserve">the contribution of multiple other condensate types in the </w:t>
      </w:r>
      <w:r w:rsidRPr="00FD63A0">
        <w:rPr>
          <w:rFonts w:ascii="Arial" w:hAnsi="Arial" w:cs="Arial"/>
          <w:sz w:val="24"/>
          <w:szCs w:val="24"/>
        </w:rPr>
        <w:t>bulk RNP granule preparations or, more simply, the additional centrifugation step applied to both SGs and PBs.</w:t>
      </w:r>
    </w:p>
    <w:p w14:paraId="2E7C7EF5" w14:textId="263D8078" w:rsidR="002C7673" w:rsidRDefault="006B16AB" w:rsidP="000B561C">
      <w:pPr>
        <w:jc w:val="both"/>
        <w:rPr>
          <w:rFonts w:ascii="Arial" w:hAnsi="Arial" w:cs="Arial"/>
          <w:sz w:val="24"/>
          <w:szCs w:val="24"/>
        </w:rPr>
      </w:pPr>
      <w:r>
        <w:rPr>
          <w:rFonts w:ascii="Arial" w:hAnsi="Arial" w:cs="Arial"/>
          <w:sz w:val="24"/>
          <w:szCs w:val="24"/>
        </w:rPr>
        <w:t>Additionally, i</w:t>
      </w:r>
      <w:r w:rsidR="00A9634E">
        <w:rPr>
          <w:rFonts w:ascii="Arial" w:hAnsi="Arial" w:cs="Arial"/>
          <w:sz w:val="24"/>
          <w:szCs w:val="24"/>
        </w:rPr>
        <w:t>n</w:t>
      </w:r>
      <w:r>
        <w:rPr>
          <w:rFonts w:ascii="Arial" w:hAnsi="Arial" w:cs="Arial"/>
          <w:sz w:val="24"/>
          <w:szCs w:val="24"/>
        </w:rPr>
        <w:t xml:space="preserve"> </w:t>
      </w:r>
      <w:r w:rsidR="004F76C7">
        <w:rPr>
          <w:rFonts w:ascii="Arial" w:hAnsi="Arial" w:cs="Arial"/>
          <w:sz w:val="24"/>
          <w:szCs w:val="24"/>
        </w:rPr>
        <w:t xml:space="preserve">T. </w:t>
      </w:r>
      <w:r w:rsidR="00FD63A0">
        <w:rPr>
          <w:rFonts w:ascii="Arial" w:hAnsi="Arial" w:cs="Arial"/>
          <w:sz w:val="24"/>
          <w:szCs w:val="24"/>
        </w:rPr>
        <w:t>Matheny 2019</w:t>
      </w:r>
      <w:r w:rsidR="00FD63A0">
        <w:rPr>
          <w:rFonts w:ascii="Arial" w:hAnsi="Arial" w:cs="Arial"/>
          <w:sz w:val="24"/>
          <w:szCs w:val="24"/>
        </w:rPr>
        <w:fldChar w:fldCharType="begin"/>
      </w:r>
      <w:r w:rsidR="00C20DB3">
        <w:rPr>
          <w:rFonts w:ascii="Arial" w:hAnsi="Arial" w:cs="Arial"/>
          <w:sz w:val="24"/>
          <w:szCs w:val="24"/>
        </w:rPr>
        <w:instrText xml:space="preserve"> ADDIN ZOTERO_ITEM CSL_CITATION {"citationID":"jHaQ7esA","properties":{"formattedCitation":"\\super 40\\nosupersub{}","plainCitation":"40","noteIndex":0},"citationItems":[{"id":"6GlZNSzq/xgFZHFJj","uris":["http://zotero.org/users/local/1p9EH8ax/items/ARLW3CQN"],"itemData":{"id":"AJeLyTDP/jrRAZ8nh","type":"article-journal","container-title":"Molecular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FD63A0">
        <w:rPr>
          <w:rFonts w:ascii="Arial" w:hAnsi="Arial" w:cs="Arial"/>
          <w:sz w:val="24"/>
          <w:szCs w:val="24"/>
        </w:rPr>
        <w:fldChar w:fldCharType="separate"/>
      </w:r>
      <w:r w:rsidR="005647F6" w:rsidRPr="005647F6">
        <w:rPr>
          <w:rFonts w:ascii="Arial" w:hAnsi="Arial" w:cs="Arial"/>
          <w:kern w:val="0"/>
          <w:sz w:val="24"/>
          <w:vertAlign w:val="superscript"/>
        </w:rPr>
        <w:t>40</w:t>
      </w:r>
      <w:r w:rsidR="00FD63A0">
        <w:rPr>
          <w:rFonts w:ascii="Arial" w:hAnsi="Arial" w:cs="Arial"/>
          <w:sz w:val="24"/>
          <w:szCs w:val="24"/>
        </w:rPr>
        <w:fldChar w:fldCharType="end"/>
      </w:r>
      <w:r w:rsidR="00A9634E">
        <w:rPr>
          <w:rFonts w:ascii="Arial" w:hAnsi="Arial" w:cs="Arial"/>
          <w:sz w:val="24"/>
          <w:szCs w:val="24"/>
        </w:rPr>
        <w:t>,</w:t>
      </w:r>
      <w:r w:rsidR="00F62682" w:rsidRPr="00110F76">
        <w:rPr>
          <w:rFonts w:ascii="Arial" w:hAnsi="Arial" w:cs="Arial"/>
          <w:sz w:val="24"/>
          <w:szCs w:val="24"/>
        </w:rPr>
        <w:t xml:space="preserve"> </w:t>
      </w:r>
      <w:r w:rsidR="007D2B4E">
        <w:rPr>
          <w:rFonts w:ascii="Arial" w:hAnsi="Arial" w:cs="Arial"/>
          <w:sz w:val="24"/>
          <w:szCs w:val="24"/>
        </w:rPr>
        <w:t>these</w:t>
      </w:r>
      <w:r w:rsidR="00605666">
        <w:rPr>
          <w:rFonts w:ascii="Arial" w:hAnsi="Arial" w:cs="Arial"/>
          <w:sz w:val="24"/>
          <w:szCs w:val="24"/>
        </w:rPr>
        <w:t xml:space="preserve"> DC-</w:t>
      </w:r>
      <w:r w:rsidR="00F62682" w:rsidRPr="00110F76">
        <w:rPr>
          <w:rFonts w:ascii="Arial" w:hAnsi="Arial" w:cs="Arial"/>
          <w:sz w:val="24"/>
          <w:szCs w:val="24"/>
        </w:rPr>
        <w:t xml:space="preserve">isolated stressed PBs </w:t>
      </w:r>
      <w:r w:rsidR="00FD63A0" w:rsidRPr="00FD63A0">
        <w:rPr>
          <w:rFonts w:ascii="Arial" w:hAnsi="Arial" w:cs="Arial"/>
          <w:sz w:val="24"/>
          <w:szCs w:val="24"/>
        </w:rPr>
        <w:t xml:space="preserve">showed </w:t>
      </w:r>
      <w:r w:rsidR="003F0778">
        <w:rPr>
          <w:rFonts w:ascii="Arial" w:hAnsi="Arial" w:cs="Arial"/>
          <w:sz w:val="24"/>
          <w:szCs w:val="24"/>
        </w:rPr>
        <w:t>lower</w:t>
      </w:r>
      <w:r w:rsidR="00FD63A0" w:rsidRPr="00FD63A0">
        <w:rPr>
          <w:rFonts w:ascii="Arial" w:hAnsi="Arial" w:cs="Arial"/>
          <w:sz w:val="24"/>
          <w:szCs w:val="24"/>
        </w:rPr>
        <w:t xml:space="preserve"> similarity to unstressed PBs isolated by </w:t>
      </w:r>
      <w:r w:rsidR="00EA4861">
        <w:rPr>
          <w:rFonts w:ascii="Arial" w:hAnsi="Arial" w:cs="Arial"/>
          <w:sz w:val="24"/>
          <w:szCs w:val="24"/>
        </w:rPr>
        <w:t>fluorescence activated particle sorting (</w:t>
      </w:r>
      <w:r w:rsidR="00FD63A0" w:rsidRPr="00FD63A0">
        <w:rPr>
          <w:rFonts w:ascii="Arial" w:hAnsi="Arial" w:cs="Arial"/>
          <w:sz w:val="24"/>
          <w:szCs w:val="24"/>
        </w:rPr>
        <w:t>FAPS</w:t>
      </w:r>
      <w:r w:rsidR="00EA4861">
        <w:rPr>
          <w:rFonts w:ascii="Arial" w:hAnsi="Arial" w:cs="Arial"/>
          <w:sz w:val="24"/>
          <w:szCs w:val="24"/>
        </w:rPr>
        <w:t>)</w:t>
      </w:r>
      <w:r w:rsidR="00FD63A0" w:rsidRPr="00FD63A0">
        <w:rPr>
          <w:rFonts w:ascii="Arial" w:hAnsi="Arial" w:cs="Arial"/>
          <w:sz w:val="24"/>
          <w:szCs w:val="24"/>
        </w:rPr>
        <w:t xml:space="preserve"> </w:t>
      </w:r>
      <w:r w:rsidR="00EA4861">
        <w:rPr>
          <w:rFonts w:ascii="Arial" w:hAnsi="Arial" w:cs="Arial"/>
          <w:sz w:val="24"/>
          <w:szCs w:val="24"/>
        </w:rPr>
        <w:t>from</w:t>
      </w:r>
      <w:r w:rsidR="00FD63A0" w:rsidRPr="00FD63A0">
        <w:rPr>
          <w:rFonts w:ascii="Arial" w:hAnsi="Arial" w:cs="Arial"/>
          <w:sz w:val="24"/>
          <w:szCs w:val="24"/>
        </w:rPr>
        <w:t xml:space="preserve"> </w:t>
      </w:r>
      <w:r w:rsidR="004F76C7">
        <w:rPr>
          <w:rFonts w:ascii="Arial" w:hAnsi="Arial" w:cs="Arial"/>
          <w:sz w:val="24"/>
          <w:szCs w:val="24"/>
        </w:rPr>
        <w:t xml:space="preserve">A. </w:t>
      </w:r>
      <w:r w:rsidR="00FD63A0" w:rsidRPr="00FD63A0">
        <w:rPr>
          <w:rFonts w:ascii="Arial" w:hAnsi="Arial" w:cs="Arial"/>
          <w:sz w:val="24"/>
          <w:szCs w:val="24"/>
        </w:rPr>
        <w:t>Hubstenberger  2017</w:t>
      </w:r>
      <w:r w:rsidR="00EA4861">
        <w:rPr>
          <w:rFonts w:ascii="Arial" w:hAnsi="Arial" w:cs="Arial"/>
          <w:sz w:val="24"/>
          <w:szCs w:val="24"/>
        </w:rPr>
        <w:fldChar w:fldCharType="begin"/>
      </w:r>
      <w:r w:rsidR="00C20DB3">
        <w:rPr>
          <w:rFonts w:ascii="Arial" w:hAnsi="Arial" w:cs="Arial"/>
          <w:sz w:val="24"/>
          <w:szCs w:val="24"/>
        </w:rPr>
        <w:instrText xml:space="preserve"> ADDIN ZOTERO_ITEM CSL_CITATION {"citationID":"e7IQbIZw","properties":{"formattedCitation":"\\super 45\\nosupersub{}","plainCitation":"45","noteIndex":0},"citationItems":[{"id":"6GlZNSzq/nzSmYPBl","uris":["http://zotero.org/users/local/q86rvdj2/items/SZJHB8LF"],"itemData":{"id":121,"type":"article-journal","abstract":"Within cells, soluble RNPs can switch states to coassemble and condense into liquid or solid bodies. Although these phase transitions have been reconstituted in vitro, for endogenous bodies the diversity of the components, the specificity of the interaction networks, and the function of the coassemblies remain to be characterized. Here, by developing a fluorescence-activated particle sorting (FAPS) method to purify cytosolic processing bodies (P-bodies) from human epithelial cells, we identified hundreds of proteins and thousands of mRNAs that structure a dense network of interactions, separating P-body from non-P-body RNPs. mRNAs segregating into P-bodies are translationally repressed, but not decayed, and this repression explains part of the poor genome-wide correlation between RNA and protein abundance. P-bodies condense thousands of mRNAs that strikingly encode regulatory processes. Thus, we uncovered how P-bodies, by condensing and segregating repressed mRNAs, provide a physical substrate for the coordinated regulation of posttranscriptional mRNA regulons.","container-title":"Molecular Cell","DOI":"10.1016/j.molcel.2017.09.003","ISSN":"1097-4164","issue":"1","journalAbbreviation":"Mol Cell","language":"eng","page":"144-157.e5","PMID":"28965817","source":"PubMed","title":"P-Body Purification Reveals the Condensation of Repressed mRNA Regulons","volume":"68","author":[{"family":"Hubstenberger","given":"Arnaud"},{"family":"Courel","given":"Maïté"},{"family":"Bénard","given":"Marianne"},{"family":"Souquere","given":"Sylvie"},{"family":"Ernoult-Lange","given":"Michèle"},{"family":"Chouaib","given":"Racha"},{"family":"Yi","given":"Zhou"},{"family":"Morlot","given":"Jean-Baptiste"},{"family":"Munier","given":"Annie"},{"family":"Fradet","given":"Magali"},{"family":"Daunesse","given":"Maëlle"},{"family":"Bertrand","given":"Edouard"},{"family":"Pierron","given":"Gérard"},{"family":"Mozziconacci","given":"Julien"},{"family":"Kress","given":"Michel"},{"family":"Weil","given":"Dominique"}],"issued":{"date-parts":[["2017",10,5]]}}}],"schema":"https://github.com/citation-style-language/schema/raw/master/csl-citation.json"} </w:instrText>
      </w:r>
      <w:r w:rsidR="00EA4861">
        <w:rPr>
          <w:rFonts w:ascii="Arial" w:hAnsi="Arial" w:cs="Arial"/>
          <w:sz w:val="24"/>
          <w:szCs w:val="24"/>
        </w:rPr>
        <w:fldChar w:fldCharType="separate"/>
      </w:r>
      <w:r w:rsidR="005647F6" w:rsidRPr="005647F6">
        <w:rPr>
          <w:rFonts w:ascii="Arial" w:hAnsi="Arial" w:cs="Arial"/>
          <w:kern w:val="0"/>
          <w:sz w:val="24"/>
          <w:vertAlign w:val="superscript"/>
        </w:rPr>
        <w:t>45</w:t>
      </w:r>
      <w:r w:rsidR="00EA4861">
        <w:rPr>
          <w:rFonts w:ascii="Arial" w:hAnsi="Arial" w:cs="Arial"/>
          <w:sz w:val="24"/>
          <w:szCs w:val="24"/>
        </w:rPr>
        <w:fldChar w:fldCharType="end"/>
      </w:r>
      <w:r w:rsidR="003F0778">
        <w:rPr>
          <w:rFonts w:ascii="Arial" w:hAnsi="Arial" w:cs="Arial"/>
          <w:sz w:val="24"/>
          <w:szCs w:val="24"/>
        </w:rPr>
        <w:t>, than to to SG</w:t>
      </w:r>
      <w:r w:rsidR="00F62682" w:rsidRPr="009A3A3C">
        <w:rPr>
          <w:rFonts w:ascii="Arial" w:hAnsi="Arial" w:cs="Arial"/>
          <w:sz w:val="24"/>
          <w:szCs w:val="24"/>
        </w:rPr>
        <w:t xml:space="preserve">. </w:t>
      </w:r>
      <w:r w:rsidR="00EA4861" w:rsidRPr="00EA4861">
        <w:rPr>
          <w:rFonts w:ascii="Arial" w:hAnsi="Arial" w:cs="Arial"/>
          <w:sz w:val="24"/>
          <w:szCs w:val="24"/>
        </w:rPr>
        <w:t>We confirmed this observation using another independent FAPS dataset</w:t>
      </w:r>
      <w:r w:rsidR="00EA4861">
        <w:rPr>
          <w:rFonts w:ascii="Arial" w:hAnsi="Arial" w:cs="Arial"/>
          <w:sz w:val="24"/>
          <w:szCs w:val="24"/>
        </w:rPr>
        <w:t>,</w:t>
      </w:r>
      <w:r w:rsidR="004F76C7">
        <w:rPr>
          <w:rFonts w:ascii="Arial" w:hAnsi="Arial" w:cs="Arial"/>
          <w:sz w:val="24"/>
          <w:szCs w:val="24"/>
        </w:rPr>
        <w:t xml:space="preserve"> S.</w:t>
      </w:r>
      <w:r w:rsidR="00EA4861">
        <w:rPr>
          <w:rFonts w:ascii="Arial" w:hAnsi="Arial" w:cs="Arial"/>
          <w:sz w:val="24"/>
          <w:szCs w:val="24"/>
        </w:rPr>
        <w:t xml:space="preserve"> Kodali 2024</w:t>
      </w:r>
      <w:r w:rsidR="00EA4861">
        <w:rPr>
          <w:rFonts w:ascii="Arial" w:hAnsi="Arial" w:cs="Arial"/>
          <w:sz w:val="24"/>
          <w:szCs w:val="24"/>
        </w:rPr>
        <w:fldChar w:fldCharType="begin"/>
      </w:r>
      <w:r w:rsidR="00C20DB3">
        <w:rPr>
          <w:rFonts w:ascii="Arial" w:hAnsi="Arial" w:cs="Arial"/>
          <w:sz w:val="24"/>
          <w:szCs w:val="24"/>
        </w:rPr>
        <w:instrText xml:space="preserve"> ADDIN ZOTERO_ITEM CSL_CITATION {"citationID":"Tb0TH2LO","properties":{"formattedCitation":"\\super 46\\nosupersub{}","plainCitation":"46","noteIndex":0},"citationItems":[{"id":"6GlZNSzq/isb6mlPD","uris":["http://zotero.org/users/local/q86rvdj2/items/KSJHQXQ8"],"itemData":{"id":1,"type":"article-journal","abstract":"Post-transcriptional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EA4861">
        <w:rPr>
          <w:rFonts w:ascii="Arial" w:hAnsi="Arial" w:cs="Arial"/>
          <w:sz w:val="24"/>
          <w:szCs w:val="24"/>
        </w:rPr>
        <w:fldChar w:fldCharType="separate"/>
      </w:r>
      <w:r w:rsidR="005647F6" w:rsidRPr="005647F6">
        <w:rPr>
          <w:rFonts w:ascii="Arial" w:hAnsi="Arial" w:cs="Arial"/>
          <w:kern w:val="0"/>
          <w:sz w:val="24"/>
          <w:vertAlign w:val="superscript"/>
        </w:rPr>
        <w:t>46</w:t>
      </w:r>
      <w:r w:rsidR="00EA4861">
        <w:rPr>
          <w:rFonts w:ascii="Arial" w:hAnsi="Arial" w:cs="Arial"/>
          <w:sz w:val="24"/>
          <w:szCs w:val="24"/>
        </w:rPr>
        <w:fldChar w:fldCharType="end"/>
      </w:r>
      <w:r w:rsidR="003F0778">
        <w:rPr>
          <w:rFonts w:ascii="Arial" w:hAnsi="Arial" w:cs="Arial"/>
          <w:sz w:val="24"/>
          <w:szCs w:val="24"/>
        </w:rPr>
        <w:t>, where, albeit correlated, stressed DC-isolated PBs still exhibited higher similarity to either DC-isolated SGs or RNPs</w:t>
      </w:r>
      <w:r w:rsidR="00EA4861">
        <w:rPr>
          <w:rFonts w:ascii="Arial" w:hAnsi="Arial" w:cs="Arial"/>
          <w:sz w:val="24"/>
          <w:szCs w:val="24"/>
        </w:rPr>
        <w:t xml:space="preserve"> </w:t>
      </w:r>
      <w:r w:rsidR="00EA4861" w:rsidRPr="00EA4861">
        <w:rPr>
          <w:rFonts w:ascii="Arial" w:hAnsi="Arial" w:cs="Arial"/>
          <w:sz w:val="24"/>
          <w:szCs w:val="24"/>
        </w:rPr>
        <w:t>(</w:t>
      </w:r>
      <w:r w:rsidR="00D50179">
        <w:rPr>
          <w:rFonts w:ascii="Arial" w:hAnsi="Arial" w:cs="Arial"/>
          <w:sz w:val="24"/>
          <w:szCs w:val="24"/>
        </w:rPr>
        <w:t xml:space="preserve">Supplementary </w:t>
      </w:r>
      <w:r>
        <w:rPr>
          <w:rFonts w:ascii="Arial" w:hAnsi="Arial" w:cs="Arial"/>
          <w:sz w:val="24"/>
          <w:szCs w:val="24"/>
        </w:rPr>
        <w:t xml:space="preserve">Figure </w:t>
      </w:r>
      <w:r w:rsidR="00D50179">
        <w:rPr>
          <w:rFonts w:ascii="Arial" w:hAnsi="Arial" w:cs="Arial"/>
          <w:sz w:val="24"/>
          <w:szCs w:val="24"/>
        </w:rPr>
        <w:t>6</w:t>
      </w:r>
      <w:r w:rsidR="003F0778">
        <w:rPr>
          <w:rFonts w:ascii="Arial" w:hAnsi="Arial" w:cs="Arial"/>
          <w:sz w:val="24"/>
          <w:szCs w:val="24"/>
        </w:rPr>
        <w:t>A-</w:t>
      </w:r>
      <w:r>
        <w:rPr>
          <w:rFonts w:ascii="Arial" w:hAnsi="Arial" w:cs="Arial"/>
          <w:sz w:val="24"/>
          <w:szCs w:val="24"/>
        </w:rPr>
        <w:t>D</w:t>
      </w:r>
      <w:r w:rsidR="00EA4861" w:rsidRPr="00EA4861">
        <w:rPr>
          <w:rFonts w:ascii="Arial" w:hAnsi="Arial" w:cs="Arial"/>
          <w:sz w:val="24"/>
          <w:szCs w:val="24"/>
        </w:rPr>
        <w:t>).</w:t>
      </w:r>
    </w:p>
    <w:p w14:paraId="1DC17BEE" w14:textId="069A5112" w:rsidR="00163897" w:rsidRDefault="00163897" w:rsidP="004F76C7">
      <w:pPr>
        <w:jc w:val="both"/>
        <w:rPr>
          <w:rFonts w:ascii="Arial" w:hAnsi="Arial" w:cs="Arial"/>
          <w:sz w:val="24"/>
          <w:szCs w:val="24"/>
        </w:rPr>
      </w:pPr>
      <w:r>
        <w:rPr>
          <w:rFonts w:ascii="Arial" w:hAnsi="Arial" w:cs="Arial"/>
          <w:sz w:val="24"/>
          <w:szCs w:val="24"/>
        </w:rPr>
        <w:t>I</w:t>
      </w:r>
      <w:r w:rsidRPr="00163897">
        <w:rPr>
          <w:rFonts w:ascii="Arial" w:hAnsi="Arial" w:cs="Arial"/>
          <w:sz w:val="24"/>
          <w:szCs w:val="24"/>
        </w:rPr>
        <w:t>n Y. Zhou 2024</w:t>
      </w:r>
      <w:r>
        <w:rPr>
          <w:rFonts w:ascii="Arial" w:hAnsi="Arial" w:cs="Arial"/>
          <w:sz w:val="24"/>
          <w:szCs w:val="24"/>
        </w:rPr>
        <w:fldChar w:fldCharType="begin"/>
      </w:r>
      <w:r w:rsidR="00C20DB3">
        <w:rPr>
          <w:rFonts w:ascii="Arial" w:hAnsi="Arial" w:cs="Arial"/>
          <w:sz w:val="24"/>
          <w:szCs w:val="24"/>
        </w:rPr>
        <w:instrText xml:space="preserve"> ADDIN ZOTERO_ITEM CSL_CITATION {"citationID":"ke0kIRIr","properties":{"formattedCitation":"\\super 47\\nosupersub{}","plainCitation":"47","noteIndex":0},"citationItems":[{"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Pr>
          <w:rFonts w:ascii="Arial" w:hAnsi="Arial" w:cs="Arial"/>
          <w:sz w:val="24"/>
          <w:szCs w:val="24"/>
        </w:rPr>
        <w:fldChar w:fldCharType="separate"/>
      </w:r>
      <w:r w:rsidR="005647F6" w:rsidRPr="005647F6">
        <w:rPr>
          <w:rFonts w:ascii="Arial" w:hAnsi="Arial" w:cs="Arial"/>
          <w:kern w:val="0"/>
          <w:sz w:val="24"/>
          <w:vertAlign w:val="superscript"/>
        </w:rPr>
        <w:t>47</w:t>
      </w:r>
      <w:r>
        <w:rPr>
          <w:rFonts w:ascii="Arial" w:hAnsi="Arial" w:cs="Arial"/>
          <w:sz w:val="24"/>
          <w:szCs w:val="24"/>
        </w:rPr>
        <w:fldChar w:fldCharType="end"/>
      </w:r>
      <w:r w:rsidRPr="00163897">
        <w:rPr>
          <w:rFonts w:ascii="Arial" w:hAnsi="Arial" w:cs="Arial"/>
          <w:sz w:val="24"/>
          <w:szCs w:val="24"/>
        </w:rPr>
        <w:t>, stress granules were isolated using fluorescence-activated non-membrane condensates isolation (FANCI), a flow cytometry–based approach similar to FAPS. Notably, even after batch correction for cell type and stress</w:t>
      </w:r>
      <w:r w:rsidR="001C1174">
        <w:rPr>
          <w:rFonts w:ascii="Arial" w:hAnsi="Arial" w:cs="Arial"/>
          <w:sz w:val="24"/>
          <w:szCs w:val="24"/>
        </w:rPr>
        <w:t xml:space="preserve"> (</w:t>
      </w:r>
      <w:r w:rsidR="008A5691">
        <w:rPr>
          <w:rFonts w:ascii="Arial" w:hAnsi="Arial" w:cs="Arial"/>
          <w:sz w:val="24"/>
          <w:szCs w:val="24"/>
        </w:rPr>
        <w:t>see</w:t>
      </w:r>
      <w:r w:rsidR="001C1174">
        <w:rPr>
          <w:rFonts w:ascii="Arial" w:hAnsi="Arial" w:cs="Arial"/>
          <w:sz w:val="24"/>
          <w:szCs w:val="24"/>
        </w:rPr>
        <w:t xml:space="preserve"> Methods)</w:t>
      </w:r>
      <w:r w:rsidRPr="00163897">
        <w:rPr>
          <w:rFonts w:ascii="Arial" w:hAnsi="Arial" w:cs="Arial"/>
          <w:sz w:val="24"/>
          <w:szCs w:val="24"/>
        </w:rPr>
        <w:t>, FANCI/FAPS-isolated SGs remained less similar to DC-isolated SGs than the latter are to PB-isolated SGs, despite SGs and PBs being distinct structures (</w:t>
      </w:r>
      <w:r w:rsidR="00D50179">
        <w:rPr>
          <w:rFonts w:ascii="Arial" w:hAnsi="Arial" w:cs="Arial"/>
          <w:sz w:val="24"/>
          <w:szCs w:val="24"/>
        </w:rPr>
        <w:t xml:space="preserve">Supplementary </w:t>
      </w:r>
      <w:r w:rsidRPr="00163897">
        <w:rPr>
          <w:rFonts w:ascii="Arial" w:hAnsi="Arial" w:cs="Arial"/>
          <w:sz w:val="24"/>
          <w:szCs w:val="24"/>
        </w:rPr>
        <w:t xml:space="preserve">Figure </w:t>
      </w:r>
      <w:r w:rsidR="00D50179">
        <w:rPr>
          <w:rFonts w:ascii="Arial" w:hAnsi="Arial" w:cs="Arial"/>
          <w:sz w:val="24"/>
          <w:szCs w:val="24"/>
        </w:rPr>
        <w:t>6</w:t>
      </w:r>
      <w:r w:rsidRPr="00163897">
        <w:rPr>
          <w:rFonts w:ascii="Arial" w:hAnsi="Arial" w:cs="Arial"/>
          <w:sz w:val="24"/>
          <w:szCs w:val="24"/>
        </w:rPr>
        <w:t>E).</w:t>
      </w:r>
    </w:p>
    <w:p w14:paraId="5F8C0794" w14:textId="6E53A526" w:rsidR="00163897" w:rsidRDefault="00EA4861" w:rsidP="004F76C7">
      <w:pPr>
        <w:jc w:val="both"/>
        <w:rPr>
          <w:rFonts w:ascii="Arial" w:hAnsi="Arial" w:cs="Arial"/>
          <w:sz w:val="24"/>
          <w:szCs w:val="24"/>
        </w:rPr>
      </w:pPr>
      <w:r>
        <w:rPr>
          <w:rFonts w:ascii="Arial" w:hAnsi="Arial" w:cs="Arial"/>
          <w:sz w:val="24"/>
          <w:szCs w:val="24"/>
        </w:rPr>
        <w:t xml:space="preserve">While </w:t>
      </w:r>
      <w:r w:rsidR="00007467">
        <w:rPr>
          <w:rFonts w:ascii="Arial" w:hAnsi="Arial" w:cs="Arial"/>
          <w:sz w:val="24"/>
          <w:szCs w:val="24"/>
        </w:rPr>
        <w:t>T.</w:t>
      </w:r>
      <w:r w:rsidR="00163897">
        <w:rPr>
          <w:rFonts w:ascii="Arial" w:hAnsi="Arial" w:cs="Arial"/>
          <w:sz w:val="24"/>
          <w:szCs w:val="24"/>
        </w:rPr>
        <w:t xml:space="preserve"> </w:t>
      </w:r>
      <w:r w:rsidR="00007467">
        <w:rPr>
          <w:rFonts w:ascii="Arial" w:hAnsi="Arial" w:cs="Arial"/>
          <w:sz w:val="24"/>
          <w:szCs w:val="24"/>
        </w:rPr>
        <w:t>Matheny 2019</w:t>
      </w:r>
      <w:r w:rsidR="001C1174">
        <w:rPr>
          <w:rFonts w:ascii="Arial" w:hAnsi="Arial" w:cs="Arial"/>
          <w:sz w:val="24"/>
          <w:szCs w:val="24"/>
        </w:rPr>
        <w:fldChar w:fldCharType="begin"/>
      </w:r>
      <w:r w:rsidR="00C20DB3">
        <w:rPr>
          <w:rFonts w:ascii="Arial" w:hAnsi="Arial" w:cs="Arial"/>
          <w:sz w:val="24"/>
          <w:szCs w:val="24"/>
        </w:rPr>
        <w:instrText xml:space="preserve"> ADDIN ZOTERO_ITEM CSL_CITATION {"citationID":"SUezQ1Jf","properties":{"formattedCitation":"\\super 40\\nosupersub{}","plainCitation":"40","noteIndex":0},"citationItems":[{"id":"6GlZNSzq/xgFZHFJj","uris":["http://zotero.org/users/local/1p9EH8ax/items/ARLW3CQN"],"itemData":{"id":"HtmS51Tt/2qso4wtg","type":"article-journal","container-title":"Molecular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C1174">
        <w:rPr>
          <w:rFonts w:ascii="Arial" w:hAnsi="Arial" w:cs="Arial"/>
          <w:sz w:val="24"/>
          <w:szCs w:val="24"/>
        </w:rPr>
        <w:fldChar w:fldCharType="separate"/>
      </w:r>
      <w:r w:rsidR="005647F6" w:rsidRPr="005647F6">
        <w:rPr>
          <w:rFonts w:ascii="Arial" w:hAnsi="Arial" w:cs="Arial"/>
          <w:kern w:val="0"/>
          <w:sz w:val="24"/>
          <w:vertAlign w:val="superscript"/>
        </w:rPr>
        <w:t>40</w:t>
      </w:r>
      <w:r w:rsidR="001C1174">
        <w:rPr>
          <w:rFonts w:ascii="Arial" w:hAnsi="Arial" w:cs="Arial"/>
          <w:sz w:val="24"/>
          <w:szCs w:val="24"/>
        </w:rPr>
        <w:fldChar w:fldCharType="end"/>
      </w:r>
      <w:r w:rsidR="00002659" w:rsidRPr="00110F76">
        <w:rPr>
          <w:rFonts w:ascii="Arial" w:hAnsi="Arial" w:cs="Arial"/>
          <w:sz w:val="24"/>
          <w:szCs w:val="24"/>
        </w:rPr>
        <w:t xml:space="preserve"> posit</w:t>
      </w:r>
      <w:r w:rsidR="00163897">
        <w:rPr>
          <w:rFonts w:ascii="Arial" w:hAnsi="Arial" w:cs="Arial"/>
          <w:sz w:val="24"/>
          <w:szCs w:val="24"/>
        </w:rPr>
        <w:t>s</w:t>
      </w:r>
      <w:r w:rsidR="00002659" w:rsidRPr="00110F76">
        <w:rPr>
          <w:rFonts w:ascii="Arial" w:hAnsi="Arial" w:cs="Arial"/>
          <w:sz w:val="24"/>
          <w:szCs w:val="24"/>
        </w:rPr>
        <w:t xml:space="preserve"> that stress causes a shift in the PB transcriptome </w:t>
      </w:r>
      <w:r w:rsidR="00D45343" w:rsidRPr="00110F76">
        <w:rPr>
          <w:rFonts w:ascii="Arial" w:hAnsi="Arial" w:cs="Arial"/>
          <w:sz w:val="24"/>
          <w:szCs w:val="24"/>
        </w:rPr>
        <w:t xml:space="preserve">by increasing the pool </w:t>
      </w:r>
      <w:r w:rsidR="00002659" w:rsidRPr="00110F76">
        <w:rPr>
          <w:rFonts w:ascii="Arial" w:hAnsi="Arial" w:cs="Arial"/>
          <w:sz w:val="24"/>
          <w:szCs w:val="24"/>
        </w:rPr>
        <w:t xml:space="preserve">of </w:t>
      </w:r>
      <w:r w:rsidR="00605666">
        <w:rPr>
          <w:rFonts w:ascii="Arial" w:hAnsi="Arial" w:cs="Arial"/>
          <w:sz w:val="24"/>
          <w:szCs w:val="24"/>
        </w:rPr>
        <w:t xml:space="preserve">available </w:t>
      </w:r>
      <w:r w:rsidR="00002659" w:rsidRPr="00110F76">
        <w:rPr>
          <w:rFonts w:ascii="Arial" w:hAnsi="Arial" w:cs="Arial"/>
          <w:sz w:val="24"/>
          <w:szCs w:val="24"/>
        </w:rPr>
        <w:t>nontranslating mRNAs</w:t>
      </w:r>
      <w:r w:rsidR="00876A55" w:rsidRPr="00110F76">
        <w:rPr>
          <w:rFonts w:ascii="Arial" w:hAnsi="Arial" w:cs="Arial"/>
          <w:sz w:val="24"/>
          <w:szCs w:val="24"/>
        </w:rPr>
        <w:t xml:space="preserve"> in the cell</w:t>
      </w:r>
      <w:r w:rsidR="00002659"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{"citationID":"atkZUFZB","properties":{"formattedCitation":"\\super 40\\nosupersub{}","plainCitation":"40","noteIndex":0},"citationItems":[{"id":"6GlZNSzq/xgFZHFJj","uris":["http://zotero.org/users/local/1p9EH8ax/items/ARLW3CQN"],"itemData":{"id":"3kMMCi5j/Y5AbAQ9p","type":"article-journal","container-title":"Molecular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002659" w:rsidRPr="00110F76">
        <w:rPr>
          <w:rFonts w:ascii="Arial" w:hAnsi="Arial" w:cs="Arial"/>
          <w:sz w:val="24"/>
          <w:szCs w:val="24"/>
        </w:rPr>
        <w:fldChar w:fldCharType="separate"/>
      </w:r>
      <w:r w:rsidR="005647F6" w:rsidRPr="005647F6">
        <w:rPr>
          <w:rFonts w:ascii="Arial" w:hAnsi="Arial" w:cs="Arial"/>
          <w:kern w:val="0"/>
          <w:sz w:val="24"/>
          <w:vertAlign w:val="superscript"/>
        </w:rPr>
        <w:t>40</w:t>
      </w:r>
      <w:r w:rsidR="00002659" w:rsidRPr="00110F76">
        <w:rPr>
          <w:rFonts w:ascii="Arial" w:hAnsi="Arial" w:cs="Arial"/>
          <w:sz w:val="24"/>
          <w:szCs w:val="24"/>
        </w:rPr>
        <w:fldChar w:fldCharType="end"/>
      </w:r>
      <w:r>
        <w:rPr>
          <w:rFonts w:ascii="Arial" w:hAnsi="Arial" w:cs="Arial"/>
          <w:sz w:val="24"/>
          <w:szCs w:val="24"/>
        </w:rPr>
        <w:t>,</w:t>
      </w:r>
      <w:r w:rsidR="006B16AB">
        <w:rPr>
          <w:rFonts w:ascii="Arial" w:hAnsi="Arial" w:cs="Arial"/>
          <w:sz w:val="24"/>
          <w:szCs w:val="24"/>
        </w:rPr>
        <w:t xml:space="preserve"> hence</w:t>
      </w:r>
      <w:r>
        <w:rPr>
          <w:rFonts w:ascii="Arial" w:hAnsi="Arial" w:cs="Arial"/>
          <w:sz w:val="24"/>
          <w:szCs w:val="24"/>
        </w:rPr>
        <w:t xml:space="preserve"> increasing their similarities to SGs,</w:t>
      </w:r>
      <w:r w:rsidR="004F76C7">
        <w:rPr>
          <w:rFonts w:ascii="Arial" w:hAnsi="Arial" w:cs="Arial"/>
          <w:sz w:val="24"/>
          <w:szCs w:val="24"/>
        </w:rPr>
        <w:t xml:space="preserve"> our reanalysis does not support this explanation.</w:t>
      </w:r>
      <w:r>
        <w:rPr>
          <w:rFonts w:ascii="Arial" w:hAnsi="Arial" w:cs="Arial"/>
          <w:sz w:val="24"/>
          <w:szCs w:val="24"/>
        </w:rPr>
        <w:t xml:space="preserve"> </w:t>
      </w:r>
    </w:p>
    <w:p w14:paraId="620AE7F5" w14:textId="6869B655" w:rsidR="00163897" w:rsidRDefault="001D1E1C" w:rsidP="00D676A0">
      <w:pPr>
        <w:jc w:val="both"/>
        <w:rPr>
          <w:rFonts w:ascii="Arial" w:hAnsi="Arial" w:cs="Arial"/>
          <w:sz w:val="24"/>
          <w:szCs w:val="24"/>
        </w:rPr>
      </w:pPr>
      <w:r>
        <w:rPr>
          <w:rFonts w:ascii="Arial" w:hAnsi="Arial" w:cs="Arial"/>
          <w:sz w:val="24"/>
          <w:szCs w:val="24"/>
        </w:rPr>
        <w:t>W</w:t>
      </w:r>
      <w:r w:rsidR="00163897" w:rsidRPr="00163897">
        <w:rPr>
          <w:rFonts w:ascii="Arial" w:hAnsi="Arial" w:cs="Arial"/>
          <w:sz w:val="24"/>
          <w:szCs w:val="24"/>
        </w:rPr>
        <w:t>e integrated the Y. Zhou 2024</w:t>
      </w:r>
      <w:r w:rsidR="001C1174">
        <w:rPr>
          <w:rFonts w:ascii="Arial" w:hAnsi="Arial" w:cs="Arial"/>
          <w:sz w:val="24"/>
          <w:szCs w:val="24"/>
        </w:rPr>
        <w:fldChar w:fldCharType="begin"/>
      </w:r>
      <w:r w:rsidR="00C20DB3">
        <w:rPr>
          <w:rFonts w:ascii="Arial" w:hAnsi="Arial" w:cs="Arial"/>
          <w:sz w:val="24"/>
          <w:szCs w:val="24"/>
        </w:rPr>
        <w:instrText xml:space="preserve"> ADDIN ZOTERO_ITEM CSL_CITATION {"citationID":"cDXhXlVq","properties":{"formattedCitation":"\\super 47\\nosupersub{}","plainCitation":"47","noteIndex":0},"citationItems":[{"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1C1174">
        <w:rPr>
          <w:rFonts w:ascii="Arial" w:hAnsi="Arial" w:cs="Arial"/>
          <w:sz w:val="24"/>
          <w:szCs w:val="24"/>
        </w:rPr>
        <w:fldChar w:fldCharType="separate"/>
      </w:r>
      <w:r w:rsidR="005647F6" w:rsidRPr="005647F6">
        <w:rPr>
          <w:rFonts w:ascii="Arial" w:hAnsi="Arial" w:cs="Arial"/>
          <w:kern w:val="0"/>
          <w:sz w:val="24"/>
          <w:vertAlign w:val="superscript"/>
        </w:rPr>
        <w:t>47</w:t>
      </w:r>
      <w:r w:rsidR="001C1174">
        <w:rPr>
          <w:rFonts w:ascii="Arial" w:hAnsi="Arial" w:cs="Arial"/>
          <w:sz w:val="24"/>
          <w:szCs w:val="24"/>
        </w:rPr>
        <w:fldChar w:fldCharType="end"/>
      </w:r>
      <w:r w:rsidR="00163897" w:rsidRPr="00163897">
        <w:rPr>
          <w:rFonts w:ascii="Arial" w:hAnsi="Arial" w:cs="Arial"/>
          <w:sz w:val="24"/>
          <w:szCs w:val="24"/>
        </w:rPr>
        <w:t xml:space="preserve"> and S. Kodali 2024</w:t>
      </w:r>
      <w:r w:rsidR="001C1174">
        <w:rPr>
          <w:rFonts w:ascii="Arial" w:hAnsi="Arial" w:cs="Arial"/>
          <w:sz w:val="24"/>
          <w:szCs w:val="24"/>
        </w:rPr>
        <w:fldChar w:fldCharType="begin"/>
      </w:r>
      <w:r w:rsidR="00C20DB3">
        <w:rPr>
          <w:rFonts w:ascii="Arial" w:hAnsi="Arial" w:cs="Arial"/>
          <w:sz w:val="24"/>
          <w:szCs w:val="24"/>
        </w:rPr>
        <w:instrText xml:space="preserve"> ADDIN ZOTERO_ITEM CSL_CITATION {"citationID":"94FrbZv6","properties":{"formattedCitation":"\\super 46\\nosupersub{}","plainCitation":"46","noteIndex":0},"citationItems":[{"id":"6GlZNSzq/isb6mlPD","uris":["http://zotero.org/users/local/q86rvdj2/items/KSJHQXQ8"],"itemData":{"id":1,"type":"article-journal","abstract":"Post-transcriptional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1C1174">
        <w:rPr>
          <w:rFonts w:ascii="Arial" w:hAnsi="Arial" w:cs="Arial"/>
          <w:sz w:val="24"/>
          <w:szCs w:val="24"/>
        </w:rPr>
        <w:fldChar w:fldCharType="separate"/>
      </w:r>
      <w:r w:rsidR="005647F6" w:rsidRPr="005647F6">
        <w:rPr>
          <w:rFonts w:ascii="Arial" w:hAnsi="Arial" w:cs="Arial"/>
          <w:kern w:val="0"/>
          <w:sz w:val="24"/>
          <w:vertAlign w:val="superscript"/>
        </w:rPr>
        <w:t>46</w:t>
      </w:r>
      <w:r w:rsidR="001C1174">
        <w:rPr>
          <w:rFonts w:ascii="Arial" w:hAnsi="Arial" w:cs="Arial"/>
          <w:sz w:val="24"/>
          <w:szCs w:val="24"/>
        </w:rPr>
        <w:fldChar w:fldCharType="end"/>
      </w:r>
      <w:r w:rsidR="00163897" w:rsidRPr="00163897">
        <w:rPr>
          <w:rFonts w:ascii="Arial" w:hAnsi="Arial" w:cs="Arial"/>
          <w:sz w:val="24"/>
          <w:szCs w:val="24"/>
        </w:rPr>
        <w:t xml:space="preserve"> datasets, which used</w:t>
      </w:r>
      <w:r w:rsidR="00163897">
        <w:rPr>
          <w:rFonts w:ascii="Arial" w:hAnsi="Arial" w:cs="Arial"/>
          <w:sz w:val="24"/>
          <w:szCs w:val="24"/>
        </w:rPr>
        <w:t xml:space="preserve"> these</w:t>
      </w:r>
      <w:r w:rsidR="00163897" w:rsidRPr="00163897">
        <w:rPr>
          <w:rFonts w:ascii="Arial" w:hAnsi="Arial" w:cs="Arial"/>
          <w:sz w:val="24"/>
          <w:szCs w:val="24"/>
        </w:rPr>
        <w:t xml:space="preserve"> flow cytometry</w:t>
      </w:r>
      <w:r w:rsidR="00D50179">
        <w:rPr>
          <w:rFonts w:ascii="Arial" w:hAnsi="Arial" w:cs="Arial"/>
          <w:sz w:val="24"/>
          <w:szCs w:val="24"/>
        </w:rPr>
        <w:t>-</w:t>
      </w:r>
      <w:r w:rsidR="00163897" w:rsidRPr="00163897">
        <w:rPr>
          <w:rFonts w:ascii="Arial" w:hAnsi="Arial" w:cs="Arial"/>
          <w:sz w:val="24"/>
          <w:szCs w:val="24"/>
        </w:rPr>
        <w:t xml:space="preserve">based methods in HeLa cells. Both studies included unstressed </w:t>
      </w:r>
      <w:r w:rsidR="00163897">
        <w:rPr>
          <w:rFonts w:ascii="Arial" w:hAnsi="Arial" w:cs="Arial"/>
          <w:sz w:val="24"/>
          <w:szCs w:val="24"/>
        </w:rPr>
        <w:t xml:space="preserve">WC </w:t>
      </w:r>
      <w:r w:rsidR="00163897" w:rsidRPr="00163897">
        <w:rPr>
          <w:rFonts w:ascii="Arial" w:hAnsi="Arial" w:cs="Arial"/>
          <w:sz w:val="24"/>
          <w:szCs w:val="24"/>
        </w:rPr>
        <w:t>controls, allowing batch correction for stress</w:t>
      </w:r>
      <w:r w:rsidR="001C1174">
        <w:rPr>
          <w:rFonts w:ascii="Arial" w:hAnsi="Arial" w:cs="Arial"/>
          <w:sz w:val="24"/>
          <w:szCs w:val="24"/>
        </w:rPr>
        <w:t xml:space="preserve"> (</w:t>
      </w:r>
      <w:r w:rsidR="008A5691">
        <w:rPr>
          <w:rFonts w:ascii="Arial" w:hAnsi="Arial" w:cs="Arial"/>
          <w:sz w:val="24"/>
          <w:szCs w:val="24"/>
        </w:rPr>
        <w:t>see</w:t>
      </w:r>
      <w:r w:rsidR="001C1174">
        <w:rPr>
          <w:rFonts w:ascii="Arial" w:hAnsi="Arial" w:cs="Arial"/>
          <w:sz w:val="24"/>
          <w:szCs w:val="24"/>
        </w:rPr>
        <w:t xml:space="preserve"> Methods)</w:t>
      </w:r>
      <w:r w:rsidR="00163897" w:rsidRPr="00163897">
        <w:rPr>
          <w:rFonts w:ascii="Arial" w:hAnsi="Arial" w:cs="Arial"/>
          <w:sz w:val="24"/>
          <w:szCs w:val="24"/>
        </w:rPr>
        <w:t>. This adjustment confirmed that similarities between SGs and PBs isolated by FAPS/FANCI persist even after controlling for stress, but they remain far weaker than those observed with DC isolation (</w:t>
      </w:r>
      <w:r w:rsidR="00D50179">
        <w:rPr>
          <w:rFonts w:ascii="Arial" w:hAnsi="Arial" w:cs="Arial"/>
          <w:sz w:val="24"/>
          <w:szCs w:val="24"/>
        </w:rPr>
        <w:t xml:space="preserve">Supplementary </w:t>
      </w:r>
      <w:r w:rsidR="00163897" w:rsidRPr="00163897">
        <w:rPr>
          <w:rFonts w:ascii="Arial" w:hAnsi="Arial" w:cs="Arial"/>
          <w:sz w:val="24"/>
          <w:szCs w:val="24"/>
        </w:rPr>
        <w:t xml:space="preserve">Figure </w:t>
      </w:r>
      <w:r w:rsidR="00D50179">
        <w:rPr>
          <w:rFonts w:ascii="Arial" w:hAnsi="Arial" w:cs="Arial"/>
          <w:sz w:val="24"/>
          <w:szCs w:val="24"/>
        </w:rPr>
        <w:t>6</w:t>
      </w:r>
      <w:r w:rsidR="00163897" w:rsidRPr="00163897">
        <w:rPr>
          <w:rFonts w:ascii="Arial" w:hAnsi="Arial" w:cs="Arial"/>
          <w:sz w:val="24"/>
          <w:szCs w:val="24"/>
        </w:rPr>
        <w:t>F).</w:t>
      </w:r>
    </w:p>
    <w:p w14:paraId="433553A2" w14:textId="375BCA3E" w:rsidR="00D676A0" w:rsidRPr="00D676A0" w:rsidRDefault="001F3757" w:rsidP="00D676A0">
      <w:pPr>
        <w:jc w:val="both"/>
        <w:rPr>
          <w:rFonts w:ascii="Arial" w:hAnsi="Arial" w:cs="Arial"/>
          <w:sz w:val="24"/>
          <w:szCs w:val="24"/>
        </w:rPr>
      </w:pPr>
      <w:r w:rsidRPr="00D676A0">
        <w:rPr>
          <w:rFonts w:ascii="Arial" w:hAnsi="Arial" w:cs="Arial"/>
          <w:sz w:val="24"/>
          <w:szCs w:val="24"/>
        </w:rPr>
        <w:t xml:space="preserve">It is important to note that this </w:t>
      </w:r>
      <w:r w:rsidR="00163897">
        <w:rPr>
          <w:rFonts w:ascii="Arial" w:hAnsi="Arial" w:cs="Arial"/>
          <w:sz w:val="24"/>
          <w:szCs w:val="24"/>
        </w:rPr>
        <w:t xml:space="preserve">batch correction </w:t>
      </w:r>
      <w:r w:rsidRPr="00D676A0">
        <w:rPr>
          <w:rFonts w:ascii="Arial" w:hAnsi="Arial" w:cs="Arial"/>
          <w:sz w:val="24"/>
          <w:szCs w:val="24"/>
        </w:rPr>
        <w:t xml:space="preserve">approach relies on the assumption of equivalent stress effects </w:t>
      </w:r>
      <w:r w:rsidR="00007467">
        <w:rPr>
          <w:rFonts w:ascii="Arial" w:hAnsi="Arial" w:cs="Arial"/>
          <w:sz w:val="24"/>
          <w:szCs w:val="24"/>
        </w:rPr>
        <w:t>in SG and PBs</w:t>
      </w:r>
      <w:r w:rsidRPr="00D676A0">
        <w:rPr>
          <w:rFonts w:ascii="Arial" w:hAnsi="Arial" w:cs="Arial"/>
          <w:sz w:val="24"/>
          <w:szCs w:val="24"/>
        </w:rPr>
        <w:t>, which may not fully capture more complex biological interactions. Nevertheless, in the absence of stressed PB data purified by FAPS, it remains uncertain whether the divergence between DC and FAPS datasets reflects genuine stress-induced remodeling of PBs or, instead, an art</w:t>
      </w:r>
      <w:r w:rsidR="006B70E6">
        <w:rPr>
          <w:rFonts w:ascii="Arial" w:hAnsi="Arial" w:cs="Arial"/>
          <w:sz w:val="24"/>
          <w:szCs w:val="24"/>
        </w:rPr>
        <w:t>i</w:t>
      </w:r>
      <w:r w:rsidRPr="00D676A0">
        <w:rPr>
          <w:rFonts w:ascii="Arial" w:hAnsi="Arial" w:cs="Arial"/>
          <w:sz w:val="24"/>
          <w:szCs w:val="24"/>
        </w:rPr>
        <w:t>fact introduced by centrifugation, such as length-dependent RNA bias.</w:t>
      </w:r>
    </w:p>
    <w:p w14:paraId="4C5D7F6B" w14:textId="1F5A7956" w:rsidR="005767DB" w:rsidRPr="009A3A3C" w:rsidRDefault="005767DB" w:rsidP="009A3A3C">
      <w:pPr>
        <w:pStyle w:val="Heading2"/>
      </w:pPr>
      <w:r w:rsidRPr="009A3A3C">
        <w:rPr>
          <w:rFonts w:hint="eastAsia"/>
        </w:rPr>
        <w:lastRenderedPageBreak/>
        <w:t>Method-</w:t>
      </w:r>
      <w:r w:rsidR="1A12B905" w:rsidRPr="009A3A3C">
        <w:t>s</w:t>
      </w:r>
      <w:r w:rsidRPr="009A3A3C">
        <w:rPr>
          <w:rFonts w:hint="eastAsia"/>
        </w:rPr>
        <w:t xml:space="preserve">pecific </w:t>
      </w:r>
      <w:r w:rsidR="50E179E0" w:rsidRPr="009A3A3C">
        <w:t>c</w:t>
      </w:r>
      <w:r w:rsidRPr="009A3A3C">
        <w:rPr>
          <w:rFonts w:hint="eastAsia"/>
        </w:rPr>
        <w:t xml:space="preserve">orrections for </w:t>
      </w:r>
      <w:r w:rsidR="076C8892" w:rsidRPr="009A3A3C">
        <w:t>d</w:t>
      </w:r>
      <w:r w:rsidRPr="009A3A3C">
        <w:rPr>
          <w:rFonts w:hint="eastAsia"/>
        </w:rPr>
        <w:t xml:space="preserve">istinct </w:t>
      </w:r>
      <w:r w:rsidR="44ACF24C" w:rsidRPr="009A3A3C">
        <w:t>c</w:t>
      </w:r>
      <w:r w:rsidRPr="00D676A0">
        <w:rPr>
          <w:rFonts w:hint="eastAsia"/>
        </w:rPr>
        <w:t>onfounders</w:t>
      </w:r>
      <w:r w:rsidR="00595C2C" w:rsidRPr="00D676A0">
        <w:t xml:space="preserve"> </w:t>
      </w:r>
      <w:r w:rsidR="6D0F2F31" w:rsidRPr="00D676A0">
        <w:t>r</w:t>
      </w:r>
      <w:r w:rsidRPr="009A3A3C">
        <w:rPr>
          <w:rFonts w:hint="eastAsia"/>
        </w:rPr>
        <w:t>eveal SG</w:t>
      </w:r>
      <w:r w:rsidR="00B07D2B">
        <w:t>-specific</w:t>
      </w:r>
      <w:r w:rsidRPr="009A3A3C">
        <w:rPr>
          <w:rFonts w:hint="eastAsia"/>
        </w:rPr>
        <w:t xml:space="preserve"> RNA </w:t>
      </w:r>
      <w:r w:rsidR="78786F2A" w:rsidRPr="009A3A3C">
        <w:t>s</w:t>
      </w:r>
      <w:r w:rsidRPr="00487C18">
        <w:rPr>
          <w:rFonts w:hint="eastAsia"/>
        </w:rPr>
        <w:t xml:space="preserve">equestration </w:t>
      </w:r>
    </w:p>
    <w:p w14:paraId="1B7DCA2D" w14:textId="33334066" w:rsidR="00487C18" w:rsidRDefault="00C80E1F" w:rsidP="001A0035">
      <w:pPr>
        <w:jc w:val="both"/>
        <w:rPr>
          <w:rFonts w:ascii="Arial" w:hAnsi="Arial" w:cs="Arial"/>
          <w:sz w:val="24"/>
          <w:szCs w:val="24"/>
        </w:rPr>
      </w:pPr>
      <w:r w:rsidRPr="00110F76">
        <w:rPr>
          <w:rFonts w:ascii="Arial" w:hAnsi="Arial" w:cs="Arial"/>
          <w:sz w:val="24"/>
          <w:szCs w:val="24"/>
        </w:rPr>
        <w:t xml:space="preserve">To </w:t>
      </w:r>
      <w:r w:rsidR="0091257A">
        <w:rPr>
          <w:rFonts w:ascii="Arial" w:hAnsi="Arial" w:cs="Arial"/>
          <w:sz w:val="24"/>
          <w:szCs w:val="24"/>
        </w:rPr>
        <w:t>assess the generalizability of</w:t>
      </w:r>
      <w:r w:rsidR="0091257A" w:rsidRPr="00110F76">
        <w:rPr>
          <w:rFonts w:ascii="Arial" w:hAnsi="Arial" w:cs="Arial"/>
          <w:sz w:val="24"/>
          <w:szCs w:val="24"/>
        </w:rPr>
        <w:t xml:space="preserve"> </w:t>
      </w:r>
      <w:r w:rsidRPr="00110F76">
        <w:rPr>
          <w:rFonts w:ascii="Arial" w:hAnsi="Arial" w:cs="Arial"/>
          <w:sz w:val="24"/>
          <w:szCs w:val="24"/>
        </w:rPr>
        <w:t xml:space="preserve">our </w:t>
      </w:r>
      <w:r w:rsidR="00D15A69" w:rsidRPr="00110F76">
        <w:rPr>
          <w:rFonts w:ascii="Arial" w:hAnsi="Arial" w:cs="Arial"/>
          <w:sz w:val="24"/>
          <w:szCs w:val="24"/>
        </w:rPr>
        <w:t xml:space="preserve">centrifugation </w:t>
      </w:r>
      <w:r w:rsidRPr="00110F76">
        <w:rPr>
          <w:rFonts w:ascii="Arial" w:hAnsi="Arial" w:cs="Arial"/>
          <w:sz w:val="24"/>
          <w:szCs w:val="24"/>
        </w:rPr>
        <w:t>hypothesis, we analy</w:t>
      </w:r>
      <w:r w:rsidR="00487C18">
        <w:rPr>
          <w:rFonts w:ascii="Arial" w:hAnsi="Arial" w:cs="Arial"/>
          <w:sz w:val="24"/>
          <w:szCs w:val="24"/>
        </w:rPr>
        <w:t>z</w:t>
      </w:r>
      <w:r w:rsidRPr="00110F76">
        <w:rPr>
          <w:rFonts w:ascii="Arial" w:hAnsi="Arial" w:cs="Arial"/>
          <w:sz w:val="24"/>
          <w:szCs w:val="24"/>
        </w:rPr>
        <w:t>ed</w:t>
      </w:r>
      <w:r w:rsidR="00095ED0" w:rsidRPr="00110F76">
        <w:rPr>
          <w:rFonts w:ascii="Arial" w:hAnsi="Arial" w:cs="Arial"/>
          <w:sz w:val="24"/>
          <w:szCs w:val="24"/>
        </w:rPr>
        <w:t xml:space="preserve"> publicly available Sed-</w:t>
      </w:r>
      <w:r w:rsidR="2C4A6BC7" w:rsidRPr="00110F76">
        <w:rPr>
          <w:rFonts w:ascii="Arial" w:hAnsi="Arial" w:cs="Arial"/>
          <w:sz w:val="24"/>
          <w:szCs w:val="24"/>
        </w:rPr>
        <w:t>s</w:t>
      </w:r>
      <w:r w:rsidR="00095ED0" w:rsidRPr="00110F76">
        <w:rPr>
          <w:rFonts w:ascii="Arial" w:hAnsi="Arial" w:cs="Arial"/>
          <w:sz w:val="24"/>
          <w:szCs w:val="24"/>
        </w:rPr>
        <w:t>eq data</w:t>
      </w:r>
      <w:r w:rsidR="00095ED0"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{"citationID":"V46ff4Uj","properties":{"formattedCitation":"\\super 33\\nosupersub{}","plainCitation":"33","noteIndex":0},"citationItems":[{"id":"6GlZNSzq/CIG7khUW","uris":["http://zotero.org/users/local/1p9EH8ax/items/76HJKWHJ"],"itemData":{"id":"3kMMCi5j/xhMQ1lj6","type":"article","abstract":"Abstract\n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95ED0" w:rsidRPr="00110F76">
        <w:rPr>
          <w:rFonts w:ascii="Arial" w:hAnsi="Arial" w:cs="Arial"/>
          <w:sz w:val="24"/>
          <w:szCs w:val="24"/>
        </w:rPr>
        <w:fldChar w:fldCharType="separate"/>
      </w:r>
      <w:r w:rsidR="00B723AF" w:rsidRPr="00B723AF">
        <w:rPr>
          <w:rFonts w:ascii="Arial" w:hAnsi="Arial" w:cs="Arial"/>
          <w:kern w:val="0"/>
          <w:sz w:val="24"/>
          <w:vertAlign w:val="superscript"/>
        </w:rPr>
        <w:t>33</w:t>
      </w:r>
      <w:r w:rsidR="00095ED0" w:rsidRPr="00110F76">
        <w:rPr>
          <w:rFonts w:ascii="Arial" w:hAnsi="Arial" w:cs="Arial"/>
          <w:sz w:val="24"/>
          <w:szCs w:val="24"/>
        </w:rPr>
        <w:fldChar w:fldCharType="end"/>
      </w:r>
      <w:r w:rsidR="00496E7B" w:rsidRPr="00110F76">
        <w:rPr>
          <w:rFonts w:ascii="Arial" w:hAnsi="Arial" w:cs="Arial"/>
          <w:sz w:val="24"/>
          <w:szCs w:val="24"/>
        </w:rPr>
        <w:t>, which measure</w:t>
      </w:r>
      <w:r w:rsidR="00FF2624" w:rsidRPr="00110F76">
        <w:rPr>
          <w:rFonts w:ascii="Arial" w:hAnsi="Arial" w:cs="Arial"/>
          <w:sz w:val="24"/>
          <w:szCs w:val="24"/>
        </w:rPr>
        <w:t>d</w:t>
      </w:r>
      <w:r w:rsidR="00496E7B" w:rsidRPr="00110F76">
        <w:rPr>
          <w:rFonts w:ascii="Arial" w:hAnsi="Arial" w:cs="Arial"/>
          <w:sz w:val="24"/>
          <w:szCs w:val="24"/>
        </w:rPr>
        <w:t xml:space="preserve"> RNA sedimentation by sequencing pelleted and unpelleted fractions from stressed and unstressed yeast cells</w:t>
      </w:r>
      <w:r w:rsidR="00CA2BC9" w:rsidRPr="00487C18">
        <w:rPr>
          <w:rFonts w:ascii="Arial" w:hAnsi="Arial" w:cs="Arial"/>
          <w:sz w:val="24"/>
          <w:szCs w:val="24"/>
        </w:rPr>
        <w:t xml:space="preserve">. </w:t>
      </w:r>
      <w:r w:rsidR="00AC5F4F" w:rsidRPr="00110F76">
        <w:rPr>
          <w:rFonts w:ascii="Arial" w:hAnsi="Arial" w:cs="Arial"/>
          <w:sz w:val="24"/>
          <w:szCs w:val="24"/>
        </w:rPr>
        <w:t>T</w:t>
      </w:r>
      <w:r w:rsidR="00095ED0" w:rsidRPr="00110F76">
        <w:rPr>
          <w:rFonts w:ascii="Arial" w:hAnsi="Arial" w:cs="Arial"/>
          <w:sz w:val="24"/>
          <w:szCs w:val="24"/>
        </w:rPr>
        <w:t xml:space="preserve">his </w:t>
      </w:r>
      <w:r w:rsidR="00AC5F4F" w:rsidRPr="00110F76">
        <w:rPr>
          <w:rFonts w:ascii="Arial" w:hAnsi="Arial" w:cs="Arial"/>
          <w:sz w:val="24"/>
          <w:szCs w:val="24"/>
        </w:rPr>
        <w:t xml:space="preserve">experimental dataset enabled us </w:t>
      </w:r>
      <w:r w:rsidR="00095ED0" w:rsidRPr="00110F76">
        <w:rPr>
          <w:rFonts w:ascii="Arial" w:hAnsi="Arial" w:cs="Arial"/>
          <w:sz w:val="24"/>
          <w:szCs w:val="24"/>
        </w:rPr>
        <w:t xml:space="preserve">to </w:t>
      </w:r>
      <w:r w:rsidR="00803AB0" w:rsidRPr="00110F76">
        <w:rPr>
          <w:rFonts w:ascii="Arial" w:hAnsi="Arial" w:cs="Arial"/>
          <w:sz w:val="24"/>
          <w:szCs w:val="24"/>
        </w:rPr>
        <w:t xml:space="preserve">derive </w:t>
      </w:r>
      <w:r w:rsidR="00095ED0" w:rsidRPr="00110F76">
        <w:rPr>
          <w:rFonts w:ascii="Arial" w:hAnsi="Arial" w:cs="Arial"/>
          <w:sz w:val="24"/>
          <w:szCs w:val="24"/>
        </w:rPr>
        <w:t>transcript-specific sedimentation coefficients (</w:t>
      </w:r>
      <w:r w:rsidR="00095ED0" w:rsidRPr="00C73177">
        <w:rPr>
          <w:rFonts w:ascii="Arial" w:hAnsi="Arial" w:cs="Arial"/>
          <w:i/>
          <w:iCs/>
          <w:sz w:val="24"/>
          <w:szCs w:val="24"/>
        </w:rPr>
        <w:t>S</w:t>
      </w:r>
      <w:r w:rsidR="00095ED0" w:rsidRPr="00110F76">
        <w:rPr>
          <w:rFonts w:ascii="Arial" w:hAnsi="Arial" w:cs="Arial"/>
          <w:sz w:val="24"/>
          <w:szCs w:val="24"/>
        </w:rPr>
        <w:t>)</w:t>
      </w:r>
      <w:r w:rsidR="00487C18">
        <w:rPr>
          <w:rFonts w:ascii="Arial" w:hAnsi="Arial" w:cs="Arial"/>
          <w:sz w:val="24"/>
          <w:szCs w:val="24"/>
        </w:rPr>
        <w:t xml:space="preserve"> (</w:t>
      </w:r>
      <w:r w:rsidR="00FA76AA" w:rsidRPr="00C73177">
        <w:rPr>
          <w:rFonts w:ascii="Arial" w:hAnsi="Arial" w:cs="Arial"/>
          <w:i/>
          <w:iCs/>
          <w:sz w:val="24"/>
          <w:szCs w:val="24"/>
        </w:rPr>
        <w:t>i.e.</w:t>
      </w:r>
      <w:r w:rsidR="00FA76AA">
        <w:rPr>
          <w:rFonts w:ascii="Arial" w:hAnsi="Arial" w:cs="Arial"/>
          <w:sz w:val="24"/>
          <w:szCs w:val="24"/>
        </w:rPr>
        <w:t xml:space="preserve">, how much a particle sediments, </w:t>
      </w:r>
      <w:r w:rsidR="008A5691">
        <w:rPr>
          <w:rFonts w:ascii="Arial" w:hAnsi="Arial" w:cs="Arial"/>
          <w:sz w:val="24"/>
          <w:szCs w:val="24"/>
        </w:rPr>
        <w:t>see</w:t>
      </w:r>
      <w:r w:rsidR="00487C18">
        <w:rPr>
          <w:rFonts w:ascii="Arial" w:hAnsi="Arial" w:cs="Arial"/>
          <w:sz w:val="24"/>
          <w:szCs w:val="24"/>
        </w:rPr>
        <w:t xml:space="preserve"> Methods)</w:t>
      </w:r>
      <w:r w:rsidR="00803AB0" w:rsidRPr="00110F76">
        <w:rPr>
          <w:rFonts w:ascii="Arial" w:hAnsi="Arial" w:cs="Arial"/>
          <w:sz w:val="24"/>
          <w:szCs w:val="24"/>
        </w:rPr>
        <w:t xml:space="preserve">, offering a more precise estimate </w:t>
      </w:r>
      <w:r w:rsidR="001D71BD" w:rsidRPr="00110F76">
        <w:rPr>
          <w:rFonts w:ascii="Arial" w:hAnsi="Arial" w:cs="Arial"/>
          <w:sz w:val="24"/>
          <w:szCs w:val="24"/>
        </w:rPr>
        <w:t xml:space="preserve">of RNA sedimentation </w:t>
      </w:r>
      <w:r w:rsidR="00803AB0" w:rsidRPr="00110F76">
        <w:rPr>
          <w:rFonts w:ascii="Arial" w:hAnsi="Arial" w:cs="Arial"/>
          <w:sz w:val="24"/>
          <w:szCs w:val="24"/>
        </w:rPr>
        <w:t>than our first weight-based</w:t>
      </w:r>
      <w:r w:rsidR="001D71BD" w:rsidRPr="00110F76">
        <w:rPr>
          <w:rFonts w:ascii="Arial" w:hAnsi="Arial" w:cs="Arial"/>
          <w:sz w:val="24"/>
          <w:szCs w:val="24"/>
        </w:rPr>
        <w:t>-only</w:t>
      </w:r>
      <w:r w:rsidR="00803AB0" w:rsidRPr="00110F76">
        <w:rPr>
          <w:rFonts w:ascii="Arial" w:hAnsi="Arial" w:cs="Arial"/>
          <w:sz w:val="24"/>
          <w:szCs w:val="24"/>
        </w:rPr>
        <w:t xml:space="preserve"> approximations</w:t>
      </w:r>
      <w:r w:rsidR="00095ED0" w:rsidRPr="00110F76">
        <w:rPr>
          <w:rFonts w:ascii="Arial" w:hAnsi="Arial" w:cs="Arial"/>
          <w:sz w:val="24"/>
          <w:szCs w:val="24"/>
        </w:rPr>
        <w:t xml:space="preserve">. </w:t>
      </w:r>
      <w:r w:rsidR="00487C18" w:rsidRPr="00487C18">
        <w:rPr>
          <w:rFonts w:ascii="Arial" w:hAnsi="Arial" w:cs="Arial"/>
          <w:sz w:val="24"/>
          <w:szCs w:val="24"/>
        </w:rPr>
        <w:t xml:space="preserve">Interestingly, we observed that mitochondrially encoded transcripts exhibited greater </w:t>
      </w:r>
      <w:r w:rsidR="000D27B0" w:rsidRPr="00C73177">
        <w:rPr>
          <w:rFonts w:ascii="Arial" w:hAnsi="Arial" w:cs="Arial"/>
          <w:i/>
          <w:iCs/>
          <w:sz w:val="24"/>
          <w:szCs w:val="24"/>
        </w:rPr>
        <w:t>S</w:t>
      </w:r>
      <w:r w:rsidR="00487C18" w:rsidRPr="00487C18">
        <w:rPr>
          <w:rFonts w:ascii="Arial" w:hAnsi="Arial" w:cs="Arial"/>
          <w:sz w:val="24"/>
          <w:szCs w:val="24"/>
        </w:rPr>
        <w:t xml:space="preserve"> than expected based on their length (Figure </w:t>
      </w:r>
      <w:r w:rsidR="00322932">
        <w:rPr>
          <w:rFonts w:ascii="Arial" w:hAnsi="Arial" w:cs="Arial"/>
          <w:sz w:val="24"/>
          <w:szCs w:val="24"/>
        </w:rPr>
        <w:t>3</w:t>
      </w:r>
      <w:r w:rsidR="00487C18" w:rsidRPr="00487C18">
        <w:rPr>
          <w:rFonts w:ascii="Arial" w:hAnsi="Arial" w:cs="Arial"/>
          <w:sz w:val="24"/>
          <w:szCs w:val="24"/>
        </w:rPr>
        <w:t>A, teal</w:t>
      </w:r>
      <w:r w:rsidR="00487C18">
        <w:rPr>
          <w:rFonts w:ascii="Arial" w:hAnsi="Arial" w:cs="Arial"/>
          <w:sz w:val="24"/>
          <w:szCs w:val="24"/>
        </w:rPr>
        <w:t xml:space="preserve"> circles</w:t>
      </w:r>
      <w:r w:rsidR="00487C18" w:rsidRPr="00487C18">
        <w:rPr>
          <w:rFonts w:ascii="Arial" w:hAnsi="Arial" w:cs="Arial"/>
          <w:sz w:val="24"/>
          <w:szCs w:val="24"/>
        </w:rPr>
        <w:t>).</w:t>
      </w:r>
    </w:p>
    <w:p w14:paraId="59D5E5EC" w14:textId="01FF7D47" w:rsidR="005E503A" w:rsidRPr="009A3A3C" w:rsidRDefault="001C668A" w:rsidP="00C91318">
      <w:pPr>
        <w:jc w:val="both"/>
        <w:rPr>
          <w:rFonts w:ascii="Arial" w:hAnsi="Arial" w:cs="Arial"/>
          <w:i/>
          <w:iCs/>
          <w:sz w:val="24"/>
          <w:szCs w:val="24"/>
        </w:rPr>
      </w:pPr>
      <w:r w:rsidRPr="00110F76">
        <w:rPr>
          <w:rFonts w:ascii="Arial" w:hAnsi="Arial" w:cs="Arial"/>
          <w:sz w:val="24"/>
          <w:szCs w:val="24"/>
        </w:rPr>
        <w:t xml:space="preserve">Applying these coefficients to simulate </w:t>
      </w:r>
      <w:r w:rsidR="00095ED0" w:rsidRPr="00110F76">
        <w:rPr>
          <w:rFonts w:ascii="Arial" w:hAnsi="Arial" w:cs="Arial"/>
          <w:sz w:val="24"/>
          <w:szCs w:val="24"/>
        </w:rPr>
        <w:t xml:space="preserve">SG </w:t>
      </w:r>
      <w:r w:rsidR="00AF127A">
        <w:rPr>
          <w:rFonts w:ascii="Arial" w:hAnsi="Arial" w:cs="Arial"/>
          <w:sz w:val="24"/>
          <w:szCs w:val="24"/>
        </w:rPr>
        <w:t>transcript-sequestration</w:t>
      </w:r>
      <w:r w:rsidR="00095ED0" w:rsidRPr="00110F76">
        <w:rPr>
          <w:rFonts w:ascii="Arial" w:hAnsi="Arial" w:cs="Arial"/>
          <w:sz w:val="24"/>
          <w:szCs w:val="24"/>
        </w:rPr>
        <w:t xml:space="preserve"> </w:t>
      </w:r>
      <w:r w:rsidR="00B613A4" w:rsidRPr="00110F76">
        <w:rPr>
          <w:rFonts w:ascii="Arial" w:hAnsi="Arial" w:cs="Arial"/>
          <w:sz w:val="24"/>
          <w:szCs w:val="24"/>
        </w:rPr>
        <w:t xml:space="preserve">against WC </w:t>
      </w:r>
      <w:r w:rsidRPr="00110F76">
        <w:rPr>
          <w:rFonts w:ascii="Arial" w:hAnsi="Arial" w:cs="Arial"/>
          <w:sz w:val="24"/>
          <w:szCs w:val="24"/>
        </w:rPr>
        <w:t xml:space="preserve">in </w:t>
      </w:r>
      <w:r w:rsidR="00487C18">
        <w:rPr>
          <w:rFonts w:ascii="Arial" w:hAnsi="Arial" w:cs="Arial"/>
          <w:sz w:val="24"/>
          <w:szCs w:val="24"/>
        </w:rPr>
        <w:t xml:space="preserve">an </w:t>
      </w:r>
      <w:r w:rsidRPr="00110F76">
        <w:rPr>
          <w:rFonts w:ascii="Arial" w:hAnsi="Arial" w:cs="Arial"/>
          <w:sz w:val="24"/>
          <w:szCs w:val="24"/>
        </w:rPr>
        <w:t xml:space="preserve">independent </w:t>
      </w:r>
      <w:r w:rsidR="00095ED0" w:rsidRPr="00110F76">
        <w:rPr>
          <w:rFonts w:ascii="Arial" w:hAnsi="Arial" w:cs="Arial"/>
          <w:sz w:val="24"/>
          <w:szCs w:val="24"/>
        </w:rPr>
        <w:t xml:space="preserve">yeast </w:t>
      </w:r>
      <w:r w:rsidRPr="00110F76">
        <w:rPr>
          <w:rFonts w:ascii="Arial" w:hAnsi="Arial" w:cs="Arial"/>
          <w:sz w:val="24"/>
          <w:szCs w:val="24"/>
        </w:rPr>
        <w:t>dataset</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{"citationID":"38tq5Qdr","properties":{"formattedCitation":"\\super 31\\nosupersub{}","plainCitation":"31","noteIndex":0},"citationItems":[{"id":"6GlZNSzq/kolxHQin","uris":["http://zotero.org/users/local/1p9EH8ax/items/WPA4SC2G"],"itemData":{"id":"3kMMCi5j/pWyCLjdf","type":"article-journal","container-title":"Molecular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10F76">
        <w:rPr>
          <w:rFonts w:ascii="Arial" w:hAnsi="Arial" w:cs="Arial"/>
          <w:sz w:val="24"/>
          <w:szCs w:val="24"/>
        </w:rPr>
        <w:fldChar w:fldCharType="separate"/>
      </w:r>
      <w:r w:rsidR="00B723AF" w:rsidRPr="00B723AF">
        <w:rPr>
          <w:rFonts w:ascii="Arial" w:hAnsi="Arial" w:cs="Arial"/>
          <w:kern w:val="0"/>
          <w:sz w:val="24"/>
          <w:vertAlign w:val="superscript"/>
        </w:rPr>
        <w:t>31</w:t>
      </w:r>
      <w:r w:rsidRPr="00110F76">
        <w:rPr>
          <w:rFonts w:ascii="Arial" w:hAnsi="Arial" w:cs="Arial"/>
          <w:sz w:val="24"/>
          <w:szCs w:val="24"/>
        </w:rPr>
        <w:fldChar w:fldCharType="end"/>
      </w:r>
      <w:r w:rsidRPr="00110F76">
        <w:rPr>
          <w:rFonts w:ascii="Arial" w:hAnsi="Arial" w:cs="Arial"/>
          <w:sz w:val="24"/>
          <w:szCs w:val="24"/>
        </w:rPr>
        <w:t xml:space="preserve"> yielded a</w:t>
      </w:r>
      <w:r w:rsidR="00095ED0" w:rsidRPr="00110F76">
        <w:rPr>
          <w:rFonts w:ascii="Arial" w:hAnsi="Arial" w:cs="Arial"/>
          <w:sz w:val="24"/>
          <w:szCs w:val="24"/>
        </w:rPr>
        <w:t xml:space="preserve"> strong correlation</w:t>
      </w:r>
      <w:r w:rsidR="001E308D" w:rsidRPr="00110F76">
        <w:rPr>
          <w:rFonts w:ascii="Arial" w:hAnsi="Arial" w:cs="Arial"/>
          <w:sz w:val="24"/>
          <w:szCs w:val="24"/>
        </w:rPr>
        <w:t xml:space="preserve"> </w:t>
      </w:r>
      <w:r w:rsidR="009451D5" w:rsidRPr="00110F76">
        <w:rPr>
          <w:rFonts w:ascii="Arial" w:hAnsi="Arial" w:cs="Arial"/>
          <w:sz w:val="24"/>
          <w:szCs w:val="24"/>
        </w:rPr>
        <w:t>with</w:t>
      </w:r>
      <w:r w:rsidR="001E308D" w:rsidRPr="00110F76">
        <w:rPr>
          <w:rFonts w:ascii="Arial" w:hAnsi="Arial" w:cs="Arial"/>
          <w:sz w:val="24"/>
          <w:szCs w:val="24"/>
        </w:rPr>
        <w:t xml:space="preserve"> </w:t>
      </w:r>
      <w:r w:rsidR="00866132" w:rsidRPr="00110F76">
        <w:rPr>
          <w:rFonts w:ascii="Arial" w:hAnsi="Arial" w:cs="Arial"/>
          <w:sz w:val="24"/>
          <w:szCs w:val="24"/>
        </w:rPr>
        <w:t xml:space="preserve">observed </w:t>
      </w:r>
      <w:r w:rsidR="001E308D" w:rsidRPr="00110F76">
        <w:rPr>
          <w:rFonts w:ascii="Arial" w:hAnsi="Arial" w:cs="Arial"/>
          <w:sz w:val="24"/>
          <w:szCs w:val="24"/>
        </w:rPr>
        <w:t xml:space="preserve">SG </w:t>
      </w:r>
      <w:r w:rsidR="00866132" w:rsidRPr="00110F76">
        <w:rPr>
          <w:rFonts w:ascii="Arial" w:hAnsi="Arial" w:cs="Arial"/>
          <w:sz w:val="24"/>
          <w:szCs w:val="24"/>
        </w:rPr>
        <w:t xml:space="preserve">profiles </w:t>
      </w:r>
      <w:r w:rsidR="00095ED0" w:rsidRPr="00110F76">
        <w:rPr>
          <w:rFonts w:ascii="Arial" w:hAnsi="Arial" w:cs="Arial"/>
          <w:sz w:val="24"/>
          <w:szCs w:val="24"/>
        </w:rPr>
        <w:t xml:space="preserve">(Supplementary Figure </w:t>
      </w:r>
      <w:r w:rsidR="001519A5">
        <w:rPr>
          <w:rFonts w:ascii="Arial" w:hAnsi="Arial" w:cs="Arial"/>
          <w:sz w:val="24"/>
          <w:szCs w:val="24"/>
        </w:rPr>
        <w:t>7</w:t>
      </w:r>
      <w:r w:rsidR="00AF127A">
        <w:rPr>
          <w:rFonts w:ascii="Arial" w:hAnsi="Arial" w:cs="Arial"/>
          <w:sz w:val="24"/>
          <w:szCs w:val="24"/>
        </w:rPr>
        <w:t>A</w:t>
      </w:r>
      <w:r w:rsidR="00095ED0" w:rsidRPr="00110F76">
        <w:rPr>
          <w:rFonts w:ascii="Arial" w:hAnsi="Arial" w:cs="Arial"/>
          <w:sz w:val="24"/>
          <w:szCs w:val="24"/>
        </w:rPr>
        <w:t>).</w:t>
      </w:r>
      <w:r w:rsidR="00866132" w:rsidRPr="00110F76">
        <w:rPr>
          <w:rFonts w:ascii="Arial" w:hAnsi="Arial" w:cs="Arial"/>
          <w:sz w:val="24"/>
          <w:szCs w:val="24"/>
        </w:rPr>
        <w:t xml:space="preserve"> </w:t>
      </w:r>
      <w:r w:rsidR="007763C0" w:rsidRPr="00110F76">
        <w:rPr>
          <w:rFonts w:ascii="Arial" w:hAnsi="Arial" w:cs="Arial"/>
          <w:sz w:val="24"/>
          <w:szCs w:val="24"/>
        </w:rPr>
        <w:t>These results support our hypothesis in an experimental system</w:t>
      </w:r>
      <w:r w:rsidR="00C67B25" w:rsidRPr="00110F76">
        <w:rPr>
          <w:rFonts w:ascii="Arial" w:hAnsi="Arial" w:cs="Arial"/>
          <w:sz w:val="24"/>
          <w:szCs w:val="24"/>
        </w:rPr>
        <w:t xml:space="preserve">, </w:t>
      </w:r>
      <w:r w:rsidR="00DE2322" w:rsidRPr="00110F76">
        <w:rPr>
          <w:rFonts w:ascii="Arial" w:hAnsi="Arial" w:cs="Arial"/>
          <w:sz w:val="24"/>
          <w:szCs w:val="24"/>
        </w:rPr>
        <w:t>al</w:t>
      </w:r>
      <w:r w:rsidR="00DE2322">
        <w:rPr>
          <w:rFonts w:ascii="Arial" w:hAnsi="Arial" w:cs="Arial"/>
          <w:sz w:val="24"/>
          <w:szCs w:val="24"/>
        </w:rPr>
        <w:t>beit</w:t>
      </w:r>
      <w:r w:rsidR="00DE2322" w:rsidRPr="00110F76">
        <w:rPr>
          <w:rFonts w:ascii="Arial" w:hAnsi="Arial" w:cs="Arial"/>
          <w:sz w:val="24"/>
          <w:szCs w:val="24"/>
        </w:rPr>
        <w:t xml:space="preserve"> </w:t>
      </w:r>
      <w:r w:rsidR="00C67B25" w:rsidRPr="00110F76">
        <w:rPr>
          <w:rFonts w:ascii="Arial" w:hAnsi="Arial" w:cs="Arial"/>
          <w:sz w:val="24"/>
          <w:szCs w:val="24"/>
        </w:rPr>
        <w:t xml:space="preserve">in a different </w:t>
      </w:r>
      <w:r w:rsidR="001D45E7" w:rsidRPr="00110F76">
        <w:rPr>
          <w:rFonts w:ascii="Arial" w:hAnsi="Arial" w:cs="Arial"/>
          <w:sz w:val="24"/>
          <w:szCs w:val="24"/>
        </w:rPr>
        <w:t>organism</w:t>
      </w:r>
      <w:r w:rsidR="007763C0" w:rsidRPr="00110F76">
        <w:rPr>
          <w:rFonts w:ascii="Arial" w:hAnsi="Arial" w:cs="Arial"/>
          <w:sz w:val="24"/>
          <w:szCs w:val="24"/>
        </w:rPr>
        <w:t>.</w:t>
      </w:r>
    </w:p>
    <w:p w14:paraId="73520148" w14:textId="2CBF4D87" w:rsidR="00C80FBA" w:rsidRPr="005109E6" w:rsidRDefault="00BC4A2F" w:rsidP="009A3A3C">
      <w:pPr>
        <w:jc w:val="both"/>
        <w:rPr>
          <w:rFonts w:ascii="Arial" w:hAnsi="Arial" w:cs="Arial"/>
          <w:sz w:val="24"/>
          <w:szCs w:val="24"/>
        </w:rPr>
      </w:pPr>
      <w:r w:rsidRPr="00110F76">
        <w:rPr>
          <w:rFonts w:ascii="Arial" w:hAnsi="Arial" w:cs="Arial"/>
          <w:sz w:val="24"/>
          <w:szCs w:val="24"/>
        </w:rPr>
        <w:t>We</w:t>
      </w:r>
      <w:r w:rsidR="005B5767" w:rsidRPr="00110F76">
        <w:rPr>
          <w:rFonts w:ascii="Arial" w:hAnsi="Arial" w:cs="Arial"/>
          <w:sz w:val="24"/>
          <w:szCs w:val="24"/>
        </w:rPr>
        <w:t xml:space="preserve"> next extended this framework to human cells, by </w:t>
      </w:r>
      <w:r w:rsidRPr="00110F76">
        <w:rPr>
          <w:rFonts w:ascii="Arial" w:hAnsi="Arial" w:cs="Arial"/>
          <w:sz w:val="24"/>
          <w:szCs w:val="24"/>
        </w:rPr>
        <w:t>deriv</w:t>
      </w:r>
      <w:r w:rsidR="005B5767" w:rsidRPr="00110F76">
        <w:rPr>
          <w:rFonts w:ascii="Arial" w:hAnsi="Arial" w:cs="Arial"/>
          <w:sz w:val="24"/>
          <w:szCs w:val="24"/>
        </w:rPr>
        <w:t>ing</w:t>
      </w:r>
      <w:r w:rsidRPr="00110F76">
        <w:rPr>
          <w:rFonts w:ascii="Arial" w:hAnsi="Arial" w:cs="Arial"/>
          <w:sz w:val="24"/>
          <w:szCs w:val="24"/>
        </w:rPr>
        <w:t xml:space="preserve"> formulas linking </w:t>
      </w:r>
      <w:r w:rsidR="000D27B0" w:rsidRPr="00C73177">
        <w:rPr>
          <w:rFonts w:ascii="Arial" w:hAnsi="Arial" w:cs="Arial"/>
          <w:i/>
          <w:iCs/>
          <w:sz w:val="24"/>
          <w:szCs w:val="24"/>
        </w:rPr>
        <w:t>S</w:t>
      </w:r>
      <w:r w:rsidRPr="00110F76">
        <w:rPr>
          <w:rFonts w:ascii="Arial" w:hAnsi="Arial" w:cs="Arial"/>
          <w:sz w:val="24"/>
          <w:szCs w:val="24"/>
        </w:rPr>
        <w:t xml:space="preserve"> to RNA length</w:t>
      </w:r>
      <w:r w:rsidR="00C91318" w:rsidRPr="00110F76">
        <w:rPr>
          <w:rFonts w:ascii="Arial" w:hAnsi="Arial" w:cs="Arial"/>
          <w:sz w:val="24"/>
          <w:szCs w:val="24"/>
        </w:rPr>
        <w:t xml:space="preserve"> (</w:t>
      </w:r>
      <w:r w:rsidR="008A5691">
        <w:rPr>
          <w:rFonts w:ascii="Arial" w:hAnsi="Arial" w:cs="Arial"/>
          <w:sz w:val="24"/>
          <w:szCs w:val="24"/>
        </w:rPr>
        <w:t>see</w:t>
      </w:r>
      <w:r w:rsidR="00C91318" w:rsidRPr="00110F76">
        <w:rPr>
          <w:rFonts w:ascii="Arial" w:hAnsi="Arial" w:cs="Arial"/>
          <w:sz w:val="24"/>
          <w:szCs w:val="24"/>
        </w:rPr>
        <w:t xml:space="preserve"> Methods)</w:t>
      </w:r>
      <w:r w:rsidR="00F17640" w:rsidRPr="00110F76">
        <w:rPr>
          <w:rFonts w:ascii="Arial" w:hAnsi="Arial" w:cs="Arial"/>
          <w:sz w:val="24"/>
          <w:szCs w:val="24"/>
        </w:rPr>
        <w:t>. We</w:t>
      </w:r>
      <w:r w:rsidRPr="00110F76">
        <w:rPr>
          <w:rFonts w:ascii="Arial" w:hAnsi="Arial" w:cs="Arial"/>
          <w:sz w:val="24"/>
          <w:szCs w:val="24"/>
        </w:rPr>
        <w:t xml:space="preserve"> </w:t>
      </w:r>
      <w:r w:rsidR="00F17640" w:rsidRPr="00110F76">
        <w:rPr>
          <w:rFonts w:ascii="Arial" w:hAnsi="Arial" w:cs="Arial"/>
          <w:sz w:val="24"/>
          <w:szCs w:val="24"/>
        </w:rPr>
        <w:t>used</w:t>
      </w:r>
      <w:r w:rsidRPr="00110F76">
        <w:rPr>
          <w:rFonts w:ascii="Arial" w:hAnsi="Arial" w:cs="Arial"/>
          <w:sz w:val="24"/>
          <w:szCs w:val="24"/>
        </w:rPr>
        <w:t xml:space="preserve"> separate equations for nuclear and mitochondrial transcripts, as the latter </w:t>
      </w:r>
      <w:r w:rsidR="008A7731" w:rsidRPr="00110F76">
        <w:rPr>
          <w:rFonts w:ascii="Arial" w:hAnsi="Arial" w:cs="Arial"/>
          <w:sz w:val="24"/>
          <w:szCs w:val="24"/>
        </w:rPr>
        <w:t xml:space="preserve">showed </w:t>
      </w:r>
      <w:r w:rsidR="5A405B2D" w:rsidRPr="00110F76">
        <w:rPr>
          <w:rFonts w:ascii="Arial" w:hAnsi="Arial" w:cs="Arial"/>
          <w:sz w:val="24"/>
          <w:szCs w:val="24"/>
        </w:rPr>
        <w:t>systematically</w:t>
      </w:r>
      <w:r w:rsidRPr="00110F76">
        <w:rPr>
          <w:rFonts w:ascii="Arial" w:hAnsi="Arial" w:cs="Arial"/>
          <w:sz w:val="24"/>
          <w:szCs w:val="24"/>
        </w:rPr>
        <w:t xml:space="preserve"> higher </w:t>
      </w:r>
      <w:r w:rsidR="000D5FA7" w:rsidRPr="00C73177">
        <w:rPr>
          <w:rFonts w:ascii="Arial" w:hAnsi="Arial" w:cs="Arial"/>
          <w:i/>
          <w:iCs/>
          <w:sz w:val="24"/>
          <w:szCs w:val="24"/>
        </w:rPr>
        <w:t>S</w:t>
      </w:r>
      <w:r w:rsidRPr="00110F76">
        <w:rPr>
          <w:rFonts w:ascii="Arial" w:hAnsi="Arial" w:cs="Arial"/>
          <w:sz w:val="24"/>
          <w:szCs w:val="24"/>
        </w:rPr>
        <w:t xml:space="preserve"> </w:t>
      </w:r>
      <w:r w:rsidR="000D5FA7" w:rsidRPr="00110F76">
        <w:rPr>
          <w:rFonts w:ascii="Arial" w:hAnsi="Arial" w:cs="Arial"/>
          <w:sz w:val="24"/>
          <w:szCs w:val="24"/>
        </w:rPr>
        <w:t>values</w:t>
      </w:r>
      <w:r w:rsidRPr="00110F76">
        <w:rPr>
          <w:rFonts w:ascii="Arial" w:hAnsi="Arial" w:cs="Arial"/>
          <w:sz w:val="24"/>
          <w:szCs w:val="24"/>
        </w:rPr>
        <w:t xml:space="preserve"> than </w:t>
      </w:r>
      <w:r w:rsidR="00072253" w:rsidRPr="00110F76">
        <w:rPr>
          <w:rFonts w:ascii="Arial" w:hAnsi="Arial" w:cs="Arial"/>
          <w:sz w:val="24"/>
          <w:szCs w:val="24"/>
        </w:rPr>
        <w:t>other</w:t>
      </w:r>
      <w:r w:rsidR="00B84EFD" w:rsidRPr="00110F76">
        <w:rPr>
          <w:rFonts w:ascii="Arial" w:hAnsi="Arial" w:cs="Arial"/>
          <w:sz w:val="24"/>
          <w:szCs w:val="24"/>
        </w:rPr>
        <w:t xml:space="preserve"> RNAs of</w:t>
      </w:r>
      <w:r w:rsidRPr="00110F76">
        <w:rPr>
          <w:rFonts w:ascii="Arial" w:hAnsi="Arial" w:cs="Arial"/>
          <w:sz w:val="24"/>
          <w:szCs w:val="24"/>
        </w:rPr>
        <w:t xml:space="preserve"> comparable length</w:t>
      </w:r>
      <w:r w:rsidR="00487C18">
        <w:rPr>
          <w:rFonts w:ascii="Arial" w:hAnsi="Arial" w:cs="Arial"/>
          <w:sz w:val="24"/>
          <w:szCs w:val="24"/>
        </w:rPr>
        <w:t>, perhaps owing to their polycistronic nature</w:t>
      </w:r>
      <w:r w:rsidR="00A6071D">
        <w:rPr>
          <w:rFonts w:ascii="Arial" w:hAnsi="Arial" w:cs="Arial"/>
          <w:sz w:val="24"/>
          <w:szCs w:val="24"/>
        </w:rPr>
        <w:fldChar w:fldCharType="begin"/>
      </w:r>
      <w:r w:rsidR="00C20DB3">
        <w:rPr>
          <w:rFonts w:ascii="Arial" w:hAnsi="Arial" w:cs="Arial"/>
          <w:sz w:val="24"/>
          <w:szCs w:val="24"/>
        </w:rPr>
        <w:instrText xml:space="preserve"> ADDIN ZOTERO_ITEM CSL_CITATION {"citationID":"RzuO6EP1","properties":{"formattedCitation":"\\super 48\\nosupersub{}","plainCitation":"48","noteIndex":0},"citationItems":[{"id":"6GlZNSzq/LiTuDzxC","uris":["http://zotero.org/users/local/q86rvdj2/items/KPGDZ44C"],"itemData":{"id":164,"type":"article-journal","abstract":"The human mitochondrial genome comprises a distinct genetic system transcribed as precursor polycistronic transcripts that are subsequently cleaved to generate individual mRNAs, tRNAs, and rRNAs. Here, we provide a comprehensive analysis of the human mitochondrial transcriptome across multiple cell lines and tissues. Using directional deep sequencing and parallel analysis of RNA ends, we demonstrate wide variation in mitochondrial transcript abundance and precisely resolve transcript processing and maturation events. We identify previously undescribed transcripts, including small RNAs, and observe the enrichment of several nuclear RNAs in mitochondria. Using high-throughput in vivo DNaseI footprinting, we establish the global profile of DNA-binding protein occupancy across the mitochondrial genome at single-nucleotide resolution, revealing regulatory features at mitochondrial transcription initiation sites and functional insights into disease-associated variants. This integrated analysis of the mitochondrial transcriptome reveals unexpected complexity in the regulation, expression, and processing of mitochondrial RNA and provides a resource for future studies of mitochondrial function (accessed at http://mitochondria.matticklab.com).","container-title":"Cell","DOI":"10.1016/j.cell.2011.06.051","ISSN":"1097-4172","issue":"4","journalAbbreviation":"Cell","language":"eng","page":"645-658","PMID":"21854988","PMCID":"PMC3160626","source":"PubMed","title":"The human mitochondrial transcriptome","volume":"146","author":[{"family":"Mercer","given":"Tim R."},{"family":"Neph","given":"Shane"},{"family":"Dinger","given":"Marcel E."},{"family":"Crawford","given":"Joanna"},{"family":"Smith","given":"Martin A."},{"family":"Shearwood","given":"Anne-Marie J."},{"family":"Haugen","given":"Eric"},{"family":"Bracken","given":"Cameron P."},{"family":"Rackham","given":"Oliver"},{"family":"Stamatoyannopoulos","given":"John A."},{"family":"Filipovska","given":"Aleksandra"},{"family":"Mattick","given":"John S."}],"issued":{"date-parts":[["2011",8,19]]}}}],"schema":"https://github.com/citation-style-language/schema/raw/master/csl-citation.json"} </w:instrText>
      </w:r>
      <w:r w:rsidR="00A6071D">
        <w:rPr>
          <w:rFonts w:ascii="Arial" w:hAnsi="Arial" w:cs="Arial"/>
          <w:sz w:val="24"/>
          <w:szCs w:val="24"/>
        </w:rPr>
        <w:fldChar w:fldCharType="separate"/>
      </w:r>
      <w:r w:rsidR="005647F6" w:rsidRPr="005647F6">
        <w:rPr>
          <w:rFonts w:ascii="Arial" w:hAnsi="Arial" w:cs="Arial"/>
          <w:kern w:val="0"/>
          <w:sz w:val="24"/>
          <w:vertAlign w:val="superscript"/>
        </w:rPr>
        <w:t>48</w:t>
      </w:r>
      <w:r w:rsidR="00A6071D">
        <w:rPr>
          <w:rFonts w:ascii="Arial" w:hAnsi="Arial" w:cs="Arial"/>
          <w:sz w:val="24"/>
          <w:szCs w:val="24"/>
        </w:rPr>
        <w:fldChar w:fldCharType="end"/>
      </w:r>
      <w:r w:rsidRPr="00110F76">
        <w:rPr>
          <w:rFonts w:ascii="Arial" w:hAnsi="Arial" w:cs="Arial"/>
          <w:sz w:val="24"/>
          <w:szCs w:val="24"/>
        </w:rPr>
        <w:t xml:space="preserve"> (Figure </w:t>
      </w:r>
      <w:r w:rsidR="001519A5">
        <w:rPr>
          <w:rFonts w:ascii="Arial" w:hAnsi="Arial" w:cs="Arial"/>
          <w:sz w:val="24"/>
          <w:szCs w:val="24"/>
        </w:rPr>
        <w:t>3</w:t>
      </w:r>
      <w:r w:rsidRPr="00110F76">
        <w:rPr>
          <w:rFonts w:ascii="Arial" w:hAnsi="Arial" w:cs="Arial"/>
          <w:sz w:val="24"/>
          <w:szCs w:val="24"/>
        </w:rPr>
        <w:t>A</w:t>
      </w:r>
      <w:r w:rsidR="00072253" w:rsidRPr="00110F76">
        <w:rPr>
          <w:rFonts w:ascii="Arial" w:hAnsi="Arial" w:cs="Arial"/>
          <w:sz w:val="24"/>
          <w:szCs w:val="24"/>
        </w:rPr>
        <w:t>, t</w:t>
      </w:r>
      <w:r w:rsidRPr="00110F76">
        <w:rPr>
          <w:rFonts w:ascii="Arial" w:hAnsi="Arial" w:cs="Arial"/>
          <w:sz w:val="24"/>
          <w:szCs w:val="24"/>
        </w:rPr>
        <w:t xml:space="preserve">eal </w:t>
      </w:r>
      <w:r w:rsidR="5DDAFBA8" w:rsidRPr="00110F76">
        <w:rPr>
          <w:rFonts w:ascii="Arial" w:hAnsi="Arial" w:cs="Arial"/>
          <w:sz w:val="24"/>
          <w:szCs w:val="24"/>
        </w:rPr>
        <w:t>c</w:t>
      </w:r>
      <w:r w:rsidRPr="00110F76">
        <w:rPr>
          <w:rFonts w:ascii="Arial" w:hAnsi="Arial" w:cs="Arial"/>
          <w:sz w:val="24"/>
          <w:szCs w:val="24"/>
        </w:rPr>
        <w:t xml:space="preserve">ircles). </w:t>
      </w:r>
      <w:r w:rsidR="000D27B0" w:rsidRPr="000D27B0">
        <w:rPr>
          <w:rFonts w:ascii="Arial" w:hAnsi="Arial" w:cs="Arial"/>
          <w:sz w:val="24"/>
          <w:szCs w:val="24"/>
        </w:rPr>
        <w:t xml:space="preserve">These formulas enabled us to estimate theoretical </w:t>
      </w:r>
      <w:r w:rsidR="000D27B0" w:rsidRPr="00C73177">
        <w:rPr>
          <w:rFonts w:ascii="Arial" w:hAnsi="Arial" w:cs="Arial"/>
          <w:i/>
          <w:iCs/>
          <w:sz w:val="24"/>
          <w:szCs w:val="24"/>
        </w:rPr>
        <w:t>S</w:t>
      </w:r>
      <w:r w:rsidR="000D27B0" w:rsidRPr="000D27B0">
        <w:rPr>
          <w:rFonts w:ascii="Arial" w:hAnsi="Arial" w:cs="Arial"/>
          <w:sz w:val="24"/>
          <w:szCs w:val="24"/>
        </w:rPr>
        <w:t xml:space="preserve"> values for human RNAs and simulate their expected sedimentation in human samples, providing an </w:t>
      </w:r>
      <w:r w:rsidR="000D27B0" w:rsidRPr="00C73177">
        <w:rPr>
          <w:rFonts w:ascii="Arial" w:hAnsi="Arial" w:cs="Arial"/>
          <w:i/>
          <w:iCs/>
          <w:sz w:val="24"/>
          <w:szCs w:val="24"/>
        </w:rPr>
        <w:t>in silico</w:t>
      </w:r>
      <w:r w:rsidR="000D27B0" w:rsidRPr="000D27B0">
        <w:rPr>
          <w:rFonts w:ascii="Arial" w:hAnsi="Arial" w:cs="Arial"/>
          <w:sz w:val="24"/>
          <w:szCs w:val="24"/>
        </w:rPr>
        <w:t xml:space="preserve"> model of putative SGs. Simulations based on </w:t>
      </w:r>
      <w:r w:rsidR="000D27B0" w:rsidRPr="00C73177">
        <w:rPr>
          <w:rFonts w:ascii="Arial" w:hAnsi="Arial" w:cs="Arial"/>
          <w:i/>
          <w:iCs/>
          <w:sz w:val="24"/>
          <w:szCs w:val="24"/>
        </w:rPr>
        <w:t>S</w:t>
      </w:r>
      <w:r w:rsidR="000D27B0" w:rsidRPr="000D27B0">
        <w:rPr>
          <w:rFonts w:ascii="Arial" w:hAnsi="Arial" w:cs="Arial"/>
          <w:sz w:val="24"/>
          <w:szCs w:val="24"/>
        </w:rPr>
        <w:t xml:space="preserve"> values more closely matched empirical data than our earlier weight-based approach (Figure </w:t>
      </w:r>
      <w:r w:rsidR="00322932">
        <w:rPr>
          <w:rFonts w:ascii="Arial" w:hAnsi="Arial" w:cs="Arial"/>
          <w:sz w:val="24"/>
          <w:szCs w:val="24"/>
        </w:rPr>
        <w:t>3</w:t>
      </w:r>
      <w:r w:rsidR="000D27B0" w:rsidRPr="000D27B0">
        <w:rPr>
          <w:rFonts w:ascii="Arial" w:hAnsi="Arial" w:cs="Arial"/>
          <w:sz w:val="24"/>
          <w:szCs w:val="24"/>
        </w:rPr>
        <w:t xml:space="preserve">B vs. Figure </w:t>
      </w:r>
      <w:r w:rsidR="00322932">
        <w:rPr>
          <w:rFonts w:ascii="Arial" w:hAnsi="Arial" w:cs="Arial"/>
          <w:sz w:val="24"/>
          <w:szCs w:val="24"/>
        </w:rPr>
        <w:t>2</w:t>
      </w:r>
      <w:r w:rsidR="000D27B0" w:rsidRPr="000D27B0">
        <w:rPr>
          <w:rFonts w:ascii="Arial" w:hAnsi="Arial" w:cs="Arial"/>
          <w:sz w:val="24"/>
          <w:szCs w:val="24"/>
        </w:rPr>
        <w:t>D). Comparing observed SG sequestration</w:t>
      </w:r>
      <w:r w:rsidR="000D27B0">
        <w:rPr>
          <w:rFonts w:ascii="Arial" w:hAnsi="Arial" w:cs="Arial"/>
          <w:sz w:val="24"/>
          <w:szCs w:val="24"/>
        </w:rPr>
        <w:fldChar w:fldCharType="begin"/>
      </w:r>
      <w:r w:rsidR="00C20DB3">
        <w:rPr>
          <w:rFonts w:ascii="Arial" w:hAnsi="Arial" w:cs="Arial"/>
          <w:sz w:val="24"/>
          <w:szCs w:val="24"/>
        </w:rPr>
        <w:instrText xml:space="preserve"> ADDIN ZOTERO_ITEM CSL_CITATION {"citationID":"pbtyeX2O","properties":{"formattedCitation":"\\super 31\\nosupersub{}","plainCitation":"31","noteIndex":0},"citationItems":[{"id":"6GlZNSzq/kolxHQin","uris":["http://zotero.org/users/local/1p9EH8ax/items/WPA4SC2G"],"itemData":{"id":"zVEVYf4k/EZmFarEr","type":"article-journal","container-title":"Molecular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D27B0">
        <w:rPr>
          <w:rFonts w:ascii="Arial" w:hAnsi="Arial" w:cs="Arial"/>
          <w:sz w:val="24"/>
          <w:szCs w:val="24"/>
        </w:rPr>
        <w:fldChar w:fldCharType="separate"/>
      </w:r>
      <w:r w:rsidR="00B723AF" w:rsidRPr="00B723AF">
        <w:rPr>
          <w:rFonts w:ascii="Arial" w:hAnsi="Arial" w:cs="Arial"/>
          <w:kern w:val="0"/>
          <w:sz w:val="24"/>
          <w:vertAlign w:val="superscript"/>
        </w:rPr>
        <w:t>31</w:t>
      </w:r>
      <w:r w:rsidR="000D27B0">
        <w:rPr>
          <w:rFonts w:ascii="Arial" w:hAnsi="Arial" w:cs="Arial"/>
          <w:sz w:val="24"/>
          <w:szCs w:val="24"/>
        </w:rPr>
        <w:fldChar w:fldCharType="end"/>
      </w:r>
      <w:r w:rsidR="000D27B0">
        <w:rPr>
          <w:rFonts w:ascii="Arial" w:hAnsi="Arial" w:cs="Arial"/>
          <w:sz w:val="24"/>
          <w:szCs w:val="24"/>
        </w:rPr>
        <w:t xml:space="preserve"> </w:t>
      </w:r>
      <w:r w:rsidR="000D27B0" w:rsidRPr="000D27B0">
        <w:rPr>
          <w:rFonts w:ascii="Arial" w:hAnsi="Arial" w:cs="Arial"/>
          <w:sz w:val="24"/>
          <w:szCs w:val="24"/>
        </w:rPr>
        <w:t xml:space="preserve">with these simulations allowed us to identify transcripts enriched or depleted beyond their predicted </w:t>
      </w:r>
      <w:r w:rsidR="000D27B0" w:rsidRPr="00C73177">
        <w:rPr>
          <w:rFonts w:ascii="Arial" w:hAnsi="Arial" w:cs="Arial"/>
          <w:i/>
          <w:iCs/>
          <w:sz w:val="24"/>
          <w:szCs w:val="24"/>
        </w:rPr>
        <w:t>S</w:t>
      </w:r>
      <w:r w:rsidR="000D27B0" w:rsidRPr="000D27B0">
        <w:rPr>
          <w:rFonts w:ascii="Arial" w:hAnsi="Arial" w:cs="Arial"/>
          <w:sz w:val="24"/>
          <w:szCs w:val="24"/>
        </w:rPr>
        <w:t xml:space="preserve"> values, thereby isolating a</w:t>
      </w:r>
      <w:r w:rsidR="000D27B0" w:rsidRPr="000C6397">
        <w:rPr>
          <w:rFonts w:ascii="Arial" w:hAnsi="Arial" w:cs="Arial"/>
          <w:sz w:val="24"/>
          <w:szCs w:val="24"/>
        </w:rPr>
        <w:t xml:space="preserve"> corrected SG signal </w:t>
      </w:r>
      <w:r w:rsidR="000D27B0" w:rsidRPr="000D27B0">
        <w:rPr>
          <w:rFonts w:ascii="Arial" w:hAnsi="Arial" w:cs="Arial"/>
          <w:sz w:val="24"/>
          <w:szCs w:val="24"/>
        </w:rPr>
        <w:t>that reflects sequestration independent of centrifugation effects.</w:t>
      </w:r>
      <w:r w:rsidR="000D27B0">
        <w:rPr>
          <w:rFonts w:ascii="Arial" w:hAnsi="Arial" w:cs="Arial"/>
          <w:sz w:val="24"/>
          <w:szCs w:val="24"/>
        </w:rPr>
        <w:t xml:space="preserve"> </w:t>
      </w:r>
      <w:r w:rsidRPr="00110F76">
        <w:rPr>
          <w:rFonts w:ascii="Arial" w:hAnsi="Arial" w:cs="Arial"/>
          <w:sz w:val="24"/>
          <w:szCs w:val="24"/>
        </w:rPr>
        <w:t xml:space="preserve">As a proof of concept, this approach </w:t>
      </w:r>
      <w:r w:rsidR="00C92AC4" w:rsidRPr="00110F76">
        <w:rPr>
          <w:rFonts w:ascii="Arial" w:hAnsi="Arial" w:cs="Arial"/>
          <w:sz w:val="24"/>
          <w:szCs w:val="24"/>
        </w:rPr>
        <w:t>recovered</w:t>
      </w:r>
      <w:r w:rsidRPr="00110F76">
        <w:rPr>
          <w:rFonts w:ascii="Arial" w:hAnsi="Arial" w:cs="Arial"/>
          <w:sz w:val="24"/>
          <w:szCs w:val="24"/>
        </w:rPr>
        <w:t xml:space="preserve"> known SG markers</w:t>
      </w:r>
      <w:r w:rsidR="00D40986">
        <w:rPr>
          <w:rFonts w:ascii="Arial" w:hAnsi="Arial" w:cs="Arial"/>
          <w:sz w:val="24"/>
          <w:szCs w:val="24"/>
        </w:rPr>
        <w:t>,</w:t>
      </w:r>
      <w:r w:rsidRPr="00110F76">
        <w:rPr>
          <w:rFonts w:ascii="Arial" w:hAnsi="Arial" w:cs="Arial"/>
          <w:sz w:val="24"/>
          <w:szCs w:val="24"/>
        </w:rPr>
        <w:t xml:space="preserve"> </w:t>
      </w:r>
      <w:r w:rsidR="00C92AC4" w:rsidRPr="00110F76">
        <w:rPr>
          <w:rFonts w:ascii="Arial" w:hAnsi="Arial" w:cs="Arial"/>
          <w:sz w:val="24"/>
          <w:szCs w:val="24"/>
        </w:rPr>
        <w:t>such as</w:t>
      </w:r>
      <w:r w:rsidRPr="00110F76">
        <w:rPr>
          <w:rFonts w:ascii="Arial" w:hAnsi="Arial" w:cs="Arial"/>
          <w:sz w:val="24"/>
          <w:szCs w:val="24"/>
        </w:rPr>
        <w:t xml:space="preserve"> </w:t>
      </w:r>
      <w:r w:rsidRPr="00110F76">
        <w:rPr>
          <w:rFonts w:ascii="Arial" w:hAnsi="Arial" w:cs="Arial"/>
          <w:i/>
          <w:iCs/>
          <w:sz w:val="24"/>
          <w:szCs w:val="24"/>
        </w:rPr>
        <w:t>NORAD</w:t>
      </w:r>
      <w:r w:rsidRPr="00110F76">
        <w:rPr>
          <w:rFonts w:ascii="Arial" w:hAnsi="Arial" w:cs="Arial"/>
          <w:sz w:val="24"/>
          <w:szCs w:val="24"/>
        </w:rPr>
        <w:t xml:space="preserve"> as enriched and </w:t>
      </w:r>
      <w:r w:rsidRPr="00110F76">
        <w:rPr>
          <w:rFonts w:ascii="Arial" w:hAnsi="Arial" w:cs="Arial"/>
          <w:i/>
          <w:iCs/>
          <w:sz w:val="24"/>
          <w:szCs w:val="24"/>
        </w:rPr>
        <w:t>GAPDH</w:t>
      </w:r>
      <w:r w:rsidRPr="00110F76">
        <w:rPr>
          <w:rFonts w:ascii="Arial" w:hAnsi="Arial" w:cs="Arial"/>
          <w:sz w:val="24"/>
          <w:szCs w:val="24"/>
        </w:rPr>
        <w:t xml:space="preserve"> as depleted, consistent with previous RNA FISH validation</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{"citationID":"7MkqgaSL","properties":{"formattedCitation":"\\super 31\\nosupersub{}","plainCitation":"31","noteIndex":0},"citationItems":[{"id":"6GlZNSzq/kolxHQin","uris":["http://zotero.org/users/local/1p9EH8ax/items/WPA4SC2G"],"itemData":{"id":"3kMMCi5j/pWyCLjdf","type":"article-journal","container-title":"Molecular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10F76">
        <w:rPr>
          <w:rFonts w:ascii="Arial" w:hAnsi="Arial" w:cs="Arial"/>
          <w:sz w:val="24"/>
          <w:szCs w:val="24"/>
        </w:rPr>
        <w:fldChar w:fldCharType="separate"/>
      </w:r>
      <w:r w:rsidR="00B723AF" w:rsidRPr="00B723AF">
        <w:rPr>
          <w:rFonts w:ascii="Arial" w:hAnsi="Arial" w:cs="Arial"/>
          <w:kern w:val="0"/>
          <w:sz w:val="24"/>
          <w:vertAlign w:val="superscript"/>
        </w:rPr>
        <w:t>31</w:t>
      </w:r>
      <w:r w:rsidRPr="00110F76">
        <w:rPr>
          <w:rFonts w:ascii="Arial" w:hAnsi="Arial" w:cs="Arial"/>
          <w:sz w:val="24"/>
          <w:szCs w:val="24"/>
        </w:rPr>
        <w:fldChar w:fldCharType="end"/>
      </w:r>
      <w:r w:rsidRPr="00110F76">
        <w:rPr>
          <w:rFonts w:ascii="Arial" w:hAnsi="Arial" w:cs="Arial"/>
          <w:sz w:val="24"/>
          <w:szCs w:val="24"/>
        </w:rPr>
        <w:t xml:space="preserve"> (Supplementary Figure </w:t>
      </w:r>
      <w:r w:rsidR="001519A5">
        <w:rPr>
          <w:rFonts w:ascii="Arial" w:hAnsi="Arial" w:cs="Arial"/>
          <w:sz w:val="24"/>
          <w:szCs w:val="24"/>
        </w:rPr>
        <w:t>7</w:t>
      </w:r>
      <w:r w:rsidR="00AF127A">
        <w:rPr>
          <w:rFonts w:ascii="Arial" w:hAnsi="Arial" w:cs="Arial"/>
          <w:sz w:val="24"/>
          <w:szCs w:val="24"/>
        </w:rPr>
        <w:t>B</w:t>
      </w:r>
      <w:r w:rsidRPr="00110F76">
        <w:rPr>
          <w:rFonts w:ascii="Arial" w:hAnsi="Arial" w:cs="Arial"/>
          <w:sz w:val="24"/>
          <w:szCs w:val="24"/>
        </w:rPr>
        <w:t>).</w:t>
      </w:r>
      <w:r w:rsidR="00402595" w:rsidRPr="00110F76">
        <w:rPr>
          <w:rFonts w:ascii="Arial" w:hAnsi="Arial" w:cs="Arial"/>
          <w:sz w:val="24"/>
          <w:szCs w:val="24"/>
        </w:rPr>
        <w:t xml:space="preserve"> </w:t>
      </w:r>
      <w:r w:rsidRPr="00110F76">
        <w:rPr>
          <w:rFonts w:ascii="Arial" w:hAnsi="Arial" w:cs="Arial"/>
          <w:sz w:val="24"/>
          <w:szCs w:val="24"/>
        </w:rPr>
        <w:t xml:space="preserve">The </w:t>
      </w:r>
      <w:r w:rsidRPr="000C6397">
        <w:rPr>
          <w:rFonts w:ascii="Arial" w:hAnsi="Arial" w:cs="Arial"/>
          <w:sz w:val="24"/>
          <w:szCs w:val="24"/>
        </w:rPr>
        <w:t xml:space="preserve">corrected </w:t>
      </w:r>
      <w:r w:rsidR="00AE51E3" w:rsidRPr="000C6397">
        <w:rPr>
          <w:rFonts w:ascii="Arial" w:hAnsi="Arial" w:cs="Arial"/>
          <w:sz w:val="24"/>
          <w:szCs w:val="24"/>
        </w:rPr>
        <w:t xml:space="preserve">SG </w:t>
      </w:r>
      <w:r w:rsidRPr="000C6397">
        <w:rPr>
          <w:rFonts w:ascii="Arial" w:hAnsi="Arial" w:cs="Arial"/>
          <w:sz w:val="24"/>
          <w:szCs w:val="24"/>
        </w:rPr>
        <w:t>signal</w:t>
      </w:r>
      <w:r w:rsidRPr="00110F76">
        <w:rPr>
          <w:rFonts w:ascii="Arial" w:hAnsi="Arial" w:cs="Arial"/>
          <w:sz w:val="24"/>
          <w:szCs w:val="24"/>
        </w:rPr>
        <w:t xml:space="preserve"> </w:t>
      </w:r>
      <w:r w:rsidR="00322932">
        <w:rPr>
          <w:rFonts w:ascii="Arial" w:hAnsi="Arial" w:cs="Arial"/>
          <w:sz w:val="24"/>
          <w:szCs w:val="24"/>
        </w:rPr>
        <w:t xml:space="preserve">exhibited no </w:t>
      </w:r>
      <w:r w:rsidR="005228A0">
        <w:rPr>
          <w:rFonts w:ascii="Arial" w:hAnsi="Arial" w:cs="Arial"/>
          <w:sz w:val="24"/>
          <w:szCs w:val="24"/>
        </w:rPr>
        <w:t xml:space="preserve">meaningful </w:t>
      </w:r>
      <w:r w:rsidR="00322932">
        <w:rPr>
          <w:rFonts w:ascii="Arial" w:hAnsi="Arial" w:cs="Arial"/>
          <w:sz w:val="24"/>
          <w:szCs w:val="24"/>
        </w:rPr>
        <w:t>correlation</w:t>
      </w:r>
      <w:r w:rsidRPr="00110F76">
        <w:rPr>
          <w:rFonts w:ascii="Arial" w:hAnsi="Arial" w:cs="Arial"/>
          <w:sz w:val="24"/>
          <w:szCs w:val="24"/>
        </w:rPr>
        <w:t xml:space="preserve"> with RNA length (Figure </w:t>
      </w:r>
      <w:r w:rsidR="00322932">
        <w:rPr>
          <w:rFonts w:ascii="Arial" w:hAnsi="Arial" w:cs="Arial"/>
          <w:sz w:val="24"/>
          <w:szCs w:val="24"/>
        </w:rPr>
        <w:t>3</w:t>
      </w:r>
      <w:r w:rsidRPr="00110F76">
        <w:rPr>
          <w:rFonts w:ascii="Arial" w:hAnsi="Arial" w:cs="Arial"/>
          <w:sz w:val="24"/>
          <w:szCs w:val="24"/>
        </w:rPr>
        <w:t xml:space="preserve">C), </w:t>
      </w:r>
      <w:r w:rsidR="00322932">
        <w:rPr>
          <w:rFonts w:ascii="Arial" w:hAnsi="Arial" w:cs="Arial"/>
          <w:sz w:val="24"/>
          <w:szCs w:val="24"/>
        </w:rPr>
        <w:t xml:space="preserve">differing from the original </w:t>
      </w:r>
      <w:r w:rsidR="00C9143D" w:rsidRPr="009A3A3C">
        <w:rPr>
          <w:rFonts w:ascii="Helvetica" w:eastAsiaTheme="minorHAnsi" w:hAnsi="Helvetica" w:cs="Helvetica"/>
          <w:kern w:val="0"/>
          <w:sz w:val="24"/>
          <w:szCs w:val="24"/>
        </w:rPr>
        <w:t>study</w:t>
      </w:r>
      <w:r w:rsidRPr="00AE51E3">
        <w:rPr>
          <w:rFonts w:ascii="Arial" w:hAnsi="Arial" w:cs="Arial"/>
          <w:sz w:val="24"/>
          <w:szCs w:val="24"/>
        </w:rPr>
        <w:fldChar w:fldCharType="begin"/>
      </w:r>
      <w:r w:rsidR="00C20DB3">
        <w:rPr>
          <w:rFonts w:ascii="Arial" w:hAnsi="Arial" w:cs="Arial"/>
          <w:sz w:val="24"/>
          <w:szCs w:val="24"/>
        </w:rPr>
        <w:instrText xml:space="preserve"> ADDIN ZOTERO_ITEM CSL_CITATION {"citationID":"sfA9BfIj","properties":{"formattedCitation":"\\super 31\\nosupersub{}","plainCitation":"31","noteIndex":0},"citationItems":[{"id":"6GlZNSzq/kolxHQin","uris":["http://zotero.org/users/local/1p9EH8ax/items/WPA4SC2G"],"itemData":{"id":71,"type":"article-journal","container-title":"Molecular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AE51E3">
        <w:rPr>
          <w:rFonts w:ascii="Arial" w:hAnsi="Arial" w:cs="Arial"/>
          <w:sz w:val="24"/>
          <w:szCs w:val="24"/>
        </w:rPr>
        <w:fldChar w:fldCharType="separate"/>
      </w:r>
      <w:r w:rsidR="00B723AF" w:rsidRPr="00B723AF">
        <w:rPr>
          <w:rFonts w:ascii="Arial" w:hAnsi="Arial" w:cs="Arial"/>
          <w:kern w:val="0"/>
          <w:sz w:val="24"/>
          <w:vertAlign w:val="superscript"/>
        </w:rPr>
        <w:t>31</w:t>
      </w:r>
      <w:r w:rsidRPr="00AE51E3">
        <w:rPr>
          <w:rFonts w:ascii="Arial" w:hAnsi="Arial" w:cs="Arial"/>
          <w:sz w:val="24"/>
          <w:szCs w:val="24"/>
        </w:rPr>
        <w:fldChar w:fldCharType="end"/>
      </w:r>
      <w:r w:rsidRPr="00AE51E3">
        <w:rPr>
          <w:rFonts w:ascii="Arial" w:hAnsi="Arial" w:cs="Arial"/>
          <w:sz w:val="24"/>
          <w:szCs w:val="24"/>
        </w:rPr>
        <w:t xml:space="preserve">. </w:t>
      </w:r>
      <w:r w:rsidRPr="00110F76">
        <w:rPr>
          <w:rFonts w:ascii="Arial" w:hAnsi="Arial" w:cs="Arial"/>
          <w:sz w:val="24"/>
          <w:szCs w:val="24"/>
        </w:rPr>
        <w:t xml:space="preserve">GSEA </w:t>
      </w:r>
      <w:r w:rsidR="006B0BCC" w:rsidRPr="00110F76">
        <w:rPr>
          <w:rFonts w:ascii="Arial" w:hAnsi="Arial" w:cs="Arial"/>
          <w:sz w:val="24"/>
          <w:szCs w:val="24"/>
        </w:rPr>
        <w:t xml:space="preserve">reveals that </w:t>
      </w:r>
      <w:r w:rsidRPr="000C6397">
        <w:rPr>
          <w:rFonts w:ascii="Arial" w:hAnsi="Arial" w:cs="Arial"/>
          <w:sz w:val="24"/>
          <w:szCs w:val="24"/>
        </w:rPr>
        <w:t>corrected SG</w:t>
      </w:r>
      <w:r w:rsidR="000C6397" w:rsidRPr="00C73177">
        <w:rPr>
          <w:rFonts w:ascii="Arial" w:hAnsi="Arial" w:cs="Arial"/>
          <w:sz w:val="24"/>
          <w:szCs w:val="24"/>
        </w:rPr>
        <w:t xml:space="preserve"> transcriptomes</w:t>
      </w:r>
      <w:r w:rsidRPr="00110F76">
        <w:rPr>
          <w:rFonts w:ascii="Arial" w:hAnsi="Arial" w:cs="Arial"/>
          <w:sz w:val="24"/>
          <w:szCs w:val="24"/>
        </w:rPr>
        <w:t xml:space="preserve"> </w:t>
      </w:r>
      <w:r w:rsidR="00C7595E" w:rsidRPr="00110F76">
        <w:rPr>
          <w:rFonts w:ascii="Arial" w:hAnsi="Arial" w:cs="Arial"/>
          <w:sz w:val="24"/>
          <w:szCs w:val="24"/>
        </w:rPr>
        <w:t xml:space="preserve">were enriched for </w:t>
      </w:r>
      <w:r w:rsidRPr="00110F76">
        <w:rPr>
          <w:rFonts w:ascii="Arial" w:hAnsi="Arial" w:cs="Arial"/>
          <w:sz w:val="24"/>
          <w:szCs w:val="24"/>
        </w:rPr>
        <w:t>mitotic spindle</w:t>
      </w:r>
      <w:r w:rsidR="00C7595E" w:rsidRPr="00110F76">
        <w:rPr>
          <w:rFonts w:ascii="Arial" w:hAnsi="Arial" w:cs="Arial"/>
          <w:sz w:val="24"/>
          <w:szCs w:val="24"/>
        </w:rPr>
        <w:t>-related transcripts</w:t>
      </w:r>
      <w:r w:rsidRPr="00110F76">
        <w:rPr>
          <w:rFonts w:ascii="Arial" w:hAnsi="Arial" w:cs="Arial"/>
          <w:sz w:val="24"/>
          <w:szCs w:val="24"/>
        </w:rPr>
        <w:t xml:space="preserve"> (Figure </w:t>
      </w:r>
      <w:r w:rsidR="00322932">
        <w:rPr>
          <w:rFonts w:ascii="Arial" w:hAnsi="Arial" w:cs="Arial"/>
          <w:sz w:val="24"/>
          <w:szCs w:val="24"/>
        </w:rPr>
        <w:t>3</w:t>
      </w:r>
      <w:r w:rsidRPr="00110F76">
        <w:rPr>
          <w:rFonts w:ascii="Arial" w:hAnsi="Arial" w:cs="Arial"/>
          <w:sz w:val="24"/>
          <w:szCs w:val="24"/>
        </w:rPr>
        <w:t>D)</w:t>
      </w:r>
      <w:r w:rsidR="00CB7C6C" w:rsidRPr="00110F76">
        <w:rPr>
          <w:rFonts w:ascii="Arial" w:hAnsi="Arial" w:cs="Arial"/>
          <w:sz w:val="24"/>
          <w:szCs w:val="24"/>
        </w:rPr>
        <w:t>, consistent with the possibility that</w:t>
      </w:r>
      <w:r w:rsidRPr="00110F76">
        <w:rPr>
          <w:rFonts w:ascii="Arial" w:hAnsi="Arial" w:cs="Arial"/>
          <w:sz w:val="24"/>
          <w:szCs w:val="24"/>
        </w:rPr>
        <w:t xml:space="preserve"> SGs selectively sequester </w:t>
      </w:r>
      <w:r w:rsidR="00CB7C6C" w:rsidRPr="00110F76">
        <w:rPr>
          <w:rFonts w:ascii="Arial" w:hAnsi="Arial" w:cs="Arial"/>
          <w:sz w:val="24"/>
          <w:szCs w:val="24"/>
        </w:rPr>
        <w:t xml:space="preserve">cell-cycle-associated RNAs </w:t>
      </w:r>
      <w:r w:rsidR="00364221" w:rsidRPr="00110F76">
        <w:rPr>
          <w:rFonts w:ascii="Arial" w:hAnsi="Arial" w:cs="Arial"/>
          <w:sz w:val="24"/>
          <w:szCs w:val="24"/>
        </w:rPr>
        <w:t xml:space="preserve">to reduce </w:t>
      </w:r>
      <w:r w:rsidRPr="00110F76">
        <w:rPr>
          <w:rFonts w:ascii="Arial" w:hAnsi="Arial" w:cs="Arial"/>
          <w:sz w:val="24"/>
          <w:szCs w:val="24"/>
        </w:rPr>
        <w:t xml:space="preserve">cell division during stress. However, this </w:t>
      </w:r>
      <w:r w:rsidR="003A1708" w:rsidRPr="00110F76">
        <w:rPr>
          <w:rFonts w:ascii="Arial" w:hAnsi="Arial" w:cs="Arial"/>
          <w:sz w:val="24"/>
          <w:szCs w:val="24"/>
        </w:rPr>
        <w:t>interpretation</w:t>
      </w:r>
      <w:r w:rsidRPr="00110F76">
        <w:rPr>
          <w:rFonts w:ascii="Arial" w:hAnsi="Arial" w:cs="Arial"/>
          <w:sz w:val="24"/>
          <w:szCs w:val="24"/>
        </w:rPr>
        <w:t xml:space="preserve"> is challenged by </w:t>
      </w:r>
      <w:r w:rsidR="007F6224" w:rsidRPr="00110F76">
        <w:rPr>
          <w:rFonts w:ascii="Arial" w:hAnsi="Arial" w:cs="Arial"/>
          <w:sz w:val="24"/>
          <w:szCs w:val="24"/>
        </w:rPr>
        <w:t xml:space="preserve">concurrent signatures </w:t>
      </w:r>
      <w:r w:rsidRPr="00110F76">
        <w:rPr>
          <w:rFonts w:ascii="Arial" w:hAnsi="Arial" w:cs="Arial"/>
          <w:sz w:val="24"/>
          <w:szCs w:val="24"/>
        </w:rPr>
        <w:t>of TNF-α signalling via NF-κB</w:t>
      </w:r>
      <w:r w:rsidR="007F6224" w:rsidRPr="00110F76">
        <w:rPr>
          <w:rFonts w:ascii="Arial" w:hAnsi="Arial" w:cs="Arial"/>
          <w:sz w:val="24"/>
          <w:szCs w:val="24"/>
        </w:rPr>
        <w:t xml:space="preserve"> pathway downregulatio</w:t>
      </w:r>
      <w:r w:rsidR="008D0D0E" w:rsidRPr="00110F76">
        <w:rPr>
          <w:rFonts w:ascii="Arial" w:hAnsi="Arial" w:cs="Arial"/>
          <w:sz w:val="24"/>
          <w:szCs w:val="24"/>
        </w:rPr>
        <w:t>n (</w:t>
      </w:r>
      <w:r w:rsidRPr="00110F76">
        <w:rPr>
          <w:rFonts w:ascii="Arial" w:hAnsi="Arial" w:cs="Arial"/>
          <w:sz w:val="24"/>
          <w:szCs w:val="24"/>
        </w:rPr>
        <w:t>a core stress response pathway</w:t>
      </w:r>
      <w:r w:rsidR="008D0D0E" w:rsidRPr="00110F76">
        <w:rPr>
          <w:rFonts w:ascii="Arial" w:hAnsi="Arial" w:cs="Arial"/>
          <w:sz w:val="24"/>
          <w:szCs w:val="24"/>
        </w:rPr>
        <w:t>)</w:t>
      </w:r>
      <w:r w:rsidRPr="00110F76">
        <w:rPr>
          <w:rFonts w:ascii="Arial" w:hAnsi="Arial" w:cs="Arial"/>
          <w:sz w:val="24"/>
          <w:szCs w:val="24"/>
        </w:rPr>
        <w:t xml:space="preserve"> and upregulation of metabolic pathways</w:t>
      </w:r>
      <w:r w:rsidR="008D0D0E" w:rsidRPr="00110F76">
        <w:rPr>
          <w:rFonts w:ascii="Arial" w:hAnsi="Arial" w:cs="Arial"/>
          <w:sz w:val="24"/>
          <w:szCs w:val="24"/>
        </w:rPr>
        <w:t>, leaving</w:t>
      </w:r>
      <w:r w:rsidRPr="00110F76">
        <w:rPr>
          <w:rFonts w:ascii="Arial" w:hAnsi="Arial" w:cs="Arial"/>
          <w:sz w:val="24"/>
          <w:szCs w:val="24"/>
        </w:rPr>
        <w:t xml:space="preserve"> the functional </w:t>
      </w:r>
      <w:r w:rsidR="008D0D0E" w:rsidRPr="00110F76">
        <w:rPr>
          <w:rFonts w:ascii="Arial" w:hAnsi="Arial" w:cs="Arial"/>
          <w:sz w:val="24"/>
          <w:szCs w:val="24"/>
        </w:rPr>
        <w:t>implications</w:t>
      </w:r>
      <w:r w:rsidRPr="00110F76">
        <w:rPr>
          <w:rFonts w:ascii="Arial" w:hAnsi="Arial" w:cs="Arial"/>
          <w:sz w:val="24"/>
          <w:szCs w:val="24"/>
        </w:rPr>
        <w:t xml:space="preserve"> of S</w:t>
      </w:r>
      <w:r w:rsidR="008D0D0E" w:rsidRPr="00110F76">
        <w:rPr>
          <w:rFonts w:ascii="Arial" w:hAnsi="Arial" w:cs="Arial"/>
          <w:sz w:val="24"/>
          <w:szCs w:val="24"/>
        </w:rPr>
        <w:t>G sequestration</w:t>
      </w:r>
      <w:r w:rsidRPr="00110F76">
        <w:rPr>
          <w:rFonts w:ascii="Arial" w:hAnsi="Arial" w:cs="Arial"/>
          <w:sz w:val="24"/>
          <w:szCs w:val="24"/>
        </w:rPr>
        <w:t xml:space="preserve"> in cellular regulation </w:t>
      </w:r>
      <w:r w:rsidR="008D0D0E" w:rsidRPr="00110F76">
        <w:rPr>
          <w:rFonts w:ascii="Arial" w:hAnsi="Arial" w:cs="Arial"/>
          <w:sz w:val="24"/>
          <w:szCs w:val="24"/>
        </w:rPr>
        <w:t>unresolved</w:t>
      </w:r>
      <w:r w:rsidRPr="00110F76">
        <w:rPr>
          <w:rFonts w:ascii="Arial" w:hAnsi="Arial" w:cs="Arial"/>
          <w:sz w:val="24"/>
          <w:szCs w:val="24"/>
        </w:rPr>
        <w:t>.</w:t>
      </w:r>
    </w:p>
    <w:p w14:paraId="729DCD5B" w14:textId="58081F09" w:rsidR="00971428" w:rsidRPr="009A3A3C" w:rsidRDefault="00F138FC" w:rsidP="00833F86">
      <w:pPr>
        <w:jc w:val="both"/>
        <w:rPr>
          <w:rFonts w:ascii="Arial" w:hAnsi="Arial" w:cs="Arial"/>
          <w:i/>
          <w:iCs/>
          <w:sz w:val="20"/>
          <w:szCs w:val="20"/>
        </w:rPr>
      </w:pPr>
      <w:r w:rsidRPr="00110F76">
        <w:rPr>
          <w:rFonts w:ascii="Arial" w:hAnsi="Arial" w:cs="Arial"/>
          <w:color w:val="000000" w:themeColor="text1"/>
          <w:sz w:val="24"/>
          <w:szCs w:val="24"/>
        </w:rPr>
        <w:t>To further refine our understanding of SG composition in human cells, we applied a correction strategy to account for both centrifugation and stress effects using the T. Matheny 2019 dataset</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{"citationID":"mxAsSVzl","properties":{"formattedCitation":"\\super 40\\nosupersub{}","plainCitation":"40","noteIndex":0},"citationItems":[{"id":"6GlZNSzq/xgFZHFJj","uris":["http://zotero.org/users/local/1p9EH8ax/items/ARLW3CQN"],"itemData":{"id":"3kMMCi5j/Y5AbAQ9p","type":"article-journal","container-title":"Molecular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10F76">
        <w:rPr>
          <w:rFonts w:ascii="Arial" w:hAnsi="Arial" w:cs="Arial"/>
          <w:sz w:val="24"/>
          <w:szCs w:val="24"/>
        </w:rPr>
        <w:fldChar w:fldCharType="separate"/>
      </w:r>
      <w:r w:rsidR="005647F6" w:rsidRPr="005647F6">
        <w:rPr>
          <w:rFonts w:ascii="Arial" w:hAnsi="Arial" w:cs="Arial"/>
          <w:kern w:val="0"/>
          <w:sz w:val="24"/>
          <w:vertAlign w:val="superscript"/>
        </w:rPr>
        <w:t>40</w:t>
      </w:r>
      <w:r w:rsidRPr="00110F76">
        <w:rPr>
          <w:rFonts w:ascii="Arial" w:hAnsi="Arial" w:cs="Arial"/>
          <w:sz w:val="24"/>
          <w:szCs w:val="24"/>
        </w:rPr>
        <w:fldChar w:fldCharType="end"/>
      </w:r>
      <w:r w:rsidRPr="00110F76">
        <w:rPr>
          <w:rFonts w:ascii="Arial" w:hAnsi="Arial" w:cs="Arial"/>
          <w:color w:val="000000" w:themeColor="text1"/>
          <w:sz w:val="24"/>
          <w:szCs w:val="24"/>
        </w:rPr>
        <w:t xml:space="preserve">. </w:t>
      </w:r>
      <w:r w:rsidR="00813B5D" w:rsidRPr="00110F76">
        <w:rPr>
          <w:rFonts w:ascii="Arial" w:hAnsi="Arial" w:cs="Arial"/>
          <w:color w:val="000000" w:themeColor="text1"/>
          <w:sz w:val="24"/>
          <w:szCs w:val="24"/>
        </w:rPr>
        <w:t>T</w:t>
      </w:r>
      <w:r w:rsidR="001C0FA1" w:rsidRPr="00AE51E3">
        <w:rPr>
          <w:rFonts w:ascii="Arial" w:hAnsi="Arial" w:cs="Arial"/>
          <w:color w:val="000000" w:themeColor="text1"/>
          <w:sz w:val="24"/>
          <w:szCs w:val="24"/>
        </w:rPr>
        <w:t>h</w:t>
      </w:r>
      <w:r w:rsidR="00B27CF1" w:rsidRPr="00110F76">
        <w:rPr>
          <w:rFonts w:ascii="Arial" w:hAnsi="Arial" w:cs="Arial"/>
          <w:color w:val="000000" w:themeColor="text1"/>
          <w:sz w:val="24"/>
          <w:szCs w:val="24"/>
        </w:rPr>
        <w:t>is</w:t>
      </w:r>
      <w:r w:rsidR="00476D15" w:rsidRPr="00AE51E3">
        <w:rPr>
          <w:rFonts w:ascii="Arial" w:hAnsi="Arial" w:cs="Arial"/>
          <w:color w:val="000000" w:themeColor="text1"/>
          <w:sz w:val="24"/>
          <w:szCs w:val="24"/>
        </w:rPr>
        <w:t xml:space="preserve"> </w:t>
      </w:r>
      <w:r w:rsidR="00476D15" w:rsidRPr="00110F76">
        <w:rPr>
          <w:rFonts w:ascii="Arial" w:hAnsi="Arial" w:cs="Arial"/>
          <w:sz w:val="24"/>
          <w:szCs w:val="24"/>
        </w:rPr>
        <w:t xml:space="preserve">dataset includes both unstressed and stressed </w:t>
      </w:r>
      <w:r w:rsidR="00AE51E3">
        <w:rPr>
          <w:rFonts w:ascii="Arial" w:hAnsi="Arial" w:cs="Arial"/>
          <w:sz w:val="24"/>
          <w:szCs w:val="24"/>
        </w:rPr>
        <w:t>RNP</w:t>
      </w:r>
      <w:r w:rsidR="004A0564" w:rsidRPr="00110F76">
        <w:rPr>
          <w:rFonts w:ascii="Arial" w:hAnsi="Arial" w:cs="Arial"/>
          <w:sz w:val="24"/>
          <w:szCs w:val="24"/>
        </w:rPr>
        <w:t xml:space="preserve"> and WC </w:t>
      </w:r>
      <w:r w:rsidR="00476D15" w:rsidRPr="00110F76">
        <w:rPr>
          <w:rFonts w:ascii="Arial" w:hAnsi="Arial" w:cs="Arial"/>
          <w:sz w:val="24"/>
          <w:szCs w:val="24"/>
        </w:rPr>
        <w:t xml:space="preserve">samples, </w:t>
      </w:r>
      <w:r w:rsidR="001C0FA1" w:rsidRPr="00110F76">
        <w:rPr>
          <w:rFonts w:ascii="Arial" w:hAnsi="Arial" w:cs="Arial"/>
          <w:sz w:val="24"/>
          <w:szCs w:val="24"/>
        </w:rPr>
        <w:t xml:space="preserve">which can </w:t>
      </w:r>
      <w:r w:rsidR="00476D15" w:rsidRPr="00110F76">
        <w:rPr>
          <w:rFonts w:ascii="Arial" w:hAnsi="Arial" w:cs="Arial"/>
          <w:sz w:val="24"/>
          <w:szCs w:val="24"/>
        </w:rPr>
        <w:t>control for centrifugation effects from the DC method. However, direct</w:t>
      </w:r>
      <w:r w:rsidR="003463D0" w:rsidRPr="00110F76">
        <w:rPr>
          <w:rFonts w:ascii="Arial" w:hAnsi="Arial" w:cs="Arial"/>
          <w:sz w:val="24"/>
          <w:szCs w:val="24"/>
        </w:rPr>
        <w:t>ly</w:t>
      </w:r>
      <w:r w:rsidR="00476D15" w:rsidRPr="00110F76">
        <w:rPr>
          <w:rFonts w:ascii="Arial" w:hAnsi="Arial" w:cs="Arial"/>
          <w:sz w:val="24"/>
          <w:szCs w:val="24"/>
        </w:rPr>
        <w:t xml:space="preserve"> compari</w:t>
      </w:r>
      <w:r w:rsidR="003463D0" w:rsidRPr="00110F76">
        <w:rPr>
          <w:rFonts w:ascii="Arial" w:hAnsi="Arial" w:cs="Arial"/>
          <w:sz w:val="24"/>
          <w:szCs w:val="24"/>
        </w:rPr>
        <w:t>ng</w:t>
      </w:r>
      <w:r w:rsidR="00476D15" w:rsidRPr="00110F76">
        <w:rPr>
          <w:rFonts w:ascii="Arial" w:hAnsi="Arial" w:cs="Arial"/>
          <w:sz w:val="24"/>
          <w:szCs w:val="24"/>
        </w:rPr>
        <w:t xml:space="preserve"> </w:t>
      </w:r>
      <w:r w:rsidR="00F068C1" w:rsidRPr="00110F76">
        <w:rPr>
          <w:rFonts w:ascii="Arial" w:hAnsi="Arial" w:cs="Arial"/>
          <w:sz w:val="24"/>
          <w:szCs w:val="24"/>
        </w:rPr>
        <w:t xml:space="preserve">RNPs from </w:t>
      </w:r>
      <w:r w:rsidR="003463D0" w:rsidRPr="00110F76">
        <w:rPr>
          <w:rFonts w:ascii="Arial" w:hAnsi="Arial" w:cs="Arial"/>
          <w:sz w:val="24"/>
          <w:szCs w:val="24"/>
        </w:rPr>
        <w:t>stressed and unstressed cells</w:t>
      </w:r>
      <w:r w:rsidR="005109E6">
        <w:rPr>
          <w:rFonts w:ascii="Arial" w:hAnsi="Arial" w:cs="Arial"/>
          <w:sz w:val="24"/>
          <w:szCs w:val="24"/>
        </w:rPr>
        <w:t xml:space="preserve"> (which</w:t>
      </w:r>
      <w:r w:rsidR="008E68F1">
        <w:rPr>
          <w:rFonts w:ascii="Arial" w:hAnsi="Arial" w:cs="Arial"/>
          <w:sz w:val="24"/>
          <w:szCs w:val="24"/>
        </w:rPr>
        <w:t>,</w:t>
      </w:r>
      <w:r w:rsidR="005109E6">
        <w:rPr>
          <w:rFonts w:ascii="Arial" w:hAnsi="Arial" w:cs="Arial"/>
          <w:sz w:val="24"/>
          <w:szCs w:val="24"/>
        </w:rPr>
        <w:t xml:space="preserve"> as abovementioned</w:t>
      </w:r>
      <w:r w:rsidR="008E68F1">
        <w:rPr>
          <w:rFonts w:ascii="Arial" w:hAnsi="Arial" w:cs="Arial"/>
          <w:sz w:val="24"/>
          <w:szCs w:val="24"/>
        </w:rPr>
        <w:t>,</w:t>
      </w:r>
      <w:r w:rsidR="005109E6">
        <w:rPr>
          <w:rFonts w:ascii="Arial" w:hAnsi="Arial" w:cs="Arial"/>
          <w:sz w:val="24"/>
          <w:szCs w:val="24"/>
        </w:rPr>
        <w:t xml:space="preserve"> </w:t>
      </w:r>
      <w:r w:rsidR="005109E6">
        <w:rPr>
          <w:rFonts w:ascii="Arial" w:hAnsi="Arial" w:cs="Arial"/>
          <w:sz w:val="24"/>
          <w:szCs w:val="24"/>
        </w:rPr>
        <w:lastRenderedPageBreak/>
        <w:t>contain SGs in the former)</w:t>
      </w:r>
      <w:r w:rsidR="003463D0" w:rsidRPr="00110F76">
        <w:rPr>
          <w:rFonts w:ascii="Arial" w:hAnsi="Arial" w:cs="Arial"/>
          <w:sz w:val="24"/>
          <w:szCs w:val="24"/>
        </w:rPr>
        <w:t xml:space="preserve"> is likely to primarily reflect</w:t>
      </w:r>
      <w:r w:rsidR="00476D15" w:rsidRPr="00110F76">
        <w:rPr>
          <w:rFonts w:ascii="Arial" w:hAnsi="Arial" w:cs="Arial"/>
          <w:sz w:val="24"/>
          <w:szCs w:val="24"/>
        </w:rPr>
        <w:t xml:space="preserve"> stress</w:t>
      </w:r>
      <w:r w:rsidR="003463D0" w:rsidRPr="00110F76">
        <w:rPr>
          <w:rFonts w:ascii="Arial" w:hAnsi="Arial" w:cs="Arial"/>
          <w:sz w:val="24"/>
          <w:szCs w:val="24"/>
        </w:rPr>
        <w:t>-induced changes rather than SG-specific composition</w:t>
      </w:r>
      <w:r w:rsidR="00476D15" w:rsidRPr="00110F76">
        <w:rPr>
          <w:rFonts w:ascii="Arial" w:hAnsi="Arial" w:cs="Arial"/>
          <w:sz w:val="24"/>
          <w:szCs w:val="24"/>
        </w:rPr>
        <w:t xml:space="preserve">. To </w:t>
      </w:r>
      <w:r w:rsidR="004D05C4" w:rsidRPr="00110F76">
        <w:rPr>
          <w:rFonts w:ascii="Arial" w:hAnsi="Arial" w:cs="Arial"/>
          <w:sz w:val="24"/>
          <w:szCs w:val="24"/>
        </w:rPr>
        <w:t>disentangle</w:t>
      </w:r>
      <w:r w:rsidR="00476D15" w:rsidRPr="00110F76">
        <w:rPr>
          <w:rFonts w:ascii="Arial" w:hAnsi="Arial" w:cs="Arial"/>
          <w:sz w:val="24"/>
          <w:szCs w:val="24"/>
        </w:rPr>
        <w:t xml:space="preserve"> SG</w:t>
      </w:r>
      <w:r w:rsidR="004D05C4" w:rsidRPr="00110F76">
        <w:rPr>
          <w:rFonts w:ascii="Arial" w:hAnsi="Arial" w:cs="Arial"/>
          <w:sz w:val="24"/>
          <w:szCs w:val="24"/>
        </w:rPr>
        <w:t>-specific</w:t>
      </w:r>
      <w:r w:rsidR="00476D15" w:rsidRPr="00110F76">
        <w:rPr>
          <w:rFonts w:ascii="Arial" w:hAnsi="Arial" w:cs="Arial"/>
          <w:sz w:val="24"/>
          <w:szCs w:val="24"/>
        </w:rPr>
        <w:t xml:space="preserve"> signal</w:t>
      </w:r>
      <w:r w:rsidR="004D05C4" w:rsidRPr="00110F76">
        <w:rPr>
          <w:rFonts w:ascii="Arial" w:hAnsi="Arial" w:cs="Arial"/>
          <w:sz w:val="24"/>
          <w:szCs w:val="24"/>
        </w:rPr>
        <w:t xml:space="preserve"> from general stress responses</w:t>
      </w:r>
      <w:r w:rsidR="00476D15" w:rsidRPr="00110F76">
        <w:rPr>
          <w:rFonts w:ascii="Arial" w:hAnsi="Arial" w:cs="Arial"/>
          <w:sz w:val="24"/>
          <w:szCs w:val="24"/>
        </w:rPr>
        <w:t xml:space="preserve">, we applied linear models </w:t>
      </w:r>
      <w:r w:rsidR="00DA5387" w:rsidRPr="00110F76">
        <w:rPr>
          <w:rFonts w:ascii="Arial" w:hAnsi="Arial" w:cs="Arial"/>
          <w:sz w:val="24"/>
          <w:szCs w:val="24"/>
        </w:rPr>
        <w:t xml:space="preserve">that accounted </w:t>
      </w:r>
      <w:r w:rsidR="00476D15" w:rsidRPr="00110F76">
        <w:rPr>
          <w:rFonts w:ascii="Arial" w:hAnsi="Arial" w:cs="Arial"/>
          <w:sz w:val="24"/>
          <w:szCs w:val="24"/>
        </w:rPr>
        <w:t>for both centrifugation and stress</w:t>
      </w:r>
      <w:r w:rsidR="00B67232" w:rsidRPr="00110F76">
        <w:rPr>
          <w:rFonts w:ascii="Arial" w:hAnsi="Arial" w:cs="Arial"/>
          <w:sz w:val="24"/>
          <w:szCs w:val="24"/>
        </w:rPr>
        <w:t xml:space="preserve"> effects</w:t>
      </w:r>
      <w:r w:rsidR="006104FE" w:rsidRPr="00110F76">
        <w:rPr>
          <w:rFonts w:ascii="Arial" w:hAnsi="Arial" w:cs="Arial"/>
          <w:sz w:val="24"/>
          <w:szCs w:val="24"/>
        </w:rPr>
        <w:t xml:space="preserve"> (</w:t>
      </w:r>
      <w:r w:rsidR="008A5691">
        <w:rPr>
          <w:rFonts w:ascii="Arial" w:hAnsi="Arial" w:cs="Arial"/>
          <w:sz w:val="24"/>
          <w:szCs w:val="24"/>
        </w:rPr>
        <w:t>see</w:t>
      </w:r>
      <w:commentRangeStart w:id="0"/>
      <w:commentRangeStart w:id="1"/>
      <w:commentRangeStart w:id="2"/>
      <w:r w:rsidR="006104FE" w:rsidRPr="00110F76">
        <w:rPr>
          <w:rFonts w:ascii="Arial" w:hAnsi="Arial" w:cs="Arial"/>
          <w:sz w:val="24"/>
          <w:szCs w:val="24"/>
        </w:rPr>
        <w:t xml:space="preserve"> Methods</w:t>
      </w:r>
      <w:commentRangeEnd w:id="0"/>
      <w:r w:rsidR="006104FE">
        <w:rPr>
          <w:rStyle w:val="CommentReference"/>
          <w:rFonts w:ascii="Arial" w:hAnsi="Arial" w:cs="Arial"/>
          <w:sz w:val="24"/>
          <w:szCs w:val="24"/>
        </w:rPr>
        <w:commentReference w:id="0"/>
      </w:r>
      <w:commentRangeEnd w:id="1"/>
      <w:r w:rsidR="005109E6">
        <w:rPr>
          <w:rStyle w:val="CommentReference"/>
          <w:rFonts w:ascii="Arial" w:hAnsi="Arial" w:cs="Arial"/>
          <w:sz w:val="24"/>
          <w:szCs w:val="24"/>
        </w:rPr>
        <w:commentReference w:id="1"/>
      </w:r>
      <w:commentRangeEnd w:id="2"/>
      <w:r w:rsidR="00333077">
        <w:rPr>
          <w:rStyle w:val="CommentReference"/>
          <w:rFonts w:ascii="Arial" w:hAnsi="Arial" w:cs="Arial"/>
          <w:sz w:val="24"/>
          <w:szCs w:val="24"/>
        </w:rPr>
        <w:commentReference w:id="2"/>
      </w:r>
      <w:r w:rsidR="00500E4F">
        <w:rPr>
          <w:rFonts w:ascii="Arial" w:hAnsi="Arial" w:cs="Arial"/>
          <w:sz w:val="24"/>
          <w:szCs w:val="24"/>
        </w:rPr>
        <w:t xml:space="preserve"> and </w:t>
      </w:r>
      <w:r w:rsidR="00333077">
        <w:rPr>
          <w:rFonts w:ascii="Arial" w:hAnsi="Arial" w:cs="Arial"/>
          <w:sz w:val="24"/>
          <w:szCs w:val="24"/>
        </w:rPr>
        <w:t xml:space="preserve">Resource </w:t>
      </w:r>
      <w:r w:rsidR="00500E4F">
        <w:rPr>
          <w:rFonts w:ascii="Arial" w:hAnsi="Arial" w:cs="Arial"/>
          <w:sz w:val="24"/>
          <w:szCs w:val="24"/>
        </w:rPr>
        <w:t>Availability</w:t>
      </w:r>
      <w:r w:rsidR="006104FE" w:rsidRPr="00110F76">
        <w:rPr>
          <w:rFonts w:ascii="Arial" w:hAnsi="Arial" w:cs="Arial"/>
          <w:sz w:val="24"/>
          <w:szCs w:val="24"/>
        </w:rPr>
        <w:t>)</w:t>
      </w:r>
      <w:r w:rsidR="00B67232" w:rsidRPr="00110F76">
        <w:rPr>
          <w:rFonts w:ascii="Arial" w:hAnsi="Arial" w:cs="Arial"/>
          <w:sz w:val="24"/>
          <w:szCs w:val="24"/>
        </w:rPr>
        <w:t xml:space="preserve">. This </w:t>
      </w:r>
      <w:r w:rsidR="00476D15" w:rsidRPr="00110F76">
        <w:rPr>
          <w:rFonts w:ascii="Arial" w:hAnsi="Arial" w:cs="Arial"/>
          <w:sz w:val="24"/>
          <w:szCs w:val="24"/>
        </w:rPr>
        <w:t>yield</w:t>
      </w:r>
      <w:r w:rsidR="00B67232" w:rsidRPr="00110F76">
        <w:rPr>
          <w:rFonts w:ascii="Arial" w:hAnsi="Arial" w:cs="Arial"/>
          <w:sz w:val="24"/>
          <w:szCs w:val="24"/>
        </w:rPr>
        <w:t>ed</w:t>
      </w:r>
      <w:r w:rsidR="00476D15" w:rsidRPr="00110F76">
        <w:rPr>
          <w:rFonts w:ascii="Arial" w:hAnsi="Arial" w:cs="Arial"/>
          <w:sz w:val="24"/>
          <w:szCs w:val="24"/>
        </w:rPr>
        <w:t xml:space="preserve"> a </w:t>
      </w:r>
      <w:r w:rsidR="00332EBF" w:rsidRPr="00110F76">
        <w:rPr>
          <w:rFonts w:ascii="Arial" w:hAnsi="Arial" w:cs="Arial"/>
          <w:sz w:val="24"/>
          <w:szCs w:val="24"/>
        </w:rPr>
        <w:t>refined</w:t>
      </w:r>
      <w:r w:rsidR="00627DCA" w:rsidRPr="00110F76">
        <w:rPr>
          <w:rFonts w:ascii="Arial" w:hAnsi="Arial" w:cs="Arial"/>
          <w:sz w:val="24"/>
          <w:szCs w:val="24"/>
        </w:rPr>
        <w:t xml:space="preserve"> </w:t>
      </w:r>
      <w:r w:rsidR="00476D15" w:rsidRPr="00110F76">
        <w:rPr>
          <w:rFonts w:ascii="Arial" w:hAnsi="Arial" w:cs="Arial"/>
          <w:sz w:val="24"/>
          <w:szCs w:val="24"/>
        </w:rPr>
        <w:t xml:space="preserve">SG </w:t>
      </w:r>
      <w:r w:rsidR="00627DCA" w:rsidRPr="00110F76">
        <w:rPr>
          <w:rFonts w:ascii="Arial" w:hAnsi="Arial" w:cs="Arial"/>
          <w:sz w:val="24"/>
          <w:szCs w:val="24"/>
        </w:rPr>
        <w:t xml:space="preserve">profile </w:t>
      </w:r>
      <w:r w:rsidR="00476D15" w:rsidRPr="00110F76">
        <w:rPr>
          <w:rFonts w:ascii="Arial" w:hAnsi="Arial" w:cs="Arial"/>
          <w:sz w:val="24"/>
          <w:szCs w:val="24"/>
        </w:rPr>
        <w:t>show</w:t>
      </w:r>
      <w:r w:rsidR="00627DCA" w:rsidRPr="00110F76">
        <w:rPr>
          <w:rFonts w:ascii="Arial" w:hAnsi="Arial" w:cs="Arial"/>
          <w:sz w:val="24"/>
          <w:szCs w:val="24"/>
        </w:rPr>
        <w:t>ing</w:t>
      </w:r>
      <w:r w:rsidR="00476D15" w:rsidRPr="00110F76">
        <w:rPr>
          <w:rFonts w:ascii="Arial" w:hAnsi="Arial" w:cs="Arial"/>
          <w:sz w:val="24"/>
          <w:szCs w:val="24"/>
        </w:rPr>
        <w:t xml:space="preserve"> enrichment </w:t>
      </w:r>
      <w:r w:rsidR="00627DCA" w:rsidRPr="00110F76">
        <w:rPr>
          <w:rFonts w:ascii="Arial" w:hAnsi="Arial" w:cs="Arial"/>
          <w:sz w:val="24"/>
          <w:szCs w:val="24"/>
        </w:rPr>
        <w:t>for</w:t>
      </w:r>
      <w:r w:rsidR="00476D15" w:rsidRPr="00110F76">
        <w:rPr>
          <w:rFonts w:ascii="Arial" w:hAnsi="Arial" w:cs="Arial"/>
          <w:sz w:val="24"/>
          <w:szCs w:val="24"/>
        </w:rPr>
        <w:t xml:space="preserve"> </w:t>
      </w:r>
      <w:r w:rsidR="00476D15" w:rsidRPr="00110F76">
        <w:rPr>
          <w:rFonts w:ascii="Arial" w:hAnsi="Arial" w:cs="Arial"/>
          <w:i/>
          <w:iCs/>
          <w:sz w:val="24"/>
          <w:szCs w:val="24"/>
        </w:rPr>
        <w:t>NORAD</w:t>
      </w:r>
      <w:r w:rsidR="00476D15" w:rsidRPr="00110F76">
        <w:rPr>
          <w:rFonts w:ascii="Arial" w:hAnsi="Arial" w:cs="Arial"/>
          <w:sz w:val="24"/>
          <w:szCs w:val="24"/>
        </w:rPr>
        <w:t xml:space="preserve"> and depletion of </w:t>
      </w:r>
      <w:r w:rsidR="00476D15" w:rsidRPr="00110F76">
        <w:rPr>
          <w:rFonts w:ascii="Arial" w:hAnsi="Arial" w:cs="Arial"/>
          <w:i/>
          <w:iCs/>
          <w:sz w:val="24"/>
          <w:szCs w:val="24"/>
        </w:rPr>
        <w:t>GAPDH</w:t>
      </w:r>
      <w:r w:rsidR="00476D15" w:rsidRPr="00110F76">
        <w:rPr>
          <w:rFonts w:ascii="Arial" w:hAnsi="Arial" w:cs="Arial"/>
          <w:sz w:val="24"/>
          <w:szCs w:val="24"/>
        </w:rPr>
        <w:t xml:space="preserve"> and </w:t>
      </w:r>
      <w:r w:rsidR="00476D15" w:rsidRPr="00110F76">
        <w:rPr>
          <w:rFonts w:ascii="Arial" w:hAnsi="Arial" w:cs="Arial"/>
          <w:i/>
          <w:iCs/>
          <w:sz w:val="24"/>
          <w:szCs w:val="24"/>
        </w:rPr>
        <w:t>ACTB</w:t>
      </w:r>
      <w:r w:rsidR="00476D15" w:rsidRPr="00110F76">
        <w:rPr>
          <w:rFonts w:ascii="Arial" w:hAnsi="Arial" w:cs="Arial"/>
          <w:sz w:val="24"/>
          <w:szCs w:val="24"/>
        </w:rPr>
        <w:t xml:space="preserve"> (Supplementary Figure </w:t>
      </w:r>
      <w:r w:rsidR="00AF127A">
        <w:rPr>
          <w:rFonts w:ascii="Arial" w:hAnsi="Arial" w:cs="Arial"/>
          <w:sz w:val="24"/>
          <w:szCs w:val="24"/>
        </w:rPr>
        <w:t>4C</w:t>
      </w:r>
      <w:r w:rsidR="00476D15" w:rsidRPr="00110F76">
        <w:rPr>
          <w:rFonts w:ascii="Arial" w:hAnsi="Arial" w:cs="Arial"/>
          <w:sz w:val="24"/>
          <w:szCs w:val="24"/>
        </w:rPr>
        <w:t xml:space="preserve">), </w:t>
      </w:r>
      <w:r w:rsidR="00627DCA" w:rsidRPr="00110F76">
        <w:rPr>
          <w:rFonts w:ascii="Arial" w:hAnsi="Arial" w:cs="Arial"/>
          <w:sz w:val="24"/>
          <w:szCs w:val="24"/>
        </w:rPr>
        <w:t>as originally validated with</w:t>
      </w:r>
      <w:r w:rsidR="00476D15" w:rsidRPr="00110F76">
        <w:rPr>
          <w:rFonts w:ascii="Arial" w:hAnsi="Arial" w:cs="Arial"/>
          <w:sz w:val="24"/>
          <w:szCs w:val="24"/>
        </w:rPr>
        <w:t xml:space="preserve"> RNA FISH</w:t>
      </w:r>
      <w:r w:rsidR="00476D15"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{"citationID":"c6dgZmrn","properties":{"formattedCitation":"\\super 31\\nosupersub{}","plainCitation":"31","noteIndex":0},"citationItems":[{"id":"6GlZNSzq/kolxHQin","uris":["http://zotero.org/users/local/1p9EH8ax/items/WPA4SC2G"],"itemData":{"id":"3kMMCi5j/pWyCLjdf","type":"article-journal","container-title":"Molecular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76D15" w:rsidRPr="00110F76">
        <w:rPr>
          <w:rFonts w:ascii="Arial" w:hAnsi="Arial" w:cs="Arial"/>
          <w:sz w:val="24"/>
          <w:szCs w:val="24"/>
        </w:rPr>
        <w:fldChar w:fldCharType="separate"/>
      </w:r>
      <w:r w:rsidR="00B723AF" w:rsidRPr="00B723AF">
        <w:rPr>
          <w:rFonts w:ascii="Arial" w:hAnsi="Arial" w:cs="Arial"/>
          <w:kern w:val="0"/>
          <w:sz w:val="24"/>
          <w:vertAlign w:val="superscript"/>
        </w:rPr>
        <w:t>31</w:t>
      </w:r>
      <w:r w:rsidR="00476D15" w:rsidRPr="00110F76">
        <w:rPr>
          <w:rFonts w:ascii="Arial" w:hAnsi="Arial" w:cs="Arial"/>
          <w:sz w:val="24"/>
          <w:szCs w:val="24"/>
        </w:rPr>
        <w:fldChar w:fldCharType="end"/>
      </w:r>
      <w:r w:rsidR="00476D15" w:rsidRPr="00110F76">
        <w:rPr>
          <w:rFonts w:ascii="Arial" w:hAnsi="Arial" w:cs="Arial"/>
          <w:sz w:val="24"/>
          <w:szCs w:val="24"/>
        </w:rPr>
        <w:t xml:space="preserve">. </w:t>
      </w:r>
      <w:r w:rsidR="00D41AFF" w:rsidRPr="009A3A3C">
        <w:rPr>
          <w:rFonts w:ascii="Arial" w:hAnsi="Arial" w:cs="Arial"/>
          <w:sz w:val="24"/>
          <w:szCs w:val="24"/>
        </w:rPr>
        <w:t>Th</w:t>
      </w:r>
      <w:r w:rsidR="005109E6">
        <w:rPr>
          <w:rFonts w:ascii="Arial" w:hAnsi="Arial" w:cs="Arial"/>
          <w:sz w:val="24"/>
          <w:szCs w:val="24"/>
        </w:rPr>
        <w:t>is</w:t>
      </w:r>
      <w:r w:rsidR="00476D15" w:rsidRPr="009A3A3C">
        <w:rPr>
          <w:rFonts w:ascii="Arial" w:hAnsi="Arial" w:cs="Arial"/>
          <w:sz w:val="24"/>
          <w:szCs w:val="24"/>
        </w:rPr>
        <w:t xml:space="preserve"> </w:t>
      </w:r>
      <w:r w:rsidR="005109E6">
        <w:rPr>
          <w:rFonts w:ascii="Arial" w:hAnsi="Arial" w:cs="Arial"/>
          <w:sz w:val="24"/>
          <w:szCs w:val="24"/>
        </w:rPr>
        <w:t>controlled</w:t>
      </w:r>
      <w:r w:rsidR="00D41AFF" w:rsidRPr="009A3A3C">
        <w:rPr>
          <w:rFonts w:ascii="Arial" w:hAnsi="Arial" w:cs="Arial"/>
          <w:sz w:val="24"/>
          <w:szCs w:val="24"/>
        </w:rPr>
        <w:t xml:space="preserve"> </w:t>
      </w:r>
      <w:r w:rsidR="005109E6">
        <w:rPr>
          <w:rFonts w:ascii="Arial" w:hAnsi="Arial" w:cs="Arial"/>
          <w:sz w:val="24"/>
          <w:szCs w:val="24"/>
        </w:rPr>
        <w:t>RNP/</w:t>
      </w:r>
      <w:r w:rsidR="00D41AFF" w:rsidRPr="009A3A3C">
        <w:rPr>
          <w:rFonts w:ascii="Arial" w:hAnsi="Arial" w:cs="Arial"/>
          <w:sz w:val="24"/>
          <w:szCs w:val="24"/>
        </w:rPr>
        <w:t>SG</w:t>
      </w:r>
      <w:r w:rsidR="006254F2">
        <w:rPr>
          <w:rFonts w:ascii="Arial" w:hAnsi="Arial" w:cs="Arial"/>
          <w:sz w:val="24"/>
          <w:szCs w:val="24"/>
        </w:rPr>
        <w:t>-specific</w:t>
      </w:r>
      <w:r w:rsidR="00476D15" w:rsidRPr="009A3A3C">
        <w:rPr>
          <w:rFonts w:ascii="Arial" w:hAnsi="Arial" w:cs="Arial"/>
          <w:sz w:val="24"/>
          <w:szCs w:val="24"/>
        </w:rPr>
        <w:t xml:space="preserve"> signal exhibited a positive</w:t>
      </w:r>
      <w:r w:rsidR="00C27098" w:rsidRPr="009A3A3C">
        <w:rPr>
          <w:rFonts w:ascii="Arial" w:hAnsi="Arial" w:cs="Arial"/>
          <w:sz w:val="24"/>
          <w:szCs w:val="24"/>
        </w:rPr>
        <w:t>, but weaker</w:t>
      </w:r>
      <w:r w:rsidR="006D32CE" w:rsidRPr="009A3A3C">
        <w:rPr>
          <w:rFonts w:ascii="Arial" w:hAnsi="Arial" w:cs="Arial"/>
          <w:sz w:val="24"/>
          <w:szCs w:val="24"/>
        </w:rPr>
        <w:t xml:space="preserve"> than previously reported,</w:t>
      </w:r>
      <w:r w:rsidR="00476D15" w:rsidRPr="009A3A3C">
        <w:rPr>
          <w:rFonts w:ascii="Arial" w:hAnsi="Arial" w:cs="Arial"/>
          <w:sz w:val="24"/>
          <w:szCs w:val="24"/>
        </w:rPr>
        <w:t xml:space="preserve"> correlation with RNA length</w:t>
      </w:r>
      <w:r w:rsidR="006D32CE" w:rsidRPr="009A3A3C">
        <w:rPr>
          <w:rFonts w:ascii="Arial" w:hAnsi="Arial" w:cs="Arial"/>
          <w:sz w:val="24"/>
          <w:szCs w:val="24"/>
        </w:rPr>
        <w:t xml:space="preserve"> </w:t>
      </w:r>
      <w:r w:rsidR="00476D15" w:rsidRPr="009A3A3C">
        <w:rPr>
          <w:rFonts w:ascii="Arial" w:hAnsi="Arial" w:cs="Arial"/>
          <w:sz w:val="24"/>
          <w:szCs w:val="24"/>
        </w:rPr>
        <w:t>(</w:t>
      </w:r>
      <w:r w:rsidR="00AF127A">
        <w:rPr>
          <w:rFonts w:ascii="Arial" w:hAnsi="Arial" w:cs="Arial"/>
          <w:sz w:val="24"/>
          <w:szCs w:val="24"/>
        </w:rPr>
        <w:t>Supplementary</w:t>
      </w:r>
      <w:r w:rsidR="0020636A">
        <w:rPr>
          <w:rFonts w:ascii="Arial" w:hAnsi="Arial" w:cs="Arial"/>
          <w:sz w:val="24"/>
          <w:szCs w:val="24"/>
        </w:rPr>
        <w:t xml:space="preserve"> Figure</w:t>
      </w:r>
      <w:r w:rsidR="00AF127A">
        <w:rPr>
          <w:rFonts w:ascii="Arial" w:hAnsi="Arial" w:cs="Arial"/>
          <w:sz w:val="24"/>
          <w:szCs w:val="24"/>
        </w:rPr>
        <w:t xml:space="preserve"> </w:t>
      </w:r>
      <w:r w:rsidR="001519A5">
        <w:rPr>
          <w:rFonts w:ascii="Arial" w:hAnsi="Arial" w:cs="Arial"/>
          <w:sz w:val="24"/>
          <w:szCs w:val="24"/>
        </w:rPr>
        <w:t>7</w:t>
      </w:r>
      <w:r w:rsidR="00AF127A">
        <w:rPr>
          <w:rFonts w:ascii="Arial" w:hAnsi="Arial" w:cs="Arial"/>
          <w:sz w:val="24"/>
          <w:szCs w:val="24"/>
        </w:rPr>
        <w:t>D)</w:t>
      </w:r>
      <w:r w:rsidR="00476D15" w:rsidRPr="009A3A3C">
        <w:rPr>
          <w:rFonts w:ascii="Arial" w:hAnsi="Arial" w:cs="Arial"/>
          <w:sz w:val="24"/>
          <w:szCs w:val="24"/>
        </w:rPr>
        <w:t xml:space="preserve">. Mirroring the DC-corrected data (Figure </w:t>
      </w:r>
      <w:r w:rsidR="00322932">
        <w:rPr>
          <w:rFonts w:ascii="Arial" w:hAnsi="Arial" w:cs="Arial"/>
          <w:sz w:val="24"/>
          <w:szCs w:val="24"/>
        </w:rPr>
        <w:t>3</w:t>
      </w:r>
      <w:r w:rsidR="00AF127A">
        <w:rPr>
          <w:rFonts w:ascii="Arial" w:hAnsi="Arial" w:cs="Arial"/>
          <w:sz w:val="24"/>
          <w:szCs w:val="24"/>
        </w:rPr>
        <w:t>D</w:t>
      </w:r>
      <w:r w:rsidR="00476D15" w:rsidRPr="009A3A3C">
        <w:rPr>
          <w:rFonts w:ascii="Arial" w:hAnsi="Arial" w:cs="Arial"/>
          <w:sz w:val="24"/>
          <w:szCs w:val="24"/>
        </w:rPr>
        <w:t>), GSEA shows downregulation of pathways related to metabolism (</w:t>
      </w:r>
      <w:r w:rsidR="00AF127A">
        <w:rPr>
          <w:rFonts w:ascii="Arial" w:hAnsi="Arial" w:cs="Arial"/>
          <w:sz w:val="24"/>
          <w:szCs w:val="24"/>
        </w:rPr>
        <w:t xml:space="preserve">Supplementary Figure </w:t>
      </w:r>
      <w:r w:rsidR="001519A5">
        <w:rPr>
          <w:rFonts w:ascii="Arial" w:hAnsi="Arial" w:cs="Arial"/>
          <w:sz w:val="24"/>
          <w:szCs w:val="24"/>
        </w:rPr>
        <w:t>7</w:t>
      </w:r>
      <w:r w:rsidR="00AF127A">
        <w:rPr>
          <w:rFonts w:ascii="Arial" w:hAnsi="Arial" w:cs="Arial"/>
          <w:sz w:val="24"/>
          <w:szCs w:val="24"/>
        </w:rPr>
        <w:t>E</w:t>
      </w:r>
      <w:r w:rsidR="00476D15" w:rsidRPr="009A3A3C">
        <w:rPr>
          <w:rFonts w:ascii="Arial" w:hAnsi="Arial" w:cs="Arial"/>
          <w:sz w:val="24"/>
          <w:szCs w:val="24"/>
        </w:rPr>
        <w:t xml:space="preserve">). However, it also </w:t>
      </w:r>
      <w:r w:rsidR="00B54FFA" w:rsidRPr="009A3A3C">
        <w:rPr>
          <w:rFonts w:ascii="Arial" w:hAnsi="Arial" w:cs="Arial"/>
          <w:sz w:val="24"/>
          <w:szCs w:val="24"/>
        </w:rPr>
        <w:t>suggests</w:t>
      </w:r>
      <w:r w:rsidR="00476D15" w:rsidRPr="009A3A3C">
        <w:rPr>
          <w:rFonts w:ascii="Arial" w:hAnsi="Arial" w:cs="Arial"/>
          <w:sz w:val="24"/>
          <w:szCs w:val="24"/>
        </w:rPr>
        <w:t xml:space="preserve"> downregulation of apoptosis pathways (</w:t>
      </w:r>
      <w:r w:rsidR="00AF127A">
        <w:rPr>
          <w:rFonts w:ascii="Arial" w:hAnsi="Arial" w:cs="Arial"/>
          <w:sz w:val="24"/>
          <w:szCs w:val="24"/>
        </w:rPr>
        <w:t xml:space="preserve">Supplementary Figure </w:t>
      </w:r>
      <w:r w:rsidR="001519A5">
        <w:rPr>
          <w:rFonts w:ascii="Arial" w:hAnsi="Arial" w:cs="Arial"/>
          <w:sz w:val="24"/>
          <w:szCs w:val="24"/>
        </w:rPr>
        <w:t>7</w:t>
      </w:r>
      <w:r w:rsidR="00AF127A">
        <w:rPr>
          <w:rFonts w:ascii="Arial" w:hAnsi="Arial" w:cs="Arial"/>
          <w:sz w:val="24"/>
          <w:szCs w:val="24"/>
        </w:rPr>
        <w:t>E</w:t>
      </w:r>
      <w:r w:rsidR="00476D15" w:rsidRPr="009A3A3C">
        <w:rPr>
          <w:rFonts w:ascii="Arial" w:hAnsi="Arial" w:cs="Arial"/>
          <w:sz w:val="24"/>
          <w:szCs w:val="24"/>
        </w:rPr>
        <w:t>), challeng</w:t>
      </w:r>
      <w:r w:rsidR="00B54FFA" w:rsidRPr="009A3A3C">
        <w:rPr>
          <w:rFonts w:ascii="Arial" w:hAnsi="Arial" w:cs="Arial"/>
          <w:sz w:val="24"/>
          <w:szCs w:val="24"/>
        </w:rPr>
        <w:t>ing</w:t>
      </w:r>
      <w:r w:rsidR="00476D15" w:rsidRPr="009A3A3C">
        <w:rPr>
          <w:rFonts w:ascii="Arial" w:hAnsi="Arial" w:cs="Arial"/>
          <w:sz w:val="24"/>
          <w:szCs w:val="24"/>
        </w:rPr>
        <w:t xml:space="preserve"> the hypothesis that SGs inhibit apoptosis by sequestering pro-apoptotic transcripts</w:t>
      </w:r>
      <w:r w:rsidR="00476D15"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{"citationID":"k7a1rRlH","properties":{"formattedCitation":"\\super 12,13\\nosupersub{}","plainCitation":"12,13","noteIndex":0},"citationItems":[{"id":"6GlZNSzq/vVB04ofz","uris":["http://zotero.org/users/local/1p9EH8ax/items/CUBP4YDB"],"itemData":{"id":"kQO2AUWH/6JfxAOAI","type":"article-journal","container-title":"Current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6GlZNSzq/0mcPtBPH","uris":["http://zotero.org/users/local/1p9EH8ax/items/AWC4HRTD"],"itemData":{"id":"kQO2AUWH/nzfNLwU4","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476D15" w:rsidRPr="009A3A3C">
        <w:rPr>
          <w:rFonts w:ascii="Arial" w:hAnsi="Arial" w:cs="Arial"/>
          <w:sz w:val="24"/>
          <w:szCs w:val="24"/>
        </w:rPr>
        <w:fldChar w:fldCharType="separate"/>
      </w:r>
      <w:r w:rsidR="00476D15" w:rsidRPr="00110F76">
        <w:rPr>
          <w:rFonts w:ascii="Arial" w:hAnsi="Arial" w:cs="Arial"/>
          <w:kern w:val="0"/>
          <w:sz w:val="24"/>
          <w:vertAlign w:val="superscript"/>
        </w:rPr>
        <w:t>12,13</w:t>
      </w:r>
      <w:r w:rsidR="00476D15" w:rsidRPr="009A3A3C">
        <w:rPr>
          <w:rFonts w:ascii="Arial" w:hAnsi="Arial" w:cs="Arial"/>
          <w:sz w:val="24"/>
          <w:szCs w:val="24"/>
        </w:rPr>
        <w:fldChar w:fldCharType="end"/>
      </w:r>
      <w:r w:rsidR="00476D15" w:rsidRPr="009A3A3C">
        <w:rPr>
          <w:rFonts w:ascii="Arial" w:hAnsi="Arial" w:cs="Arial"/>
          <w:sz w:val="24"/>
          <w:szCs w:val="24"/>
        </w:rPr>
        <w:t>.</w:t>
      </w:r>
      <w:r w:rsidR="004D05C4" w:rsidRPr="009A3A3C">
        <w:rPr>
          <w:rFonts w:ascii="Arial" w:hAnsi="Arial" w:cs="Arial"/>
          <w:sz w:val="24"/>
          <w:szCs w:val="24"/>
        </w:rPr>
        <w:t xml:space="preserve"> </w:t>
      </w:r>
    </w:p>
    <w:p w14:paraId="3E497C7A" w14:textId="72D2785D" w:rsidR="00476D15" w:rsidRPr="00110F76" w:rsidRDefault="00BB05B0" w:rsidP="00476D15">
      <w:pPr>
        <w:jc w:val="both"/>
        <w:rPr>
          <w:rFonts w:ascii="Arial" w:hAnsi="Arial" w:cs="Arial"/>
          <w:sz w:val="24"/>
          <w:szCs w:val="24"/>
        </w:rPr>
      </w:pPr>
      <w:r w:rsidRPr="00110F76">
        <w:rPr>
          <w:rFonts w:ascii="Arial" w:hAnsi="Arial" w:cs="Arial"/>
          <w:sz w:val="24"/>
          <w:szCs w:val="24"/>
        </w:rPr>
        <w:t>PL methods</w:t>
      </w:r>
      <w:r w:rsidR="003C0348" w:rsidRPr="00110F76">
        <w:rPr>
          <w:rFonts w:ascii="Arial" w:hAnsi="Arial" w:cs="Arial"/>
          <w:sz w:val="24"/>
          <w:szCs w:val="24"/>
        </w:rPr>
        <w:t xml:space="preserve">, </w:t>
      </w:r>
      <w:r w:rsidR="761BFD49" w:rsidRPr="00110F76">
        <w:rPr>
          <w:rFonts w:ascii="Arial" w:hAnsi="Arial" w:cs="Arial"/>
          <w:sz w:val="24"/>
          <w:szCs w:val="24"/>
        </w:rPr>
        <w:t>although</w:t>
      </w:r>
      <w:r w:rsidRPr="00110F76">
        <w:rPr>
          <w:rFonts w:ascii="Arial" w:hAnsi="Arial" w:cs="Arial"/>
          <w:sz w:val="24"/>
          <w:szCs w:val="24"/>
        </w:rPr>
        <w:t xml:space="preserve"> not rely</w:t>
      </w:r>
      <w:r w:rsidR="003C0348" w:rsidRPr="00110F76">
        <w:rPr>
          <w:rFonts w:ascii="Arial" w:hAnsi="Arial" w:cs="Arial"/>
          <w:sz w:val="24"/>
          <w:szCs w:val="24"/>
        </w:rPr>
        <w:t>ing</w:t>
      </w:r>
      <w:r w:rsidRPr="00110F76">
        <w:rPr>
          <w:rFonts w:ascii="Arial" w:hAnsi="Arial" w:cs="Arial"/>
          <w:sz w:val="24"/>
          <w:szCs w:val="24"/>
        </w:rPr>
        <w:t xml:space="preserve"> on centrifugation, are also subjected to </w:t>
      </w:r>
      <w:r w:rsidR="049527EC" w:rsidRPr="00110F76">
        <w:rPr>
          <w:rFonts w:ascii="Arial" w:hAnsi="Arial" w:cs="Arial"/>
          <w:sz w:val="24"/>
          <w:szCs w:val="24"/>
        </w:rPr>
        <w:t>confounding</w:t>
      </w:r>
      <w:r w:rsidRPr="00110F76">
        <w:rPr>
          <w:rFonts w:ascii="Arial" w:hAnsi="Arial" w:cs="Arial"/>
          <w:sz w:val="24"/>
          <w:szCs w:val="24"/>
        </w:rPr>
        <w:t xml:space="preserve"> factors</w:t>
      </w:r>
      <w:r w:rsidR="007E3E60" w:rsidRPr="00110F76">
        <w:rPr>
          <w:rFonts w:ascii="Arial" w:hAnsi="Arial" w:cs="Arial"/>
          <w:sz w:val="24"/>
          <w:szCs w:val="24"/>
        </w:rPr>
        <w:t xml:space="preserve">. Notably, </w:t>
      </w:r>
      <w:r w:rsidR="007B2A41" w:rsidRPr="00110F76">
        <w:rPr>
          <w:rFonts w:ascii="Arial" w:hAnsi="Arial" w:cs="Arial"/>
          <w:sz w:val="24"/>
          <w:szCs w:val="24"/>
        </w:rPr>
        <w:t xml:space="preserve">the labelling protein </w:t>
      </w:r>
      <w:r w:rsidR="007E3E60" w:rsidRPr="00110F76">
        <w:rPr>
          <w:rFonts w:ascii="Arial" w:hAnsi="Arial" w:cs="Arial"/>
          <w:sz w:val="24"/>
          <w:szCs w:val="24"/>
        </w:rPr>
        <w:t>G3BP1</w:t>
      </w:r>
      <w:r w:rsidRPr="00110F76">
        <w:rPr>
          <w:rFonts w:ascii="Arial" w:hAnsi="Arial" w:cs="Arial"/>
          <w:sz w:val="24"/>
          <w:szCs w:val="24"/>
        </w:rPr>
        <w:t xml:space="preserve"> </w:t>
      </w:r>
      <w:r w:rsidR="00476D15" w:rsidRPr="00110F76">
        <w:rPr>
          <w:rFonts w:ascii="Arial" w:hAnsi="Arial" w:cs="Arial"/>
          <w:sz w:val="24"/>
          <w:szCs w:val="24"/>
        </w:rPr>
        <w:t>does not exclusively locali</w:t>
      </w:r>
      <w:r w:rsidR="005109E6">
        <w:rPr>
          <w:rFonts w:ascii="Arial" w:hAnsi="Arial" w:cs="Arial"/>
          <w:sz w:val="24"/>
          <w:szCs w:val="24"/>
        </w:rPr>
        <w:t>z</w:t>
      </w:r>
      <w:r w:rsidR="00476D15" w:rsidRPr="00110F76">
        <w:rPr>
          <w:rFonts w:ascii="Arial" w:hAnsi="Arial" w:cs="Arial"/>
          <w:sz w:val="24"/>
          <w:szCs w:val="24"/>
        </w:rPr>
        <w:t>e to SGs</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{"citationID":"GGLtuEdF","properties":{"formattedCitation":"\\super 29\\nosupersub{}","plainCitation":"29","noteIndex":0},"citationItems":[{"id":"6GlZNSzq/2pfDpBzO","uris":["http://zotero.org/users/local/1p9EH8ax/items/4ULW7W7L"],"itemData":{"id":"3kMMCi5j/rblP3qQx","type":"article-journal","abstract":"Abstract\n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110F76">
        <w:rPr>
          <w:rFonts w:ascii="Arial" w:hAnsi="Arial" w:cs="Arial"/>
          <w:sz w:val="24"/>
          <w:szCs w:val="24"/>
        </w:rPr>
        <w:fldChar w:fldCharType="separate"/>
      </w:r>
      <w:r w:rsidR="00B723AF" w:rsidRPr="00B723AF">
        <w:rPr>
          <w:rFonts w:ascii="Arial" w:hAnsi="Arial" w:cs="Arial"/>
          <w:kern w:val="0"/>
          <w:sz w:val="24"/>
          <w:vertAlign w:val="superscript"/>
        </w:rPr>
        <w:t>29</w:t>
      </w:r>
      <w:r w:rsidRPr="00110F76">
        <w:rPr>
          <w:rFonts w:ascii="Arial" w:hAnsi="Arial" w:cs="Arial"/>
          <w:sz w:val="24"/>
          <w:szCs w:val="24"/>
        </w:rPr>
        <w:fldChar w:fldCharType="end"/>
      </w:r>
      <w:r w:rsidR="000F207E" w:rsidRPr="00110F76">
        <w:rPr>
          <w:rFonts w:ascii="Arial" w:hAnsi="Arial" w:cs="Arial"/>
          <w:sz w:val="24"/>
          <w:szCs w:val="24"/>
        </w:rPr>
        <w:t>, and thus PL may capture RNAs beyond bona fide SGs.</w:t>
      </w:r>
      <w:r w:rsidR="00476D15" w:rsidRPr="00110F76">
        <w:rPr>
          <w:rFonts w:ascii="Arial" w:hAnsi="Arial" w:cs="Arial"/>
          <w:sz w:val="24"/>
          <w:szCs w:val="24"/>
        </w:rPr>
        <w:t xml:space="preserve"> </w:t>
      </w:r>
      <w:r w:rsidR="006B6772" w:rsidRPr="00110F76">
        <w:rPr>
          <w:rFonts w:ascii="Arial" w:hAnsi="Arial" w:cs="Arial"/>
          <w:sz w:val="24"/>
          <w:szCs w:val="24"/>
        </w:rPr>
        <w:t xml:space="preserve">Although we cannot </w:t>
      </w:r>
      <w:r w:rsidR="005109E6">
        <w:rPr>
          <w:rFonts w:ascii="Arial" w:hAnsi="Arial" w:cs="Arial"/>
          <w:sz w:val="24"/>
          <w:szCs w:val="24"/>
        </w:rPr>
        <w:t xml:space="preserve">directly </w:t>
      </w:r>
      <w:r w:rsidR="006B6772" w:rsidRPr="00110F76">
        <w:rPr>
          <w:rFonts w:ascii="Arial" w:hAnsi="Arial" w:cs="Arial"/>
          <w:sz w:val="24"/>
          <w:szCs w:val="24"/>
        </w:rPr>
        <w:t>control for this, we used</w:t>
      </w:r>
      <w:r w:rsidR="00476D15" w:rsidRPr="00110F76">
        <w:rPr>
          <w:rFonts w:ascii="Arial" w:hAnsi="Arial" w:cs="Arial"/>
          <w:sz w:val="24"/>
          <w:szCs w:val="24"/>
        </w:rPr>
        <w:t xml:space="preserve"> linear models</w:t>
      </w:r>
      <w:r w:rsidR="00EE4393">
        <w:rPr>
          <w:rFonts w:ascii="Arial" w:hAnsi="Arial" w:cs="Arial"/>
          <w:sz w:val="24"/>
          <w:szCs w:val="24"/>
        </w:rPr>
        <w:t xml:space="preserve"> with interaction effects</w:t>
      </w:r>
      <w:r w:rsidR="00476D15" w:rsidRPr="00110F76">
        <w:rPr>
          <w:rFonts w:ascii="Arial" w:hAnsi="Arial" w:cs="Arial"/>
          <w:sz w:val="24"/>
          <w:szCs w:val="24"/>
        </w:rPr>
        <w:t>, similar to our approach with the Matheny 2019</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{"citationID":"cizMau0x","properties":{"formattedCitation":"\\super 40\\nosupersub{}","plainCitation":"40","noteIndex":0},"citationItems":[{"id":"6GlZNSzq/xgFZHFJj","uris":["http://zotero.org/users/local/1p9EH8ax/items/ARLW3CQN"],"itemData":{"id":"3kMMCi5j/Y5AbAQ9p","type":"article-journal","container-title":"Molecular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10F76">
        <w:rPr>
          <w:rFonts w:ascii="Arial" w:hAnsi="Arial" w:cs="Arial"/>
          <w:sz w:val="24"/>
          <w:szCs w:val="24"/>
        </w:rPr>
        <w:fldChar w:fldCharType="separate"/>
      </w:r>
      <w:r w:rsidR="005647F6" w:rsidRPr="005647F6">
        <w:rPr>
          <w:rFonts w:ascii="Arial" w:hAnsi="Arial" w:cs="Arial"/>
          <w:kern w:val="0"/>
          <w:sz w:val="24"/>
          <w:vertAlign w:val="superscript"/>
        </w:rPr>
        <w:t>40</w:t>
      </w:r>
      <w:r w:rsidRPr="00110F76">
        <w:rPr>
          <w:rFonts w:ascii="Arial" w:hAnsi="Arial" w:cs="Arial"/>
          <w:sz w:val="24"/>
          <w:szCs w:val="24"/>
        </w:rPr>
        <w:fldChar w:fldCharType="end"/>
      </w:r>
      <w:r w:rsidR="00476D15" w:rsidRPr="00110F76">
        <w:rPr>
          <w:rFonts w:ascii="Arial" w:hAnsi="Arial" w:cs="Arial"/>
          <w:sz w:val="24"/>
          <w:szCs w:val="24"/>
        </w:rPr>
        <w:t xml:space="preserve"> dataset, </w:t>
      </w:r>
      <w:r w:rsidR="00D958D6" w:rsidRPr="00110F76">
        <w:rPr>
          <w:rFonts w:ascii="Arial" w:hAnsi="Arial" w:cs="Arial"/>
          <w:sz w:val="24"/>
          <w:szCs w:val="24"/>
        </w:rPr>
        <w:t>and</w:t>
      </w:r>
      <w:r w:rsidR="00476D15" w:rsidRPr="00110F76">
        <w:rPr>
          <w:rFonts w:ascii="Arial" w:hAnsi="Arial" w:cs="Arial"/>
          <w:sz w:val="24"/>
          <w:szCs w:val="24"/>
        </w:rPr>
        <w:t xml:space="preserve"> controlled for </w:t>
      </w:r>
      <w:r w:rsidR="00E25CB1" w:rsidRPr="00110F76">
        <w:rPr>
          <w:rFonts w:ascii="Arial" w:hAnsi="Arial" w:cs="Arial"/>
          <w:sz w:val="24"/>
          <w:szCs w:val="24"/>
        </w:rPr>
        <w:t xml:space="preserve">other </w:t>
      </w:r>
      <w:r w:rsidR="00476D15" w:rsidRPr="00110F76">
        <w:rPr>
          <w:rFonts w:ascii="Arial" w:hAnsi="Arial" w:cs="Arial"/>
          <w:sz w:val="24"/>
          <w:szCs w:val="24"/>
        </w:rPr>
        <w:t>confounding variables (</w:t>
      </w:r>
      <w:r w:rsidR="008A5691">
        <w:rPr>
          <w:rFonts w:ascii="Arial" w:hAnsi="Arial" w:cs="Arial"/>
          <w:sz w:val="24"/>
          <w:szCs w:val="24"/>
        </w:rPr>
        <w:t>see</w:t>
      </w:r>
      <w:r w:rsidR="00476D15" w:rsidRPr="00110F76">
        <w:rPr>
          <w:rFonts w:ascii="Arial" w:hAnsi="Arial" w:cs="Arial"/>
          <w:sz w:val="24"/>
          <w:szCs w:val="24"/>
        </w:rPr>
        <w:t xml:space="preserve"> Methods) to isolate the </w:t>
      </w:r>
      <w:r w:rsidR="00476D15" w:rsidRPr="00EE4393">
        <w:rPr>
          <w:rFonts w:ascii="Arial" w:hAnsi="Arial" w:cs="Arial"/>
          <w:sz w:val="24"/>
          <w:szCs w:val="24"/>
        </w:rPr>
        <w:t xml:space="preserve">SG-specific </w:t>
      </w:r>
      <w:r w:rsidR="00EE4393">
        <w:rPr>
          <w:rFonts w:ascii="Arial" w:hAnsi="Arial" w:cs="Arial"/>
          <w:sz w:val="24"/>
          <w:szCs w:val="24"/>
        </w:rPr>
        <w:t xml:space="preserve">gene expression </w:t>
      </w:r>
      <w:r w:rsidR="00476D15" w:rsidRPr="00EE4393">
        <w:rPr>
          <w:rFonts w:ascii="Arial" w:hAnsi="Arial" w:cs="Arial"/>
          <w:sz w:val="24"/>
          <w:szCs w:val="24"/>
        </w:rPr>
        <w:t>signal</w:t>
      </w:r>
      <w:r w:rsidR="00A4382A" w:rsidRPr="00110F76">
        <w:rPr>
          <w:rFonts w:ascii="Arial" w:hAnsi="Arial" w:cs="Arial"/>
          <w:sz w:val="24"/>
          <w:szCs w:val="24"/>
        </w:rPr>
        <w:t xml:space="preserve">. </w:t>
      </w:r>
      <w:r w:rsidR="00EF1676" w:rsidRPr="00110F76">
        <w:rPr>
          <w:rFonts w:ascii="Arial" w:hAnsi="Arial" w:cs="Arial"/>
          <w:sz w:val="24"/>
          <w:szCs w:val="24"/>
        </w:rPr>
        <w:t>In PL-purified SG</w:t>
      </w:r>
      <w:r w:rsidR="00AF127A">
        <w:rPr>
          <w:rFonts w:ascii="Arial" w:hAnsi="Arial" w:cs="Arial"/>
          <w:sz w:val="24"/>
          <w:szCs w:val="24"/>
        </w:rPr>
        <w:t>s</w:t>
      </w:r>
      <w:r w:rsidR="00EF1676" w:rsidRPr="00110F76">
        <w:rPr>
          <w:rFonts w:ascii="Arial" w:hAnsi="Arial" w:cs="Arial"/>
          <w:sz w:val="24"/>
          <w:szCs w:val="24"/>
        </w:rPr>
        <w:t>, this</w:t>
      </w:r>
      <w:r w:rsidR="005109E6">
        <w:rPr>
          <w:rFonts w:ascii="Arial" w:hAnsi="Arial" w:cs="Arial"/>
          <w:sz w:val="24"/>
          <w:szCs w:val="24"/>
        </w:rPr>
        <w:t xml:space="preserve"> </w:t>
      </w:r>
      <w:r w:rsidR="00476D15" w:rsidRPr="00110F76">
        <w:rPr>
          <w:rFonts w:ascii="Arial" w:hAnsi="Arial" w:cs="Arial"/>
          <w:sz w:val="24"/>
          <w:szCs w:val="24"/>
        </w:rPr>
        <w:t xml:space="preserve">showed a negative </w:t>
      </w:r>
      <w:r w:rsidR="00E72E18" w:rsidRPr="00110F76">
        <w:rPr>
          <w:rFonts w:ascii="Arial" w:hAnsi="Arial" w:cs="Arial"/>
          <w:sz w:val="24"/>
          <w:szCs w:val="24"/>
        </w:rPr>
        <w:t>correlation with RNA length</w:t>
      </w:r>
      <w:r w:rsidR="00476D15" w:rsidRPr="00110F76">
        <w:rPr>
          <w:rFonts w:ascii="Arial" w:hAnsi="Arial" w:cs="Arial"/>
          <w:sz w:val="24"/>
          <w:szCs w:val="24"/>
        </w:rPr>
        <w:t xml:space="preserve"> (Figure </w:t>
      </w:r>
      <w:r w:rsidR="00322932">
        <w:rPr>
          <w:rFonts w:ascii="Arial" w:hAnsi="Arial" w:cs="Arial"/>
          <w:sz w:val="24"/>
          <w:szCs w:val="24"/>
        </w:rPr>
        <w:t>3</w:t>
      </w:r>
      <w:r w:rsidR="00AF127A">
        <w:rPr>
          <w:rFonts w:ascii="Arial" w:hAnsi="Arial" w:cs="Arial"/>
          <w:sz w:val="24"/>
          <w:szCs w:val="24"/>
        </w:rPr>
        <w:t>E</w:t>
      </w:r>
      <w:r w:rsidR="00476D15" w:rsidRPr="00110F76">
        <w:rPr>
          <w:rFonts w:ascii="Arial" w:hAnsi="Arial" w:cs="Arial"/>
          <w:sz w:val="24"/>
          <w:szCs w:val="24"/>
        </w:rPr>
        <w:t>)</w:t>
      </w:r>
      <w:r w:rsidR="00AB4C1A" w:rsidRPr="00110F76">
        <w:rPr>
          <w:rFonts w:ascii="Arial" w:hAnsi="Arial" w:cs="Arial"/>
          <w:sz w:val="24"/>
          <w:szCs w:val="24"/>
        </w:rPr>
        <w:t>, and</w:t>
      </w:r>
      <w:r w:rsidR="00476D15" w:rsidRPr="00110F76">
        <w:rPr>
          <w:rFonts w:ascii="Arial" w:hAnsi="Arial" w:cs="Arial"/>
          <w:sz w:val="24"/>
          <w:szCs w:val="24"/>
        </w:rPr>
        <w:t xml:space="preserve"> GSEA revealed upregulation of metabolism and stress response pathways, </w:t>
      </w:r>
      <w:r w:rsidR="00AB4C1A" w:rsidRPr="00110F76">
        <w:rPr>
          <w:rFonts w:ascii="Arial" w:hAnsi="Arial" w:cs="Arial"/>
          <w:sz w:val="24"/>
          <w:szCs w:val="24"/>
        </w:rPr>
        <w:t>consistent with</w:t>
      </w:r>
      <w:r w:rsidR="00476D15" w:rsidRPr="00110F76">
        <w:rPr>
          <w:rFonts w:ascii="Arial" w:hAnsi="Arial" w:cs="Arial"/>
          <w:sz w:val="24"/>
          <w:szCs w:val="24"/>
        </w:rPr>
        <w:t xml:space="preserve"> selective transcript sequestration (Figure </w:t>
      </w:r>
      <w:r w:rsidR="00322932">
        <w:rPr>
          <w:rFonts w:ascii="Arial" w:hAnsi="Arial" w:cs="Arial"/>
          <w:sz w:val="24"/>
          <w:szCs w:val="24"/>
        </w:rPr>
        <w:t>3</w:t>
      </w:r>
      <w:r w:rsidR="00AF127A">
        <w:rPr>
          <w:rFonts w:ascii="Arial" w:hAnsi="Arial" w:cs="Arial"/>
          <w:sz w:val="24"/>
          <w:szCs w:val="24"/>
        </w:rPr>
        <w:t>F</w:t>
      </w:r>
      <w:r w:rsidR="00476D15" w:rsidRPr="00110F76">
        <w:rPr>
          <w:rFonts w:ascii="Arial" w:hAnsi="Arial" w:cs="Arial"/>
          <w:sz w:val="24"/>
          <w:szCs w:val="24"/>
        </w:rPr>
        <w:t>).</w:t>
      </w:r>
    </w:p>
    <w:p w14:paraId="54BAB33F" w14:textId="41F8004B" w:rsidR="00D434C7" w:rsidRPr="0039598B" w:rsidRDefault="00FA76AA" w:rsidP="00C562FA">
      <w:pPr>
        <w:jc w:val="both"/>
        <w:rPr>
          <w:rFonts w:ascii="Arial" w:hAnsi="Arial" w:cs="Arial"/>
          <w:sz w:val="24"/>
          <w:szCs w:val="24"/>
        </w:rPr>
      </w:pPr>
      <w:r>
        <w:rPr>
          <w:rFonts w:ascii="Arial" w:hAnsi="Arial" w:cs="Arial"/>
          <w:sz w:val="24"/>
          <w:szCs w:val="24"/>
        </w:rPr>
        <w:t>While</w:t>
      </w:r>
      <w:r w:rsidRPr="009A3A3C">
        <w:rPr>
          <w:rFonts w:ascii="Arial" w:hAnsi="Arial" w:cs="Arial"/>
          <w:sz w:val="24"/>
          <w:szCs w:val="24"/>
        </w:rPr>
        <w:t xml:space="preserve"> </w:t>
      </w:r>
      <w:r w:rsidR="0088535A" w:rsidRPr="009A3A3C">
        <w:rPr>
          <w:rFonts w:ascii="Arial" w:hAnsi="Arial" w:cs="Arial"/>
          <w:sz w:val="24"/>
          <w:szCs w:val="24"/>
        </w:rPr>
        <w:t xml:space="preserve">the previous </w:t>
      </w:r>
      <w:r w:rsidR="00750F39" w:rsidRPr="009A3A3C">
        <w:rPr>
          <w:rFonts w:ascii="Arial" w:hAnsi="Arial" w:cs="Arial"/>
          <w:sz w:val="24"/>
          <w:szCs w:val="24"/>
        </w:rPr>
        <w:t xml:space="preserve">corrections provided a </w:t>
      </w:r>
      <w:r w:rsidR="00240B6F" w:rsidRPr="00240B6F">
        <w:rPr>
          <w:rFonts w:ascii="Arial" w:hAnsi="Arial" w:cs="Arial"/>
          <w:sz w:val="24"/>
          <w:szCs w:val="24"/>
        </w:rPr>
        <w:t>putative</w:t>
      </w:r>
      <w:r w:rsidR="00750F39" w:rsidRPr="00240B6F">
        <w:rPr>
          <w:rFonts w:ascii="Arial" w:hAnsi="Arial" w:cs="Arial"/>
          <w:sz w:val="24"/>
          <w:szCs w:val="24"/>
        </w:rPr>
        <w:t xml:space="preserve"> SG-specific </w:t>
      </w:r>
      <w:r w:rsidR="00240B6F" w:rsidRPr="00C73177">
        <w:rPr>
          <w:rFonts w:ascii="Arial" w:hAnsi="Arial" w:cs="Arial"/>
          <w:sz w:val="24"/>
          <w:szCs w:val="24"/>
        </w:rPr>
        <w:t>gene expression signal</w:t>
      </w:r>
      <w:r w:rsidR="00750F39" w:rsidRPr="009A3A3C">
        <w:rPr>
          <w:rFonts w:ascii="Arial" w:hAnsi="Arial" w:cs="Arial"/>
          <w:sz w:val="24"/>
          <w:szCs w:val="24"/>
        </w:rPr>
        <w:t xml:space="preserve">, WC transcriptomes can offer complementary insights into the effects of SGs across the cell. Importantly, as </w:t>
      </w:r>
      <w:r w:rsidR="009747D2" w:rsidRPr="009A3A3C">
        <w:rPr>
          <w:rFonts w:ascii="Arial" w:hAnsi="Arial" w:cs="Arial"/>
          <w:sz w:val="24"/>
          <w:szCs w:val="24"/>
        </w:rPr>
        <w:t xml:space="preserve">the majority of publicly available datasets </w:t>
      </w:r>
      <w:r w:rsidR="00954F9B" w:rsidRPr="009A3A3C">
        <w:rPr>
          <w:rFonts w:ascii="Arial" w:hAnsi="Arial" w:cs="Arial"/>
          <w:sz w:val="24"/>
          <w:szCs w:val="24"/>
        </w:rPr>
        <w:t xml:space="preserve">do not purify </w:t>
      </w:r>
      <w:r w:rsidR="00E4629C" w:rsidRPr="009A3A3C">
        <w:rPr>
          <w:rFonts w:ascii="Arial" w:hAnsi="Arial" w:cs="Arial"/>
          <w:sz w:val="24"/>
          <w:szCs w:val="24"/>
        </w:rPr>
        <w:t xml:space="preserve">SGs, infering their presence and effects in the cell from WC transcriptomes would prove </w:t>
      </w:r>
      <w:r w:rsidR="00647DF1">
        <w:rPr>
          <w:rFonts w:ascii="Arial" w:hAnsi="Arial" w:cs="Arial"/>
          <w:sz w:val="24"/>
          <w:szCs w:val="24"/>
        </w:rPr>
        <w:t>in</w:t>
      </w:r>
      <w:r w:rsidR="00E4629C" w:rsidRPr="009A3A3C">
        <w:rPr>
          <w:rFonts w:ascii="Arial" w:hAnsi="Arial" w:cs="Arial"/>
          <w:sz w:val="24"/>
          <w:szCs w:val="24"/>
        </w:rPr>
        <w:t>valuable</w:t>
      </w:r>
      <w:r w:rsidR="00647DF1">
        <w:rPr>
          <w:rFonts w:ascii="Arial" w:hAnsi="Arial" w:cs="Arial"/>
          <w:sz w:val="24"/>
          <w:szCs w:val="24"/>
        </w:rPr>
        <w:t xml:space="preserve"> in studying their effect/function on other biological contexts.</w:t>
      </w:r>
      <w:r w:rsidR="00E4629C" w:rsidRPr="009A3A3C">
        <w:rPr>
          <w:rFonts w:ascii="Arial" w:hAnsi="Arial" w:cs="Arial"/>
          <w:sz w:val="24"/>
          <w:szCs w:val="24"/>
        </w:rPr>
        <w:t xml:space="preserve"> However, a major challenge in analy</w:t>
      </w:r>
      <w:r w:rsidR="00647DF1">
        <w:rPr>
          <w:rFonts w:ascii="Arial" w:hAnsi="Arial" w:cs="Arial"/>
          <w:sz w:val="24"/>
          <w:szCs w:val="24"/>
        </w:rPr>
        <w:t>z</w:t>
      </w:r>
      <w:r w:rsidR="00E4629C" w:rsidRPr="009A3A3C">
        <w:rPr>
          <w:rFonts w:ascii="Arial" w:hAnsi="Arial" w:cs="Arial"/>
          <w:sz w:val="24"/>
          <w:szCs w:val="24"/>
        </w:rPr>
        <w:t>ing the WC transc</w:t>
      </w:r>
      <w:r w:rsidR="006B41A5" w:rsidRPr="009A3A3C">
        <w:rPr>
          <w:rFonts w:ascii="Arial" w:hAnsi="Arial" w:cs="Arial"/>
          <w:sz w:val="24"/>
          <w:szCs w:val="24"/>
        </w:rPr>
        <w:t xml:space="preserve">riptome </w:t>
      </w:r>
      <w:r w:rsidR="00647DF1">
        <w:rPr>
          <w:rFonts w:ascii="Arial" w:hAnsi="Arial" w:cs="Arial"/>
          <w:sz w:val="24"/>
          <w:szCs w:val="24"/>
        </w:rPr>
        <w:t>i</w:t>
      </w:r>
      <w:r w:rsidR="006B41A5" w:rsidRPr="009A3A3C">
        <w:rPr>
          <w:rFonts w:ascii="Arial" w:hAnsi="Arial" w:cs="Arial"/>
          <w:sz w:val="24"/>
          <w:szCs w:val="24"/>
        </w:rPr>
        <w:t xml:space="preserve">s separating the general stress response from SG-specific contributions. </w:t>
      </w:r>
      <w:r w:rsidR="00476D15" w:rsidRPr="009A3A3C">
        <w:rPr>
          <w:rFonts w:ascii="Arial" w:hAnsi="Arial" w:cs="Arial"/>
          <w:sz w:val="24"/>
          <w:szCs w:val="24"/>
        </w:rPr>
        <w:t>G3BP1/G3BP2 KO cells</w:t>
      </w:r>
      <w:r w:rsidR="006B41A5" w:rsidRPr="009A3A3C">
        <w:rPr>
          <w:rFonts w:ascii="Arial" w:hAnsi="Arial" w:cs="Arial"/>
          <w:sz w:val="24"/>
          <w:szCs w:val="24"/>
        </w:rPr>
        <w:t>, which</w:t>
      </w:r>
      <w:r w:rsidR="00476D15" w:rsidRPr="009A3A3C">
        <w:rPr>
          <w:rFonts w:ascii="Arial" w:hAnsi="Arial" w:cs="Arial"/>
          <w:sz w:val="24"/>
          <w:szCs w:val="24"/>
        </w:rPr>
        <w:t xml:space="preserve"> do not form visibly detectable SGs </w:t>
      </w:r>
      <w:r w:rsidR="00AB7C0A" w:rsidRPr="009A3A3C">
        <w:rPr>
          <w:rFonts w:ascii="Arial" w:hAnsi="Arial" w:cs="Arial"/>
          <w:sz w:val="24"/>
          <w:szCs w:val="24"/>
        </w:rPr>
        <w:t xml:space="preserve">under </w:t>
      </w:r>
      <w:r w:rsidR="00476D15" w:rsidRPr="009A3A3C">
        <w:rPr>
          <w:rFonts w:ascii="Arial" w:hAnsi="Arial" w:cs="Arial"/>
          <w:sz w:val="24"/>
          <w:szCs w:val="24"/>
        </w:rPr>
        <w:t>oxidative stress</w:t>
      </w:r>
      <w:r w:rsidR="00AB7C0A" w:rsidRPr="009A3A3C">
        <w:rPr>
          <w:rFonts w:ascii="Arial" w:hAnsi="Arial" w:cs="Arial"/>
          <w:sz w:val="24"/>
          <w:szCs w:val="24"/>
        </w:rPr>
        <w:t>, allowed us to distinguish these effects</w:t>
      </w:r>
      <w:r w:rsidR="00647DF1">
        <w:rPr>
          <w:rFonts w:ascii="Arial" w:hAnsi="Arial" w:cs="Arial"/>
          <w:sz w:val="24"/>
          <w:szCs w:val="24"/>
        </w:rPr>
        <w:fldChar w:fldCharType="begin"/>
      </w:r>
      <w:r w:rsidR="00C20DB3">
        <w:rPr>
          <w:rFonts w:ascii="Arial" w:hAnsi="Arial" w:cs="Arial"/>
          <w:sz w:val="24"/>
          <w:szCs w:val="24"/>
        </w:rPr>
        <w:instrText xml:space="preserve"> ADDIN ZOTERO_ITEM CSL_CITATION {"citationID":"xDfDQjMM","properties":{"formattedCitation":"\\super 40,49,50\\nosupersub{}","plainCitation":"40,49,50","noteIndex":0},"citationItems":[{"id":"6GlZNSzq/xgFZHFJj","uris":["http://zotero.org/users/local/1p9EH8ax/items/ARLW3CQN"],"itemData":{"id":"zVEVYf4k/3Ffbzfao","type":"article-journal","container-title":"Molecular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Pr>
          <w:rFonts w:ascii="Arial" w:hAnsi="Arial" w:cs="Arial"/>
          <w:sz w:val="24"/>
          <w:szCs w:val="24"/>
        </w:rPr>
        <w:fldChar w:fldCharType="separate"/>
      </w:r>
      <w:r w:rsidR="005647F6" w:rsidRPr="005647F6">
        <w:rPr>
          <w:rFonts w:ascii="Arial" w:hAnsi="Arial" w:cs="Arial"/>
          <w:kern w:val="0"/>
          <w:sz w:val="24"/>
          <w:vertAlign w:val="superscript"/>
        </w:rPr>
        <w:t>40,49,50</w:t>
      </w:r>
      <w:r w:rsidR="00647DF1">
        <w:rPr>
          <w:rFonts w:ascii="Arial" w:hAnsi="Arial" w:cs="Arial"/>
          <w:sz w:val="24"/>
          <w:szCs w:val="24"/>
        </w:rPr>
        <w:fldChar w:fldCharType="end"/>
      </w:r>
      <w:r w:rsidR="00476D15" w:rsidRPr="009A3A3C">
        <w:rPr>
          <w:rFonts w:ascii="Arial" w:hAnsi="Arial" w:cs="Arial"/>
          <w:sz w:val="24"/>
          <w:szCs w:val="24"/>
        </w:rPr>
        <w:t>. By comparing KO and WT cells under stressed and unstressed conditions,</w:t>
      </w:r>
      <w:r w:rsidR="00476D15" w:rsidRPr="00110F76">
        <w:t xml:space="preserve"> </w:t>
      </w:r>
      <w:r w:rsidR="00476D15" w:rsidRPr="00110F76">
        <w:rPr>
          <w:rFonts w:ascii="Arial" w:hAnsi="Arial" w:cs="Arial"/>
          <w:sz w:val="24"/>
          <w:szCs w:val="24"/>
        </w:rPr>
        <w:t>we isolate</w:t>
      </w:r>
      <w:r w:rsidR="00AB7C0A" w:rsidRPr="00110F76">
        <w:rPr>
          <w:rFonts w:ascii="Arial" w:hAnsi="Arial" w:cs="Arial"/>
          <w:sz w:val="24"/>
          <w:szCs w:val="24"/>
        </w:rPr>
        <w:t>d</w:t>
      </w:r>
      <w:r w:rsidR="00476D15" w:rsidRPr="00110F76">
        <w:rPr>
          <w:rFonts w:ascii="Arial" w:hAnsi="Arial" w:cs="Arial"/>
          <w:sz w:val="24"/>
          <w:szCs w:val="24"/>
        </w:rPr>
        <w:t xml:space="preserve"> the </w:t>
      </w:r>
      <w:r w:rsidR="00981A1A" w:rsidRPr="00110F76">
        <w:rPr>
          <w:rFonts w:ascii="Arial" w:hAnsi="Arial" w:cs="Arial"/>
          <w:sz w:val="24"/>
          <w:szCs w:val="24"/>
        </w:rPr>
        <w:t>contributions</w:t>
      </w:r>
      <w:r w:rsidR="00476D15" w:rsidRPr="00110F76">
        <w:rPr>
          <w:rFonts w:ascii="Arial" w:hAnsi="Arial" w:cs="Arial"/>
          <w:sz w:val="24"/>
          <w:szCs w:val="24"/>
        </w:rPr>
        <w:t xml:space="preserve"> of SGs, stress, and the KO itself</w:t>
      </w:r>
      <w:r w:rsidR="00981A1A" w:rsidRPr="00110F76">
        <w:rPr>
          <w:rFonts w:ascii="Arial" w:hAnsi="Arial" w:cs="Arial"/>
          <w:sz w:val="24"/>
          <w:szCs w:val="24"/>
        </w:rPr>
        <w:t xml:space="preserve"> to the WC transcriptome (</w:t>
      </w:r>
      <w:r w:rsidR="008A5691">
        <w:rPr>
          <w:rFonts w:ascii="Arial" w:hAnsi="Arial" w:cs="Arial"/>
          <w:sz w:val="24"/>
          <w:szCs w:val="24"/>
        </w:rPr>
        <w:t>see</w:t>
      </w:r>
      <w:r w:rsidR="00981A1A" w:rsidRPr="00110F76">
        <w:rPr>
          <w:rFonts w:ascii="Arial" w:hAnsi="Arial" w:cs="Arial"/>
          <w:sz w:val="24"/>
          <w:szCs w:val="24"/>
        </w:rPr>
        <w:t xml:space="preserve"> Methods)</w:t>
      </w:r>
      <w:r w:rsidR="00647DF1">
        <w:rPr>
          <w:rFonts w:ascii="Arial" w:hAnsi="Arial" w:cs="Arial"/>
          <w:sz w:val="24"/>
          <w:szCs w:val="24"/>
        </w:rPr>
        <w:fldChar w:fldCharType="begin"/>
      </w:r>
      <w:r w:rsidR="00C20DB3">
        <w:rPr>
          <w:rFonts w:ascii="Arial" w:hAnsi="Arial" w:cs="Arial"/>
          <w:sz w:val="24"/>
          <w:szCs w:val="24"/>
        </w:rPr>
        <w:instrText xml:space="preserve"> ADDIN ZOTERO_ITEM CSL_CITATION {"citationID":"QzfduCm1","properties":{"formattedCitation":"\\super 40,49,50\\nosupersub{}","plainCitation":"40,49,50","noteIndex":0},"citationItems":[{"id":"6GlZNSzq/xgFZHFJj","uris":["http://zotero.org/users/local/1p9EH8ax/items/ARLW3CQN"],"itemData":{"id":"zVEVYf4k/3Ffbzfao","type":"article-journal","container-title":"Molecular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Pr>
          <w:rFonts w:ascii="Arial" w:hAnsi="Arial" w:cs="Arial"/>
          <w:sz w:val="24"/>
          <w:szCs w:val="24"/>
        </w:rPr>
        <w:fldChar w:fldCharType="separate"/>
      </w:r>
      <w:r w:rsidR="005647F6" w:rsidRPr="005647F6">
        <w:rPr>
          <w:rFonts w:ascii="Arial" w:hAnsi="Arial" w:cs="Arial"/>
          <w:kern w:val="0"/>
          <w:sz w:val="24"/>
          <w:vertAlign w:val="superscript"/>
        </w:rPr>
        <w:t>40,49,50</w:t>
      </w:r>
      <w:r w:rsidR="00647DF1">
        <w:rPr>
          <w:rFonts w:ascii="Arial" w:hAnsi="Arial" w:cs="Arial"/>
          <w:sz w:val="24"/>
          <w:szCs w:val="24"/>
        </w:rPr>
        <w:fldChar w:fldCharType="end"/>
      </w:r>
      <w:r w:rsidR="00476D15" w:rsidRPr="009A3A3C">
        <w:rPr>
          <w:rFonts w:ascii="Arial" w:hAnsi="Arial" w:cs="Arial"/>
          <w:sz w:val="24"/>
          <w:szCs w:val="24"/>
        </w:rPr>
        <w:t>. Contrary to their theori</w:t>
      </w:r>
      <w:r w:rsidR="00647DF1">
        <w:rPr>
          <w:rFonts w:ascii="Arial" w:hAnsi="Arial" w:cs="Arial"/>
          <w:sz w:val="24"/>
          <w:szCs w:val="24"/>
        </w:rPr>
        <w:t>z</w:t>
      </w:r>
      <w:r w:rsidR="00476D15" w:rsidRPr="009A3A3C">
        <w:rPr>
          <w:rFonts w:ascii="Arial" w:hAnsi="Arial" w:cs="Arial"/>
          <w:sz w:val="24"/>
          <w:szCs w:val="24"/>
        </w:rPr>
        <w:t xml:space="preserve">ed function in </w:t>
      </w:r>
      <w:r>
        <w:rPr>
          <w:rFonts w:ascii="Arial" w:hAnsi="Arial" w:cs="Arial"/>
          <w:sz w:val="24"/>
          <w:szCs w:val="24"/>
        </w:rPr>
        <w:t>increasing the efficacy of</w:t>
      </w:r>
      <w:r w:rsidR="00476D15" w:rsidRPr="009A3A3C">
        <w:rPr>
          <w:rFonts w:ascii="Arial" w:hAnsi="Arial" w:cs="Arial"/>
          <w:sz w:val="24"/>
          <w:szCs w:val="24"/>
        </w:rPr>
        <w:t xml:space="preserve"> the stress response, SGs appear to hamper </w:t>
      </w:r>
      <w:r w:rsidR="005228A0">
        <w:rPr>
          <w:rFonts w:ascii="Arial" w:hAnsi="Arial" w:cs="Arial"/>
          <w:sz w:val="24"/>
          <w:szCs w:val="24"/>
        </w:rPr>
        <w:t>it</w:t>
      </w:r>
      <w:r w:rsidR="00476D15" w:rsidRPr="009A3A3C">
        <w:rPr>
          <w:rFonts w:ascii="Arial" w:hAnsi="Arial" w:cs="Arial"/>
          <w:sz w:val="24"/>
          <w:szCs w:val="24"/>
        </w:rPr>
        <w:t xml:space="preserve">, as evidenced by the downregulation of </w:t>
      </w:r>
      <w:r w:rsidR="009552A0" w:rsidRPr="009A3A3C">
        <w:rPr>
          <w:rFonts w:ascii="Arial" w:hAnsi="Arial" w:cs="Arial"/>
          <w:sz w:val="24"/>
          <w:szCs w:val="24"/>
        </w:rPr>
        <w:t>inflammation-</w:t>
      </w:r>
      <w:r w:rsidR="00476D15" w:rsidRPr="009A3A3C">
        <w:rPr>
          <w:rFonts w:ascii="Arial" w:hAnsi="Arial" w:cs="Arial"/>
          <w:sz w:val="24"/>
          <w:szCs w:val="24"/>
        </w:rPr>
        <w:t xml:space="preserve">related </w:t>
      </w:r>
      <w:r w:rsidR="009552A0" w:rsidRPr="009A3A3C">
        <w:rPr>
          <w:rFonts w:ascii="Arial" w:hAnsi="Arial" w:cs="Arial"/>
          <w:sz w:val="24"/>
          <w:szCs w:val="24"/>
        </w:rPr>
        <w:t>pathways</w:t>
      </w:r>
      <w:r w:rsidR="00476D15" w:rsidRPr="009A3A3C">
        <w:rPr>
          <w:rFonts w:ascii="Arial" w:hAnsi="Arial" w:cs="Arial"/>
          <w:sz w:val="24"/>
          <w:szCs w:val="24"/>
        </w:rPr>
        <w:t xml:space="preserve"> (</w:t>
      </w:r>
      <w:r w:rsidR="0058385B">
        <w:rPr>
          <w:rFonts w:ascii="Arial" w:hAnsi="Arial" w:cs="Arial"/>
          <w:sz w:val="24"/>
          <w:szCs w:val="24"/>
        </w:rPr>
        <w:t xml:space="preserve">Supplementary Figure </w:t>
      </w:r>
      <w:r w:rsidR="001519A5">
        <w:rPr>
          <w:rFonts w:ascii="Arial" w:hAnsi="Arial" w:cs="Arial"/>
          <w:sz w:val="24"/>
          <w:szCs w:val="24"/>
        </w:rPr>
        <w:t>7</w:t>
      </w:r>
      <w:r w:rsidR="0058385B">
        <w:rPr>
          <w:rFonts w:ascii="Arial" w:hAnsi="Arial" w:cs="Arial"/>
          <w:sz w:val="24"/>
          <w:szCs w:val="24"/>
        </w:rPr>
        <w:t>F).</w:t>
      </w:r>
      <w:r w:rsidR="00476D15" w:rsidRPr="009A3A3C">
        <w:rPr>
          <w:rFonts w:ascii="Arial" w:hAnsi="Arial" w:cs="Arial"/>
          <w:sz w:val="24"/>
          <w:szCs w:val="24"/>
        </w:rPr>
        <w:t xml:space="preserve"> </w:t>
      </w:r>
    </w:p>
    <w:p w14:paraId="75FCC0E1" w14:textId="523E4507" w:rsidR="00D013B2" w:rsidRPr="00C438BD" w:rsidRDefault="00A85DA9" w:rsidP="00C438BD">
      <w:pPr>
        <w:pStyle w:val="Heading2"/>
      </w:pPr>
      <w:commentRangeStart w:id="3"/>
      <w:r w:rsidRPr="003E48EA">
        <w:t>Meta-</w:t>
      </w:r>
      <w:r w:rsidR="00207AA3" w:rsidRPr="003E48EA">
        <w:t>a</w:t>
      </w:r>
      <w:r w:rsidRPr="003E48EA">
        <w:t xml:space="preserve">nalysis </w:t>
      </w:r>
      <w:r w:rsidR="00DF7BD2">
        <w:t xml:space="preserve">of SG transcriptomes </w:t>
      </w:r>
      <w:r w:rsidR="00207AA3" w:rsidRPr="003E48EA">
        <w:t>s</w:t>
      </w:r>
      <w:r w:rsidR="00C20476" w:rsidRPr="003E48EA">
        <w:t>uggests</w:t>
      </w:r>
      <w:r w:rsidR="00CD4344" w:rsidRPr="003E48EA">
        <w:t xml:space="preserve"> SG-related</w:t>
      </w:r>
      <w:r w:rsidRPr="003E48EA">
        <w:t xml:space="preserve"> </w:t>
      </w:r>
      <w:r w:rsidR="00207AA3" w:rsidRPr="003E48EA">
        <w:t>d</w:t>
      </w:r>
      <w:r w:rsidRPr="003E48EA">
        <w:t xml:space="preserve">ampening of </w:t>
      </w:r>
      <w:r w:rsidR="00207AA3" w:rsidRPr="003E48EA">
        <w:t>i</w:t>
      </w:r>
      <w:r w:rsidRPr="003E48EA">
        <w:t xml:space="preserve">nflammatory </w:t>
      </w:r>
      <w:r w:rsidR="00207AA3" w:rsidRPr="003E48EA">
        <w:t>s</w:t>
      </w:r>
      <w:r w:rsidRPr="003E48EA">
        <w:t>ignal</w:t>
      </w:r>
      <w:r w:rsidR="003A4167" w:rsidRPr="003E48EA">
        <w:t>l</w:t>
      </w:r>
      <w:r w:rsidRPr="003E48EA">
        <w:t>ing</w:t>
      </w:r>
      <w:commentRangeEnd w:id="3"/>
      <w:r w:rsidR="0042208A" w:rsidRPr="00C438BD">
        <w:rPr>
          <w:rStyle w:val="CommentReference"/>
          <w:sz w:val="32"/>
          <w:szCs w:val="32"/>
        </w:rPr>
        <w:commentReference w:id="3"/>
      </w:r>
    </w:p>
    <w:p w14:paraId="31D63F2A" w14:textId="77742097" w:rsidR="00E572E0" w:rsidRPr="00110F76" w:rsidRDefault="00AD73B7" w:rsidP="00533F41">
      <w:pPr>
        <w:jc w:val="both"/>
        <w:rPr>
          <w:rFonts w:ascii="Arial" w:hAnsi="Arial" w:cs="Arial"/>
          <w:sz w:val="24"/>
          <w:szCs w:val="24"/>
        </w:rPr>
      </w:pPr>
      <w:commentRangeStart w:id="4"/>
      <w:commentRangeStart w:id="5"/>
      <w:r w:rsidRPr="00110F76">
        <w:rPr>
          <w:rFonts w:ascii="Arial" w:hAnsi="Arial" w:cs="Arial"/>
          <w:sz w:val="24"/>
          <w:szCs w:val="24"/>
        </w:rPr>
        <w:t xml:space="preserve">Given </w:t>
      </w:r>
      <w:commentRangeEnd w:id="4"/>
      <w:r w:rsidR="0085251F" w:rsidRPr="00110F76">
        <w:rPr>
          <w:rStyle w:val="CommentReference"/>
          <w:rFonts w:ascii="Arial" w:hAnsi="Arial" w:cs="Arial"/>
          <w:sz w:val="24"/>
          <w:szCs w:val="24"/>
        </w:rPr>
        <w:commentReference w:id="4"/>
      </w:r>
      <w:commentRangeEnd w:id="5"/>
      <w:r w:rsidR="00783475" w:rsidRPr="00110F76">
        <w:rPr>
          <w:rStyle w:val="CommentReference"/>
          <w:rFonts w:ascii="Arial" w:hAnsi="Arial" w:cs="Arial"/>
          <w:sz w:val="24"/>
          <w:szCs w:val="24"/>
        </w:rPr>
        <w:commentReference w:id="5"/>
      </w:r>
      <w:r w:rsidRPr="00110F76">
        <w:rPr>
          <w:rFonts w:ascii="Arial" w:hAnsi="Arial" w:cs="Arial"/>
          <w:sz w:val="24"/>
          <w:szCs w:val="24"/>
        </w:rPr>
        <w:t xml:space="preserve">the differing results across </w:t>
      </w:r>
      <w:r w:rsidR="00C47E31" w:rsidRPr="00110F76">
        <w:rPr>
          <w:rFonts w:ascii="Arial" w:hAnsi="Arial" w:cs="Arial"/>
          <w:sz w:val="24"/>
          <w:szCs w:val="24"/>
        </w:rPr>
        <w:t xml:space="preserve">SG purification </w:t>
      </w:r>
      <w:r w:rsidRPr="00110F76">
        <w:rPr>
          <w:rFonts w:ascii="Arial" w:hAnsi="Arial" w:cs="Arial"/>
          <w:sz w:val="24"/>
          <w:szCs w:val="24"/>
        </w:rPr>
        <w:t>methods, we applied our correction strategies to the remainin</w:t>
      </w:r>
      <w:r w:rsidR="001059F3">
        <w:rPr>
          <w:rFonts w:ascii="Arial" w:hAnsi="Arial" w:cs="Arial"/>
          <w:sz w:val="24"/>
          <w:szCs w:val="24"/>
        </w:rPr>
        <w:t>g</w:t>
      </w:r>
      <w:r w:rsidR="00C47E31" w:rsidRPr="00110F76">
        <w:rPr>
          <w:rFonts w:ascii="Arial" w:hAnsi="Arial" w:cs="Arial"/>
          <w:sz w:val="24"/>
          <w:szCs w:val="24"/>
        </w:rPr>
        <w:t xml:space="preserve"> </w:t>
      </w:r>
      <w:r w:rsidRPr="00110F76">
        <w:rPr>
          <w:rFonts w:ascii="Arial" w:hAnsi="Arial" w:cs="Arial"/>
          <w:sz w:val="24"/>
          <w:szCs w:val="24"/>
        </w:rPr>
        <w:t>datasets</w:t>
      </w:r>
      <w:r w:rsidR="001059F3">
        <w:rPr>
          <w:rFonts w:ascii="Arial" w:hAnsi="Arial" w:cs="Arial"/>
          <w:sz w:val="24"/>
          <w:szCs w:val="24"/>
        </w:rPr>
        <w:t xml:space="preserve"> we deemed suitable</w:t>
      </w:r>
      <w:r w:rsidRPr="00110F76">
        <w:rPr>
          <w:rFonts w:ascii="Arial" w:hAnsi="Arial" w:cs="Arial"/>
          <w:sz w:val="24"/>
          <w:szCs w:val="24"/>
        </w:rPr>
        <w:t xml:space="preserve"> </w:t>
      </w:r>
      <w:r w:rsidR="004B1C39">
        <w:rPr>
          <w:rFonts w:ascii="Arial" w:hAnsi="Arial" w:cs="Arial"/>
          <w:sz w:val="24"/>
          <w:szCs w:val="24"/>
        </w:rPr>
        <w:t>(see Methods)</w:t>
      </w:r>
      <w:r w:rsidR="00393E03">
        <w:rPr>
          <w:rFonts w:ascii="Arial" w:hAnsi="Arial" w:cs="Arial"/>
          <w:sz w:val="24"/>
          <w:szCs w:val="24"/>
        </w:rPr>
        <w:t xml:space="preserve">, </w:t>
      </w:r>
      <w:r w:rsidR="00393E03" w:rsidRPr="00110F76">
        <w:rPr>
          <w:rFonts w:ascii="Arial" w:hAnsi="Arial" w:cs="Arial"/>
          <w:sz w:val="24"/>
          <w:szCs w:val="24"/>
        </w:rPr>
        <w:t>and compared the</w:t>
      </w:r>
      <w:r w:rsidR="00E5448F">
        <w:rPr>
          <w:rFonts w:ascii="Arial" w:hAnsi="Arial" w:cs="Arial"/>
          <w:sz w:val="24"/>
          <w:szCs w:val="24"/>
        </w:rPr>
        <w:t>m</w:t>
      </w:r>
      <w:r w:rsidR="00393E03">
        <w:rPr>
          <w:rFonts w:ascii="Arial" w:hAnsi="Arial" w:cs="Arial"/>
          <w:sz w:val="24"/>
          <w:szCs w:val="24"/>
        </w:rPr>
        <w:t xml:space="preserve"> (Figure 4A)</w:t>
      </w:r>
      <w:r w:rsidR="004B1C39">
        <w:rPr>
          <w:rFonts w:ascii="Arial" w:hAnsi="Arial" w:cs="Arial"/>
          <w:sz w:val="24"/>
          <w:szCs w:val="24"/>
        </w:rPr>
        <w:t xml:space="preserve">. </w:t>
      </w:r>
    </w:p>
    <w:p w14:paraId="4D375971" w14:textId="4BBF86EF" w:rsidR="00842F49" w:rsidRPr="00842F49" w:rsidRDefault="00842F49" w:rsidP="00842F49">
      <w:pPr>
        <w:jc w:val="both"/>
        <w:rPr>
          <w:rFonts w:ascii="Arial" w:hAnsi="Arial" w:cs="Arial"/>
          <w:sz w:val="24"/>
          <w:szCs w:val="24"/>
        </w:rPr>
      </w:pPr>
      <w:r w:rsidRPr="00842F49">
        <w:rPr>
          <w:rFonts w:ascii="Arial" w:hAnsi="Arial" w:cs="Arial"/>
          <w:sz w:val="24"/>
          <w:szCs w:val="24"/>
        </w:rPr>
        <w:lastRenderedPageBreak/>
        <w:t>Despite</w:t>
      </w:r>
      <w:r>
        <w:rPr>
          <w:rFonts w:ascii="Arial" w:hAnsi="Arial" w:cs="Arial"/>
          <w:sz w:val="24"/>
          <w:szCs w:val="24"/>
        </w:rPr>
        <w:t xml:space="preserve"> our</w:t>
      </w:r>
      <w:r w:rsidRPr="00842F49">
        <w:rPr>
          <w:rFonts w:ascii="Arial" w:hAnsi="Arial" w:cs="Arial"/>
          <w:sz w:val="24"/>
          <w:szCs w:val="24"/>
        </w:rPr>
        <w:t xml:space="preserve"> corrections, substantial discrepancies remain across datasets (</w:t>
      </w:r>
      <w:r w:rsidR="00C06B89">
        <w:rPr>
          <w:rFonts w:ascii="Arial" w:hAnsi="Arial" w:cs="Arial"/>
          <w:sz w:val="24"/>
          <w:szCs w:val="24"/>
        </w:rPr>
        <w:t>Figure 4A</w:t>
      </w:r>
      <w:r w:rsidRPr="00842F49">
        <w:rPr>
          <w:rFonts w:ascii="Arial" w:hAnsi="Arial" w:cs="Arial"/>
          <w:sz w:val="24"/>
          <w:szCs w:val="24"/>
        </w:rPr>
        <w:t xml:space="preserve">), independent of purification method. The exception </w:t>
      </w:r>
      <w:r w:rsidR="00F937C9">
        <w:rPr>
          <w:rFonts w:ascii="Arial" w:hAnsi="Arial" w:cs="Arial"/>
          <w:sz w:val="24"/>
          <w:szCs w:val="24"/>
        </w:rPr>
        <w:t>are the transcriptomes of</w:t>
      </w:r>
      <w:r w:rsidR="00F937C9" w:rsidRPr="00842F49">
        <w:rPr>
          <w:rFonts w:ascii="Arial" w:hAnsi="Arial" w:cs="Arial"/>
          <w:sz w:val="24"/>
          <w:szCs w:val="24"/>
        </w:rPr>
        <w:t xml:space="preserve"> </w:t>
      </w:r>
      <w:r w:rsidRPr="00842F49">
        <w:rPr>
          <w:rFonts w:ascii="Arial" w:hAnsi="Arial" w:cs="Arial"/>
          <w:sz w:val="24"/>
          <w:szCs w:val="24"/>
        </w:rPr>
        <w:t xml:space="preserve">DC-purified SGs </w:t>
      </w:r>
      <w:r w:rsidRPr="00F937C9">
        <w:rPr>
          <w:rFonts w:ascii="Arial" w:hAnsi="Arial" w:cs="Arial"/>
          <w:sz w:val="24"/>
          <w:szCs w:val="24"/>
        </w:rPr>
        <w:t>corrected for centrifugation</w:t>
      </w:r>
      <w:r w:rsidR="00843FD2">
        <w:rPr>
          <w:rFonts w:ascii="Arial" w:hAnsi="Arial" w:cs="Arial"/>
          <w:sz w:val="24"/>
          <w:szCs w:val="24"/>
        </w:rPr>
        <w:t>,</w:t>
      </w:r>
      <w:r w:rsidRPr="00842F49">
        <w:rPr>
          <w:rFonts w:ascii="Arial" w:hAnsi="Arial" w:cs="Arial"/>
          <w:sz w:val="24"/>
          <w:szCs w:val="24"/>
        </w:rPr>
        <w:t xml:space="preserve"> consistent</w:t>
      </w:r>
      <w:r w:rsidR="00393E03">
        <w:rPr>
          <w:rFonts w:ascii="Arial" w:hAnsi="Arial" w:cs="Arial"/>
          <w:sz w:val="24"/>
          <w:szCs w:val="24"/>
        </w:rPr>
        <w:t xml:space="preserve"> with one another</w:t>
      </w:r>
      <w:r w:rsidRPr="00842F49">
        <w:rPr>
          <w:rFonts w:ascii="Arial" w:hAnsi="Arial" w:cs="Arial"/>
          <w:sz w:val="24"/>
          <w:szCs w:val="24"/>
        </w:rPr>
        <w:t xml:space="preserve">, suggesting transcript-specific sequestration is minimal. SGs may largely reflect a random </w:t>
      </w:r>
      <w:r w:rsidR="00C0798E">
        <w:rPr>
          <w:rFonts w:ascii="Arial" w:hAnsi="Arial" w:cs="Arial"/>
          <w:sz w:val="24"/>
          <w:szCs w:val="24"/>
        </w:rPr>
        <w:t>sample</w:t>
      </w:r>
      <w:r w:rsidRPr="00842F49">
        <w:rPr>
          <w:rFonts w:ascii="Arial" w:hAnsi="Arial" w:cs="Arial"/>
          <w:sz w:val="24"/>
          <w:szCs w:val="24"/>
        </w:rPr>
        <w:t xml:space="preserve"> of cellular transcripts, </w:t>
      </w:r>
      <w:r>
        <w:rPr>
          <w:rFonts w:ascii="Arial" w:hAnsi="Arial" w:cs="Arial"/>
          <w:sz w:val="24"/>
          <w:szCs w:val="24"/>
        </w:rPr>
        <w:t xml:space="preserve">with a </w:t>
      </w:r>
      <w:r w:rsidR="00C0798E">
        <w:rPr>
          <w:rFonts w:ascii="Arial" w:hAnsi="Arial" w:cs="Arial"/>
          <w:sz w:val="24"/>
          <w:szCs w:val="24"/>
        </w:rPr>
        <w:t xml:space="preserve">difficult to detect </w:t>
      </w:r>
      <w:r>
        <w:rPr>
          <w:rFonts w:ascii="Arial" w:hAnsi="Arial" w:cs="Arial"/>
          <w:sz w:val="24"/>
          <w:szCs w:val="24"/>
        </w:rPr>
        <w:t xml:space="preserve">small minority of specifically-sequestred RNAs, </w:t>
      </w:r>
      <w:r w:rsidR="00F937C9">
        <w:rPr>
          <w:rFonts w:ascii="Arial" w:hAnsi="Arial" w:cs="Arial"/>
          <w:sz w:val="24"/>
          <w:szCs w:val="24"/>
        </w:rPr>
        <w:t>and</w:t>
      </w:r>
      <w:r w:rsidR="00F937C9" w:rsidRPr="00842F49">
        <w:rPr>
          <w:rFonts w:ascii="Arial" w:hAnsi="Arial" w:cs="Arial"/>
          <w:sz w:val="24"/>
          <w:szCs w:val="24"/>
        </w:rPr>
        <w:t xml:space="preserve"> </w:t>
      </w:r>
      <w:r w:rsidRPr="00842F49">
        <w:rPr>
          <w:rFonts w:ascii="Arial" w:hAnsi="Arial" w:cs="Arial"/>
          <w:sz w:val="24"/>
          <w:szCs w:val="24"/>
        </w:rPr>
        <w:t xml:space="preserve">each </w:t>
      </w:r>
      <w:r w:rsidR="00F937C9">
        <w:rPr>
          <w:rFonts w:ascii="Arial" w:hAnsi="Arial" w:cs="Arial"/>
          <w:sz w:val="24"/>
          <w:szCs w:val="24"/>
        </w:rPr>
        <w:t xml:space="preserve">purification </w:t>
      </w:r>
      <w:r w:rsidRPr="00842F49">
        <w:rPr>
          <w:rFonts w:ascii="Arial" w:hAnsi="Arial" w:cs="Arial"/>
          <w:sz w:val="24"/>
          <w:szCs w:val="24"/>
        </w:rPr>
        <w:t>method may introduce biases that shape observed profiles. WC</w:t>
      </w:r>
      <w:r w:rsidR="00834383">
        <w:rPr>
          <w:rFonts w:ascii="Arial" w:hAnsi="Arial" w:cs="Arial"/>
          <w:sz w:val="24"/>
          <w:szCs w:val="24"/>
        </w:rPr>
        <w:t xml:space="preserve"> </w:t>
      </w:r>
      <w:r w:rsidRPr="00842F49">
        <w:rPr>
          <w:rFonts w:ascii="Arial" w:hAnsi="Arial" w:cs="Arial"/>
          <w:sz w:val="24"/>
          <w:szCs w:val="24"/>
        </w:rPr>
        <w:t>transcriptome</w:t>
      </w:r>
      <w:r w:rsidR="00834383">
        <w:rPr>
          <w:rFonts w:ascii="Arial" w:hAnsi="Arial" w:cs="Arial"/>
          <w:sz w:val="24"/>
          <w:szCs w:val="24"/>
        </w:rPr>
        <w:t>s</w:t>
      </w:r>
      <w:r w:rsidRPr="00842F49">
        <w:rPr>
          <w:rFonts w:ascii="Arial" w:hAnsi="Arial" w:cs="Arial"/>
          <w:sz w:val="24"/>
          <w:szCs w:val="24"/>
        </w:rPr>
        <w:t xml:space="preserve"> generated </w:t>
      </w:r>
      <w:r w:rsidR="00834383">
        <w:rPr>
          <w:rFonts w:ascii="Arial" w:hAnsi="Arial" w:cs="Arial"/>
          <w:sz w:val="24"/>
          <w:szCs w:val="24"/>
        </w:rPr>
        <w:t>with</w:t>
      </w:r>
      <w:r w:rsidR="00834383" w:rsidRPr="00842F49">
        <w:rPr>
          <w:rFonts w:ascii="Arial" w:hAnsi="Arial" w:cs="Arial"/>
          <w:sz w:val="24"/>
          <w:szCs w:val="24"/>
        </w:rPr>
        <w:t xml:space="preserve"> </w:t>
      </w:r>
      <w:r w:rsidRPr="00842F49">
        <w:rPr>
          <w:rFonts w:ascii="Arial" w:hAnsi="Arial" w:cs="Arial"/>
          <w:sz w:val="24"/>
          <w:szCs w:val="24"/>
        </w:rPr>
        <w:t xml:space="preserve">standard RNA-seq </w:t>
      </w:r>
      <w:r w:rsidR="00834383">
        <w:rPr>
          <w:rFonts w:ascii="Arial" w:hAnsi="Arial" w:cs="Arial"/>
          <w:sz w:val="24"/>
          <w:szCs w:val="24"/>
        </w:rPr>
        <w:t xml:space="preserve">are </w:t>
      </w:r>
      <w:r w:rsidRPr="00842F49">
        <w:rPr>
          <w:rFonts w:ascii="Arial" w:hAnsi="Arial" w:cs="Arial"/>
          <w:sz w:val="24"/>
          <w:szCs w:val="24"/>
        </w:rPr>
        <w:t xml:space="preserve">also </w:t>
      </w:r>
      <w:r w:rsidR="00834383">
        <w:rPr>
          <w:rFonts w:ascii="Arial" w:hAnsi="Arial" w:cs="Arial"/>
          <w:sz w:val="24"/>
          <w:szCs w:val="24"/>
        </w:rPr>
        <w:t>relatively similar</w:t>
      </w:r>
      <w:r w:rsidRPr="00842F49">
        <w:rPr>
          <w:rFonts w:ascii="Arial" w:hAnsi="Arial" w:cs="Arial"/>
          <w:sz w:val="24"/>
          <w:szCs w:val="24"/>
        </w:rPr>
        <w:t>. Notably, the PL dataset from SN. Somasekharan 2020</w:t>
      </w:r>
      <w:r w:rsidR="00C0798E">
        <w:rPr>
          <w:rFonts w:ascii="Arial" w:hAnsi="Arial" w:cs="Arial"/>
          <w:sz w:val="24"/>
          <w:szCs w:val="24"/>
        </w:rPr>
        <w:fldChar w:fldCharType="begin"/>
      </w:r>
      <w:r w:rsidR="00C20DB3">
        <w:rPr>
          <w:rFonts w:ascii="Arial" w:hAnsi="Arial" w:cs="Arial"/>
          <w:sz w:val="24"/>
          <w:szCs w:val="24"/>
        </w:rPr>
        <w:instrText xml:space="preserve"> ADDIN ZOTERO_ITEM CSL_CITATION {"citationID":"xQFEBxTS","properties":{"formattedCitation":"\\super 29\\nosupersub{}","plainCitation":"29","noteIndex":0},"citationItems":[{"id":"6GlZNSzq/2pfDpBzO","uris":["http://zotero.org/users/local/1p9EH8ax/items/4ULW7W7L"],"itemData":{"id":"AR5HKhyi/7df9BFp3","type":"article-journal","abstract":"Abstract\n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Pr>
          <w:rFonts w:ascii="Arial" w:hAnsi="Arial" w:cs="Arial"/>
          <w:sz w:val="24"/>
          <w:szCs w:val="24"/>
        </w:rPr>
        <w:fldChar w:fldCharType="separate"/>
      </w:r>
      <w:r w:rsidR="00B723AF" w:rsidRPr="00B723AF">
        <w:rPr>
          <w:rFonts w:ascii="Arial" w:hAnsi="Arial" w:cs="Arial"/>
          <w:kern w:val="0"/>
          <w:sz w:val="24"/>
          <w:vertAlign w:val="superscript"/>
        </w:rPr>
        <w:t>29</w:t>
      </w:r>
      <w:r w:rsidR="00C0798E">
        <w:rPr>
          <w:rFonts w:ascii="Arial" w:hAnsi="Arial" w:cs="Arial"/>
          <w:sz w:val="24"/>
          <w:szCs w:val="24"/>
        </w:rPr>
        <w:fldChar w:fldCharType="end"/>
      </w:r>
      <w:r w:rsidRPr="00842F49">
        <w:rPr>
          <w:rFonts w:ascii="Arial" w:hAnsi="Arial" w:cs="Arial"/>
          <w:sz w:val="24"/>
          <w:szCs w:val="24"/>
        </w:rPr>
        <w:t xml:space="preserve"> more closely </w:t>
      </w:r>
      <w:r w:rsidR="00834383">
        <w:rPr>
          <w:rFonts w:ascii="Arial" w:hAnsi="Arial" w:cs="Arial"/>
          <w:sz w:val="24"/>
          <w:szCs w:val="24"/>
        </w:rPr>
        <w:t>resembles</w:t>
      </w:r>
      <w:r w:rsidR="00834383" w:rsidRPr="00842F49">
        <w:rPr>
          <w:rFonts w:ascii="Arial" w:hAnsi="Arial" w:cs="Arial"/>
          <w:sz w:val="24"/>
          <w:szCs w:val="24"/>
        </w:rPr>
        <w:t xml:space="preserve"> </w:t>
      </w:r>
      <w:r w:rsidRPr="00842F49">
        <w:rPr>
          <w:rFonts w:ascii="Arial" w:hAnsi="Arial" w:cs="Arial"/>
          <w:sz w:val="24"/>
          <w:szCs w:val="24"/>
        </w:rPr>
        <w:t>WC transcriptomes than other SG datasets</w:t>
      </w:r>
      <w:r w:rsidR="001E6AFF">
        <w:rPr>
          <w:rFonts w:ascii="Arial" w:hAnsi="Arial" w:cs="Arial"/>
          <w:sz w:val="24"/>
          <w:szCs w:val="24"/>
        </w:rPr>
        <w:t xml:space="preserve"> (</w:t>
      </w:r>
      <w:r w:rsidR="00C06B89">
        <w:rPr>
          <w:rFonts w:ascii="Arial" w:hAnsi="Arial" w:cs="Arial"/>
          <w:sz w:val="24"/>
          <w:szCs w:val="24"/>
        </w:rPr>
        <w:t>Figure 4A</w:t>
      </w:r>
      <w:r w:rsidR="001E6AFF">
        <w:rPr>
          <w:rFonts w:ascii="Arial" w:hAnsi="Arial" w:cs="Arial"/>
          <w:sz w:val="24"/>
          <w:szCs w:val="24"/>
        </w:rPr>
        <w:t>)</w:t>
      </w:r>
      <w:r w:rsidRPr="00842F49">
        <w:rPr>
          <w:rFonts w:ascii="Arial" w:hAnsi="Arial" w:cs="Arial"/>
          <w:sz w:val="24"/>
          <w:szCs w:val="24"/>
        </w:rPr>
        <w:t xml:space="preserve">, </w:t>
      </w:r>
      <w:r w:rsidR="00C0798E">
        <w:rPr>
          <w:rFonts w:ascii="Arial" w:hAnsi="Arial" w:cs="Arial"/>
          <w:sz w:val="24"/>
          <w:szCs w:val="24"/>
        </w:rPr>
        <w:t>perhaps</w:t>
      </w:r>
      <w:r w:rsidRPr="00842F49">
        <w:rPr>
          <w:rFonts w:ascii="Arial" w:hAnsi="Arial" w:cs="Arial"/>
          <w:sz w:val="24"/>
          <w:szCs w:val="24"/>
        </w:rPr>
        <w:t xml:space="preserve"> reflecting that only ~20% of G3BP1 localizes to SGs. In contrast, the PL</w:t>
      </w:r>
      <w:r w:rsidR="00C0798E">
        <w:rPr>
          <w:rFonts w:ascii="Arial" w:hAnsi="Arial" w:cs="Arial"/>
          <w:sz w:val="24"/>
          <w:szCs w:val="24"/>
        </w:rPr>
        <w:t>-derived</w:t>
      </w:r>
      <w:r w:rsidRPr="00842F49">
        <w:rPr>
          <w:rFonts w:ascii="Arial" w:hAnsi="Arial" w:cs="Arial"/>
          <w:sz w:val="24"/>
          <w:szCs w:val="24"/>
        </w:rPr>
        <w:t xml:space="preserve"> dataset from Z. Ren 2023</w:t>
      </w:r>
      <w:r w:rsidR="00C0798E">
        <w:rPr>
          <w:rFonts w:ascii="Arial" w:hAnsi="Arial" w:cs="Arial"/>
          <w:sz w:val="24"/>
          <w:szCs w:val="24"/>
        </w:rPr>
        <w:fldChar w:fldCharType="begin"/>
      </w:r>
      <w:r w:rsidR="00C20DB3">
        <w:rPr>
          <w:rFonts w:ascii="Arial" w:hAnsi="Arial" w:cs="Arial"/>
          <w:sz w:val="24"/>
          <w:szCs w:val="24"/>
        </w:rPr>
        <w:instrText xml:space="preserve"> ADDIN ZOTERO_ITEM CSL_CITATION {"citationID":"QEQADWZm","properties":{"formattedCitation":"\\super 51\\nosupersub{}","plainCitation":"51","noteIndex":0},"citationItems":[{"id":"6GlZNSzq/ZBRWjrFq","uris":["http://zotero.org/users/local/q86rvdj2/items/KINUZQD6"],"itemData":{"id":51,"type":"article-journal","abstract":"Stress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C0798E">
        <w:rPr>
          <w:rFonts w:ascii="Arial" w:hAnsi="Arial" w:cs="Arial"/>
          <w:sz w:val="24"/>
          <w:szCs w:val="24"/>
        </w:rPr>
        <w:fldChar w:fldCharType="separate"/>
      </w:r>
      <w:r w:rsidR="005647F6" w:rsidRPr="005647F6">
        <w:rPr>
          <w:rFonts w:ascii="Arial" w:hAnsi="Arial" w:cs="Arial"/>
          <w:kern w:val="0"/>
          <w:sz w:val="24"/>
          <w:vertAlign w:val="superscript"/>
        </w:rPr>
        <w:t>51</w:t>
      </w:r>
      <w:r w:rsidR="00C0798E">
        <w:rPr>
          <w:rFonts w:ascii="Arial" w:hAnsi="Arial" w:cs="Arial"/>
          <w:sz w:val="24"/>
          <w:szCs w:val="24"/>
        </w:rPr>
        <w:fldChar w:fldCharType="end"/>
      </w:r>
      <w:r w:rsidRPr="00842F49">
        <w:rPr>
          <w:rFonts w:ascii="Arial" w:hAnsi="Arial" w:cs="Arial"/>
          <w:sz w:val="24"/>
          <w:szCs w:val="24"/>
        </w:rPr>
        <w:t xml:space="preserve">, targeting the same protein, does not, </w:t>
      </w:r>
      <w:r w:rsidR="00834383">
        <w:rPr>
          <w:rFonts w:ascii="Arial" w:hAnsi="Arial" w:cs="Arial"/>
          <w:sz w:val="24"/>
          <w:szCs w:val="24"/>
        </w:rPr>
        <w:t xml:space="preserve">therefore </w:t>
      </w:r>
      <w:r>
        <w:rPr>
          <w:rFonts w:ascii="Arial" w:hAnsi="Arial" w:cs="Arial"/>
          <w:sz w:val="24"/>
          <w:szCs w:val="24"/>
        </w:rPr>
        <w:t>challeng</w:t>
      </w:r>
      <w:r w:rsidR="00834383">
        <w:rPr>
          <w:rFonts w:ascii="Arial" w:hAnsi="Arial" w:cs="Arial"/>
          <w:sz w:val="24"/>
          <w:szCs w:val="24"/>
        </w:rPr>
        <w:t>ing</w:t>
      </w:r>
      <w:r>
        <w:rPr>
          <w:rFonts w:ascii="Arial" w:hAnsi="Arial" w:cs="Arial"/>
          <w:sz w:val="24"/>
          <w:szCs w:val="24"/>
        </w:rPr>
        <w:t xml:space="preserve"> </w:t>
      </w:r>
      <w:r w:rsidR="00834383">
        <w:rPr>
          <w:rFonts w:ascii="Arial" w:hAnsi="Arial" w:cs="Arial"/>
          <w:sz w:val="24"/>
          <w:szCs w:val="24"/>
        </w:rPr>
        <w:t xml:space="preserve">that </w:t>
      </w:r>
      <w:r>
        <w:rPr>
          <w:rFonts w:ascii="Arial" w:hAnsi="Arial" w:cs="Arial"/>
          <w:sz w:val="24"/>
          <w:szCs w:val="24"/>
        </w:rPr>
        <w:t>interpretation.</w:t>
      </w:r>
    </w:p>
    <w:p w14:paraId="5F6F2BFA" w14:textId="454CB3D3" w:rsidR="00842F49" w:rsidRPr="00842F49" w:rsidRDefault="00856E7B" w:rsidP="00842F49">
      <w:pPr>
        <w:jc w:val="both"/>
        <w:rPr>
          <w:rFonts w:ascii="Arial" w:hAnsi="Arial" w:cs="Arial"/>
          <w:sz w:val="24"/>
          <w:szCs w:val="24"/>
        </w:rPr>
      </w:pPr>
      <w:r>
        <w:rPr>
          <w:rFonts w:ascii="Arial" w:hAnsi="Arial" w:cs="Arial"/>
          <w:sz w:val="24"/>
          <w:szCs w:val="24"/>
        </w:rPr>
        <w:t xml:space="preserve">Our </w:t>
      </w:r>
      <w:r w:rsidR="00842F49" w:rsidRPr="00842F49">
        <w:rPr>
          <w:rFonts w:ascii="Arial" w:hAnsi="Arial" w:cs="Arial"/>
          <w:sz w:val="24"/>
          <w:szCs w:val="24"/>
        </w:rPr>
        <w:t>corrections largely remove length bias</w:t>
      </w:r>
      <w:r w:rsidR="00842F49" w:rsidRPr="00C228A5">
        <w:rPr>
          <w:rFonts w:ascii="Arial" w:hAnsi="Arial" w:cs="Arial"/>
          <w:color w:val="000000" w:themeColor="text1"/>
          <w:sz w:val="24"/>
          <w:szCs w:val="24"/>
        </w:rPr>
        <w:t xml:space="preserve"> </w:t>
      </w:r>
      <w:r>
        <w:rPr>
          <w:rFonts w:ascii="Arial" w:hAnsi="Arial" w:cs="Arial"/>
          <w:color w:val="000000" w:themeColor="text1"/>
          <w:sz w:val="24"/>
          <w:szCs w:val="24"/>
        </w:rPr>
        <w:t>in</w:t>
      </w:r>
      <w:r w:rsidRPr="00842F49">
        <w:rPr>
          <w:rFonts w:ascii="Arial" w:hAnsi="Arial" w:cs="Arial"/>
          <w:sz w:val="24"/>
          <w:szCs w:val="24"/>
        </w:rPr>
        <w:t xml:space="preserve"> </w:t>
      </w:r>
      <w:r>
        <w:rPr>
          <w:rFonts w:ascii="Arial" w:hAnsi="Arial" w:cs="Arial"/>
          <w:sz w:val="24"/>
          <w:szCs w:val="24"/>
        </w:rPr>
        <w:t xml:space="preserve">the transcriptomes of </w:t>
      </w:r>
      <w:r w:rsidRPr="00842F49">
        <w:rPr>
          <w:rFonts w:ascii="Arial" w:hAnsi="Arial" w:cs="Arial"/>
          <w:sz w:val="24"/>
          <w:szCs w:val="24"/>
        </w:rPr>
        <w:t xml:space="preserve">DC-purified SGs </w:t>
      </w:r>
      <w:r w:rsidR="00842F49" w:rsidRPr="00C228A5">
        <w:rPr>
          <w:rFonts w:ascii="Arial" w:hAnsi="Arial" w:cs="Arial"/>
          <w:color w:val="000000" w:themeColor="text1"/>
          <w:sz w:val="24"/>
          <w:szCs w:val="24"/>
        </w:rPr>
        <w:t>(</w:t>
      </w:r>
      <w:r w:rsidR="00C06B89">
        <w:rPr>
          <w:rFonts w:ascii="Arial" w:hAnsi="Arial" w:cs="Arial"/>
          <w:sz w:val="24"/>
          <w:szCs w:val="24"/>
        </w:rPr>
        <w:t>Figure 4A</w:t>
      </w:r>
      <w:r w:rsidR="00842F49" w:rsidRPr="00C228A5">
        <w:rPr>
          <w:rFonts w:ascii="Arial" w:hAnsi="Arial" w:cs="Arial"/>
          <w:color w:val="000000" w:themeColor="text1"/>
          <w:sz w:val="24"/>
          <w:szCs w:val="24"/>
        </w:rPr>
        <w:t>)</w:t>
      </w:r>
      <w:r w:rsidR="00842F49" w:rsidRPr="00842F49">
        <w:rPr>
          <w:rFonts w:ascii="Arial" w:hAnsi="Arial" w:cs="Arial"/>
          <w:sz w:val="24"/>
          <w:szCs w:val="24"/>
        </w:rPr>
        <w:t>. By contrast, the two PL studies diverge: S.N. Somasekharan</w:t>
      </w:r>
      <w:r w:rsidR="00C0798E">
        <w:rPr>
          <w:rFonts w:ascii="Arial" w:hAnsi="Arial" w:cs="Arial"/>
          <w:sz w:val="24"/>
          <w:szCs w:val="24"/>
        </w:rPr>
        <w:t xml:space="preserve"> 2020</w:t>
      </w:r>
      <w:r w:rsidR="00C0798E">
        <w:rPr>
          <w:rFonts w:ascii="Arial" w:hAnsi="Arial" w:cs="Arial"/>
          <w:sz w:val="24"/>
          <w:szCs w:val="24"/>
        </w:rPr>
        <w:fldChar w:fldCharType="begin"/>
      </w:r>
      <w:r w:rsidR="00C20DB3">
        <w:rPr>
          <w:rFonts w:ascii="Arial" w:hAnsi="Arial" w:cs="Arial"/>
          <w:sz w:val="24"/>
          <w:szCs w:val="24"/>
        </w:rPr>
        <w:instrText xml:space="preserve"> ADDIN ZOTERO_ITEM CSL_CITATION {"citationID":"8ctjxLgg","properties":{"formattedCitation":"\\super 29\\nosupersub{}","plainCitation":"29","noteIndex":0},"citationItems":[{"id":"6GlZNSzq/2pfDpBzO","uris":["http://zotero.org/users/local/1p9EH8ax/items/4ULW7W7L"],"itemData":{"id":"AR5HKhyi/7df9BFp3","type":"article-journal","abstract":"Abstract\n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Pr>
          <w:rFonts w:ascii="Arial" w:hAnsi="Arial" w:cs="Arial"/>
          <w:sz w:val="24"/>
          <w:szCs w:val="24"/>
        </w:rPr>
        <w:fldChar w:fldCharType="separate"/>
      </w:r>
      <w:r w:rsidR="00B723AF" w:rsidRPr="00B723AF">
        <w:rPr>
          <w:rFonts w:ascii="Arial" w:hAnsi="Arial" w:cs="Arial"/>
          <w:kern w:val="0"/>
          <w:sz w:val="24"/>
          <w:vertAlign w:val="superscript"/>
        </w:rPr>
        <w:t>29</w:t>
      </w:r>
      <w:r w:rsidR="00C0798E">
        <w:rPr>
          <w:rFonts w:ascii="Arial" w:hAnsi="Arial" w:cs="Arial"/>
          <w:sz w:val="24"/>
          <w:szCs w:val="24"/>
        </w:rPr>
        <w:fldChar w:fldCharType="end"/>
      </w:r>
      <w:r w:rsidR="00842F49" w:rsidRPr="00842F49">
        <w:rPr>
          <w:rFonts w:ascii="Arial" w:hAnsi="Arial" w:cs="Arial"/>
          <w:sz w:val="24"/>
          <w:szCs w:val="24"/>
        </w:rPr>
        <w:t xml:space="preserve"> finds enrichment for short RNAs, whereas Z. Ren</w:t>
      </w:r>
      <w:r w:rsidR="00C0798E">
        <w:rPr>
          <w:rFonts w:ascii="Arial" w:hAnsi="Arial" w:cs="Arial"/>
          <w:sz w:val="24"/>
          <w:szCs w:val="24"/>
        </w:rPr>
        <w:t xml:space="preserve"> 2023</w:t>
      </w:r>
      <w:r w:rsidR="00C0798E">
        <w:rPr>
          <w:rFonts w:ascii="Arial" w:hAnsi="Arial" w:cs="Arial"/>
          <w:sz w:val="24"/>
          <w:szCs w:val="24"/>
        </w:rPr>
        <w:fldChar w:fldCharType="begin"/>
      </w:r>
      <w:r w:rsidR="00C20DB3">
        <w:rPr>
          <w:rFonts w:ascii="Arial" w:hAnsi="Arial" w:cs="Arial"/>
          <w:sz w:val="24"/>
          <w:szCs w:val="24"/>
        </w:rPr>
        <w:instrText xml:space="preserve"> ADDIN ZOTERO_ITEM CSL_CITATION {"citationID":"uRKcMCpi","properties":{"formattedCitation":"\\super 51\\nosupersub{}","plainCitation":"51","noteIndex":0},"citationItems":[{"id":"6GlZNSzq/ZBRWjrFq","uris":["http://zotero.org/users/local/q86rvdj2/items/KINUZQD6"],"itemData":{"id":51,"type":"article-journal","abstract":"Stress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C0798E">
        <w:rPr>
          <w:rFonts w:ascii="Arial" w:hAnsi="Arial" w:cs="Arial"/>
          <w:sz w:val="24"/>
          <w:szCs w:val="24"/>
        </w:rPr>
        <w:fldChar w:fldCharType="separate"/>
      </w:r>
      <w:r w:rsidR="005647F6" w:rsidRPr="005647F6">
        <w:rPr>
          <w:rFonts w:ascii="Arial" w:hAnsi="Arial" w:cs="Arial"/>
          <w:kern w:val="0"/>
          <w:sz w:val="24"/>
          <w:vertAlign w:val="superscript"/>
        </w:rPr>
        <w:t>51</w:t>
      </w:r>
      <w:r w:rsidR="00C0798E">
        <w:rPr>
          <w:rFonts w:ascii="Arial" w:hAnsi="Arial" w:cs="Arial"/>
          <w:sz w:val="24"/>
          <w:szCs w:val="24"/>
        </w:rPr>
        <w:fldChar w:fldCharType="end"/>
      </w:r>
      <w:r w:rsidR="00842F49" w:rsidRPr="00842F49">
        <w:rPr>
          <w:rFonts w:ascii="Arial" w:hAnsi="Arial" w:cs="Arial"/>
          <w:sz w:val="24"/>
          <w:szCs w:val="24"/>
        </w:rPr>
        <w:t xml:space="preserve"> reports enrichment for long RNAs. PHOTON</w:t>
      </w:r>
      <w:r w:rsidR="00C0798E">
        <w:rPr>
          <w:rFonts w:ascii="Arial" w:hAnsi="Arial" w:cs="Arial"/>
          <w:sz w:val="24"/>
          <w:szCs w:val="24"/>
        </w:rPr>
        <w:t xml:space="preserve"> (S. Rajachandran 2024</w:t>
      </w:r>
      <w:r w:rsidR="00C0798E">
        <w:rPr>
          <w:rFonts w:ascii="Arial" w:hAnsi="Arial" w:cs="Arial"/>
          <w:sz w:val="24"/>
          <w:szCs w:val="24"/>
        </w:rPr>
        <w:fldChar w:fldCharType="begin"/>
      </w:r>
      <w:r w:rsidR="00C20DB3">
        <w:rPr>
          <w:rFonts w:ascii="Arial" w:hAnsi="Arial" w:cs="Arial"/>
          <w:sz w:val="24"/>
          <w:szCs w:val="24"/>
        </w:rPr>
        <w:instrText xml:space="preserve"> ADDIN ZOTERO_ITEM CSL_CITATION {"citationID":"g3hSvljl","properties":{"formattedCitation":"\\super 52\\nosupersub{}","plainCitation":"52","noteIndex":0},"citationItems":[{"id":"6GlZNSzq/NUD0cKBu","uris":["http://zotero.org/users/local/q86rvdj2/items/KUVSGYYV"],"itemData":{"id":11,"type":"article-journal","abstract":"The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C0798E">
        <w:rPr>
          <w:rFonts w:ascii="Arial" w:hAnsi="Arial" w:cs="Arial"/>
          <w:sz w:val="24"/>
          <w:szCs w:val="24"/>
        </w:rPr>
        <w:fldChar w:fldCharType="separate"/>
      </w:r>
      <w:r w:rsidR="005647F6" w:rsidRPr="005647F6">
        <w:rPr>
          <w:rFonts w:ascii="Arial" w:hAnsi="Arial" w:cs="Arial"/>
          <w:kern w:val="0"/>
          <w:sz w:val="24"/>
          <w:vertAlign w:val="superscript"/>
        </w:rPr>
        <w:t>52</w:t>
      </w:r>
      <w:r w:rsidR="00C0798E">
        <w:rPr>
          <w:rFonts w:ascii="Arial" w:hAnsi="Arial" w:cs="Arial"/>
          <w:sz w:val="24"/>
          <w:szCs w:val="24"/>
        </w:rPr>
        <w:fldChar w:fldCharType="end"/>
      </w:r>
      <w:r w:rsidR="00C0798E">
        <w:rPr>
          <w:rFonts w:ascii="Arial" w:hAnsi="Arial" w:cs="Arial"/>
          <w:sz w:val="24"/>
          <w:szCs w:val="24"/>
        </w:rPr>
        <w:t>)</w:t>
      </w:r>
      <w:r w:rsidR="00842F49" w:rsidRPr="00842F49">
        <w:rPr>
          <w:rFonts w:ascii="Arial" w:hAnsi="Arial" w:cs="Arial"/>
          <w:sz w:val="24"/>
          <w:szCs w:val="24"/>
        </w:rPr>
        <w:t xml:space="preserve"> and FANCI</w:t>
      </w:r>
      <w:r w:rsidR="00C0798E">
        <w:rPr>
          <w:rFonts w:ascii="Arial" w:hAnsi="Arial" w:cs="Arial"/>
          <w:sz w:val="24"/>
          <w:szCs w:val="24"/>
        </w:rPr>
        <w:t xml:space="preserve"> (Y. Zhou 2024</w:t>
      </w:r>
      <w:r w:rsidR="00C0798E">
        <w:rPr>
          <w:rFonts w:ascii="Arial" w:hAnsi="Arial" w:cs="Arial"/>
          <w:sz w:val="24"/>
          <w:szCs w:val="24"/>
        </w:rPr>
        <w:fldChar w:fldCharType="begin"/>
      </w:r>
      <w:r w:rsidR="00C20DB3">
        <w:rPr>
          <w:rFonts w:ascii="Arial" w:hAnsi="Arial" w:cs="Arial"/>
          <w:sz w:val="24"/>
          <w:szCs w:val="24"/>
        </w:rPr>
        <w:instrText xml:space="preserve"> ADDIN ZOTERO_ITEM CSL_CITATION {"citationID":"alVDROmU","properties":{"formattedCitation":"\\super 47\\nosupersub{}","plainCitation":"47","noteIndex":0},"citationItems":[{"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C0798E">
        <w:rPr>
          <w:rFonts w:ascii="Arial" w:hAnsi="Arial" w:cs="Arial"/>
          <w:sz w:val="24"/>
          <w:szCs w:val="24"/>
        </w:rPr>
        <w:fldChar w:fldCharType="separate"/>
      </w:r>
      <w:r w:rsidR="005647F6" w:rsidRPr="005647F6">
        <w:rPr>
          <w:rFonts w:ascii="Arial" w:hAnsi="Arial" w:cs="Arial"/>
          <w:kern w:val="0"/>
          <w:sz w:val="24"/>
          <w:vertAlign w:val="superscript"/>
        </w:rPr>
        <w:t>47</w:t>
      </w:r>
      <w:r w:rsidR="00C0798E">
        <w:rPr>
          <w:rFonts w:ascii="Arial" w:hAnsi="Arial" w:cs="Arial"/>
          <w:sz w:val="24"/>
          <w:szCs w:val="24"/>
        </w:rPr>
        <w:fldChar w:fldCharType="end"/>
      </w:r>
      <w:r w:rsidR="00C0798E">
        <w:rPr>
          <w:rFonts w:ascii="Arial" w:hAnsi="Arial" w:cs="Arial"/>
          <w:sz w:val="24"/>
          <w:szCs w:val="24"/>
        </w:rPr>
        <w:t>)</w:t>
      </w:r>
      <w:r w:rsidR="00842F49" w:rsidRPr="00842F49">
        <w:rPr>
          <w:rFonts w:ascii="Arial" w:hAnsi="Arial" w:cs="Arial"/>
          <w:sz w:val="24"/>
          <w:szCs w:val="24"/>
        </w:rPr>
        <w:t xml:space="preserve"> preferentially capture longer transcripts, with FANCI showing </w:t>
      </w:r>
      <w:r w:rsidR="00842F49">
        <w:rPr>
          <w:rFonts w:ascii="Arial" w:hAnsi="Arial" w:cs="Arial"/>
          <w:sz w:val="24"/>
          <w:szCs w:val="24"/>
        </w:rPr>
        <w:t>a stronger</w:t>
      </w:r>
      <w:r w:rsidR="00842F49" w:rsidRPr="00842F49">
        <w:rPr>
          <w:rFonts w:ascii="Arial" w:hAnsi="Arial" w:cs="Arial"/>
          <w:sz w:val="24"/>
          <w:szCs w:val="24"/>
        </w:rPr>
        <w:t xml:space="preserve"> bias</w:t>
      </w:r>
      <w:r w:rsidR="001E6AFF">
        <w:rPr>
          <w:rFonts w:ascii="Arial" w:hAnsi="Arial" w:cs="Arial"/>
          <w:sz w:val="24"/>
          <w:szCs w:val="24"/>
        </w:rPr>
        <w:t xml:space="preserve"> (</w:t>
      </w:r>
      <w:r w:rsidR="00C06B89">
        <w:rPr>
          <w:rFonts w:ascii="Arial" w:hAnsi="Arial" w:cs="Arial"/>
          <w:sz w:val="24"/>
          <w:szCs w:val="24"/>
        </w:rPr>
        <w:t>Figure 4A</w:t>
      </w:r>
      <w:r w:rsidR="001E6AFF">
        <w:rPr>
          <w:rFonts w:ascii="Arial" w:hAnsi="Arial" w:cs="Arial"/>
          <w:sz w:val="24"/>
          <w:szCs w:val="24"/>
        </w:rPr>
        <w:t>)</w:t>
      </w:r>
      <w:r w:rsidR="00842F49" w:rsidRPr="00842F49">
        <w:rPr>
          <w:rFonts w:ascii="Arial" w:hAnsi="Arial" w:cs="Arial"/>
          <w:sz w:val="24"/>
          <w:szCs w:val="24"/>
        </w:rPr>
        <w:t>. These inconsistencies underscore the persistent challenge of reliably purifying and characterizing SG transcriptomes.</w:t>
      </w:r>
    </w:p>
    <w:p w14:paraId="5D69D426" w14:textId="7D8FB337" w:rsidR="00DC2535" w:rsidRDefault="003E7458" w:rsidP="000B6B37">
      <w:pPr>
        <w:jc w:val="both"/>
        <w:rPr>
          <w:rFonts w:ascii="Arial" w:hAnsi="Arial" w:cs="Arial"/>
          <w:sz w:val="24"/>
          <w:szCs w:val="24"/>
        </w:rPr>
      </w:pPr>
      <w:r>
        <w:rPr>
          <w:rFonts w:ascii="Arial" w:hAnsi="Arial" w:cs="Arial"/>
          <w:sz w:val="24"/>
          <w:szCs w:val="24"/>
        </w:rPr>
        <w:t>I</w:t>
      </w:r>
      <w:r w:rsidR="00DC2535" w:rsidRPr="00110F76">
        <w:rPr>
          <w:rFonts w:ascii="Arial" w:hAnsi="Arial" w:cs="Arial"/>
          <w:sz w:val="24"/>
          <w:szCs w:val="24"/>
        </w:rPr>
        <w:t xml:space="preserve">ndividual gene enrichment </w:t>
      </w:r>
      <w:r w:rsidR="006254F2">
        <w:rPr>
          <w:rFonts w:ascii="Arial" w:hAnsi="Arial" w:cs="Arial"/>
          <w:sz w:val="24"/>
          <w:szCs w:val="24"/>
        </w:rPr>
        <w:t xml:space="preserve">in SGs </w:t>
      </w:r>
      <w:r w:rsidR="00DC2535" w:rsidRPr="00110F76">
        <w:rPr>
          <w:rFonts w:ascii="Arial" w:hAnsi="Arial" w:cs="Arial"/>
          <w:sz w:val="24"/>
          <w:szCs w:val="24"/>
        </w:rPr>
        <w:t>varied across studies</w:t>
      </w:r>
      <w:r>
        <w:rPr>
          <w:rFonts w:ascii="Arial" w:hAnsi="Arial" w:cs="Arial"/>
          <w:sz w:val="24"/>
          <w:szCs w:val="24"/>
        </w:rPr>
        <w:t xml:space="preserve"> and</w:t>
      </w:r>
      <w:r w:rsidR="00DC2535" w:rsidRPr="00110F76">
        <w:rPr>
          <w:rFonts w:ascii="Arial" w:hAnsi="Arial" w:cs="Arial"/>
          <w:sz w:val="24"/>
          <w:szCs w:val="24"/>
        </w:rPr>
        <w:t xml:space="preserve"> GSEA </w:t>
      </w:r>
      <w:r>
        <w:rPr>
          <w:rFonts w:ascii="Arial" w:hAnsi="Arial" w:cs="Arial"/>
          <w:sz w:val="24"/>
          <w:szCs w:val="24"/>
        </w:rPr>
        <w:t>also revealed</w:t>
      </w:r>
      <w:r w:rsidR="00DC2535" w:rsidRPr="00110F76">
        <w:rPr>
          <w:rFonts w:ascii="Arial" w:hAnsi="Arial" w:cs="Arial"/>
          <w:sz w:val="24"/>
          <w:szCs w:val="24"/>
        </w:rPr>
        <w:t xml:space="preserve"> no pathways consistently enriched or depleted </w:t>
      </w:r>
      <w:r>
        <w:rPr>
          <w:rFonts w:ascii="Arial" w:hAnsi="Arial" w:cs="Arial"/>
          <w:sz w:val="24"/>
          <w:szCs w:val="24"/>
        </w:rPr>
        <w:t xml:space="preserve">in SGs </w:t>
      </w:r>
      <w:r w:rsidR="00DC2535" w:rsidRPr="00110F76">
        <w:rPr>
          <w:rFonts w:ascii="Arial" w:hAnsi="Arial" w:cs="Arial"/>
          <w:sz w:val="24"/>
          <w:szCs w:val="24"/>
        </w:rPr>
        <w:t>across all methods</w:t>
      </w:r>
      <w:r>
        <w:rPr>
          <w:rFonts w:ascii="Arial" w:hAnsi="Arial" w:cs="Arial"/>
          <w:sz w:val="24"/>
          <w:szCs w:val="24"/>
        </w:rPr>
        <w:t xml:space="preserve"> </w:t>
      </w:r>
      <w:r w:rsidRPr="00110F76">
        <w:rPr>
          <w:rFonts w:ascii="Arial" w:hAnsi="Arial" w:cs="Arial"/>
          <w:sz w:val="24"/>
          <w:szCs w:val="24"/>
        </w:rPr>
        <w:t>(</w:t>
      </w:r>
      <w:r>
        <w:rPr>
          <w:rFonts w:ascii="Arial" w:hAnsi="Arial" w:cs="Arial"/>
          <w:sz w:val="24"/>
          <w:szCs w:val="24"/>
        </w:rPr>
        <w:t xml:space="preserve">Supplementary </w:t>
      </w:r>
      <w:r>
        <w:rPr>
          <w:rFonts w:ascii="Arial" w:hAnsi="Arial" w:cs="Arial"/>
          <w:color w:val="000000" w:themeColor="text1"/>
          <w:sz w:val="24"/>
          <w:szCs w:val="24"/>
        </w:rPr>
        <w:t>Figure 8A-Left</w:t>
      </w:r>
      <w:r w:rsidRPr="00110F76">
        <w:rPr>
          <w:rFonts w:ascii="Arial" w:hAnsi="Arial" w:cs="Arial"/>
          <w:sz w:val="24"/>
          <w:szCs w:val="24"/>
        </w:rPr>
        <w:t>)</w:t>
      </w:r>
      <w:r w:rsidR="00DC2535" w:rsidRPr="00110F76">
        <w:rPr>
          <w:rFonts w:ascii="Arial" w:hAnsi="Arial" w:cs="Arial"/>
          <w:sz w:val="24"/>
          <w:szCs w:val="24"/>
        </w:rPr>
        <w:t>.</w:t>
      </w:r>
    </w:p>
    <w:p w14:paraId="2F4ADAD2" w14:textId="657ED3E7" w:rsidR="008D4905" w:rsidRPr="005E3AD4" w:rsidRDefault="005E3AD4" w:rsidP="008D4905">
      <w:pPr>
        <w:jc w:val="both"/>
        <w:rPr>
          <w:rFonts w:ascii="Arial" w:hAnsi="Arial" w:cs="Arial"/>
          <w:sz w:val="24"/>
          <w:szCs w:val="24"/>
        </w:rPr>
      </w:pPr>
      <w:r w:rsidRPr="005E3AD4">
        <w:rPr>
          <w:rFonts w:ascii="Arial" w:hAnsi="Arial" w:cs="Arial"/>
          <w:sz w:val="24"/>
          <w:szCs w:val="24"/>
        </w:rPr>
        <w:t xml:space="preserve">Because WC-transcriptomes are less affected by technical biases from purification </w:t>
      </w:r>
      <w:r w:rsidRPr="00744B5B">
        <w:rPr>
          <w:rFonts w:ascii="Arial" w:hAnsi="Arial" w:cs="Arial"/>
          <w:sz w:val="24"/>
          <w:szCs w:val="24"/>
        </w:rPr>
        <w:t>methods, we first focused on these datasets, integrating and analyzing them together (T. Matheny 2019</w:t>
      </w:r>
      <w:r w:rsidRPr="00744B5B">
        <w:rPr>
          <w:rFonts w:ascii="Arial" w:hAnsi="Arial" w:cs="Arial"/>
          <w:sz w:val="24"/>
          <w:szCs w:val="24"/>
        </w:rPr>
        <w:fldChar w:fldCharType="begin"/>
      </w:r>
      <w:r w:rsidR="00C20DB3">
        <w:rPr>
          <w:rFonts w:ascii="Arial" w:hAnsi="Arial" w:cs="Arial"/>
          <w:sz w:val="24"/>
          <w:szCs w:val="24"/>
        </w:rPr>
        <w:instrText xml:space="preserve"> ADDIN ZOTERO_ITEM CSL_CITATION {"citationID":"Z2zrpohL","properties":{"formattedCitation":"\\super 40\\nosupersub{}","plainCitation":"40","noteIndex":0},"citationItems":[{"id":"6GlZNSzq/xgFZHFJj","uris":["http://zotero.org/users/local/1p9EH8ax/items/ARLW3CQN"],"itemData":{"id":"AR5HKhyi/tqdKMUTQ","type":"article-journal","container-title":"Molecular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744B5B">
        <w:rPr>
          <w:rFonts w:ascii="Arial" w:hAnsi="Arial" w:cs="Arial"/>
          <w:sz w:val="24"/>
          <w:szCs w:val="24"/>
        </w:rPr>
        <w:fldChar w:fldCharType="separate"/>
      </w:r>
      <w:r w:rsidR="005647F6" w:rsidRPr="005647F6">
        <w:rPr>
          <w:rFonts w:ascii="Arial" w:hAnsi="Arial" w:cs="Arial"/>
          <w:kern w:val="0"/>
          <w:sz w:val="24"/>
          <w:vertAlign w:val="superscript"/>
        </w:rPr>
        <w:t>40</w:t>
      </w:r>
      <w:r w:rsidRPr="00744B5B">
        <w:rPr>
          <w:rFonts w:ascii="Arial" w:hAnsi="Arial" w:cs="Arial"/>
          <w:sz w:val="24"/>
          <w:szCs w:val="24"/>
        </w:rPr>
        <w:fldChar w:fldCharType="end"/>
      </w:r>
      <w:r w:rsidRPr="00744B5B">
        <w:rPr>
          <w:rFonts w:ascii="Arial" w:hAnsi="Arial" w:cs="Arial"/>
          <w:sz w:val="24"/>
          <w:szCs w:val="24"/>
        </w:rPr>
        <w:t>, 2021</w:t>
      </w:r>
      <w:r w:rsidRPr="00744B5B">
        <w:rPr>
          <w:rFonts w:ascii="Arial" w:hAnsi="Arial" w:cs="Arial"/>
          <w:sz w:val="24"/>
          <w:szCs w:val="24"/>
        </w:rPr>
        <w:fldChar w:fldCharType="begin"/>
      </w:r>
      <w:r w:rsidR="00C20DB3">
        <w:rPr>
          <w:rFonts w:ascii="Arial" w:hAnsi="Arial" w:cs="Arial"/>
          <w:sz w:val="24"/>
          <w:szCs w:val="24"/>
        </w:rPr>
        <w:instrText xml:space="preserve"> ADDIN ZOTERO_ITEM CSL_CITATION {"citationID":"XPjwN3C1","properties":{"formattedCitation":"\\super 49,50\\nosupersub{}","plainCitation":"49,50","noteIndex":0},"citationItems":[{"id":"6GlZNSzq/tFbD2vCC","uris":["http://zotero.org/users/local/1p9EH8ax/items/JRJEKK4Q"],"itemData":{"id":"AR5HKhyi/2WRsil2f","type":"article-journal","abstract":"Stress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744B5B">
        <w:rPr>
          <w:rFonts w:ascii="Arial" w:hAnsi="Arial" w:cs="Arial"/>
          <w:sz w:val="24"/>
          <w:szCs w:val="24"/>
        </w:rPr>
        <w:fldChar w:fldCharType="separate"/>
      </w:r>
      <w:r w:rsidR="005647F6" w:rsidRPr="005647F6">
        <w:rPr>
          <w:rFonts w:ascii="Arial" w:hAnsi="Arial" w:cs="Arial"/>
          <w:kern w:val="0"/>
          <w:sz w:val="24"/>
          <w:vertAlign w:val="superscript"/>
        </w:rPr>
        <w:t>49,50</w:t>
      </w:r>
      <w:r w:rsidRPr="00744B5B">
        <w:rPr>
          <w:rFonts w:ascii="Arial" w:hAnsi="Arial" w:cs="Arial"/>
          <w:sz w:val="24"/>
          <w:szCs w:val="24"/>
        </w:rPr>
        <w:fldChar w:fldCharType="end"/>
      </w:r>
      <w:r w:rsidRPr="00744B5B">
        <w:rPr>
          <w:rFonts w:ascii="Arial" w:hAnsi="Arial" w:cs="Arial"/>
          <w:sz w:val="24"/>
          <w:szCs w:val="24"/>
        </w:rPr>
        <w:t xml:space="preserve"> and M. Paget 2023</w:t>
      </w:r>
      <w:r w:rsidRPr="00744B5B">
        <w:rPr>
          <w:rFonts w:ascii="Arial" w:hAnsi="Arial" w:cs="Arial"/>
          <w:sz w:val="24"/>
          <w:szCs w:val="24"/>
        </w:rPr>
        <w:fldChar w:fldCharType="begin"/>
      </w:r>
      <w:r w:rsidR="00C20DB3">
        <w:rPr>
          <w:rFonts w:ascii="Arial" w:hAnsi="Arial" w:cs="Arial"/>
          <w:sz w:val="24"/>
          <w:szCs w:val="24"/>
        </w:rPr>
        <w:instrText xml:space="preserve"> ADDIN ZOTERO_ITEM CSL_CITATION {"citationID":"C57LiyqT","properties":{"formattedCitation":"\\super 7\\nosupersub{}","plainCitation":"7","noteIndex":0},"citationItems":[{"id":"6GlZNSzq/TWgjKm8G","uris":["http://zotero.org/users/local/1p9EH8ax/items/BR3BXXDM"],"itemData":{"id":"AR5HKhyi/KxMjOMf9","type":"article-journal","container-title":"Molecular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744B5B">
        <w:rPr>
          <w:rFonts w:ascii="Arial" w:hAnsi="Arial" w:cs="Arial"/>
          <w:sz w:val="24"/>
          <w:szCs w:val="24"/>
        </w:rPr>
        <w:fldChar w:fldCharType="separate"/>
      </w:r>
      <w:r w:rsidRPr="00744B5B">
        <w:rPr>
          <w:rFonts w:ascii="Arial" w:hAnsi="Arial" w:cs="Arial"/>
          <w:kern w:val="0"/>
          <w:sz w:val="24"/>
          <w:vertAlign w:val="superscript"/>
        </w:rPr>
        <w:t>7</w:t>
      </w:r>
      <w:r w:rsidRPr="00744B5B">
        <w:rPr>
          <w:rFonts w:ascii="Arial" w:hAnsi="Arial" w:cs="Arial"/>
          <w:sz w:val="24"/>
          <w:szCs w:val="24"/>
        </w:rPr>
        <w:fldChar w:fldCharType="end"/>
      </w:r>
      <w:r w:rsidRPr="00744B5B">
        <w:rPr>
          <w:rFonts w:ascii="Arial" w:hAnsi="Arial" w:cs="Arial"/>
          <w:sz w:val="24"/>
          <w:szCs w:val="24"/>
        </w:rPr>
        <w:t xml:space="preserve">). </w:t>
      </w:r>
      <w:r w:rsidR="008D4905" w:rsidRPr="005E3AD4">
        <w:rPr>
          <w:rFonts w:ascii="Arial" w:hAnsi="Arial" w:cs="Arial"/>
          <w:sz w:val="24"/>
          <w:szCs w:val="24"/>
        </w:rPr>
        <w:t xml:space="preserve">GSEA identified consistent downregulation of stress- and inflammation-related pathways in </w:t>
      </w:r>
      <w:r w:rsidR="001062FB">
        <w:rPr>
          <w:rFonts w:ascii="Arial" w:hAnsi="Arial" w:cs="Arial"/>
          <w:sz w:val="24"/>
          <w:szCs w:val="24"/>
        </w:rPr>
        <w:t xml:space="preserve">SG-containing </w:t>
      </w:r>
      <w:r w:rsidR="008D4905" w:rsidRPr="005E3AD4">
        <w:rPr>
          <w:rFonts w:ascii="Arial" w:hAnsi="Arial" w:cs="Arial"/>
          <w:sz w:val="24"/>
          <w:szCs w:val="24"/>
        </w:rPr>
        <w:t xml:space="preserve">WC </w:t>
      </w:r>
      <w:r w:rsidR="001062FB">
        <w:rPr>
          <w:rFonts w:ascii="Arial" w:hAnsi="Arial" w:cs="Arial"/>
          <w:sz w:val="24"/>
          <w:szCs w:val="24"/>
        </w:rPr>
        <w:t>transcriptomes</w:t>
      </w:r>
      <w:r w:rsidR="008D4905" w:rsidRPr="005E3AD4">
        <w:rPr>
          <w:rFonts w:ascii="Arial" w:hAnsi="Arial" w:cs="Arial"/>
          <w:sz w:val="24"/>
          <w:szCs w:val="24"/>
        </w:rPr>
        <w:t xml:space="preserve">, including interferon responses, TNF signaling via NF-κB, and IL6–JAK–STAT signaling (Figure </w:t>
      </w:r>
      <w:r w:rsidR="00843FD2">
        <w:rPr>
          <w:rFonts w:ascii="Arial" w:hAnsi="Arial" w:cs="Arial"/>
          <w:sz w:val="24"/>
          <w:szCs w:val="24"/>
        </w:rPr>
        <w:t>4</w:t>
      </w:r>
      <w:r w:rsidR="001E6AFF">
        <w:rPr>
          <w:rFonts w:ascii="Arial" w:hAnsi="Arial" w:cs="Arial"/>
          <w:sz w:val="24"/>
          <w:szCs w:val="24"/>
        </w:rPr>
        <w:t>B</w:t>
      </w:r>
      <w:r w:rsidR="008D4905" w:rsidRPr="005E3AD4">
        <w:rPr>
          <w:rFonts w:ascii="Arial" w:hAnsi="Arial" w:cs="Arial"/>
          <w:sz w:val="24"/>
          <w:szCs w:val="24"/>
        </w:rPr>
        <w:t xml:space="preserve">). Apoptosis pathways were also downregulated, supporting the proposed role of SGs as inhibitors of apoptosis. Functionally, SGs may act as </w:t>
      </w:r>
      <w:r w:rsidR="008D4905" w:rsidRPr="001062FB">
        <w:rPr>
          <w:rFonts w:ascii="Arial" w:hAnsi="Arial" w:cs="Arial"/>
          <w:sz w:val="24"/>
          <w:szCs w:val="24"/>
        </w:rPr>
        <w:t>“shock absorbers”</w:t>
      </w:r>
      <w:r w:rsidR="00843FD2">
        <w:rPr>
          <w:rFonts w:ascii="Arial" w:hAnsi="Arial" w:cs="Arial"/>
          <w:sz w:val="24"/>
          <w:szCs w:val="24"/>
        </w:rPr>
        <w:t>,</w:t>
      </w:r>
      <w:r w:rsidR="008D4905" w:rsidRPr="005E3AD4">
        <w:rPr>
          <w:rFonts w:ascii="Arial" w:hAnsi="Arial" w:cs="Arial"/>
          <w:sz w:val="24"/>
          <w:szCs w:val="24"/>
        </w:rPr>
        <w:t xml:space="preserve"> preventing excessive immune responses, a phenomenon previously observed by M. Paget with dsRNA</w:t>
      </w:r>
      <w:r w:rsidR="008D4905" w:rsidRPr="00744B5B">
        <w:rPr>
          <w:rFonts w:ascii="Arial" w:hAnsi="Arial" w:cs="Arial"/>
          <w:sz w:val="24"/>
          <w:szCs w:val="24"/>
        </w:rPr>
        <w:fldChar w:fldCharType="begin"/>
      </w:r>
      <w:r w:rsidR="00C20DB3">
        <w:rPr>
          <w:rFonts w:ascii="Arial" w:hAnsi="Arial" w:cs="Arial"/>
          <w:sz w:val="24"/>
          <w:szCs w:val="24"/>
        </w:rPr>
        <w:instrText xml:space="preserve"> ADDIN ZOTERO_ITEM CSL_CITATION {"citationID":"2EwpKJSg","properties":{"formattedCitation":"\\super 7\\nosupersub{}","plainCitation":"7","noteIndex":0},"citationItems":[{"id":"6GlZNSzq/TWgjKm8G","uris":["http://zotero.org/users/local/1p9EH8ax/items/BR3BXXDM"],"itemData":{"id":"AR5HKhyi/KxMjOMf9","type":"article-journal","container-title":"Molecular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D4905" w:rsidRPr="00744B5B">
        <w:rPr>
          <w:rFonts w:ascii="Arial" w:hAnsi="Arial" w:cs="Arial"/>
          <w:sz w:val="24"/>
          <w:szCs w:val="24"/>
        </w:rPr>
        <w:fldChar w:fldCharType="separate"/>
      </w:r>
      <w:r w:rsidR="008D4905" w:rsidRPr="00744B5B">
        <w:rPr>
          <w:rFonts w:ascii="Arial" w:hAnsi="Arial" w:cs="Arial"/>
          <w:kern w:val="0"/>
          <w:sz w:val="24"/>
          <w:vertAlign w:val="superscript"/>
        </w:rPr>
        <w:t>7</w:t>
      </w:r>
      <w:r w:rsidR="008D4905" w:rsidRPr="00744B5B">
        <w:rPr>
          <w:rFonts w:ascii="Arial" w:hAnsi="Arial" w:cs="Arial"/>
          <w:sz w:val="24"/>
          <w:szCs w:val="24"/>
        </w:rPr>
        <w:fldChar w:fldCharType="end"/>
      </w:r>
      <w:r w:rsidR="008D4905" w:rsidRPr="005E3AD4">
        <w:rPr>
          <w:rFonts w:ascii="Arial" w:hAnsi="Arial" w:cs="Arial"/>
          <w:sz w:val="24"/>
          <w:szCs w:val="24"/>
        </w:rPr>
        <w:t xml:space="preserve">. Notably, similar patterns were observed regardless of the stressor, </w:t>
      </w:r>
      <w:r w:rsidR="008D4905" w:rsidRPr="00744B5B">
        <w:rPr>
          <w:rFonts w:ascii="Arial" w:hAnsi="Arial" w:cs="Arial"/>
          <w:sz w:val="24"/>
          <w:szCs w:val="24"/>
        </w:rPr>
        <w:t>as the</w:t>
      </w:r>
      <w:r w:rsidR="008D4905" w:rsidRPr="005E3AD4">
        <w:rPr>
          <w:rFonts w:ascii="Arial" w:hAnsi="Arial" w:cs="Arial"/>
          <w:sz w:val="24"/>
          <w:szCs w:val="24"/>
        </w:rPr>
        <w:t xml:space="preserve"> T. Matheny</w:t>
      </w:r>
      <w:r w:rsidR="008D4905" w:rsidRPr="00744B5B">
        <w:rPr>
          <w:rFonts w:ascii="Arial" w:hAnsi="Arial" w:cs="Arial"/>
          <w:sz w:val="24"/>
          <w:szCs w:val="24"/>
        </w:rPr>
        <w:fldChar w:fldCharType="begin"/>
      </w:r>
      <w:r w:rsidR="00C20DB3">
        <w:rPr>
          <w:rFonts w:ascii="Arial" w:hAnsi="Arial" w:cs="Arial"/>
          <w:sz w:val="24"/>
          <w:szCs w:val="24"/>
        </w:rPr>
        <w:instrText xml:space="preserve"> ADDIN ZOTERO_ITEM CSL_CITATION {"citationID":"cQUzh0WV","properties":{"formattedCitation":"\\super 40,49,50\\nosupersub{}","plainCitation":"40,49,50","noteIndex":0},"citationItems":[{"id":"6GlZNSzq/xgFZHFJj","uris":["http://zotero.org/users/local/1p9EH8ax/items/ARLW3CQN"],"itemData":{"id":"AR5HKhyi/tqdKMUTQ","type":"article-journal","container-title":"Molecular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8D4905" w:rsidRPr="00744B5B">
        <w:rPr>
          <w:rFonts w:ascii="Arial" w:hAnsi="Arial" w:cs="Arial"/>
          <w:sz w:val="24"/>
          <w:szCs w:val="24"/>
        </w:rPr>
        <w:fldChar w:fldCharType="separate"/>
      </w:r>
      <w:r w:rsidR="005647F6" w:rsidRPr="005647F6">
        <w:rPr>
          <w:rFonts w:ascii="Arial" w:hAnsi="Arial" w:cs="Arial"/>
          <w:kern w:val="0"/>
          <w:sz w:val="24"/>
          <w:vertAlign w:val="superscript"/>
        </w:rPr>
        <w:t>40,49,50</w:t>
      </w:r>
      <w:r w:rsidR="008D4905" w:rsidRPr="00744B5B">
        <w:rPr>
          <w:rFonts w:ascii="Arial" w:hAnsi="Arial" w:cs="Arial"/>
          <w:sz w:val="24"/>
          <w:szCs w:val="24"/>
        </w:rPr>
        <w:fldChar w:fldCharType="end"/>
      </w:r>
      <w:r w:rsidR="008D4905" w:rsidRPr="00744B5B">
        <w:rPr>
          <w:rFonts w:ascii="Arial" w:hAnsi="Arial" w:cs="Arial"/>
          <w:sz w:val="24"/>
          <w:szCs w:val="24"/>
        </w:rPr>
        <w:t xml:space="preserve"> datasets</w:t>
      </w:r>
      <w:r w:rsidR="008D4905" w:rsidRPr="005E3AD4">
        <w:rPr>
          <w:rFonts w:ascii="Arial" w:hAnsi="Arial" w:cs="Arial"/>
          <w:sz w:val="24"/>
          <w:szCs w:val="24"/>
        </w:rPr>
        <w:t xml:space="preserve"> </w:t>
      </w:r>
      <w:r w:rsidR="008D4905" w:rsidRPr="00744B5B">
        <w:rPr>
          <w:rFonts w:ascii="Arial" w:hAnsi="Arial" w:cs="Arial"/>
          <w:sz w:val="24"/>
          <w:szCs w:val="24"/>
        </w:rPr>
        <w:t>used</w:t>
      </w:r>
      <w:r w:rsidR="008D4905" w:rsidRPr="005E3AD4">
        <w:rPr>
          <w:rFonts w:ascii="Arial" w:hAnsi="Arial" w:cs="Arial"/>
          <w:sz w:val="24"/>
          <w:szCs w:val="24"/>
        </w:rPr>
        <w:t xml:space="preserve"> oxidative and hyperosmotic stress</w:t>
      </w:r>
      <w:r w:rsidR="001062FB">
        <w:rPr>
          <w:rFonts w:ascii="Arial" w:hAnsi="Arial" w:cs="Arial"/>
          <w:sz w:val="24"/>
          <w:szCs w:val="24"/>
        </w:rPr>
        <w:t>es</w:t>
      </w:r>
      <w:r w:rsidR="008D4905" w:rsidRPr="005E3AD4">
        <w:rPr>
          <w:rFonts w:ascii="Arial" w:hAnsi="Arial" w:cs="Arial"/>
          <w:sz w:val="24"/>
          <w:szCs w:val="24"/>
        </w:rPr>
        <w:t>.</w:t>
      </w:r>
    </w:p>
    <w:p w14:paraId="227535D5" w14:textId="02B79BD0" w:rsidR="009417D0" w:rsidRPr="00744B5B" w:rsidRDefault="008D4905" w:rsidP="009417D0">
      <w:pPr>
        <w:jc w:val="both"/>
        <w:rPr>
          <w:rFonts w:ascii="Arial" w:hAnsi="Arial" w:cs="Arial"/>
          <w:sz w:val="24"/>
          <w:szCs w:val="24"/>
        </w:rPr>
      </w:pPr>
      <w:r w:rsidRPr="00744B5B">
        <w:rPr>
          <w:rFonts w:ascii="Arial" w:hAnsi="Arial" w:cs="Arial"/>
          <w:sz w:val="24"/>
          <w:szCs w:val="24"/>
        </w:rPr>
        <w:t>Looking directly at upregulated and downregulated genes, we observed</w:t>
      </w:r>
      <w:r w:rsidR="005E3AD4" w:rsidRPr="00744B5B">
        <w:rPr>
          <w:rFonts w:ascii="Arial" w:hAnsi="Arial" w:cs="Arial"/>
          <w:sz w:val="24"/>
          <w:szCs w:val="24"/>
        </w:rPr>
        <w:t xml:space="preserve"> downregulation of </w:t>
      </w:r>
      <w:r w:rsidR="005E3AD4" w:rsidRPr="00744B5B">
        <w:rPr>
          <w:rFonts w:ascii="Arial" w:hAnsi="Arial" w:cs="Arial"/>
          <w:i/>
          <w:iCs/>
          <w:sz w:val="24"/>
          <w:szCs w:val="24"/>
        </w:rPr>
        <w:t>FOS</w:t>
      </w:r>
      <w:r w:rsidR="005E3AD4" w:rsidRPr="00744B5B">
        <w:rPr>
          <w:rFonts w:ascii="Arial" w:hAnsi="Arial" w:cs="Arial"/>
          <w:sz w:val="24"/>
          <w:szCs w:val="24"/>
        </w:rPr>
        <w:t>, an immediate-early stress-responsive gene</w:t>
      </w:r>
      <w:r w:rsidR="009417D0" w:rsidRPr="00744B5B">
        <w:rPr>
          <w:rFonts w:ascii="Arial" w:hAnsi="Arial" w:cs="Arial"/>
          <w:sz w:val="24"/>
          <w:szCs w:val="24"/>
        </w:rPr>
        <w:fldChar w:fldCharType="begin"/>
      </w:r>
      <w:r w:rsidR="00C20DB3">
        <w:rPr>
          <w:rFonts w:ascii="Arial" w:hAnsi="Arial" w:cs="Arial"/>
          <w:sz w:val="24"/>
          <w:szCs w:val="24"/>
        </w:rPr>
        <w:instrText xml:space="preserve"> ADDIN ZOTERO_ITEM CSL_CITATION {"citationID":"ajuL31Tg","properties":{"formattedCitation":"\\super 53\\nosupersub{}","plainCitation":"53","noteIndex":0},"citationItems":[{"id":"6GlZNSzq/8uoWT8KL","uris":["http://zotero.org/users/local/1p9EH8ax/items/Z9Y9RXC4"],"itemData":{"id":139,"type":"article-journal","abstract":"Abstract. \n              Objective\n              : The exposure of mammalian cells to extracellular stress induces the expression of immediate early genes such as\n              c</w:instrText>
      </w:r>
      <w:r w:rsidR="00C20DB3">
        <w:rPr>
          <w:rFonts w:ascii="Arial" w:hAnsi="Arial" w:cs="Arial" w:hint="eastAsia"/>
          <w:sz w:val="24"/>
          <w:szCs w:val="24"/>
        </w:rPr>
        <w:instrText>‐</w:instrText>
      </w:r>
      <w:r w:rsidR="00C20DB3">
        <w:rPr>
          <w:rFonts w:ascii="Arial" w:hAnsi="Arial" w:cs="Arial"/>
          <w:sz w:val="24"/>
          <w:szCs w:val="24"/>
        </w:rPr>
        <w:instrText xml:space="preserve">fos\n   </w:instrText>
      </w:r>
      <w:r w:rsidR="00C20DB3">
        <w:rPr>
          <w:rFonts w:ascii="Arial" w:hAnsi="Arial" w:cs="Arial" w:hint="eastAsia"/>
          <w:sz w:val="24"/>
          <w:szCs w:val="24"/>
        </w:rPr>
        <w:instrText xml:space="preserve">           and\n              c</w:instrText>
      </w:r>
      <w:r w:rsidR="00C20DB3">
        <w:rPr>
          <w:rFonts w:ascii="Arial" w:hAnsi="Arial" w:cs="Arial" w:hint="eastAsia"/>
          <w:sz w:val="24"/>
          <w:szCs w:val="24"/>
        </w:rPr>
        <w:instrText>‐</w:instrText>
      </w:r>
      <w:r w:rsidR="00C20DB3">
        <w:rPr>
          <w:rFonts w:ascii="Arial" w:hAnsi="Arial" w:cs="Arial" w:hint="eastAsia"/>
          <w:sz w:val="24"/>
          <w:szCs w:val="24"/>
        </w:rPr>
        <w:instrText>jun\n              and activates transcription factor activator protein</w:instrText>
      </w:r>
      <w:r w:rsidR="00C20DB3">
        <w:rPr>
          <w:rFonts w:ascii="Arial" w:hAnsi="Arial" w:cs="Arial" w:hint="eastAsia"/>
          <w:sz w:val="24"/>
          <w:szCs w:val="24"/>
        </w:rPr>
        <w:instrText>‐</w:instrText>
      </w:r>
      <w:r w:rsidR="00C20DB3">
        <w:rPr>
          <w:rFonts w:ascii="Arial" w:hAnsi="Arial" w:cs="Arial" w:hint="eastAsia"/>
          <w:sz w:val="24"/>
          <w:szCs w:val="24"/>
        </w:rPr>
        <w:instrText>1 (AP</w:instrText>
      </w:r>
      <w:r w:rsidR="00C20DB3">
        <w:rPr>
          <w:rFonts w:ascii="Arial" w:hAnsi="Arial" w:cs="Arial" w:hint="eastAsia"/>
          <w:sz w:val="24"/>
          <w:szCs w:val="24"/>
        </w:rPr>
        <w:instrText>‐</w:instrText>
      </w:r>
      <w:r w:rsidR="00C20DB3">
        <w:rPr>
          <w:rFonts w:ascii="Arial" w:hAnsi="Arial" w:cs="Arial" w:hint="eastAsia"/>
          <w:sz w:val="24"/>
          <w:szCs w:val="24"/>
        </w:rPr>
        <w:instrText>1). The purpose of the current study was to investigate the role of c</w:instrText>
      </w:r>
      <w:r w:rsidR="00C20DB3">
        <w:rPr>
          <w:rFonts w:ascii="Arial" w:hAnsi="Arial" w:cs="Arial" w:hint="eastAsia"/>
          <w:sz w:val="24"/>
          <w:szCs w:val="24"/>
        </w:rPr>
        <w:instrText>‐</w:instrText>
      </w:r>
      <w:r w:rsidR="00C20DB3">
        <w:rPr>
          <w:rFonts w:ascii="Arial" w:hAnsi="Arial" w:cs="Arial" w:hint="eastAsia"/>
          <w:sz w:val="24"/>
          <w:szCs w:val="24"/>
        </w:rPr>
        <w:instrText>Fos and JunD in stress</w:instrText>
      </w:r>
      <w:r w:rsidR="00C20DB3">
        <w:rPr>
          <w:rFonts w:ascii="Arial" w:hAnsi="Arial" w:cs="Arial" w:hint="eastAsia"/>
          <w:sz w:val="24"/>
          <w:szCs w:val="24"/>
        </w:rPr>
        <w:instrText>‐</w:instrText>
      </w:r>
      <w:r w:rsidR="00C20DB3">
        <w:rPr>
          <w:rFonts w:ascii="Arial" w:hAnsi="Arial" w:cs="Arial" w:hint="eastAsia"/>
          <w:sz w:val="24"/>
          <w:szCs w:val="24"/>
        </w:rPr>
        <w:instrText>induced cell death.\n              Materials and methods\n              : We exposed cultured primary mouse embryonic fibroblasts (MEF) to ultraviolet light (UV</w:instrText>
      </w:r>
      <w:r w:rsidR="00C20DB3">
        <w:rPr>
          <w:rFonts w:ascii="Arial" w:hAnsi="Arial" w:cs="Arial" w:hint="eastAsia"/>
          <w:sz w:val="24"/>
          <w:szCs w:val="24"/>
        </w:rPr>
        <w:instrText>‐</w:instrText>
      </w:r>
      <w:r w:rsidR="00C20DB3">
        <w:rPr>
          <w:rFonts w:ascii="Arial" w:hAnsi="Arial" w:cs="Arial" w:hint="eastAsia"/>
          <w:sz w:val="24"/>
          <w:szCs w:val="24"/>
        </w:rPr>
        <w:instrText>C) or hydrogen peroxide (H\n              2\n              O\n              2\n              ). Induction of c</w:instrText>
      </w:r>
      <w:r w:rsidR="00C20DB3">
        <w:rPr>
          <w:rFonts w:ascii="Arial" w:hAnsi="Arial" w:cs="Arial" w:hint="eastAsia"/>
          <w:sz w:val="24"/>
          <w:szCs w:val="24"/>
        </w:rPr>
        <w:instrText>‐</w:instrText>
      </w:r>
      <w:r w:rsidR="00C20DB3">
        <w:rPr>
          <w:rFonts w:ascii="Arial" w:hAnsi="Arial" w:cs="Arial" w:hint="eastAsia"/>
          <w:sz w:val="24"/>
          <w:szCs w:val="24"/>
        </w:rPr>
        <w:instrText>Fos and JunD and activation of MAPK/ERK1/2 signalling in the presence or absence of a MAPK inhibitor were analyzed by western blotting. Activation of AP</w:instrText>
      </w:r>
      <w:r w:rsidR="00C20DB3">
        <w:rPr>
          <w:rFonts w:ascii="Arial" w:hAnsi="Arial" w:cs="Arial" w:hint="eastAsia"/>
          <w:sz w:val="24"/>
          <w:szCs w:val="24"/>
        </w:rPr>
        <w:instrText>‐</w:instrText>
      </w:r>
      <w:r w:rsidR="00C20DB3">
        <w:rPr>
          <w:rFonts w:ascii="Arial" w:hAnsi="Arial" w:cs="Arial" w:hint="eastAsia"/>
          <w:sz w:val="24"/>
          <w:szCs w:val="24"/>
        </w:rPr>
        <w:instrText>1 transcription factors was detected by the electrophoretic mobility shift assay and immunoprecipitation. Cell death was measured by changes in caspase 3 activities and nuclear morphology. Effects of c</w:instrText>
      </w:r>
      <w:r w:rsidR="00C20DB3">
        <w:rPr>
          <w:rFonts w:ascii="Arial" w:hAnsi="Arial" w:cs="Arial" w:hint="eastAsia"/>
          <w:sz w:val="24"/>
          <w:szCs w:val="24"/>
        </w:rPr>
        <w:instrText>‐</w:instrText>
      </w:r>
      <w:r w:rsidR="00C20DB3">
        <w:rPr>
          <w:rFonts w:ascii="Arial" w:hAnsi="Arial" w:cs="Arial" w:hint="eastAsia"/>
          <w:sz w:val="24"/>
          <w:szCs w:val="24"/>
        </w:rPr>
        <w:instrText>Fos and JunD expression on cell death were investigated by transfection.\n              Results\n              : We found that the exposure of cultured primary MEF cells to UV or H\n              2\n              O\n              2\n              caused a significant increase in c</w:instrText>
      </w:r>
      <w:r w:rsidR="00C20DB3">
        <w:rPr>
          <w:rFonts w:ascii="Arial" w:hAnsi="Arial" w:cs="Arial" w:hint="eastAsia"/>
          <w:sz w:val="24"/>
          <w:szCs w:val="24"/>
        </w:rPr>
        <w:instrText>‐</w:instrText>
      </w:r>
      <w:r w:rsidR="00C20DB3">
        <w:rPr>
          <w:rFonts w:ascii="Arial" w:hAnsi="Arial" w:cs="Arial" w:hint="eastAsia"/>
          <w:sz w:val="24"/>
          <w:szCs w:val="24"/>
        </w:rPr>
        <w:instrText>Fos and JunD protein levels. In addition, these two proteins formed complexes with each other and contributed to activation of AP</w:instrText>
      </w:r>
      <w:r w:rsidR="00C20DB3">
        <w:rPr>
          <w:rFonts w:ascii="Arial" w:hAnsi="Arial" w:cs="Arial" w:hint="eastAsia"/>
          <w:sz w:val="24"/>
          <w:szCs w:val="24"/>
        </w:rPr>
        <w:instrText>‐</w:instrText>
      </w:r>
      <w:r w:rsidR="00C20DB3">
        <w:rPr>
          <w:rFonts w:ascii="Arial" w:hAnsi="Arial" w:cs="Arial" w:hint="eastAsia"/>
          <w:sz w:val="24"/>
          <w:szCs w:val="24"/>
        </w:rPr>
        <w:instrText>1 transcription complexes. More importantly, under both stress conditions, overexpression of JunD alone or overexpression of both c</w:instrText>
      </w:r>
      <w:r w:rsidR="00C20DB3">
        <w:rPr>
          <w:rFonts w:ascii="Arial" w:hAnsi="Arial" w:cs="Arial" w:hint="eastAsia"/>
          <w:sz w:val="24"/>
          <w:szCs w:val="24"/>
        </w:rPr>
        <w:instrText>‐</w:instrText>
      </w:r>
      <w:r w:rsidR="00C20DB3">
        <w:rPr>
          <w:rFonts w:ascii="Arial" w:hAnsi="Arial" w:cs="Arial" w:hint="eastAsia"/>
          <w:sz w:val="24"/>
          <w:szCs w:val="24"/>
        </w:rPr>
        <w:instrText>Fos and JunD reduced caspase 3 activity and cell death. At the same time, UV irradiation activated the MAPK/ERK1/2 signalling pathway. The suppression of MEK1/ERK1/2 activation inhibited UV</w:instrText>
      </w:r>
      <w:r w:rsidR="00C20DB3">
        <w:rPr>
          <w:rFonts w:ascii="Arial" w:hAnsi="Arial" w:cs="Arial" w:hint="eastAsia"/>
          <w:sz w:val="24"/>
          <w:szCs w:val="24"/>
        </w:rPr>
        <w:instrText>‐</w:instrText>
      </w:r>
      <w:r w:rsidR="00C20DB3">
        <w:rPr>
          <w:rFonts w:ascii="Arial" w:hAnsi="Arial" w:cs="Arial" w:hint="eastAsia"/>
          <w:sz w:val="24"/>
          <w:szCs w:val="24"/>
        </w:rPr>
        <w:instrText>induced expression of c</w:instrText>
      </w:r>
      <w:r w:rsidR="00C20DB3">
        <w:rPr>
          <w:rFonts w:ascii="Arial" w:hAnsi="Arial" w:cs="Arial" w:hint="eastAsia"/>
          <w:sz w:val="24"/>
          <w:szCs w:val="24"/>
        </w:rPr>
        <w:instrText>‐</w:instrText>
      </w:r>
      <w:r w:rsidR="00C20DB3">
        <w:rPr>
          <w:rFonts w:ascii="Arial" w:hAnsi="Arial" w:cs="Arial" w:hint="eastAsia"/>
          <w:sz w:val="24"/>
          <w:szCs w:val="24"/>
        </w:rPr>
        <w:instrText>Fos and JunD and increased caspase 3 activity and cell death.\n              Conclusion\n              : Our results suggest that both UV and H\n              2\n              O\n              2\n              induce the activation of c</w:instrText>
      </w:r>
      <w:r w:rsidR="00C20DB3">
        <w:rPr>
          <w:rFonts w:ascii="Arial" w:hAnsi="Arial" w:cs="Arial" w:hint="eastAsia"/>
          <w:sz w:val="24"/>
          <w:szCs w:val="24"/>
        </w:rPr>
        <w:instrText>‐</w:instrText>
      </w:r>
      <w:r w:rsidR="00C20DB3">
        <w:rPr>
          <w:rFonts w:ascii="Arial" w:hAnsi="Arial" w:cs="Arial" w:hint="eastAsia"/>
          <w:sz w:val="24"/>
          <w:szCs w:val="24"/>
        </w:rPr>
        <w:instrText>Fos/JunD AP</w:instrText>
      </w:r>
      <w:r w:rsidR="00C20DB3">
        <w:rPr>
          <w:rFonts w:ascii="Arial" w:hAnsi="Arial" w:cs="Arial" w:hint="eastAsia"/>
          <w:sz w:val="24"/>
          <w:szCs w:val="24"/>
        </w:rPr>
        <w:instrText>‐</w:instrText>
      </w:r>
      <w:r w:rsidR="00C20DB3">
        <w:rPr>
          <w:rFonts w:ascii="Arial" w:hAnsi="Arial" w:cs="Arial" w:hint="eastAsia"/>
          <w:sz w:val="24"/>
          <w:szCs w:val="24"/>
        </w:rPr>
        <w:instrText>1 complexes resulting in the prevention of cell death. Moreover, UV irradiation</w:instrText>
      </w:r>
      <w:r w:rsidR="00C20DB3">
        <w:rPr>
          <w:rFonts w:ascii="Arial" w:hAnsi="Arial" w:cs="Arial" w:hint="eastAsia"/>
          <w:sz w:val="24"/>
          <w:szCs w:val="24"/>
        </w:rPr>
        <w:instrText>‐</w:instrText>
      </w:r>
      <w:r w:rsidR="00C20DB3">
        <w:rPr>
          <w:rFonts w:ascii="Arial" w:hAnsi="Arial" w:cs="Arial" w:hint="eastAsia"/>
          <w:sz w:val="24"/>
          <w:szCs w:val="24"/>
        </w:rPr>
        <w:instrText>induced increases in c</w:instrText>
      </w:r>
      <w:r w:rsidR="00C20DB3">
        <w:rPr>
          <w:rFonts w:ascii="Arial" w:hAnsi="Arial" w:cs="Arial" w:hint="eastAsia"/>
          <w:sz w:val="24"/>
          <w:szCs w:val="24"/>
        </w:rPr>
        <w:instrText>‐</w:instrText>
      </w:r>
      <w:r w:rsidR="00C20DB3">
        <w:rPr>
          <w:rFonts w:ascii="Arial" w:hAnsi="Arial" w:cs="Arial" w:hint="eastAsia"/>
          <w:sz w:val="24"/>
          <w:szCs w:val="24"/>
        </w:rPr>
        <w:instrText>Fos/JunD expression in primary MEF cells are mediated through the activation of the MAPK/ERK1/2 sign</w:instrText>
      </w:r>
      <w:r w:rsidR="00C20DB3">
        <w:rPr>
          <w:rFonts w:ascii="Arial" w:hAnsi="Arial" w:cs="Arial"/>
          <w:sz w:val="24"/>
          <w:szCs w:val="24"/>
        </w:rPr>
        <w:instrText>alling pathway.","container-title":"Cell Proliferation","DOI":"10.1111/j.1365-2184.2007.00444.x","ISSN":"0960-7722, 1365-2184","issue":"3","journalAbbreviation":"Cell Proliferation","language":"en","license":"http://onlinelibrary.wiley.com/termsAndConditi</w:instrText>
      </w:r>
      <w:r w:rsidR="00C20DB3">
        <w:rPr>
          <w:rFonts w:ascii="Arial" w:hAnsi="Arial" w:cs="Arial" w:hint="eastAsia"/>
          <w:sz w:val="24"/>
          <w:szCs w:val="24"/>
        </w:rPr>
        <w:instrText>ons#vor","page":"431-444","source":"DOI.org (Crossref)","title":"Role of c</w:instrText>
      </w:r>
      <w:r w:rsidR="00C20DB3">
        <w:rPr>
          <w:rFonts w:ascii="Arial" w:hAnsi="Arial" w:cs="Arial" w:hint="eastAsia"/>
          <w:sz w:val="24"/>
          <w:szCs w:val="24"/>
        </w:rPr>
        <w:instrText>‐</w:instrText>
      </w:r>
      <w:r w:rsidR="00C20DB3">
        <w:rPr>
          <w:rFonts w:ascii="Arial" w:hAnsi="Arial" w:cs="Arial" w:hint="eastAsia"/>
          <w:sz w:val="24"/>
          <w:szCs w:val="24"/>
        </w:rPr>
        <w:instrText>Fos/JunD in protecting stress</w:instrText>
      </w:r>
      <w:r w:rsidR="00C20DB3">
        <w:rPr>
          <w:rFonts w:ascii="Arial" w:hAnsi="Arial" w:cs="Arial" w:hint="eastAsia"/>
          <w:sz w:val="24"/>
          <w:szCs w:val="24"/>
        </w:rPr>
        <w:instrText>‐</w:instrText>
      </w:r>
      <w:r w:rsidR="00C20DB3">
        <w:rPr>
          <w:rFonts w:ascii="Arial" w:hAnsi="Arial" w:cs="Arial" w:hint="eastAsia"/>
          <w:sz w:val="24"/>
          <w:szCs w:val="24"/>
        </w:rPr>
        <w:instrText>induced cell death","volume":"40","author":[{"family":"Zhou","given":"H."},{"family":"Gao","given":"J."},{"family":"Lu","given":"Z. Y."},{"family":"Lu</w:instrText>
      </w:r>
      <w:r w:rsidR="00C20DB3">
        <w:rPr>
          <w:rFonts w:ascii="Arial" w:hAnsi="Arial" w:cs="Arial"/>
          <w:sz w:val="24"/>
          <w:szCs w:val="24"/>
        </w:rPr>
        <w:instrText xml:space="preserve">","given":"L."},{"family":"Dai","given":"W."},{"family":"Xu","given":"M."}],"issued":{"date-parts":[["2007",6]]}}}],"schema":"https://github.com/citation-style-language/schema/raw/master/csl-citation.json"} </w:instrText>
      </w:r>
      <w:r w:rsidR="009417D0" w:rsidRPr="00744B5B">
        <w:rPr>
          <w:rFonts w:ascii="Arial" w:hAnsi="Arial" w:cs="Arial"/>
          <w:sz w:val="24"/>
          <w:szCs w:val="24"/>
        </w:rPr>
        <w:fldChar w:fldCharType="separate"/>
      </w:r>
      <w:r w:rsidR="005647F6" w:rsidRPr="005647F6">
        <w:rPr>
          <w:rFonts w:ascii="Arial" w:hAnsi="Arial" w:cs="Arial"/>
          <w:kern w:val="0"/>
          <w:sz w:val="24"/>
          <w:vertAlign w:val="superscript"/>
        </w:rPr>
        <w:t>53</w:t>
      </w:r>
      <w:r w:rsidR="009417D0" w:rsidRPr="00744B5B">
        <w:rPr>
          <w:rFonts w:ascii="Arial" w:hAnsi="Arial" w:cs="Arial"/>
          <w:sz w:val="24"/>
          <w:szCs w:val="24"/>
        </w:rPr>
        <w:fldChar w:fldCharType="end"/>
      </w:r>
      <w:r w:rsidR="009417D0" w:rsidRPr="00744B5B">
        <w:rPr>
          <w:rFonts w:ascii="Arial" w:hAnsi="Arial" w:cs="Arial"/>
          <w:sz w:val="24"/>
          <w:szCs w:val="24"/>
        </w:rPr>
        <w:t xml:space="preserve">, and upregulation of </w:t>
      </w:r>
      <w:r w:rsidR="009417D0" w:rsidRPr="00744B5B">
        <w:rPr>
          <w:rFonts w:ascii="Arial" w:hAnsi="Arial" w:cs="Arial"/>
          <w:i/>
          <w:iCs/>
          <w:sz w:val="24"/>
          <w:szCs w:val="24"/>
        </w:rPr>
        <w:t>SERPINE1</w:t>
      </w:r>
      <w:r w:rsidRPr="00744B5B">
        <w:rPr>
          <w:rFonts w:ascii="Arial" w:hAnsi="Arial" w:cs="Arial"/>
          <w:sz w:val="24"/>
          <w:szCs w:val="24"/>
        </w:rPr>
        <w:t xml:space="preserve">, </w:t>
      </w:r>
      <w:r w:rsidR="005E3AD4" w:rsidRPr="00744B5B">
        <w:rPr>
          <w:rFonts w:ascii="Arial" w:hAnsi="Arial" w:cs="Arial"/>
          <w:sz w:val="24"/>
          <w:szCs w:val="24"/>
        </w:rPr>
        <w:t>a senescence-inducing gene and component of the senescence-associated secretory phenotype (SASP)</w:t>
      </w:r>
      <w:r w:rsidR="009417D0" w:rsidRPr="00744B5B">
        <w:rPr>
          <w:rFonts w:ascii="Arial" w:hAnsi="Arial" w:cs="Arial"/>
          <w:sz w:val="24"/>
          <w:szCs w:val="24"/>
        </w:rPr>
        <w:fldChar w:fldCharType="begin"/>
      </w:r>
      <w:r w:rsidR="00C20DB3">
        <w:rPr>
          <w:rFonts w:ascii="Arial" w:hAnsi="Arial" w:cs="Arial"/>
          <w:sz w:val="24"/>
          <w:szCs w:val="24"/>
        </w:rPr>
        <w:instrText xml:space="preserve"> ADDIN ZOTERO_ITEM CSL_CITATION {"citationID":"Qk3IX9bK","properties":{"formattedCitation":"\\super 15\\nosupersub{}","plainCitation":"15","noteIndex":0},"citationItems":[{"id":"6GlZNSzq/JPYVXey5","uris":["http://zotero.org/users/local/1p9EH8ax/items/BKDK22WH"],"itemData":{"id":39,"type":"article-journal","container-title":"EMBO reports","DOI":"10.15252/embr.201744722","ISSN":"1469-221X, 1469-3178","issue":"5","journalAbbreviation":"EMBO Reports","language":"en","page":"e44722","source":"DOI.org (Crossref</w:instrText>
      </w:r>
      <w:r w:rsidR="00C20DB3">
        <w:rPr>
          <w:rFonts w:ascii="Arial" w:hAnsi="Arial" w:cs="Arial" w:hint="eastAsia"/>
          <w:sz w:val="24"/>
          <w:szCs w:val="24"/>
        </w:rPr>
        <w:instrText>)","title":"Stress granules counteract senescence by sequestration of PAI</w:instrText>
      </w:r>
      <w:r w:rsidR="00C20DB3">
        <w:rPr>
          <w:rFonts w:ascii="Arial" w:hAnsi="Arial" w:cs="Arial" w:hint="eastAsia"/>
          <w:sz w:val="24"/>
          <w:szCs w:val="24"/>
        </w:rPr>
        <w:instrText>‐</w:instrText>
      </w:r>
      <w:r w:rsidR="00C20DB3">
        <w:rPr>
          <w:rFonts w:ascii="Arial" w:hAnsi="Arial" w:cs="Arial" w:hint="eastAsia"/>
          <w:sz w:val="24"/>
          <w:szCs w:val="24"/>
        </w:rPr>
        <w:instrText xml:space="preserve">1","volume":"19","author":[{"family":"Omer","given":"Amr"},{"family":"Patel","given":"Devang"},{"family":"Lian","given":"Xian Jin"},{"family":"Sadek","given":"Jason"},{"family":"Di </w:instrText>
      </w:r>
      <w:r w:rsidR="00C20DB3">
        <w:rPr>
          <w:rFonts w:ascii="Arial" w:hAnsi="Arial" w:cs="Arial"/>
          <w:sz w:val="24"/>
          <w:szCs w:val="24"/>
        </w:rPr>
        <w:instrText xml:space="preserve">Marco","given":"Sergio"},{"family":"Pause","given":"Arnim"},{"family":"Gorospe","given":"Myriam"},{"family":"Gallouzi","given":"Imed Eddine"}],"issued":{"date-parts":[["2018",5]]}}}],"schema":"https://github.com/citation-style-language/schema/raw/master/csl-citation.json"} </w:instrText>
      </w:r>
      <w:r w:rsidR="009417D0" w:rsidRPr="00744B5B">
        <w:rPr>
          <w:rFonts w:ascii="Arial" w:hAnsi="Arial" w:cs="Arial"/>
          <w:sz w:val="24"/>
          <w:szCs w:val="24"/>
        </w:rPr>
        <w:fldChar w:fldCharType="separate"/>
      </w:r>
      <w:r w:rsidR="00B723AF" w:rsidRPr="00B723AF">
        <w:rPr>
          <w:rFonts w:ascii="Arial" w:hAnsi="Arial" w:cs="Arial"/>
          <w:kern w:val="0"/>
          <w:sz w:val="24"/>
          <w:vertAlign w:val="superscript"/>
        </w:rPr>
        <w:t>15</w:t>
      </w:r>
      <w:r w:rsidR="009417D0" w:rsidRPr="00744B5B">
        <w:rPr>
          <w:rFonts w:ascii="Arial" w:hAnsi="Arial" w:cs="Arial"/>
          <w:sz w:val="24"/>
          <w:szCs w:val="24"/>
        </w:rPr>
        <w:fldChar w:fldCharType="end"/>
      </w:r>
      <w:r w:rsidR="009417D0" w:rsidRPr="00744B5B">
        <w:rPr>
          <w:rFonts w:ascii="Arial" w:hAnsi="Arial" w:cs="Arial"/>
          <w:sz w:val="24"/>
          <w:szCs w:val="24"/>
        </w:rPr>
        <w:t xml:space="preserve"> (Figure </w:t>
      </w:r>
      <w:r w:rsidR="00843FD2">
        <w:rPr>
          <w:rFonts w:ascii="Arial" w:hAnsi="Arial" w:cs="Arial"/>
          <w:sz w:val="24"/>
          <w:szCs w:val="24"/>
        </w:rPr>
        <w:t>4</w:t>
      </w:r>
      <w:r w:rsidR="001E6AFF">
        <w:rPr>
          <w:rFonts w:ascii="Arial" w:hAnsi="Arial" w:cs="Arial"/>
          <w:sz w:val="24"/>
          <w:szCs w:val="24"/>
        </w:rPr>
        <w:t>C</w:t>
      </w:r>
      <w:r w:rsidR="009417D0" w:rsidRPr="00744B5B">
        <w:rPr>
          <w:rFonts w:ascii="Arial" w:hAnsi="Arial" w:cs="Arial"/>
          <w:sz w:val="24"/>
          <w:szCs w:val="24"/>
        </w:rPr>
        <w:t xml:space="preserve">). </w:t>
      </w:r>
    </w:p>
    <w:p w14:paraId="72C098AC" w14:textId="48058FC1" w:rsidR="005B2A59" w:rsidRPr="005B2A59" w:rsidRDefault="000910CD" w:rsidP="005B2A59">
      <w:pPr>
        <w:jc w:val="both"/>
        <w:rPr>
          <w:rFonts w:ascii="Arial" w:hAnsi="Arial" w:cs="Arial"/>
          <w:sz w:val="24"/>
          <w:szCs w:val="24"/>
        </w:rPr>
      </w:pPr>
      <w:r>
        <w:rPr>
          <w:rFonts w:ascii="Arial" w:hAnsi="Arial" w:cs="Arial"/>
          <w:sz w:val="24"/>
          <w:szCs w:val="24"/>
        </w:rPr>
        <w:t>S</w:t>
      </w:r>
      <w:r w:rsidR="005B2A59" w:rsidRPr="005B2A59">
        <w:rPr>
          <w:rFonts w:ascii="Arial" w:hAnsi="Arial" w:cs="Arial"/>
          <w:sz w:val="24"/>
          <w:szCs w:val="24"/>
        </w:rPr>
        <w:t xml:space="preserve">ome </w:t>
      </w:r>
      <w:r w:rsidR="00907030">
        <w:rPr>
          <w:rFonts w:ascii="Arial" w:hAnsi="Arial" w:cs="Arial"/>
          <w:sz w:val="24"/>
          <w:szCs w:val="24"/>
        </w:rPr>
        <w:t xml:space="preserve">datasets </w:t>
      </w:r>
      <w:r w:rsidR="005B2A59" w:rsidRPr="005B2A59">
        <w:rPr>
          <w:rFonts w:ascii="Arial" w:hAnsi="Arial" w:cs="Arial"/>
          <w:sz w:val="24"/>
          <w:szCs w:val="24"/>
        </w:rPr>
        <w:t xml:space="preserve">exhibited enrichment </w:t>
      </w:r>
      <w:r w:rsidR="00907030">
        <w:rPr>
          <w:rFonts w:ascii="Arial" w:hAnsi="Arial" w:cs="Arial"/>
          <w:sz w:val="24"/>
          <w:szCs w:val="24"/>
        </w:rPr>
        <w:t xml:space="preserve">in expression </w:t>
      </w:r>
      <w:r w:rsidR="005B2A59" w:rsidRPr="005B2A59">
        <w:rPr>
          <w:rFonts w:ascii="Arial" w:hAnsi="Arial" w:cs="Arial"/>
          <w:sz w:val="24"/>
          <w:szCs w:val="24"/>
        </w:rPr>
        <w:t>of mitochondrially encoded genes in the putative SG. To investigate this further, we performed GSEA across all datasets using a gene set containing the thirty-six mitochondrially encoded transcripts obtained from Ensembl</w:t>
      </w:r>
      <w:r w:rsidR="005B2A59">
        <w:rPr>
          <w:rFonts w:ascii="Arial" w:hAnsi="Arial" w:cs="Arial"/>
          <w:sz w:val="24"/>
          <w:szCs w:val="24"/>
        </w:rPr>
        <w:fldChar w:fldCharType="begin"/>
      </w:r>
      <w:r w:rsidR="00C20DB3">
        <w:rPr>
          <w:rFonts w:ascii="Arial" w:hAnsi="Arial" w:cs="Arial"/>
          <w:sz w:val="24"/>
          <w:szCs w:val="24"/>
        </w:rPr>
        <w:instrText xml:space="preserve"> ADDIN ZOTERO_ITEM CSL_CITATION {"citationID":"00EIYFp5","properties":{"unsorted":false,"formattedCitation":"\\super 54\\nosupersub{}","plainCitation":"54","noteIndex":0},"citationItems":[{"id":79,"uris":["http://zotero.org/users/local/azZVBjUa/items/JY5CPI4Q"],"itemData":{"id":79,"type":"article-journal","abstract":"Abstract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1362-4962","issue":"D1","page":"D988–D995","title":"Ensembl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5B2A59">
        <w:rPr>
          <w:rFonts w:ascii="Arial" w:hAnsi="Arial" w:cs="Arial"/>
          <w:sz w:val="24"/>
          <w:szCs w:val="24"/>
        </w:rPr>
        <w:fldChar w:fldCharType="separate"/>
      </w:r>
      <w:r w:rsidR="005647F6" w:rsidRPr="005647F6">
        <w:rPr>
          <w:rFonts w:ascii="Arial" w:hAnsi="Arial" w:cs="Arial"/>
          <w:kern w:val="0"/>
          <w:sz w:val="24"/>
          <w:vertAlign w:val="superscript"/>
        </w:rPr>
        <w:t>54</w:t>
      </w:r>
      <w:r w:rsidR="005B2A59">
        <w:rPr>
          <w:rFonts w:ascii="Arial" w:hAnsi="Arial" w:cs="Arial"/>
          <w:sz w:val="24"/>
          <w:szCs w:val="24"/>
        </w:rPr>
        <w:fldChar w:fldCharType="end"/>
      </w:r>
      <w:ins w:id="6" w:author="Alexandre Miguel Kaizeler Guedes Da Silva Afonso" w:date="2026-06-25T18:25:00Z" w16du:dateUtc="2026-06-25T17:25:00Z">
        <w:r w:rsidR="00A64D79">
          <w:rPr>
            <w:rFonts w:ascii="Arial" w:hAnsi="Arial" w:cs="Arial"/>
            <w:sz w:val="24"/>
            <w:szCs w:val="24"/>
          </w:rPr>
          <w:t xml:space="preserve"> (Supplementary Figure </w:t>
        </w:r>
      </w:ins>
      <w:ins w:id="7" w:author="Alexandre Miguel Kaizeler Guedes Da Silva Afonso" w:date="2026-06-25T18:26:00Z" w16du:dateUtc="2026-06-25T17:26:00Z">
        <w:r w:rsidR="00A64D79">
          <w:rPr>
            <w:rFonts w:ascii="Arial" w:hAnsi="Arial" w:cs="Arial"/>
            <w:sz w:val="24"/>
            <w:szCs w:val="24"/>
          </w:rPr>
          <w:t>8)</w:t>
        </w:r>
      </w:ins>
      <w:r w:rsidR="005B2A59" w:rsidRPr="005B2A59">
        <w:rPr>
          <w:rFonts w:ascii="Arial" w:hAnsi="Arial" w:cs="Arial"/>
          <w:sz w:val="24"/>
          <w:szCs w:val="24"/>
        </w:rPr>
        <w:t>. As a control, we analy</w:t>
      </w:r>
      <w:r w:rsidR="00B86409">
        <w:rPr>
          <w:rFonts w:ascii="Arial" w:hAnsi="Arial" w:cs="Arial"/>
          <w:sz w:val="24"/>
          <w:szCs w:val="24"/>
        </w:rPr>
        <w:t>z</w:t>
      </w:r>
      <w:r w:rsidR="005B2A59" w:rsidRPr="005B2A59">
        <w:rPr>
          <w:rFonts w:ascii="Arial" w:hAnsi="Arial" w:cs="Arial"/>
          <w:sz w:val="24"/>
          <w:szCs w:val="24"/>
        </w:rPr>
        <w:t xml:space="preserve">ed nuclear-encoded </w:t>
      </w:r>
      <w:r w:rsidR="005B2A59" w:rsidRPr="005B2A59">
        <w:rPr>
          <w:rFonts w:ascii="Arial" w:hAnsi="Arial" w:cs="Arial"/>
          <w:sz w:val="24"/>
          <w:szCs w:val="24"/>
        </w:rPr>
        <w:lastRenderedPageBreak/>
        <w:t>transcripts localised to mitochondria, selecting top-scoring genes from the RNALocate database</w:t>
      </w:r>
      <w:r w:rsidR="005B2A59">
        <w:rPr>
          <w:rFonts w:ascii="Arial" w:hAnsi="Arial" w:cs="Arial"/>
          <w:sz w:val="24"/>
          <w:szCs w:val="24"/>
        </w:rPr>
        <w:fldChar w:fldCharType="begin"/>
      </w:r>
      <w:r w:rsidR="00C20DB3">
        <w:rPr>
          <w:rFonts w:ascii="Arial" w:hAnsi="Arial" w:cs="Arial"/>
          <w:sz w:val="24"/>
          <w:szCs w:val="24"/>
        </w:rPr>
        <w:instrText xml:space="preserve"> ADDIN ZOTERO_ITEM CSL_CITATION {"citationID":"17DJTO6g","properties":{"unsorted":false,"formattedCitation":"\\super 55\\nosupersub{}","plainCitation":"55","noteIndex":0},"citationItems":[{"id":26,"uris":["http://zotero.org/users/local/azZVBjUa/items/CT4WMVNU"],"itemData":{"id":26,"type":"article-journal","abstract":"Abstract Subcellular localization of RNA is a crucial mechanism for regulating diverse biological processes within cells. Dynamic RNA subcellular localizations are essential for maintaining cellular homeostasis; however, their distribution and changes during development and differentiation remain largely unexplored. To elucidate the dynamic patterns of RNA distribution within cells, we have upgraded RNALocate to version 3.0, a repository for RNA-subcellular localization (http://www.rnalocate.org/ or http://www.rna-society.org/rnalocate/). RNALocate v3.0 incorporates and analyzes RNA subcellular localization sequencing data from over 850 samples, with a specific focus on the dynamic changes in subcellular localizations under various conditions. The species coverage has also been expanded to encompass mammals, non-mammals, plants and microbes. Additionally, we provide an integrated prediction algorithm for the subcellular localization of seven RNA types across eleven subcellular compartments, utilizing convolutional neural networks (CNNs) and transformer models. Overall, RNALocate v3.0 contains a total of 1 844 013 RNA-localization entries covering 26 RNA types, 242 species and 177 subcellular localizations. It serves as a comprehensive and readily accessible data resource for RNA-subcellular localization, facilitating the elucidation of cellular function and disease pathogenesis.","container-title":"Nucleic Acids Research","DOI":"10.1093/nar/gkae872","ISSN":"0305-1048, 1362-4962","issue":"D1","page":"D284–D292","title":"RNALocate v3.0: Advancing the Repository of RNA Subcellular Localization with Dynamic Analysis and Prediction","title-short":"RNALocate v3.0","volume":"53","author":[{"family":"Wu","given":"Le"},{"family":"Wang","given":"Luqi"},{"family":"Hu","given":"Shijie"},{"family":"Tang","given":"Guangjue"},{"family":"Chen","given":"Jia"},{"family":"Yi","given":"Ying"},{"family":"Xie","given":"Hailong"},{"family":"Lin","given":"Jiahao"},{"family":"Wang","given":"Mei"},{"family":"Wang","given":"Dong"},{"family":"Yang","given":"Bin"},{"family":"Huang","given":"Yan"}],"issued":{"date-parts":[["2025",1,6]]}}}],"schema":"https://github.com/citation-style-language/schema/raw/master/csl-citation.json"} </w:instrText>
      </w:r>
      <w:r w:rsidR="005B2A59">
        <w:rPr>
          <w:rFonts w:ascii="Arial" w:hAnsi="Arial" w:cs="Arial"/>
          <w:sz w:val="24"/>
          <w:szCs w:val="24"/>
        </w:rPr>
        <w:fldChar w:fldCharType="separate"/>
      </w:r>
      <w:r w:rsidR="005647F6" w:rsidRPr="005647F6">
        <w:rPr>
          <w:rFonts w:ascii="Arial" w:hAnsi="Arial" w:cs="Arial"/>
          <w:kern w:val="0"/>
          <w:sz w:val="24"/>
          <w:vertAlign w:val="superscript"/>
        </w:rPr>
        <w:t>55</w:t>
      </w:r>
      <w:r w:rsidR="005B2A59">
        <w:rPr>
          <w:rFonts w:ascii="Arial" w:hAnsi="Arial" w:cs="Arial"/>
          <w:sz w:val="24"/>
          <w:szCs w:val="24"/>
        </w:rPr>
        <w:fldChar w:fldCharType="end"/>
      </w:r>
      <w:r w:rsidR="005B2A59" w:rsidRPr="005B2A59">
        <w:rPr>
          <w:rFonts w:ascii="Arial" w:hAnsi="Arial" w:cs="Arial"/>
          <w:sz w:val="24"/>
          <w:szCs w:val="24"/>
        </w:rPr>
        <w:t xml:space="preserve"> (</w:t>
      </w:r>
      <w:r w:rsidR="00C26665">
        <w:rPr>
          <w:rFonts w:ascii="Arial" w:hAnsi="Arial" w:cs="Arial"/>
          <w:sz w:val="24"/>
          <w:szCs w:val="24"/>
        </w:rPr>
        <w:t xml:space="preserve">Supplementary </w:t>
      </w:r>
      <w:r w:rsidR="005B2A59" w:rsidRPr="005B2A59">
        <w:rPr>
          <w:rFonts w:ascii="Arial" w:hAnsi="Arial" w:cs="Arial"/>
          <w:sz w:val="24"/>
          <w:szCs w:val="24"/>
        </w:rPr>
        <w:t xml:space="preserve">Figure </w:t>
      </w:r>
      <w:ins w:id="8" w:author="Alexandre Miguel Kaizeler Guedes Da Silva Afonso" w:date="2026-06-25T18:26:00Z" w16du:dateUtc="2026-06-25T17:26:00Z">
        <w:r w:rsidR="00A64D79">
          <w:rPr>
            <w:rFonts w:ascii="Arial" w:hAnsi="Arial" w:cs="Arial"/>
            <w:sz w:val="24"/>
            <w:szCs w:val="24"/>
          </w:rPr>
          <w:t>9</w:t>
        </w:r>
      </w:ins>
      <w:del w:id="9" w:author="Alexandre Miguel Kaizeler Guedes Da Silva Afonso" w:date="2026-06-25T18:26:00Z" w16du:dateUtc="2026-06-25T17:26:00Z">
        <w:r w:rsidR="00C26665" w:rsidDel="00A64D79">
          <w:rPr>
            <w:rFonts w:ascii="Arial" w:hAnsi="Arial" w:cs="Arial"/>
            <w:sz w:val="24"/>
            <w:szCs w:val="24"/>
          </w:rPr>
          <w:delText>8</w:delText>
        </w:r>
      </w:del>
      <w:r w:rsidR="002B7BB0">
        <w:rPr>
          <w:rFonts w:ascii="Arial" w:hAnsi="Arial" w:cs="Arial"/>
          <w:sz w:val="24"/>
          <w:szCs w:val="24"/>
        </w:rPr>
        <w:t>A</w:t>
      </w:r>
      <w:r w:rsidR="00C26665">
        <w:rPr>
          <w:rFonts w:ascii="Arial" w:hAnsi="Arial" w:cs="Arial"/>
          <w:sz w:val="24"/>
          <w:szCs w:val="24"/>
        </w:rPr>
        <w:t>-Right</w:t>
      </w:r>
      <w:r w:rsidR="005B2A59" w:rsidRPr="005B2A59">
        <w:rPr>
          <w:rFonts w:ascii="Arial" w:hAnsi="Arial" w:cs="Arial"/>
          <w:sz w:val="24"/>
          <w:szCs w:val="24"/>
        </w:rPr>
        <w:t>). Among SG datasets, two studies</w:t>
      </w:r>
      <w:ins w:id="10" w:author="Alexandre Miguel Kaizeler Guedes Da Silva Afonso" w:date="2026-06-25T18:46:00Z" w16du:dateUtc="2026-06-25T17:46:00Z">
        <w:r w:rsidR="00C20DB3">
          <w:rPr>
            <w:rFonts w:ascii="Arial" w:hAnsi="Arial" w:cs="Arial"/>
            <w:sz w:val="24"/>
            <w:szCs w:val="24"/>
          </w:rPr>
          <w:t xml:space="preserve"> </w:t>
        </w:r>
        <w:r w:rsidR="00C20DB3">
          <w:rPr>
            <w:rFonts w:ascii="Arial" w:hAnsi="Arial" w:cs="Arial"/>
            <w:sz w:val="24"/>
            <w:szCs w:val="24"/>
          </w:rPr>
          <w:t>(Z. Ren 2023</w:t>
        </w:r>
        <w:r w:rsidR="00C20DB3">
          <w:rPr>
            <w:rFonts w:ascii="Arial" w:hAnsi="Arial" w:cs="Arial"/>
            <w:sz w:val="24"/>
            <w:szCs w:val="24"/>
          </w:rPr>
          <w:fldChar w:fldCharType="begin"/>
        </w:r>
        <w:r w:rsidR="00C20DB3">
          <w:rPr>
            <w:rFonts w:ascii="Arial" w:hAnsi="Arial" w:cs="Arial"/>
            <w:sz w:val="24"/>
            <w:szCs w:val="24"/>
          </w:rPr>
          <w:instrText xml:space="preserve"> ADDIN ZOTERO_ITEM CSL_CITATION {"citationID":"Xcif7yRc","properties":{"unsorted":false,"formattedCitation":"\\super 56\\nosupersub{}","plainCitation":"56","noteIndex":0},"citationItems":[{"id":8,"uris":["http://zotero.org/users/local/azZVBjUa/items/YLT5PVMP"],"itemData":{"id":8,"type":"article-journal","abstract":"Stress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Commun","page":"7390","title":"Profiling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C20DB3">
          <w:rPr>
            <w:rFonts w:ascii="Arial" w:hAnsi="Arial" w:cs="Arial"/>
            <w:sz w:val="24"/>
            <w:szCs w:val="24"/>
          </w:rPr>
          <w:fldChar w:fldCharType="separate"/>
        </w:r>
        <w:r w:rsidR="00C20DB3" w:rsidRPr="00C20DB3">
          <w:rPr>
            <w:rFonts w:ascii="Arial" w:eastAsiaTheme="minorHAnsi" w:hAnsi="Arial" w:cs="Arial"/>
            <w:kern w:val="0"/>
            <w:sz w:val="24"/>
            <w:szCs w:val="24"/>
            <w:vertAlign w:val="superscript"/>
            <w:lang w:val="en-GB"/>
          </w:rPr>
          <w:t>56</w:t>
        </w:r>
        <w:r w:rsidR="00C20DB3">
          <w:rPr>
            <w:rFonts w:ascii="Arial" w:hAnsi="Arial" w:cs="Arial"/>
            <w:sz w:val="24"/>
            <w:szCs w:val="24"/>
          </w:rPr>
          <w:fldChar w:fldCharType="end"/>
        </w:r>
        <w:r w:rsidR="00C20DB3">
          <w:rPr>
            <w:rFonts w:ascii="Arial" w:hAnsi="Arial" w:cs="Arial"/>
            <w:sz w:val="24"/>
            <w:szCs w:val="24"/>
          </w:rPr>
          <w:t>; V. Iadevaia 2022</w:t>
        </w:r>
        <w:r w:rsidR="00C20DB3">
          <w:rPr>
            <w:rFonts w:ascii="Arial" w:hAnsi="Arial" w:cs="Arial"/>
            <w:sz w:val="24"/>
            <w:szCs w:val="24"/>
          </w:rPr>
          <w:fldChar w:fldCharType="begin"/>
        </w:r>
        <w:r w:rsidR="00C20DB3">
          <w:rPr>
            <w:rFonts w:ascii="Arial" w:hAnsi="Arial" w:cs="Arial"/>
            <w:sz w:val="24"/>
            <w:szCs w:val="24"/>
          </w:rPr>
          <w:instrText xml:space="preserve"> ADDIN ZOTERO_ITEM CSL_CITATION {"citationID":"kP9LNFh4","properties":{"unsorted":false,"formattedCitation":"\\super 57\\nosupersub{}","plainCitation":"57","noteIndex":0},"citationItems":[{"id":88,"uris":["http://zotero.org/users/local/azZVBjUa/items/TUKQ88A2"],"itemData":{"id":88,"type":"article-journal","abstract":"To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00C20DB3">
          <w:rPr>
            <w:rFonts w:ascii="Arial" w:hAnsi="Arial" w:cs="Arial"/>
            <w:sz w:val="24"/>
            <w:szCs w:val="24"/>
          </w:rPr>
          <w:fldChar w:fldCharType="separate"/>
        </w:r>
        <w:r w:rsidR="00C20DB3" w:rsidRPr="00C20DB3">
          <w:rPr>
            <w:rFonts w:ascii="Arial" w:eastAsiaTheme="minorHAnsi" w:hAnsi="Arial" w:cs="Arial"/>
            <w:kern w:val="0"/>
            <w:sz w:val="24"/>
            <w:szCs w:val="24"/>
            <w:vertAlign w:val="superscript"/>
            <w:lang w:val="en-GB"/>
          </w:rPr>
          <w:t>57</w:t>
        </w:r>
        <w:r w:rsidR="00C20DB3">
          <w:rPr>
            <w:rFonts w:ascii="Arial" w:hAnsi="Arial" w:cs="Arial"/>
            <w:sz w:val="24"/>
            <w:szCs w:val="24"/>
          </w:rPr>
          <w:fldChar w:fldCharType="end"/>
        </w:r>
        <w:r w:rsidR="00C20DB3">
          <w:rPr>
            <w:rFonts w:ascii="Arial" w:hAnsi="Arial" w:cs="Arial"/>
            <w:sz w:val="24"/>
            <w:szCs w:val="24"/>
          </w:rPr>
          <w:t>)</w:t>
        </w:r>
        <w:r w:rsidR="00C20DB3" w:rsidRPr="005B2A59">
          <w:rPr>
            <w:rFonts w:ascii="Arial" w:hAnsi="Arial" w:cs="Arial"/>
            <w:sz w:val="24"/>
            <w:szCs w:val="24"/>
          </w:rPr>
          <w:t>,</w:t>
        </w:r>
      </w:ins>
      <w:r w:rsidR="005B2A59" w:rsidRPr="005B2A59">
        <w:rPr>
          <w:rFonts w:ascii="Arial" w:hAnsi="Arial" w:cs="Arial"/>
          <w:sz w:val="24"/>
          <w:szCs w:val="24"/>
        </w:rPr>
        <w:t xml:space="preserve"> showed strong depletion of mitochondrially encoded transcripts</w:t>
      </w:r>
      <w:ins w:id="11" w:author="Alexandre Miguel Kaizeler Guedes Da Silva Afonso" w:date="2026-06-25T18:35:00Z" w16du:dateUtc="2026-06-25T17:35:00Z">
        <w:r w:rsidR="003F44A7">
          <w:rPr>
            <w:rFonts w:ascii="Arial" w:hAnsi="Arial" w:cs="Arial"/>
            <w:sz w:val="24"/>
            <w:szCs w:val="24"/>
          </w:rPr>
          <w:t xml:space="preserve"> </w:t>
        </w:r>
      </w:ins>
      <w:del w:id="12" w:author="Alexandre Miguel Kaizeler Guedes Da Silva Afonso" w:date="2026-06-25T18:45:00Z" w16du:dateUtc="2026-06-25T17:45:00Z">
        <w:r w:rsidR="00C20DB3" w:rsidDel="00C20DB3">
          <w:rPr>
            <w:rFonts w:ascii="Arial" w:hAnsi="Arial" w:cs="Arial"/>
            <w:sz w:val="24"/>
            <w:szCs w:val="24"/>
          </w:rPr>
          <w:fldChar w:fldCharType="begin"/>
        </w:r>
        <w:r w:rsidR="00C20DB3" w:rsidDel="00C20DB3">
          <w:rPr>
            <w:rFonts w:ascii="Arial" w:hAnsi="Arial" w:cs="Arial"/>
            <w:sz w:val="24"/>
            <w:szCs w:val="24"/>
          </w:rPr>
          <w:delInstrText xml:space="preserve"> ADDIN ZOTERO_ITEM CSL_CITATION {"citationID":"Xcif7yRc","properties":{"unsorted":false,"formattedCitation":"\\super 56\\nosupersub{}","plainCitation":"56","noteIndex":0},"citationItems":[{"id":8,"uris":["http://zotero.org/users/local/azZVBjUa/items/YLT5PVMP"],"itemData":{"id":8,"type":"article-journal","abstract":"Stress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Commun","page":"7390","title":"Profiling stress-triggered RNA condensation with photocatalytic proximity labeling","volume":"14","author":[{"family":"Ren","given":"Ziqi"},{"family":"Tang","given":"Wei"},{"family":"Peng","given":"Luxin"},{"family":"Zou","given":"Peng"}],"issued":{"date-parts":[["2023",11,15]]}}}],"schema":"https://github.com/citation-style-language/schema/raw/master/csl-citation.json"} </w:delInstrText>
        </w:r>
        <w:r w:rsidR="00C20DB3" w:rsidDel="00C20DB3">
          <w:rPr>
            <w:rFonts w:ascii="Arial" w:hAnsi="Arial" w:cs="Arial"/>
            <w:sz w:val="24"/>
            <w:szCs w:val="24"/>
          </w:rPr>
          <w:fldChar w:fldCharType="separate"/>
        </w:r>
        <w:r w:rsidR="00C20DB3" w:rsidRPr="00C20DB3" w:rsidDel="00C20DB3">
          <w:rPr>
            <w:rFonts w:ascii="Arial" w:eastAsiaTheme="minorHAnsi" w:hAnsi="Arial" w:cs="Arial"/>
            <w:kern w:val="0"/>
            <w:sz w:val="24"/>
            <w:szCs w:val="24"/>
            <w:vertAlign w:val="superscript"/>
            <w:lang w:val="en-GB"/>
          </w:rPr>
          <w:delText>56</w:delText>
        </w:r>
        <w:r w:rsidR="00C20DB3" w:rsidDel="00C20DB3">
          <w:rPr>
            <w:rFonts w:ascii="Arial" w:hAnsi="Arial" w:cs="Arial"/>
            <w:sz w:val="24"/>
            <w:szCs w:val="24"/>
          </w:rPr>
          <w:fldChar w:fldCharType="end"/>
        </w:r>
        <w:r w:rsidR="00C20DB3" w:rsidDel="00C20DB3">
          <w:rPr>
            <w:rFonts w:ascii="Arial" w:hAnsi="Arial" w:cs="Arial"/>
            <w:sz w:val="24"/>
            <w:szCs w:val="24"/>
          </w:rPr>
          <w:fldChar w:fldCharType="begin"/>
        </w:r>
        <w:r w:rsidR="00C20DB3" w:rsidDel="00C20DB3">
          <w:rPr>
            <w:rFonts w:ascii="Arial" w:hAnsi="Arial" w:cs="Arial"/>
            <w:sz w:val="24"/>
            <w:szCs w:val="24"/>
          </w:rPr>
          <w:delInstrText xml:space="preserve"> ADDIN ZOTERO_ITEM CSL_CITATION {"citationID":"kP9LNFh4","properties":{"unsorted":false,"formattedCitation":"\\super 57\\nosupersub{}","plainCitation":"57","noteIndex":0},"citationItems":[{"id":88,"uris":["http://zotero.org/users/local/azZVBjUa/items/TUKQ88A2"],"itemData":{"id":88,"type":"article-journal","abstract":"To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delInstrText>
        </w:r>
        <w:r w:rsidR="00C20DB3" w:rsidDel="00C20DB3">
          <w:rPr>
            <w:rFonts w:ascii="Arial" w:hAnsi="Arial" w:cs="Arial"/>
            <w:sz w:val="24"/>
            <w:szCs w:val="24"/>
          </w:rPr>
          <w:fldChar w:fldCharType="separate"/>
        </w:r>
        <w:r w:rsidR="00C20DB3" w:rsidRPr="00C20DB3" w:rsidDel="00C20DB3">
          <w:rPr>
            <w:rFonts w:ascii="Arial" w:eastAsiaTheme="minorHAnsi" w:hAnsi="Arial" w:cs="Arial"/>
            <w:kern w:val="0"/>
            <w:sz w:val="24"/>
            <w:szCs w:val="24"/>
            <w:vertAlign w:val="superscript"/>
            <w:lang w:val="en-GB"/>
          </w:rPr>
          <w:delText>57</w:delText>
        </w:r>
        <w:r w:rsidR="00C20DB3" w:rsidDel="00C20DB3">
          <w:rPr>
            <w:rFonts w:ascii="Arial" w:hAnsi="Arial" w:cs="Arial"/>
            <w:sz w:val="24"/>
            <w:szCs w:val="24"/>
          </w:rPr>
          <w:fldChar w:fldCharType="end"/>
        </w:r>
        <w:r w:rsidR="005B2A59" w:rsidRPr="005B2A59" w:rsidDel="00C20DB3">
          <w:rPr>
            <w:rFonts w:ascii="Arial" w:hAnsi="Arial" w:cs="Arial"/>
            <w:sz w:val="24"/>
            <w:szCs w:val="24"/>
          </w:rPr>
          <w:delText xml:space="preserve">, </w:delText>
        </w:r>
      </w:del>
      <w:r w:rsidR="005B2A59" w:rsidRPr="005B2A59">
        <w:rPr>
          <w:rFonts w:ascii="Arial" w:hAnsi="Arial" w:cs="Arial"/>
          <w:sz w:val="24"/>
          <w:szCs w:val="24"/>
        </w:rPr>
        <w:t xml:space="preserve">whereas </w:t>
      </w:r>
      <w:del w:id="13" w:author="Alexandre Miguel Kaizeler Guedes Da Silva Afonso" w:date="2026-06-25T18:46:00Z" w16du:dateUtc="2026-06-25T17:46:00Z">
        <w:r w:rsidR="005B2A59" w:rsidRPr="005B2A59" w:rsidDel="00C20DB3">
          <w:rPr>
            <w:rFonts w:ascii="Arial" w:hAnsi="Arial" w:cs="Arial"/>
            <w:sz w:val="24"/>
            <w:szCs w:val="24"/>
          </w:rPr>
          <w:delText xml:space="preserve">four </w:delText>
        </w:r>
      </w:del>
      <w:ins w:id="14" w:author="Alexandre Miguel Kaizeler Guedes Da Silva Afonso" w:date="2026-06-25T18:46:00Z" w16du:dateUtc="2026-06-25T17:46:00Z">
        <w:r w:rsidR="00C20DB3">
          <w:rPr>
            <w:rFonts w:ascii="Arial" w:hAnsi="Arial" w:cs="Arial"/>
            <w:sz w:val="24"/>
            <w:szCs w:val="24"/>
          </w:rPr>
          <w:t>three (SN. Somasekharan 2020</w:t>
        </w:r>
      </w:ins>
      <w:r w:rsidR="00C20DB3">
        <w:rPr>
          <w:rFonts w:ascii="Arial" w:hAnsi="Arial" w:cs="Arial"/>
          <w:sz w:val="24"/>
          <w:szCs w:val="24"/>
        </w:rPr>
        <w:fldChar w:fldCharType="begin"/>
      </w:r>
      <w:r w:rsidR="00C20DB3">
        <w:rPr>
          <w:rFonts w:ascii="Arial" w:hAnsi="Arial" w:cs="Arial"/>
          <w:sz w:val="24"/>
          <w:szCs w:val="24"/>
        </w:rPr>
        <w:instrText xml:space="preserve"> ADDIN ZOTERO_ITEM CSL_CITATION {"citationID":"vJ7PeVnP","properties":{"unsorted":false,"formattedCitation":"\\super 58\\nosupersub{}","plainCitation":"58","noteIndex":0},"citationItems":[{"id":45,"uris":["http://zotero.org/users/local/azZVBjUa/items/DRET7UBY"],"itemData":{"id":45,"type":"article-journal","abstract":"Abstract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1362-4962","issue":"12","page":"6855–6873","title":"G3BP1-linked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20DB3">
        <w:rPr>
          <w:rFonts w:ascii="Arial" w:hAnsi="Arial" w:cs="Arial"/>
          <w:sz w:val="24"/>
          <w:szCs w:val="24"/>
        </w:rPr>
        <w:fldChar w:fldCharType="separate"/>
      </w:r>
      <w:r w:rsidR="00C20DB3" w:rsidRPr="00C20DB3">
        <w:rPr>
          <w:rFonts w:ascii="Arial" w:eastAsiaTheme="minorHAnsi" w:hAnsi="Arial" w:cs="Arial"/>
          <w:kern w:val="0"/>
          <w:sz w:val="24"/>
          <w:szCs w:val="24"/>
          <w:vertAlign w:val="superscript"/>
          <w:lang w:val="en-GB"/>
        </w:rPr>
        <w:t>58</w:t>
      </w:r>
      <w:r w:rsidR="00C20DB3">
        <w:rPr>
          <w:rFonts w:ascii="Arial" w:hAnsi="Arial" w:cs="Arial"/>
          <w:sz w:val="24"/>
          <w:szCs w:val="24"/>
        </w:rPr>
        <w:fldChar w:fldCharType="end"/>
      </w:r>
      <w:ins w:id="15" w:author="Alexandre Miguel Kaizeler Guedes Da Silva Afonso" w:date="2026-06-25T18:46:00Z" w16du:dateUtc="2026-06-25T17:46:00Z">
        <w:r w:rsidR="00C20DB3">
          <w:rPr>
            <w:rFonts w:ascii="Arial" w:hAnsi="Arial" w:cs="Arial"/>
            <w:sz w:val="24"/>
            <w:szCs w:val="24"/>
          </w:rPr>
          <w:t>; P. Kudrin 2024</w:t>
        </w:r>
      </w:ins>
      <w:r w:rsidR="00894559">
        <w:rPr>
          <w:rFonts w:ascii="Arial" w:hAnsi="Arial" w:cs="Arial"/>
          <w:sz w:val="24"/>
          <w:szCs w:val="24"/>
        </w:rPr>
        <w:fldChar w:fldCharType="begin"/>
      </w:r>
      <w:r w:rsidR="00894559">
        <w:rPr>
          <w:rFonts w:ascii="Arial" w:hAnsi="Arial" w:cs="Arial"/>
          <w:sz w:val="24"/>
          <w:szCs w:val="24"/>
        </w:rPr>
        <w:instrText xml:space="preserve"> ADDIN ZOTERO_ITEM CSL_CITATION {"citationID":"fThsJI99","properties":{"unsorted":false,"formattedCitation":"\\super 59\\nosupersub{}","plainCitation":"59","noteIndex":0},"citationItems":[{"id":218,"uris":["http://zotero.org/users/local/azZVBjUa/items/RSP2LCLC"],"itemData":{"id":218,"type":"article-journal","abstract":"Abstract\n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894559">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59</w:t>
      </w:r>
      <w:r w:rsidR="00894559">
        <w:rPr>
          <w:rFonts w:ascii="Arial" w:hAnsi="Arial" w:cs="Arial"/>
          <w:sz w:val="24"/>
          <w:szCs w:val="24"/>
        </w:rPr>
        <w:fldChar w:fldCharType="end"/>
      </w:r>
      <w:ins w:id="16" w:author="Alexandre Miguel Kaizeler Guedes Da Silva Afonso" w:date="2026-06-25T18:46:00Z" w16du:dateUtc="2026-06-25T17:46:00Z">
        <w:r w:rsidR="00C20DB3">
          <w:rPr>
            <w:rFonts w:ascii="Arial" w:hAnsi="Arial" w:cs="Arial"/>
            <w:sz w:val="24"/>
            <w:szCs w:val="24"/>
          </w:rPr>
          <w:t xml:space="preserve">; </w:t>
        </w:r>
      </w:ins>
      <w:ins w:id="17" w:author="Alexandre Miguel Kaizeler Guedes Da Silva Afonso" w:date="2026-06-25T18:47:00Z" w16du:dateUtc="2026-06-25T17:47:00Z">
        <w:r w:rsidR="00C20DB3">
          <w:rPr>
            <w:rFonts w:ascii="Arial" w:hAnsi="Arial" w:cs="Arial"/>
            <w:sz w:val="24"/>
            <w:szCs w:val="24"/>
          </w:rPr>
          <w:t>S. Rajachandran 2024</w:t>
        </w:r>
      </w:ins>
      <w:r w:rsidR="00894559">
        <w:rPr>
          <w:rFonts w:ascii="Arial" w:hAnsi="Arial" w:cs="Arial"/>
          <w:sz w:val="24"/>
          <w:szCs w:val="24"/>
        </w:rPr>
        <w:fldChar w:fldCharType="begin"/>
      </w:r>
      <w:r w:rsidR="00894559">
        <w:rPr>
          <w:rFonts w:ascii="Arial" w:hAnsi="Arial" w:cs="Arial"/>
          <w:sz w:val="24"/>
          <w:szCs w:val="24"/>
        </w:rPr>
        <w:instrText xml:space="preserve"> ADDIN ZOTERO_ITEM CSL_CITATION {"citationID":"XKdZMkM8","properties":{"unsorted":false,"formattedCitation":"\\super 60\\nosupersub{}","plainCitation":"60","noteIndex":0},"citationItems":[{"id":66,"uris":["http://zotero.org/users/local/azZVBjUa/items/EXUUNB7W"],"itemData":{"id":66,"type":"article-journal","abstract":"The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Biology","DOI":"10.1101/2024.09.10.612328","ISSN":"2692-8205","journalAbbreviation":"bioRxiv","page":"2024.09.10.612328","title":"Subcellular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894559">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60</w:t>
      </w:r>
      <w:r w:rsidR="00894559">
        <w:rPr>
          <w:rFonts w:ascii="Arial" w:hAnsi="Arial" w:cs="Arial"/>
          <w:sz w:val="24"/>
          <w:szCs w:val="24"/>
        </w:rPr>
        <w:fldChar w:fldCharType="end"/>
      </w:r>
      <w:ins w:id="18" w:author="Alexandre Miguel Kaizeler Guedes Da Silva Afonso" w:date="2026-06-25T18:47:00Z" w16du:dateUtc="2026-06-25T17:47:00Z">
        <w:r w:rsidR="00C20DB3">
          <w:rPr>
            <w:rFonts w:ascii="Arial" w:hAnsi="Arial" w:cs="Arial"/>
            <w:sz w:val="24"/>
            <w:szCs w:val="24"/>
          </w:rPr>
          <w:t>)</w:t>
        </w:r>
      </w:ins>
      <w:ins w:id="19" w:author="Alexandre Miguel Kaizeler Guedes Da Silva Afonso" w:date="2026-06-25T18:46:00Z" w16du:dateUtc="2026-06-25T17:46:00Z">
        <w:r w:rsidR="00C20DB3" w:rsidRPr="005B2A59">
          <w:rPr>
            <w:rFonts w:ascii="Arial" w:hAnsi="Arial" w:cs="Arial"/>
            <w:sz w:val="24"/>
            <w:szCs w:val="24"/>
          </w:rPr>
          <w:t xml:space="preserve"> </w:t>
        </w:r>
      </w:ins>
      <w:r w:rsidR="005B2A59" w:rsidRPr="005B2A59">
        <w:rPr>
          <w:rFonts w:ascii="Arial" w:hAnsi="Arial" w:cs="Arial"/>
          <w:sz w:val="24"/>
          <w:szCs w:val="24"/>
        </w:rPr>
        <w:t>displayed strong enrichment (|NES| &gt; 2)</w:t>
      </w:r>
      <w:ins w:id="20" w:author="Alexandre Miguel Kaizeler Guedes Da Silva Afonso" w:date="2026-06-25T18:47:00Z" w16du:dateUtc="2026-06-25T17:47:00Z">
        <w:r w:rsidR="00C20DB3">
          <w:rPr>
            <w:rFonts w:ascii="Arial" w:hAnsi="Arial" w:cs="Arial"/>
            <w:sz w:val="24"/>
            <w:szCs w:val="24"/>
          </w:rPr>
          <w:t xml:space="preserve"> (Supplementary Figure 8)</w:t>
        </w:r>
      </w:ins>
      <w:r w:rsidR="005B2A59" w:rsidRPr="005B2A59">
        <w:rPr>
          <w:rFonts w:ascii="Arial" w:hAnsi="Arial" w:cs="Arial"/>
          <w:sz w:val="24"/>
          <w:szCs w:val="24"/>
        </w:rPr>
        <w:t>. No consistent enrichment was observed for nuclear-encoded mitochondrial genes (|NES| &gt; 2)</w:t>
      </w:r>
      <w:ins w:id="21" w:author="Alexandre Miguel Kaizeler Guedes Da Silva Afonso" w:date="2026-06-25T18:47:00Z" w16du:dateUtc="2026-06-25T17:47:00Z">
        <w:r w:rsidR="00C20DB3">
          <w:rPr>
            <w:rFonts w:ascii="Arial" w:hAnsi="Arial" w:cs="Arial"/>
            <w:sz w:val="24"/>
            <w:szCs w:val="24"/>
          </w:rPr>
          <w:t xml:space="preserve"> (Supplementary Figure 9A-Right)</w:t>
        </w:r>
      </w:ins>
      <w:r w:rsidR="005B2A59" w:rsidRPr="005B2A59">
        <w:rPr>
          <w:rFonts w:ascii="Arial" w:hAnsi="Arial" w:cs="Arial"/>
          <w:sz w:val="24"/>
          <w:szCs w:val="24"/>
        </w:rPr>
        <w:t xml:space="preserve">. To assess the specificity of these signals, we repeated the analysis using 100 random gene sets matched in size to each mitochondrial group, thereby deriving an empirical </w:t>
      </w:r>
      <w:r w:rsidR="00B86409">
        <w:rPr>
          <w:rFonts w:ascii="Arial" w:hAnsi="Arial" w:cs="Arial"/>
          <w:sz w:val="24"/>
          <w:szCs w:val="24"/>
        </w:rPr>
        <w:t>False Positive Rate (FPR)</w:t>
      </w:r>
      <w:r w:rsidR="005B2A59" w:rsidRPr="005B2A59">
        <w:rPr>
          <w:rFonts w:ascii="Arial" w:hAnsi="Arial" w:cs="Arial"/>
          <w:sz w:val="24"/>
          <w:szCs w:val="24"/>
        </w:rPr>
        <w:t xml:space="preserve">. This yielded </w:t>
      </w:r>
      <w:r w:rsidR="00B86409">
        <w:rPr>
          <w:rFonts w:ascii="Arial" w:hAnsi="Arial" w:cs="Arial"/>
          <w:sz w:val="24"/>
          <w:szCs w:val="24"/>
        </w:rPr>
        <w:t>FPR</w:t>
      </w:r>
      <w:r w:rsidR="005B2A59" w:rsidRPr="005B2A59">
        <w:rPr>
          <w:rFonts w:ascii="Arial" w:hAnsi="Arial" w:cs="Arial"/>
          <w:sz w:val="24"/>
          <w:szCs w:val="24"/>
        </w:rPr>
        <w:t xml:space="preserve"> &lt;</w:t>
      </w:r>
      <w:r w:rsidR="00B86409">
        <w:rPr>
          <w:rFonts w:ascii="Arial" w:hAnsi="Arial" w:cs="Arial"/>
          <w:sz w:val="24"/>
          <w:szCs w:val="24"/>
        </w:rPr>
        <w:t xml:space="preserve"> </w:t>
      </w:r>
      <w:r w:rsidR="005B2A59" w:rsidRPr="005B2A59">
        <w:rPr>
          <w:rFonts w:ascii="Arial" w:hAnsi="Arial" w:cs="Arial"/>
          <w:sz w:val="24"/>
          <w:szCs w:val="24"/>
        </w:rPr>
        <w:t>0.05 in eight mito-encoded datasets, five enriched and three depleted, as well as in one nuclear-encoded depleted dataset</w:t>
      </w:r>
      <w:r w:rsidR="00B86409">
        <w:rPr>
          <w:rFonts w:ascii="Arial" w:hAnsi="Arial" w:cs="Arial"/>
          <w:sz w:val="24"/>
          <w:szCs w:val="24"/>
        </w:rPr>
        <w:t>, and depletion in both WC-transcriptome studies</w:t>
      </w:r>
      <w:r w:rsidR="005B2A59" w:rsidRPr="005B2A59">
        <w:rPr>
          <w:rFonts w:ascii="Arial" w:hAnsi="Arial" w:cs="Arial"/>
          <w:sz w:val="24"/>
          <w:szCs w:val="24"/>
        </w:rPr>
        <w:t xml:space="preserve">. The opposing directions of enrichment and depletion across datasets may reflect genuine variation in experimental conditions, such as cell line, stress type, and duration, rather than noise, as the specificity of the signal relative to size-matched random gene sets argues against a chance finding. Notably, the absence of a consistent signal for nuclear-encoded mitochondrial genes suggests that this effect is specific to mitochondrially encoded transcripts rather than a general property of mitochondria-associated biology. </w:t>
      </w:r>
      <w:commentRangeStart w:id="22"/>
      <w:commentRangeStart w:id="23"/>
      <w:commentRangeStart w:id="24"/>
      <w:r w:rsidR="005B2A59" w:rsidRPr="005B2A59">
        <w:rPr>
          <w:rFonts w:ascii="Arial" w:hAnsi="Arial" w:cs="Arial"/>
          <w:sz w:val="24"/>
          <w:szCs w:val="24"/>
        </w:rPr>
        <w:t>Collectively, these results suggest that mitochondrially encoded transcripts may be dynamically regulated in the context of SG formation in a condition-dependent manner, warranting further investigation.</w:t>
      </w:r>
      <w:commentRangeEnd w:id="22"/>
      <w:r w:rsidR="00393E03" w:rsidRPr="005B2A59">
        <w:rPr>
          <w:rStyle w:val="CommentReference"/>
          <w:rFonts w:ascii="Arial" w:hAnsi="Arial" w:cs="Arial"/>
          <w:sz w:val="24"/>
          <w:szCs w:val="24"/>
        </w:rPr>
        <w:commentReference w:id="22"/>
      </w:r>
      <w:commentRangeEnd w:id="23"/>
      <w:r w:rsidR="00393E03" w:rsidRPr="005B2A59">
        <w:rPr>
          <w:rStyle w:val="CommentReference"/>
          <w:rFonts w:ascii="Arial" w:hAnsi="Arial" w:cs="Arial"/>
          <w:sz w:val="24"/>
          <w:szCs w:val="24"/>
        </w:rPr>
        <w:commentReference w:id="23"/>
      </w:r>
      <w:commentRangeEnd w:id="24"/>
      <w:r w:rsidR="00742BAA" w:rsidRPr="005B2A59">
        <w:rPr>
          <w:rStyle w:val="CommentReference"/>
          <w:rFonts w:ascii="Arial" w:hAnsi="Arial" w:cs="Arial"/>
          <w:sz w:val="24"/>
          <w:szCs w:val="24"/>
        </w:rPr>
        <w:commentReference w:id="24"/>
      </w:r>
    </w:p>
    <w:p w14:paraId="46D9D5B2" w14:textId="5D9504C9" w:rsidR="005B2A59" w:rsidRPr="005B2A59" w:rsidRDefault="005B2A59" w:rsidP="005B2A59">
      <w:pPr>
        <w:jc w:val="both"/>
        <w:rPr>
          <w:rFonts w:ascii="Arial" w:hAnsi="Arial" w:cs="Arial"/>
          <w:sz w:val="24"/>
          <w:szCs w:val="24"/>
        </w:rPr>
      </w:pPr>
      <w:r w:rsidRPr="005B2A59">
        <w:rPr>
          <w:rFonts w:ascii="Arial" w:hAnsi="Arial" w:cs="Arial"/>
          <w:sz w:val="24"/>
          <w:szCs w:val="24"/>
        </w:rPr>
        <w:t xml:space="preserve">Intriguingly, this pattern was not easily reconciled with known transcript properties. Mitochondrial transcripts are generally short, yet datasets from Ren </w:t>
      </w:r>
      <w:r w:rsidR="00B86409">
        <w:rPr>
          <w:rFonts w:ascii="Arial" w:hAnsi="Arial" w:cs="Arial"/>
          <w:sz w:val="24"/>
          <w:szCs w:val="24"/>
        </w:rPr>
        <w:t xml:space="preserve">et al. </w:t>
      </w:r>
      <w:r w:rsidRPr="005B2A59">
        <w:rPr>
          <w:rFonts w:ascii="Arial" w:hAnsi="Arial" w:cs="Arial"/>
          <w:sz w:val="24"/>
          <w:szCs w:val="24"/>
        </w:rPr>
        <w:t>2023</w:t>
      </w:r>
      <w:r w:rsidR="00B86409">
        <w:rPr>
          <w:rFonts w:ascii="Arial" w:hAnsi="Arial" w:cs="Arial"/>
          <w:sz w:val="24"/>
          <w:szCs w:val="24"/>
        </w:rPr>
        <w:fldChar w:fldCharType="begin"/>
      </w:r>
      <w:r w:rsidR="00C20DB3">
        <w:rPr>
          <w:rFonts w:ascii="Arial" w:hAnsi="Arial" w:cs="Arial"/>
          <w:sz w:val="24"/>
          <w:szCs w:val="24"/>
        </w:rPr>
        <w:instrText xml:space="preserve"> ADDIN ZOTERO_ITEM CSL_CITATION {"citationID":"omwj7slc","properties":{"unsorted":false,"formattedCitation":"\\super 56\\nosupersub{}","plainCitation":"56","noteIndex":0},"citationItems":[{"id":8,"uris":["http://zotero.org/users/local/azZVBjUa/items/YLT5PVMP"],"itemData":{"id":8,"type":"article-journal","abstract":"Stress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Commun","page":"7390","title":"Profiling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B86409">
        <w:rPr>
          <w:rFonts w:ascii="Arial" w:hAnsi="Arial" w:cs="Arial"/>
          <w:sz w:val="24"/>
          <w:szCs w:val="24"/>
        </w:rPr>
        <w:fldChar w:fldCharType="separate"/>
      </w:r>
      <w:r w:rsidR="005647F6" w:rsidRPr="005647F6">
        <w:rPr>
          <w:rFonts w:ascii="Arial" w:hAnsi="Arial" w:cs="Arial"/>
          <w:kern w:val="0"/>
          <w:sz w:val="24"/>
          <w:vertAlign w:val="superscript"/>
        </w:rPr>
        <w:t>56</w:t>
      </w:r>
      <w:r w:rsidR="00B86409">
        <w:rPr>
          <w:rFonts w:ascii="Arial" w:hAnsi="Arial" w:cs="Arial"/>
          <w:sz w:val="24"/>
          <w:szCs w:val="24"/>
        </w:rPr>
        <w:fldChar w:fldCharType="end"/>
      </w:r>
      <w:r w:rsidR="00B86409">
        <w:rPr>
          <w:rFonts w:ascii="Arial" w:hAnsi="Arial" w:cs="Arial"/>
          <w:sz w:val="24"/>
          <w:szCs w:val="24"/>
        </w:rPr>
        <w:t xml:space="preserve"> </w:t>
      </w:r>
      <w:r w:rsidRPr="005B2A59">
        <w:rPr>
          <w:rFonts w:ascii="Arial" w:hAnsi="Arial" w:cs="Arial"/>
          <w:sz w:val="24"/>
          <w:szCs w:val="24"/>
        </w:rPr>
        <w:t xml:space="preserve">and Rajachandran </w:t>
      </w:r>
      <w:r w:rsidR="00B86409">
        <w:rPr>
          <w:rFonts w:ascii="Arial" w:hAnsi="Arial" w:cs="Arial"/>
          <w:sz w:val="24"/>
          <w:szCs w:val="24"/>
        </w:rPr>
        <w:t>et al.</w:t>
      </w:r>
      <w:r w:rsidRPr="005B2A59">
        <w:rPr>
          <w:rFonts w:ascii="Arial" w:hAnsi="Arial" w:cs="Arial"/>
          <w:sz w:val="24"/>
          <w:szCs w:val="24"/>
        </w:rPr>
        <w:t xml:space="preserve"> 2025</w:t>
      </w:r>
      <w:r w:rsidR="00B86409">
        <w:rPr>
          <w:rFonts w:ascii="Arial" w:hAnsi="Arial" w:cs="Arial"/>
          <w:sz w:val="24"/>
          <w:szCs w:val="24"/>
        </w:rPr>
        <w:fldChar w:fldCharType="begin"/>
      </w:r>
      <w:r w:rsidR="00894559">
        <w:rPr>
          <w:rFonts w:ascii="Arial" w:hAnsi="Arial" w:cs="Arial"/>
          <w:sz w:val="24"/>
          <w:szCs w:val="24"/>
        </w:rPr>
        <w:instrText xml:space="preserve"> ADDIN ZOTERO_ITEM CSL_CITATION {"citationID":"I7RzbPmh","properties":{"unsorted":false,"formattedCitation":"\\super 60\\nosupersub{}","plainCitation":"60","noteIndex":0},"citationItems":[{"id":66,"uris":["http://zotero.org/users/local/azZVBjUa/items/EXUUNB7W"],"itemData":{"id":66,"type":"article-journal","abstract":"The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Biology","DOI":"10.1101/2024.09.10.612328","ISSN":"2692-8205","journalAbbreviation":"bioRxiv","page":"2024.09.10.612328","title":"Subcellular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B86409">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60</w:t>
      </w:r>
      <w:r w:rsidR="00B86409">
        <w:rPr>
          <w:rFonts w:ascii="Arial" w:hAnsi="Arial" w:cs="Arial"/>
          <w:sz w:val="24"/>
          <w:szCs w:val="24"/>
        </w:rPr>
        <w:fldChar w:fldCharType="end"/>
      </w:r>
      <w:r w:rsidRPr="005B2A59">
        <w:rPr>
          <w:rFonts w:ascii="Arial" w:hAnsi="Arial" w:cs="Arial"/>
          <w:sz w:val="24"/>
          <w:szCs w:val="24"/>
        </w:rPr>
        <w:t xml:space="preserve"> which showed a strong bias toward longer RNAs</w:t>
      </w:r>
      <w:r w:rsidR="00742BAA">
        <w:rPr>
          <w:rFonts w:ascii="Arial" w:hAnsi="Arial" w:cs="Arial"/>
          <w:sz w:val="24"/>
          <w:szCs w:val="24"/>
        </w:rPr>
        <w:t xml:space="preserve"> in SGs</w:t>
      </w:r>
      <w:r w:rsidRPr="005B2A59">
        <w:rPr>
          <w:rFonts w:ascii="Arial" w:hAnsi="Arial" w:cs="Arial"/>
          <w:sz w:val="24"/>
          <w:szCs w:val="24"/>
        </w:rPr>
        <w:t xml:space="preserve">, also displayed enrichment of these short mitochondrial transcripts. Moreover, the Kudrin </w:t>
      </w:r>
      <w:r w:rsidR="00B86409">
        <w:rPr>
          <w:rFonts w:ascii="Arial" w:hAnsi="Arial" w:cs="Arial"/>
          <w:sz w:val="24"/>
          <w:szCs w:val="24"/>
        </w:rPr>
        <w:t xml:space="preserve">et al. </w:t>
      </w:r>
      <w:r w:rsidRPr="005B2A59">
        <w:rPr>
          <w:rFonts w:ascii="Arial" w:hAnsi="Arial" w:cs="Arial"/>
          <w:sz w:val="24"/>
          <w:szCs w:val="24"/>
        </w:rPr>
        <w:t>2024 study</w:t>
      </w:r>
      <w:r w:rsidR="00F905ED">
        <w:rPr>
          <w:rFonts w:ascii="Arial" w:hAnsi="Arial" w:cs="Arial"/>
          <w:sz w:val="24"/>
          <w:szCs w:val="24"/>
        </w:rPr>
        <w:fldChar w:fldCharType="begin"/>
      </w:r>
      <w:r w:rsidR="00C20DB3">
        <w:rPr>
          <w:rFonts w:ascii="Arial" w:hAnsi="Arial" w:cs="Arial"/>
          <w:sz w:val="24"/>
          <w:szCs w:val="24"/>
        </w:rPr>
        <w:instrText xml:space="preserve"> ADDIN ZOTERO_ITEM CSL_CITATION {"citationID":"M2fRXPid","properties":{"unsorted":false,"formattedCitation":"\\super 44\\nosupersub{}","plainCitation":"44","noteIndex":0},"citationItems":[{"id":"6GlZNSzq/hRln1RIq","uris":["http://zotero.org/users/local/1p9EH8ax/items/38B6FF2B"],"itemData":{"id":"XewbwLsA/xmGqs0zv","type":"article-journal","abstract":"Abstract\n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F905ED">
        <w:rPr>
          <w:rFonts w:ascii="Arial" w:hAnsi="Arial" w:cs="Arial"/>
          <w:sz w:val="24"/>
          <w:szCs w:val="24"/>
        </w:rPr>
        <w:fldChar w:fldCharType="separate"/>
      </w:r>
      <w:r w:rsidR="005647F6" w:rsidRPr="005647F6">
        <w:rPr>
          <w:rFonts w:ascii="Arial" w:hAnsi="Arial" w:cs="Arial"/>
          <w:kern w:val="0"/>
          <w:sz w:val="24"/>
          <w:vertAlign w:val="superscript"/>
        </w:rPr>
        <w:t>44</w:t>
      </w:r>
      <w:r w:rsidR="00F905ED">
        <w:rPr>
          <w:rFonts w:ascii="Arial" w:hAnsi="Arial" w:cs="Arial"/>
          <w:sz w:val="24"/>
          <w:szCs w:val="24"/>
        </w:rPr>
        <w:fldChar w:fldCharType="end"/>
      </w:r>
      <w:r w:rsidRPr="005B2A59">
        <w:rPr>
          <w:rFonts w:ascii="Arial" w:hAnsi="Arial" w:cs="Arial"/>
          <w:sz w:val="24"/>
          <w:szCs w:val="24"/>
        </w:rPr>
        <w:t xml:space="preserve">, which employed a centrifugation-corrected method, also showed mitochondrial </w:t>
      </w:r>
      <w:r w:rsidR="00742BAA">
        <w:rPr>
          <w:rFonts w:ascii="Arial" w:hAnsi="Arial" w:cs="Arial"/>
          <w:sz w:val="24"/>
          <w:szCs w:val="24"/>
        </w:rPr>
        <w:t xml:space="preserve">gene </w:t>
      </w:r>
      <w:r w:rsidRPr="005B2A59">
        <w:rPr>
          <w:rFonts w:ascii="Arial" w:hAnsi="Arial" w:cs="Arial"/>
          <w:sz w:val="24"/>
          <w:szCs w:val="24"/>
        </w:rPr>
        <w:t>enrichment</w:t>
      </w:r>
      <w:r w:rsidR="00742BAA">
        <w:rPr>
          <w:rFonts w:ascii="Arial" w:hAnsi="Arial" w:cs="Arial"/>
          <w:sz w:val="24"/>
          <w:szCs w:val="24"/>
        </w:rPr>
        <w:t xml:space="preserve"> in SGs</w:t>
      </w:r>
      <w:r w:rsidRPr="005B2A59">
        <w:rPr>
          <w:rFonts w:ascii="Arial" w:hAnsi="Arial" w:cs="Arial"/>
          <w:sz w:val="24"/>
          <w:szCs w:val="24"/>
        </w:rPr>
        <w:t xml:space="preserve">. Although several other DC datasets showed similar enrichment prior to correction, this signal disappeared after </w:t>
      </w:r>
      <w:r w:rsidR="00393E03">
        <w:rPr>
          <w:rFonts w:ascii="Arial" w:hAnsi="Arial" w:cs="Arial"/>
          <w:sz w:val="24"/>
          <w:szCs w:val="24"/>
        </w:rPr>
        <w:t>our methodology</w:t>
      </w:r>
      <w:r w:rsidR="00742BAA">
        <w:rPr>
          <w:rFonts w:ascii="Arial" w:hAnsi="Arial" w:cs="Arial"/>
          <w:sz w:val="24"/>
          <w:szCs w:val="24"/>
        </w:rPr>
        <w:t xml:space="preserve"> was applied</w:t>
      </w:r>
      <w:r w:rsidRPr="005B2A59">
        <w:rPr>
          <w:rFonts w:ascii="Arial" w:hAnsi="Arial" w:cs="Arial"/>
          <w:sz w:val="24"/>
          <w:szCs w:val="24"/>
        </w:rPr>
        <w:t xml:space="preserve">. </w:t>
      </w:r>
      <w:r w:rsidR="00742BAA">
        <w:rPr>
          <w:rFonts w:ascii="Arial" w:hAnsi="Arial" w:cs="Arial"/>
          <w:sz w:val="24"/>
          <w:szCs w:val="24"/>
        </w:rPr>
        <w:t>W</w:t>
      </w:r>
      <w:r w:rsidRPr="005B2A59">
        <w:rPr>
          <w:rFonts w:ascii="Arial" w:hAnsi="Arial" w:cs="Arial"/>
          <w:sz w:val="24"/>
          <w:szCs w:val="24"/>
        </w:rPr>
        <w:t xml:space="preserve">e </w:t>
      </w:r>
      <w:r w:rsidR="00742BAA">
        <w:rPr>
          <w:rFonts w:ascii="Arial" w:hAnsi="Arial" w:cs="Arial"/>
          <w:sz w:val="24"/>
          <w:szCs w:val="24"/>
        </w:rPr>
        <w:t xml:space="preserve">nonetheless </w:t>
      </w:r>
      <w:r w:rsidRPr="005B2A59">
        <w:rPr>
          <w:rFonts w:ascii="Arial" w:hAnsi="Arial" w:cs="Arial"/>
          <w:sz w:val="24"/>
          <w:szCs w:val="24"/>
        </w:rPr>
        <w:t>opted to integrate all of these datasets to uncover whether these or other genes were enriched</w:t>
      </w:r>
      <w:r w:rsidR="00742BAA">
        <w:rPr>
          <w:rFonts w:ascii="Arial" w:hAnsi="Arial" w:cs="Arial"/>
          <w:sz w:val="24"/>
          <w:szCs w:val="24"/>
        </w:rPr>
        <w:t xml:space="preserve"> in SGs</w:t>
      </w:r>
      <w:r w:rsidRPr="005B2A59">
        <w:rPr>
          <w:rFonts w:ascii="Arial" w:hAnsi="Arial" w:cs="Arial"/>
          <w:sz w:val="24"/>
          <w:szCs w:val="24"/>
        </w:rPr>
        <w:t>.</w:t>
      </w:r>
    </w:p>
    <w:p w14:paraId="5369E44F" w14:textId="3966077A" w:rsidR="005B2A59" w:rsidRPr="005B2A59" w:rsidRDefault="005B2A59" w:rsidP="005B2A59">
      <w:pPr>
        <w:jc w:val="both"/>
        <w:rPr>
          <w:rFonts w:ascii="Arial" w:hAnsi="Arial" w:cs="Arial"/>
          <w:sz w:val="24"/>
          <w:szCs w:val="24"/>
        </w:rPr>
      </w:pPr>
      <w:r w:rsidRPr="005B2A59">
        <w:rPr>
          <w:rFonts w:ascii="Arial" w:hAnsi="Arial" w:cs="Arial"/>
          <w:sz w:val="24"/>
          <w:szCs w:val="24"/>
        </w:rPr>
        <w:t xml:space="preserve">To derive a consensus SG enrichment signal, we averaged t-statistics </w:t>
      </w:r>
      <w:r w:rsidR="004D46FE">
        <w:rPr>
          <w:rFonts w:ascii="Arial" w:hAnsi="Arial" w:cs="Arial"/>
          <w:sz w:val="24"/>
          <w:szCs w:val="24"/>
        </w:rPr>
        <w:t xml:space="preserve">of differential gene expression </w:t>
      </w:r>
      <w:r w:rsidRPr="005B2A59">
        <w:rPr>
          <w:rFonts w:ascii="Arial" w:hAnsi="Arial" w:cs="Arial"/>
          <w:sz w:val="24"/>
          <w:szCs w:val="24"/>
        </w:rPr>
        <w:t>across all these SG-transcriptome datasets (</w:t>
      </w:r>
      <w:r w:rsidR="00612C03">
        <w:rPr>
          <w:rFonts w:ascii="Arial" w:hAnsi="Arial" w:cs="Arial"/>
          <w:sz w:val="24"/>
          <w:szCs w:val="24"/>
        </w:rPr>
        <w:t xml:space="preserve">Supplementary </w:t>
      </w:r>
      <w:r w:rsidRPr="005B2A59">
        <w:rPr>
          <w:rFonts w:ascii="Arial" w:hAnsi="Arial" w:cs="Arial"/>
          <w:sz w:val="24"/>
          <w:szCs w:val="24"/>
        </w:rPr>
        <w:t xml:space="preserve">Figure </w:t>
      </w:r>
      <w:r w:rsidR="00612C03">
        <w:rPr>
          <w:rFonts w:ascii="Arial" w:hAnsi="Arial" w:cs="Arial"/>
          <w:sz w:val="24"/>
          <w:szCs w:val="24"/>
        </w:rPr>
        <w:t>8</w:t>
      </w:r>
      <w:r w:rsidR="002B7BB0">
        <w:rPr>
          <w:rFonts w:ascii="Arial" w:hAnsi="Arial" w:cs="Arial"/>
          <w:sz w:val="24"/>
          <w:szCs w:val="24"/>
        </w:rPr>
        <w:t>B</w:t>
      </w:r>
      <w:r w:rsidRPr="005B2A59">
        <w:rPr>
          <w:rFonts w:ascii="Arial" w:hAnsi="Arial" w:cs="Arial"/>
          <w:sz w:val="24"/>
          <w:szCs w:val="24"/>
        </w:rPr>
        <w:t>). Although mito-encoded RNAs are typically enriched</w:t>
      </w:r>
      <w:r w:rsidR="004D46FE">
        <w:rPr>
          <w:rFonts w:ascii="Arial" w:hAnsi="Arial" w:cs="Arial"/>
          <w:sz w:val="24"/>
          <w:szCs w:val="24"/>
        </w:rPr>
        <w:t xml:space="preserve"> in SGs</w:t>
      </w:r>
      <w:r w:rsidRPr="005B2A59">
        <w:rPr>
          <w:rFonts w:ascii="Arial" w:hAnsi="Arial" w:cs="Arial"/>
          <w:sz w:val="24"/>
          <w:szCs w:val="24"/>
        </w:rPr>
        <w:t xml:space="preserve">, they are not among the most strongly enriched transcripts overall. Among the </w:t>
      </w:r>
      <w:r w:rsidR="004D46FE">
        <w:rPr>
          <w:rFonts w:ascii="Arial" w:hAnsi="Arial" w:cs="Arial"/>
          <w:sz w:val="24"/>
          <w:szCs w:val="24"/>
        </w:rPr>
        <w:t>most enriched</w:t>
      </w:r>
      <w:r w:rsidRPr="005B2A59">
        <w:rPr>
          <w:rFonts w:ascii="Arial" w:hAnsi="Arial" w:cs="Arial"/>
          <w:sz w:val="24"/>
          <w:szCs w:val="24"/>
        </w:rPr>
        <w:t xml:space="preserve"> transcripts are several of uncertain biological relevance in this context</w:t>
      </w:r>
      <w:r w:rsidR="00612C03">
        <w:rPr>
          <w:rFonts w:ascii="Arial" w:hAnsi="Arial" w:cs="Arial"/>
          <w:sz w:val="24"/>
          <w:szCs w:val="24"/>
        </w:rPr>
        <w:fldChar w:fldCharType="begin"/>
      </w:r>
      <w:r w:rsidR="00C20DB3">
        <w:rPr>
          <w:rFonts w:ascii="Arial" w:hAnsi="Arial" w:cs="Arial"/>
          <w:sz w:val="24"/>
          <w:szCs w:val="24"/>
        </w:rPr>
        <w:instrText xml:space="preserve"> ADDIN ZOTERO_ITEM CSL_CITATION {"citationID":"eWbInEJU","properties":{"unsorted":false,"formattedCitation":"\\super 54\\nosupersub{}","plainCitation":"54","noteIndex":0},"citationItems":[{"id":79,"uris":["http://zotero.org/users/local/azZVBjUa/items/JY5CPI4Q"],"itemData":{"id":79,"type":"article-journal","abstract":"Abstract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1362-4962","issue":"D1","page":"D988–D995","title":"Ensembl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612C03">
        <w:rPr>
          <w:rFonts w:ascii="Arial" w:hAnsi="Arial" w:cs="Arial"/>
          <w:sz w:val="24"/>
          <w:szCs w:val="24"/>
        </w:rPr>
        <w:fldChar w:fldCharType="separate"/>
      </w:r>
      <w:r w:rsidR="005647F6" w:rsidRPr="005647F6">
        <w:rPr>
          <w:rFonts w:ascii="Arial" w:hAnsi="Arial" w:cs="Arial"/>
          <w:kern w:val="0"/>
          <w:sz w:val="24"/>
          <w:vertAlign w:val="superscript"/>
        </w:rPr>
        <w:t>54</w:t>
      </w:r>
      <w:r w:rsidR="00612C03">
        <w:rPr>
          <w:rFonts w:ascii="Arial" w:hAnsi="Arial" w:cs="Arial"/>
          <w:sz w:val="24"/>
          <w:szCs w:val="24"/>
        </w:rPr>
        <w:fldChar w:fldCharType="end"/>
      </w:r>
      <w:r w:rsidRPr="005B2A59">
        <w:rPr>
          <w:rFonts w:ascii="Arial" w:hAnsi="Arial" w:cs="Arial"/>
          <w:sz w:val="24"/>
          <w:szCs w:val="24"/>
        </w:rPr>
        <w:t xml:space="preserve">, including non-coding or pseudogenic such as </w:t>
      </w:r>
      <w:r w:rsidRPr="002E074B">
        <w:rPr>
          <w:rFonts w:ascii="Arial" w:hAnsi="Arial" w:cs="Arial"/>
          <w:i/>
          <w:iCs/>
          <w:sz w:val="24"/>
          <w:szCs w:val="24"/>
        </w:rPr>
        <w:t>MIR4435-2HG</w:t>
      </w:r>
      <w:r w:rsidRPr="005B2A59">
        <w:rPr>
          <w:rFonts w:ascii="Arial" w:hAnsi="Arial" w:cs="Arial"/>
          <w:sz w:val="24"/>
          <w:szCs w:val="24"/>
        </w:rPr>
        <w:t xml:space="preserve"> (</w:t>
      </w:r>
      <w:r w:rsidR="00612C03">
        <w:rPr>
          <w:rFonts w:ascii="Arial" w:hAnsi="Arial" w:cs="Arial"/>
          <w:sz w:val="24"/>
          <w:szCs w:val="24"/>
        </w:rPr>
        <w:t xml:space="preserve">miRNA </w:t>
      </w:r>
      <w:r w:rsidRPr="005B2A59">
        <w:rPr>
          <w:rFonts w:ascii="Arial" w:hAnsi="Arial" w:cs="Arial"/>
          <w:sz w:val="24"/>
          <w:szCs w:val="24"/>
        </w:rPr>
        <w:t xml:space="preserve">host gene), </w:t>
      </w:r>
      <w:r w:rsidRPr="002E074B">
        <w:rPr>
          <w:rFonts w:ascii="Arial" w:hAnsi="Arial" w:cs="Arial"/>
          <w:i/>
          <w:iCs/>
          <w:sz w:val="24"/>
          <w:szCs w:val="24"/>
        </w:rPr>
        <w:t>TMEM147-AS1</w:t>
      </w:r>
      <w:r w:rsidRPr="005B2A59">
        <w:rPr>
          <w:rFonts w:ascii="Arial" w:hAnsi="Arial" w:cs="Arial"/>
          <w:sz w:val="24"/>
          <w:szCs w:val="24"/>
        </w:rPr>
        <w:t xml:space="preserve"> (lnc</w:t>
      </w:r>
      <w:r w:rsidR="00612C03">
        <w:rPr>
          <w:rFonts w:ascii="Arial" w:hAnsi="Arial" w:cs="Arial"/>
          <w:sz w:val="24"/>
          <w:szCs w:val="24"/>
        </w:rPr>
        <w:t>RNA</w:t>
      </w:r>
      <w:r w:rsidRPr="005B2A59">
        <w:rPr>
          <w:rFonts w:ascii="Arial" w:hAnsi="Arial" w:cs="Arial"/>
          <w:sz w:val="24"/>
          <w:szCs w:val="24"/>
        </w:rPr>
        <w:t xml:space="preserve">), </w:t>
      </w:r>
      <w:r w:rsidRPr="002E074B">
        <w:rPr>
          <w:rFonts w:ascii="Arial" w:hAnsi="Arial" w:cs="Arial"/>
          <w:i/>
          <w:iCs/>
          <w:sz w:val="24"/>
          <w:szCs w:val="24"/>
        </w:rPr>
        <w:t>CRYBB2P1</w:t>
      </w:r>
      <w:r w:rsidRPr="005B2A59">
        <w:rPr>
          <w:rFonts w:ascii="Arial" w:hAnsi="Arial" w:cs="Arial"/>
          <w:sz w:val="24"/>
          <w:szCs w:val="24"/>
        </w:rPr>
        <w:t xml:space="preserve"> (pseudogene), and </w:t>
      </w:r>
      <w:r w:rsidRPr="002E074B">
        <w:rPr>
          <w:rFonts w:ascii="Arial" w:hAnsi="Arial" w:cs="Arial"/>
          <w:i/>
          <w:iCs/>
          <w:sz w:val="24"/>
          <w:szCs w:val="24"/>
        </w:rPr>
        <w:t>FAM86DP</w:t>
      </w:r>
      <w:r w:rsidRPr="005B2A59">
        <w:rPr>
          <w:rFonts w:ascii="Arial" w:hAnsi="Arial" w:cs="Arial"/>
          <w:sz w:val="24"/>
          <w:szCs w:val="24"/>
        </w:rPr>
        <w:t xml:space="preserve"> (pseudogene).</w:t>
      </w:r>
    </w:p>
    <w:p w14:paraId="6396A8B7" w14:textId="21ADB007" w:rsidR="00B2145E" w:rsidRPr="00744B5B" w:rsidDel="005B2A59" w:rsidRDefault="005B2A59" w:rsidP="005B2A59">
      <w:pPr>
        <w:jc w:val="both"/>
        <w:rPr>
          <w:del w:id="25" w:author="Alexandre Miguel Kaizeler Guedes da Silva Afonso" w:date="2026-06-08T15:25:00Z" w16du:dateUtc="2026-06-08T14:25:00Z"/>
          <w:rFonts w:ascii="Arial" w:hAnsi="Arial" w:cs="Arial"/>
          <w:sz w:val="24"/>
          <w:szCs w:val="24"/>
        </w:rPr>
      </w:pPr>
      <w:r w:rsidRPr="005B2A59">
        <w:rPr>
          <w:rFonts w:ascii="Arial" w:hAnsi="Arial" w:cs="Arial"/>
          <w:sz w:val="24"/>
          <w:szCs w:val="24"/>
        </w:rPr>
        <w:t xml:space="preserve">GSEA of this consensus SG signal revealed enrichment of </w:t>
      </w:r>
      <w:r w:rsidR="00393E03" w:rsidRPr="005E3AD4">
        <w:rPr>
          <w:rFonts w:ascii="Arial" w:hAnsi="Arial" w:cs="Arial"/>
          <w:sz w:val="24"/>
          <w:szCs w:val="24"/>
        </w:rPr>
        <w:t>TNF signaling via NF-κB</w:t>
      </w:r>
      <w:r w:rsidR="00393E03" w:rsidDel="00393E03">
        <w:rPr>
          <w:rFonts w:ascii="Arial" w:hAnsi="Arial" w:cs="Arial"/>
          <w:sz w:val="24"/>
          <w:szCs w:val="24"/>
        </w:rPr>
        <w:t xml:space="preserve"> </w:t>
      </w:r>
      <w:r w:rsidRPr="005B2A59">
        <w:rPr>
          <w:rFonts w:ascii="Arial" w:hAnsi="Arial" w:cs="Arial"/>
          <w:sz w:val="24"/>
          <w:szCs w:val="24"/>
        </w:rPr>
        <w:t>(</w:t>
      </w:r>
      <w:r w:rsidR="00612C03">
        <w:rPr>
          <w:rFonts w:ascii="Arial" w:hAnsi="Arial" w:cs="Arial"/>
          <w:sz w:val="24"/>
          <w:szCs w:val="24"/>
        </w:rPr>
        <w:t xml:space="preserve">Supplementary </w:t>
      </w:r>
      <w:r w:rsidRPr="005B2A59">
        <w:rPr>
          <w:rFonts w:ascii="Arial" w:hAnsi="Arial" w:cs="Arial"/>
          <w:sz w:val="24"/>
          <w:szCs w:val="24"/>
        </w:rPr>
        <w:t xml:space="preserve">Figure </w:t>
      </w:r>
      <w:r w:rsidR="00612C03">
        <w:rPr>
          <w:rFonts w:ascii="Arial" w:hAnsi="Arial" w:cs="Arial"/>
          <w:sz w:val="24"/>
          <w:szCs w:val="24"/>
        </w:rPr>
        <w:t>8</w:t>
      </w:r>
      <w:r w:rsidR="002B7BB0">
        <w:rPr>
          <w:rFonts w:ascii="Arial" w:hAnsi="Arial" w:cs="Arial"/>
          <w:sz w:val="24"/>
          <w:szCs w:val="24"/>
        </w:rPr>
        <w:t>C</w:t>
      </w:r>
      <w:r w:rsidRPr="005B2A59">
        <w:rPr>
          <w:rFonts w:ascii="Arial" w:hAnsi="Arial" w:cs="Arial"/>
          <w:sz w:val="24"/>
          <w:szCs w:val="24"/>
        </w:rPr>
        <w:t>), potentially linked to the attenuation of inflammatory signalling upon SG assembly</w:t>
      </w:r>
      <w:r w:rsidR="00612C03">
        <w:rPr>
          <w:rFonts w:ascii="Arial" w:hAnsi="Arial" w:cs="Arial"/>
          <w:sz w:val="24"/>
          <w:szCs w:val="24"/>
        </w:rPr>
        <w:fldChar w:fldCharType="begin"/>
      </w:r>
      <w:r w:rsidR="00894559">
        <w:rPr>
          <w:rFonts w:ascii="Arial" w:hAnsi="Arial" w:cs="Arial"/>
          <w:sz w:val="24"/>
          <w:szCs w:val="24"/>
        </w:rPr>
        <w:instrText xml:space="preserve"> ADDIN ZOTERO_ITEM CSL_CITATION {"citationID":"2WSotPau","properties":{"unsorted":false,"formattedCitation":"\\super 61\\nosupersub{}","plainCitation":"61","noteIndex":0},"citationItems":[{"id":49,"uris":["http://zotero.org/users/local/azZVBjUa/items/DK62GITU"],"itemData":{"id":49,"type":"article-journal","container-title":"Molecular Cell","DOI":"10.1016/j.molcel.2023.03.010","ISSN":"10972765","issue":"7","journalAbbreviation":"Molecular Cell","page":"1180–1196.e8","title":"Stress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12C03">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61</w:t>
      </w:r>
      <w:r w:rsidR="00612C03">
        <w:rPr>
          <w:rFonts w:ascii="Arial" w:hAnsi="Arial" w:cs="Arial"/>
          <w:sz w:val="24"/>
          <w:szCs w:val="24"/>
        </w:rPr>
        <w:fldChar w:fldCharType="end"/>
      </w:r>
      <w:r w:rsidRPr="005B2A59">
        <w:rPr>
          <w:rFonts w:ascii="Arial" w:hAnsi="Arial" w:cs="Arial"/>
          <w:sz w:val="24"/>
          <w:szCs w:val="24"/>
        </w:rPr>
        <w:t xml:space="preserve"> together with depletion of several metabolic pathways, including glycolysis, MYC targets, and oxidative phosphorylation, highlighting biological processes potentially associated with SG-mediated transcript sequestration.</w:t>
      </w:r>
      <w:r w:rsidRPr="005B2A59" w:rsidDel="005B2A59">
        <w:rPr>
          <w:rFonts w:ascii="Arial" w:hAnsi="Arial" w:cs="Arial"/>
          <w:sz w:val="24"/>
          <w:szCs w:val="24"/>
        </w:rPr>
        <w:t xml:space="preserve"> </w:t>
      </w:r>
      <w:del w:id="26" w:author="Alexandre Miguel Kaizeler Guedes da Silva Afonso" w:date="2026-06-08T15:25:00Z" w16du:dateUtc="2026-06-08T14:25:00Z">
        <w:r w:rsidR="00B2145E" w:rsidRPr="00744B5B" w:rsidDel="005B2A59">
          <w:rPr>
            <w:rFonts w:ascii="Arial" w:hAnsi="Arial" w:cs="Arial"/>
            <w:sz w:val="24"/>
            <w:szCs w:val="24"/>
          </w:rPr>
          <w:delText>Additionally, we observed consistent downregulation of several mitochondrially encoded genes</w:delText>
        </w:r>
        <w:r w:rsidR="001E6AFF" w:rsidDel="005B2A59">
          <w:rPr>
            <w:rFonts w:ascii="Arial" w:hAnsi="Arial" w:cs="Arial"/>
            <w:sz w:val="24"/>
            <w:szCs w:val="24"/>
          </w:rPr>
          <w:delText xml:space="preserve"> (Figure </w:delText>
        </w:r>
      </w:del>
      <w:del w:id="27" w:author="Alexandre Miguel Kaizeler Guedes da Silva Afonso" w:date="2026-06-08T14:46:00Z" w16du:dateUtc="2026-06-08T13:46:00Z">
        <w:r w:rsidR="001E6AFF" w:rsidDel="00843FD2">
          <w:rPr>
            <w:rFonts w:ascii="Arial" w:hAnsi="Arial" w:cs="Arial"/>
            <w:sz w:val="24"/>
            <w:szCs w:val="24"/>
          </w:rPr>
          <w:delText>7</w:delText>
        </w:r>
      </w:del>
      <w:del w:id="28" w:author="Alexandre Miguel Kaizeler Guedes da Silva Afonso" w:date="2026-06-08T15:25:00Z" w16du:dateUtc="2026-06-08T14:25:00Z">
        <w:r w:rsidR="001E6AFF" w:rsidDel="005B2A59">
          <w:rPr>
            <w:rFonts w:ascii="Arial" w:hAnsi="Arial" w:cs="Arial"/>
            <w:sz w:val="24"/>
            <w:szCs w:val="24"/>
          </w:rPr>
          <w:delText>C)</w:delText>
        </w:r>
        <w:r w:rsidR="00B2145E" w:rsidRPr="00744B5B" w:rsidDel="005B2A59">
          <w:rPr>
            <w:rFonts w:ascii="Arial" w:hAnsi="Arial" w:cs="Arial"/>
            <w:sz w:val="24"/>
            <w:szCs w:val="24"/>
          </w:rPr>
          <w:delText>. Given that fewer than 40 such genes exist in the human genome</w:delText>
        </w:r>
        <w:r w:rsidR="00B2145E"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{"citationID":"w1E7cJms","properties":{"formattedCitation":"\\super 51\\nosupersub{}","plainCitation":"51","noteIndex":0},"citationItems":[{"id":"0qTPcJe2/Ydr202t8","uris":["http://zotero.org/users/local/q86rvdj2/items/LTICI8F2"],"itemData":{"id":124,"type":"article-journal","container-title":"Nature Reviews Genetics","DOI":"10.1038/s41576-022-00480-x","ISSN":"1471-0056, 1471-0064","issue":"10","journalAbbreviation":"Nat Rev Genet","language":"en","page":"606-623","source":"DOI.org (Crossref)","title":"Organization and expression of the mammalian mitochondrial genome","volume":"23","author":[{"family":"Rackham","given":"Oliver"},{"family":"Filipovska","given":"Aleksandra"}],"issued":{"date-parts":[["2022",10]]}}}],"schema":"https://github.com/citation-style-language/schema/raw/master/csl-citation.json"} </w:delInstrText>
        </w:r>
        <w:r w:rsidR="00B2145E" w:rsidRPr="00744B5B"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51</w:delText>
        </w:r>
        <w:r w:rsidR="00B2145E" w:rsidRPr="00744B5B" w:rsidDel="005B2A59">
          <w:rPr>
            <w:rFonts w:ascii="Arial" w:hAnsi="Arial" w:cs="Arial"/>
            <w:sz w:val="24"/>
            <w:szCs w:val="24"/>
          </w:rPr>
          <w:fldChar w:fldCharType="end"/>
        </w:r>
        <w:r w:rsidR="00B2145E" w:rsidRPr="00744B5B" w:rsidDel="005B2A59">
          <w:rPr>
            <w:rFonts w:ascii="Arial" w:hAnsi="Arial" w:cs="Arial"/>
            <w:sz w:val="24"/>
            <w:szCs w:val="24"/>
          </w:rPr>
          <w:delText>, the likelihood of this being given by mere change is low, making the trend particularly noteworthy.</w:delText>
        </w:r>
      </w:del>
    </w:p>
    <w:p w14:paraId="5CEC961D" w14:textId="27EE5D81" w:rsidR="00744B5B" w:rsidDel="005B2A59" w:rsidRDefault="008D4905" w:rsidP="009417D0">
      <w:pPr>
        <w:jc w:val="both"/>
        <w:rPr>
          <w:del w:id="29" w:author="Alexandre Miguel Kaizeler Guedes da Silva Afonso" w:date="2026-06-08T15:25:00Z" w16du:dateUtc="2026-06-08T14:25:00Z"/>
          <w:rFonts w:ascii="Arial" w:hAnsi="Arial" w:cs="Arial"/>
          <w:sz w:val="24"/>
          <w:szCs w:val="24"/>
        </w:rPr>
      </w:pPr>
      <w:del w:id="30" w:author="Alexandre Miguel Kaizeler Guedes da Silva Afonso" w:date="2026-06-08T15:25:00Z" w16du:dateUtc="2026-06-08T14:25:00Z">
        <w:r w:rsidRPr="00744B5B" w:rsidDel="005B2A59">
          <w:rPr>
            <w:rFonts w:ascii="Arial" w:hAnsi="Arial" w:cs="Arial"/>
            <w:sz w:val="24"/>
            <w:szCs w:val="24"/>
          </w:rPr>
          <w:delText xml:space="preserve">We opted to focus on this </w:delText>
        </w:r>
        <w:r w:rsidR="00744B5B" w:rsidRPr="00744B5B" w:rsidDel="005B2A59">
          <w:rPr>
            <w:rFonts w:ascii="Arial" w:hAnsi="Arial" w:cs="Arial"/>
            <w:sz w:val="24"/>
            <w:szCs w:val="24"/>
          </w:rPr>
          <w:delText>finding</w:delText>
        </w:r>
        <w:r w:rsidRPr="00744B5B" w:rsidDel="005B2A59">
          <w:rPr>
            <w:rFonts w:ascii="Arial" w:hAnsi="Arial" w:cs="Arial"/>
            <w:sz w:val="24"/>
            <w:szCs w:val="24"/>
          </w:rPr>
          <w:delText xml:space="preserve">, and performed GSEA </w:delText>
        </w:r>
        <w:r w:rsidR="00744B5B" w:rsidRPr="00744B5B" w:rsidDel="005B2A59">
          <w:rPr>
            <w:rFonts w:ascii="Arial" w:hAnsi="Arial" w:cs="Arial"/>
            <w:sz w:val="24"/>
            <w:szCs w:val="24"/>
          </w:rPr>
          <w:delText xml:space="preserve">across </w:delText>
        </w:r>
        <w:r w:rsidRPr="00744B5B" w:rsidDel="005B2A59">
          <w:rPr>
            <w:rFonts w:ascii="Arial" w:hAnsi="Arial" w:cs="Arial"/>
            <w:sz w:val="24"/>
            <w:szCs w:val="24"/>
          </w:rPr>
          <w:delText xml:space="preserve">all datasets, using a gene set </w:delText>
        </w:r>
        <w:r w:rsidR="00744B5B" w:rsidRPr="00744B5B" w:rsidDel="005B2A59">
          <w:rPr>
            <w:rFonts w:ascii="Arial" w:hAnsi="Arial" w:cs="Arial"/>
            <w:sz w:val="24"/>
            <w:szCs w:val="24"/>
          </w:rPr>
          <w:delText>of the</w:delText>
        </w:r>
        <w:r w:rsidRPr="00744B5B" w:rsidDel="005B2A59">
          <w:rPr>
            <w:rFonts w:ascii="Arial" w:hAnsi="Arial" w:cs="Arial"/>
            <w:sz w:val="24"/>
            <w:szCs w:val="24"/>
          </w:rPr>
          <w:delText xml:space="preserve"> 36 mitochondrially encoded </w:delText>
        </w:r>
        <w:r w:rsidR="00744B5B" w:rsidRPr="00744B5B" w:rsidDel="005B2A59">
          <w:rPr>
            <w:rFonts w:ascii="Arial" w:hAnsi="Arial" w:cs="Arial"/>
            <w:sz w:val="24"/>
            <w:szCs w:val="24"/>
          </w:rPr>
          <w:delText>RNAs</w:delText>
        </w:r>
        <w:r w:rsidR="0008755C" w:rsidRPr="00744B5B" w:rsidDel="005B2A59">
          <w:rPr>
            <w:rFonts w:ascii="Arial" w:hAnsi="Arial" w:cs="Arial"/>
            <w:sz w:val="24"/>
            <w:szCs w:val="24"/>
          </w:rPr>
          <w:delText xml:space="preserve"> (obtained from Ensembl’s Biomart</w:delText>
        </w:r>
        <w:r w:rsidR="0008755C"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{"citationID":"yatntdNH","properties":{"formattedCitation":"\\super 52\\nosupersub{}","plainCitation":"52","noteIndex":0},"citationItems":[{"id":"0qTPcJe2/1KQ2QWv6","uris":["http://zotero.org/users/local/q86rvdj2/items/9KCRDC56"],"itemData":{"id":71,"type":"article-journal","abstract":"Abstract\n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delInstrText>
        </w:r>
        <w:r w:rsidR="0008755C" w:rsidRPr="00744B5B"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52</w:delText>
        </w:r>
        <w:r w:rsidR="0008755C" w:rsidRPr="00744B5B" w:rsidDel="005B2A59">
          <w:rPr>
            <w:rFonts w:ascii="Arial" w:hAnsi="Arial" w:cs="Arial"/>
            <w:sz w:val="24"/>
            <w:szCs w:val="24"/>
          </w:rPr>
          <w:fldChar w:fldCharType="end"/>
        </w:r>
        <w:r w:rsidR="0008755C" w:rsidRPr="00744B5B" w:rsidDel="005B2A59">
          <w:rPr>
            <w:rFonts w:ascii="Arial" w:hAnsi="Arial" w:cs="Arial"/>
            <w:sz w:val="24"/>
            <w:szCs w:val="24"/>
          </w:rPr>
          <w:delText>)</w:delText>
        </w:r>
        <w:r w:rsidRPr="00744B5B" w:rsidDel="005B2A59">
          <w:rPr>
            <w:rFonts w:ascii="Arial" w:hAnsi="Arial" w:cs="Arial"/>
            <w:sz w:val="24"/>
            <w:szCs w:val="24"/>
          </w:rPr>
          <w:delText xml:space="preserve">. </w:delText>
        </w:r>
        <w:r w:rsidR="00744B5B" w:rsidRPr="00744B5B" w:rsidDel="005B2A59">
          <w:rPr>
            <w:rFonts w:ascii="Arial" w:hAnsi="Arial" w:cs="Arial"/>
            <w:sz w:val="24"/>
            <w:szCs w:val="24"/>
          </w:rPr>
          <w:delText>As a control, we analyzed nuclear-encoded but mitochondrially localized RNAs, selecting top-scoring transcripts from RNALocate v3.0</w:delText>
        </w:r>
        <w:r w:rsidR="0008755C"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{"citationID":"7zBpUYrA","properties":{"formattedCitation":"\\super 53\\nosupersub{}","plainCitation":"53","noteIndex":0},"citationItems":[{"id":"0qTPcJe2/SowdrkfW","uris":["http://zotero.org/users/local/q86rvdj2/items/S99UC9L7"],"itemData":{"id":125,"type":"article-journal","abstract":"Abstract\n            Subcellular localization of RNA is a crucial mechanism for regulating diverse biological processes within cells. Dynamic RNA subcellular localizations are essential for maintaining cellular homeostasis; however, their distribution and changes during development and differentiation remain largely unexplored. To elucidate the dynamic patterns of RNA distribution within cells, we have upgraded RNALocate to version 3.0, a repository for RNA-subcellular localization (http://www.rnalocate.org/ or http://www.rna-society.org/rnalocate/). RNALocate v3.0 incorporates and analyzes RNA subcellular localization sequencing data from over 850 samples, with a specific focus on the dynamic changes in subcellular localizations under various conditions. The species coverage has also been expanded to encompass mammals, non-mammals, plants and microbes. Additionally, we provide an integrated prediction algorithm for the subcellular localization of seven RNA types across eleven subcellular compartments, utilizing convolutional neural networks (CNNs) and transformer models. Overall, RNALocate v3.0 contains a total of 1 844 013 RNA-localization entries covering 26 RNA types, 242 species and 177 subcellular localizations. It serves as a comprehensive and readily accessible data resource for RNA-subcellular localization, facilitating the elucidation of cellular function and disease pathogenesis.","container-title":"Nucleic Acids Research","DOI":"10.1093/nar/gkae872","ISSN":"0305-1048, 1362-4962","issue":"D1","language":"en","license":"https://creativecommons.org/licenses/by-nc/4.0/","page":"D284-D292","source":"DOI.org (Crossref)","title":"RNALocate v3.0: Advancing the Repository of RNA Subcellular Localization with Dynamic Analysis and Prediction","title-short":"RNALocate v3.0","volume":"53","author":[{"family":"Wu","given":"Le"},{"family":"Wang","given":"Luqi"},{"family":"Hu","given":"Shijie"},{"family":"Tang","given":"Guangjue"},{"family":"Chen","given":"Jia"},{"family":"Yi","given":"Ying"},{"family":"Xie","given":"Hailong"},{"family":"Lin","given":"Jiahao"},{"family":"Wang","given":"Mei"},{"family":"Wang","given":"Dong"},{"family":"Yang","given":"Bin"},{"family":"Huang","given":"Yan"}],"issued":{"date-parts":[["2025",1,6]]}}}],"schema":"https://github.com/citation-style-language/schema/raw/master/csl-citation.json"} </w:delInstrText>
        </w:r>
        <w:r w:rsidR="0008755C" w:rsidRPr="00744B5B"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53</w:delText>
        </w:r>
        <w:r w:rsidR="0008755C" w:rsidRPr="00744B5B" w:rsidDel="005B2A59">
          <w:rPr>
            <w:rFonts w:ascii="Arial" w:hAnsi="Arial" w:cs="Arial"/>
            <w:sz w:val="24"/>
            <w:szCs w:val="24"/>
          </w:rPr>
          <w:fldChar w:fldCharType="end"/>
        </w:r>
        <w:r w:rsidR="0008755C" w:rsidRPr="00744B5B" w:rsidDel="005B2A59">
          <w:rPr>
            <w:rFonts w:ascii="Arial" w:hAnsi="Arial" w:cs="Arial"/>
            <w:sz w:val="24"/>
            <w:szCs w:val="24"/>
          </w:rPr>
          <w:delText>.</w:delText>
        </w:r>
        <w:r w:rsidR="00871A75" w:rsidRPr="00744B5B" w:rsidDel="005B2A59">
          <w:rPr>
            <w:rFonts w:ascii="Arial" w:hAnsi="Arial" w:cs="Arial"/>
            <w:sz w:val="24"/>
            <w:szCs w:val="24"/>
          </w:rPr>
          <w:delText xml:space="preserve"> </w:delText>
        </w:r>
        <w:r w:rsidR="00744B5B" w:rsidRPr="00744B5B" w:rsidDel="005B2A59">
          <w:rPr>
            <w:rFonts w:ascii="Arial" w:hAnsi="Arial" w:cs="Arial"/>
            <w:sz w:val="24"/>
            <w:szCs w:val="24"/>
          </w:rPr>
          <w:delText>Among SG-isolated datasets, two (V. Iadevaia 2022</w:delText>
        </w:r>
        <w:r w:rsidR="00744B5B"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{"citationID":"FpFka93Q","properties":{"formattedCitation":"\\super 54\\nosupersub{}","plainCitation":"54","noteIndex":0},"citationItems":[{"id":"0qTPcJe2/EbkSn7mC","uris":["http://zotero.org/users/local/q86rvdj2/items/6RY56SSI"],"itemData":{"id":118,"type":"article-journal","abstract":"To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delInstrText>
        </w:r>
        <w:r w:rsidR="00744B5B" w:rsidRPr="00744B5B"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54</w:delText>
        </w:r>
        <w:r w:rsidR="00744B5B" w:rsidRPr="00744B5B" w:rsidDel="005B2A59">
          <w:rPr>
            <w:rFonts w:ascii="Arial" w:hAnsi="Arial" w:cs="Arial"/>
            <w:sz w:val="24"/>
            <w:szCs w:val="24"/>
          </w:rPr>
          <w:fldChar w:fldCharType="end"/>
        </w:r>
        <w:r w:rsidR="00744B5B" w:rsidRPr="00744B5B" w:rsidDel="005B2A59">
          <w:rPr>
            <w:rFonts w:ascii="Arial" w:hAnsi="Arial" w:cs="Arial"/>
            <w:sz w:val="24"/>
            <w:szCs w:val="24"/>
          </w:rPr>
          <w:delText xml:space="preserve"> and Y. Zhou 2024</w:delText>
        </w:r>
        <w:r w:rsidR="00744B5B"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{"citationID":"Q9Q1kufq","properties":{"formattedCitation":"\\super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delInstrText>
        </w:r>
        <w:r w:rsidR="00744B5B" w:rsidRPr="00744B5B"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44</w:delText>
        </w:r>
        <w:r w:rsidR="00744B5B" w:rsidRPr="00744B5B" w:rsidDel="005B2A59">
          <w:rPr>
            <w:rFonts w:ascii="Arial" w:hAnsi="Arial" w:cs="Arial"/>
            <w:sz w:val="24"/>
            <w:szCs w:val="24"/>
          </w:rPr>
          <w:fldChar w:fldCharType="end"/>
        </w:r>
        <w:r w:rsidR="00744B5B" w:rsidRPr="00744B5B" w:rsidDel="005B2A59">
          <w:rPr>
            <w:rFonts w:ascii="Arial" w:hAnsi="Arial" w:cs="Arial"/>
            <w:sz w:val="24"/>
            <w:szCs w:val="24"/>
          </w:rPr>
          <w:delText>) also showed strong downregulation (NES &lt; –2), whereas four (SN. Somasekharan 2020</w:delText>
        </w:r>
        <w:r w:rsidR="00744B5B"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{"citationID":"hS4c3GSG","properties":{"formattedCitation":"\\super 27\\nosupersub{}","plainCitation":"27","noteIndex":0},"citationItems":[{"id":"0qTPcJe2/zJMJglgw","uris":["http://zotero.org/users/local/1p9EH8ax/items/4ULW7W7L"],"itemData":{"id":"AR5HKhyi/7df9BFp3","type":"article-journal","abstract":"Abstract\n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00744B5B" w:rsidRPr="00744B5B" w:rsidDel="005B2A59">
          <w:rPr>
            <w:rFonts w:ascii="Arial" w:hAnsi="Arial" w:cs="Arial"/>
            <w:sz w:val="24"/>
            <w:szCs w:val="24"/>
          </w:rPr>
          <w:fldChar w:fldCharType="separate"/>
        </w:r>
        <w:r w:rsidR="00744B5B" w:rsidRPr="00744B5B" w:rsidDel="005B2A59">
          <w:rPr>
            <w:rFonts w:ascii="Arial" w:hAnsi="Arial" w:cs="Arial"/>
            <w:kern w:val="0"/>
            <w:sz w:val="24"/>
            <w:vertAlign w:val="superscript"/>
          </w:rPr>
          <w:delText>27</w:delText>
        </w:r>
        <w:r w:rsidR="00744B5B" w:rsidRPr="00744B5B" w:rsidDel="005B2A59">
          <w:rPr>
            <w:rFonts w:ascii="Arial" w:hAnsi="Arial" w:cs="Arial"/>
            <w:sz w:val="24"/>
            <w:szCs w:val="24"/>
          </w:rPr>
          <w:fldChar w:fldCharType="end"/>
        </w:r>
        <w:r w:rsidR="00744B5B" w:rsidRPr="00744B5B" w:rsidDel="005B2A59">
          <w:rPr>
            <w:rFonts w:ascii="Arial" w:hAnsi="Arial" w:cs="Arial"/>
            <w:sz w:val="24"/>
            <w:szCs w:val="24"/>
          </w:rPr>
          <w:delText>, Z. Ren 2023</w:delText>
        </w:r>
        <w:r w:rsidR="00744B5B"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{"citationID":"udyxGBdG","properties":{"formattedCitation":"\\super 48\\nosupersub{}","plainCitation":"48","noteIndex":0},"citationItems":[{"id":"0qTPcJe2/Yc6dFxtz","uris":["http://zotero.org/users/local/q86rvdj2/items/KINUZQD6"],"itemData":{"id":51,"type":"article-journal","abstract":"Stress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delInstrText>
        </w:r>
        <w:r w:rsidR="00744B5B" w:rsidRPr="00744B5B"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48</w:delText>
        </w:r>
        <w:r w:rsidR="00744B5B" w:rsidRPr="00744B5B" w:rsidDel="005B2A59">
          <w:rPr>
            <w:rFonts w:ascii="Arial" w:hAnsi="Arial" w:cs="Arial"/>
            <w:sz w:val="24"/>
            <w:szCs w:val="24"/>
          </w:rPr>
          <w:fldChar w:fldCharType="end"/>
        </w:r>
        <w:r w:rsidR="00744B5B" w:rsidRPr="00744B5B" w:rsidDel="005B2A59">
          <w:rPr>
            <w:rFonts w:ascii="Arial" w:hAnsi="Arial" w:cs="Arial"/>
            <w:sz w:val="24"/>
            <w:szCs w:val="24"/>
          </w:rPr>
          <w:delText>, P. Kudrin 2024</w:delText>
        </w:r>
        <w:r w:rsidR="00744B5B"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{"citationID":"W4htmHaG","properties":{"formattedCitation":"\\super 41\\nosupersub{}","plainCitation":"41","noteIndex":0},"citationItems":[{"id":"0qTPcJe2/EjwxLjE9","uris":["http://zotero.org/users/local/1p9EH8ax/items/38B6FF2B"],"itemData":{"id":"AR5HKhyi/cyy6p2yA","type":"article-journal","abstract":"Abstract\n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delInstrText>
        </w:r>
        <w:r w:rsidR="00744B5B" w:rsidRPr="00744B5B"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41</w:delText>
        </w:r>
        <w:r w:rsidR="00744B5B" w:rsidRPr="00744B5B" w:rsidDel="005B2A59">
          <w:rPr>
            <w:rFonts w:ascii="Arial" w:hAnsi="Arial" w:cs="Arial"/>
            <w:sz w:val="24"/>
            <w:szCs w:val="24"/>
          </w:rPr>
          <w:fldChar w:fldCharType="end"/>
        </w:r>
        <w:r w:rsidR="00744B5B" w:rsidRPr="00744B5B" w:rsidDel="005B2A59">
          <w:rPr>
            <w:rFonts w:ascii="Arial" w:hAnsi="Arial" w:cs="Arial"/>
            <w:sz w:val="24"/>
            <w:szCs w:val="24"/>
          </w:rPr>
          <w:delText>, and S. Rajachandran 2024</w:delText>
        </w:r>
        <w:r w:rsidR="00744B5B" w:rsidRPr="00744B5B"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{"citationID":"LBBvmtVe","properties":{"formattedCitation":"\\super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delInstrText>
        </w:r>
        <w:r w:rsidR="00744B5B" w:rsidRPr="00744B5B"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49</w:delText>
        </w:r>
        <w:r w:rsidR="00744B5B" w:rsidRPr="00744B5B" w:rsidDel="005B2A59">
          <w:rPr>
            <w:rFonts w:ascii="Arial" w:hAnsi="Arial" w:cs="Arial"/>
            <w:sz w:val="24"/>
            <w:szCs w:val="24"/>
          </w:rPr>
          <w:fldChar w:fldCharType="end"/>
        </w:r>
        <w:r w:rsidR="00744B5B" w:rsidRPr="00744B5B" w:rsidDel="005B2A59">
          <w:rPr>
            <w:rFonts w:ascii="Arial" w:hAnsi="Arial" w:cs="Arial"/>
            <w:sz w:val="24"/>
            <w:szCs w:val="24"/>
          </w:rPr>
          <w:delText>) showed strong upregulation (NES &gt; 2)</w:delText>
        </w:r>
        <w:r w:rsidR="001E6AFF" w:rsidDel="005B2A59">
          <w:rPr>
            <w:rFonts w:ascii="Arial" w:hAnsi="Arial" w:cs="Arial"/>
            <w:sz w:val="24"/>
            <w:szCs w:val="24"/>
          </w:rPr>
          <w:delText xml:space="preserve"> (Figure </w:delText>
        </w:r>
      </w:del>
      <w:del w:id="31" w:author="Alexandre Miguel Kaizeler Guedes da Silva Afonso" w:date="2026-06-08T14:46:00Z" w16du:dateUtc="2026-06-08T13:46:00Z">
        <w:r w:rsidR="001E6AFF" w:rsidDel="00843FD2">
          <w:rPr>
            <w:rFonts w:ascii="Arial" w:hAnsi="Arial" w:cs="Arial"/>
            <w:sz w:val="24"/>
            <w:szCs w:val="24"/>
          </w:rPr>
          <w:delText>7</w:delText>
        </w:r>
      </w:del>
      <w:del w:id="32" w:author="Alexandre Miguel Kaizeler Guedes da Silva Afonso" w:date="2026-06-08T15:25:00Z" w16du:dateUtc="2026-06-08T14:25:00Z">
        <w:r w:rsidR="001E6AFF" w:rsidDel="005B2A59">
          <w:rPr>
            <w:rFonts w:ascii="Arial" w:hAnsi="Arial" w:cs="Arial"/>
            <w:sz w:val="24"/>
            <w:szCs w:val="24"/>
          </w:rPr>
          <w:delText>D)</w:delText>
        </w:r>
        <w:r w:rsidR="00744B5B" w:rsidRPr="00744B5B" w:rsidDel="005B2A59">
          <w:rPr>
            <w:rFonts w:ascii="Arial" w:hAnsi="Arial" w:cs="Arial"/>
            <w:sz w:val="24"/>
            <w:szCs w:val="24"/>
          </w:rPr>
          <w:delText>. No enrichment was observed for nuclear encoded mitochondrial genes.</w:delText>
        </w:r>
      </w:del>
    </w:p>
    <w:p w14:paraId="7CF45747" w14:textId="145B95C3" w:rsidR="009417D0" w:rsidDel="005B2A59" w:rsidRDefault="00744B5B" w:rsidP="009417D0">
      <w:pPr>
        <w:jc w:val="both"/>
        <w:rPr>
          <w:del w:id="33" w:author="Alexandre Miguel Kaizeler Guedes da Silva Afonso" w:date="2026-06-08T15:25:00Z" w16du:dateUtc="2026-06-08T14:25:00Z"/>
          <w:rFonts w:ascii="Arial" w:hAnsi="Arial" w:cs="Arial"/>
          <w:sz w:val="24"/>
          <w:szCs w:val="24"/>
        </w:rPr>
      </w:pPr>
      <w:del w:id="34" w:author="Alexandre Miguel Kaizeler Guedes da Silva Afonso" w:date="2026-06-08T15:25:00Z" w16du:dateUtc="2026-06-08T14:25:00Z">
        <w:r w:rsidRPr="00744B5B" w:rsidDel="005B2A59">
          <w:rPr>
            <w:rFonts w:ascii="Arial" w:hAnsi="Arial" w:cs="Arial"/>
            <w:sz w:val="24"/>
            <w:szCs w:val="24"/>
          </w:rPr>
          <w:delText>This result was surprising, given that mitochondrially encoded genes are short and both Z. Ren</w:delText>
        </w:r>
        <w:r w:rsidDel="005B2A59">
          <w:rPr>
            <w:rFonts w:ascii="Arial" w:hAnsi="Arial" w:cs="Arial"/>
            <w:sz w:val="24"/>
            <w:szCs w:val="24"/>
          </w:rPr>
          <w:delText xml:space="preserve"> 2023</w:delText>
        </w:r>
        <w:r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{"citationID":"Do9e1Zg5","properties":{"formattedCitation":"\\super 48\\nosupersub{}","plainCitation":"48","noteIndex":0},"citationItems":[{"id":"0qTPcJe2/Yc6dFxtz","uris":["http://zotero.org/users/local/q86rvdj2/items/KINUZQD6"],"itemData":{"id":51,"type":"article-journal","abstract":"Stress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delInstrText>
        </w:r>
        <w:r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48</w:delText>
        </w:r>
        <w:r w:rsidDel="005B2A59">
          <w:rPr>
            <w:rFonts w:ascii="Arial" w:hAnsi="Arial" w:cs="Arial"/>
            <w:sz w:val="24"/>
            <w:szCs w:val="24"/>
          </w:rPr>
          <w:fldChar w:fldCharType="end"/>
        </w:r>
        <w:r w:rsidRPr="00744B5B" w:rsidDel="005B2A59">
          <w:rPr>
            <w:rFonts w:ascii="Arial" w:hAnsi="Arial" w:cs="Arial"/>
            <w:sz w:val="24"/>
            <w:szCs w:val="24"/>
          </w:rPr>
          <w:delText xml:space="preserve"> and S. Rajachandran</w:delText>
        </w:r>
        <w:r w:rsidDel="005B2A59">
          <w:rPr>
            <w:rFonts w:ascii="Arial" w:hAnsi="Arial" w:cs="Arial"/>
            <w:sz w:val="24"/>
            <w:szCs w:val="24"/>
          </w:rPr>
          <w:delText xml:space="preserve"> 2024</w:delText>
        </w:r>
        <w:r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{"citationID":"jXjjlAZ2","properties":{"formattedCitation":"\\super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delInstrText>
        </w:r>
        <w:r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49</w:delText>
        </w:r>
        <w:r w:rsidDel="005B2A59">
          <w:rPr>
            <w:rFonts w:ascii="Arial" w:hAnsi="Arial" w:cs="Arial"/>
            <w:sz w:val="24"/>
            <w:szCs w:val="24"/>
          </w:rPr>
          <w:fldChar w:fldCharType="end"/>
        </w:r>
        <w:r w:rsidRPr="00744B5B" w:rsidDel="005B2A59">
          <w:rPr>
            <w:rFonts w:ascii="Arial" w:hAnsi="Arial" w:cs="Arial"/>
            <w:sz w:val="24"/>
            <w:szCs w:val="24"/>
          </w:rPr>
          <w:delText xml:space="preserve"> datasets already exhibited a positive length bias. Moreover, the P. Kudrin</w:delText>
        </w:r>
        <w:r w:rsidDel="005B2A59">
          <w:rPr>
            <w:rFonts w:ascii="Arial" w:hAnsi="Arial" w:cs="Arial"/>
            <w:sz w:val="24"/>
            <w:szCs w:val="24"/>
          </w:rPr>
          <w:delText xml:space="preserve"> 2024</w:delText>
        </w:r>
        <w:r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{"citationID":"cVqyDefz","properties":{"formattedCitation":"\\super 41\\nosupersub{}","plainCitation":"41","noteIndex":0},"citationItems":[{"id":"0qTPcJe2/EjwxLjE9","uris":["http://zotero.org/users/local/1p9EH8ax/items/38B6FF2B"],"itemData":{"id":"AR5HKhyi/cyy6p2yA","type":"article-journal","abstract":"Abstract\n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delInstrText>
        </w:r>
        <w:r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41</w:delText>
        </w:r>
        <w:r w:rsidDel="005B2A59">
          <w:rPr>
            <w:rFonts w:ascii="Arial" w:hAnsi="Arial" w:cs="Arial"/>
            <w:sz w:val="24"/>
            <w:szCs w:val="24"/>
          </w:rPr>
          <w:fldChar w:fldCharType="end"/>
        </w:r>
        <w:r w:rsidRPr="00744B5B" w:rsidDel="005B2A59">
          <w:rPr>
            <w:rFonts w:ascii="Arial" w:hAnsi="Arial" w:cs="Arial"/>
            <w:sz w:val="24"/>
            <w:szCs w:val="24"/>
          </w:rPr>
          <w:delText xml:space="preserve"> dataset</w:delText>
        </w:r>
        <w:r w:rsidDel="005B2A59">
          <w:rPr>
            <w:rFonts w:ascii="Arial" w:hAnsi="Arial" w:cs="Arial"/>
            <w:sz w:val="24"/>
            <w:szCs w:val="24"/>
          </w:rPr>
          <w:delText xml:space="preserve">, </w:delText>
        </w:r>
        <w:r w:rsidRPr="00744B5B" w:rsidDel="005B2A59">
          <w:rPr>
            <w:rFonts w:ascii="Arial" w:hAnsi="Arial" w:cs="Arial"/>
            <w:sz w:val="24"/>
            <w:szCs w:val="24"/>
          </w:rPr>
          <w:delText>using a DC-corrected method</w:delText>
        </w:r>
        <w:r w:rsidDel="005B2A59">
          <w:rPr>
            <w:rFonts w:ascii="Arial" w:hAnsi="Arial" w:cs="Arial"/>
            <w:sz w:val="24"/>
            <w:szCs w:val="24"/>
          </w:rPr>
          <w:delText xml:space="preserve">, </w:delText>
        </w:r>
        <w:r w:rsidRPr="00744B5B" w:rsidDel="005B2A59">
          <w:rPr>
            <w:rFonts w:ascii="Arial" w:hAnsi="Arial" w:cs="Arial"/>
            <w:sz w:val="24"/>
            <w:szCs w:val="24"/>
          </w:rPr>
          <w:delText>also showed enrichment. Several other DC-based methods displayed similar enrichment prior to correction, but this signal disappeared after correction</w:delText>
        </w:r>
        <w:r w:rsidDel="005B2A59">
          <w:rPr>
            <w:rFonts w:ascii="Arial" w:hAnsi="Arial" w:cs="Arial"/>
            <w:sz w:val="24"/>
            <w:szCs w:val="24"/>
          </w:rPr>
          <w:delText xml:space="preserve"> (v. Data Availabity)</w:delText>
        </w:r>
        <w:r w:rsidRPr="00744B5B" w:rsidDel="005B2A59">
          <w:rPr>
            <w:rFonts w:ascii="Arial" w:hAnsi="Arial" w:cs="Arial"/>
            <w:sz w:val="24"/>
            <w:szCs w:val="24"/>
          </w:rPr>
          <w:delText>. We therefore concentrated on the four datasets with persistent enrichment</w:delText>
        </w:r>
        <w:r w:rsidR="008B4D48" w:rsidDel="005B2A59">
          <w:rPr>
            <w:rFonts w:ascii="Arial" w:hAnsi="Arial" w:cs="Arial"/>
            <w:sz w:val="24"/>
            <w:szCs w:val="24"/>
          </w:rPr>
          <w:delText>.</w:delText>
        </w:r>
      </w:del>
    </w:p>
    <w:p w14:paraId="0540520B" w14:textId="4B9DFC79" w:rsidR="00CD725A" w:rsidRPr="00CD725A" w:rsidDel="005B2A59" w:rsidRDefault="00CD725A" w:rsidP="009417D0">
      <w:pPr>
        <w:jc w:val="both"/>
        <w:rPr>
          <w:del w:id="35" w:author="Alexandre Miguel Kaizeler Guedes da Silva Afonso" w:date="2026-06-08T15:25:00Z" w16du:dateUtc="2026-06-08T14:25:00Z"/>
          <w:rFonts w:ascii="Arial" w:hAnsi="Arial" w:cs="Arial"/>
          <w:sz w:val="24"/>
          <w:szCs w:val="24"/>
        </w:rPr>
      </w:pPr>
      <w:del w:id="36" w:author="Alexandre Miguel Kaizeler Guedes da Silva Afonso" w:date="2026-06-08T15:25:00Z" w16du:dateUtc="2026-06-08T14:25:00Z">
        <w:r w:rsidRPr="00CD725A" w:rsidDel="005B2A59">
          <w:rPr>
            <w:rFonts w:ascii="Arial" w:hAnsi="Arial" w:cs="Arial"/>
            <w:sz w:val="24"/>
            <w:szCs w:val="24"/>
          </w:rPr>
          <w:delText>To capture a “purified SG–enrichment” signal, we averaged t-statistics across these four datasets (see Supplementary Material for a complete table). Among the top hits</w:delText>
        </w:r>
        <w:r w:rsidDel="005B2A59">
          <w:rPr>
            <w:rFonts w:ascii="Arial" w:hAnsi="Arial" w:cs="Arial"/>
            <w:sz w:val="24"/>
            <w:szCs w:val="24"/>
          </w:rPr>
          <w:delText>,</w:delText>
        </w:r>
        <w:r w:rsidRPr="00CD725A" w:rsidDel="005B2A59">
          <w:rPr>
            <w:rFonts w:ascii="Arial" w:hAnsi="Arial" w:cs="Arial"/>
            <w:sz w:val="24"/>
            <w:szCs w:val="24"/>
          </w:rPr>
          <w:delText>excluding mitochondrially encoded RNAs</w:delText>
        </w:r>
        <w:r w:rsidDel="005B2A59">
          <w:rPr>
            <w:rFonts w:ascii="Arial" w:hAnsi="Arial" w:cs="Arial"/>
            <w:sz w:val="24"/>
            <w:szCs w:val="24"/>
          </w:rPr>
          <w:delText xml:space="preserve"> which were the majority, </w:delText>
        </w:r>
        <w:r w:rsidRPr="00CD725A" w:rsidDel="005B2A59">
          <w:rPr>
            <w:rFonts w:ascii="Arial" w:hAnsi="Arial" w:cs="Arial"/>
            <w:sz w:val="24"/>
            <w:szCs w:val="24"/>
          </w:rPr>
          <w:delText xml:space="preserve">were </w:delText>
        </w:r>
        <w:r w:rsidRPr="00CD725A" w:rsidDel="005B2A59">
          <w:rPr>
            <w:rFonts w:ascii="Arial" w:hAnsi="Arial" w:cs="Arial"/>
            <w:i/>
            <w:iCs/>
            <w:sz w:val="24"/>
            <w:szCs w:val="24"/>
          </w:rPr>
          <w:delText>CHAC1</w:delText>
        </w:r>
        <w:r w:rsidRPr="00CD725A" w:rsidDel="005B2A59">
          <w:rPr>
            <w:rFonts w:ascii="Arial" w:hAnsi="Arial" w:cs="Arial"/>
            <w:sz w:val="24"/>
            <w:szCs w:val="24"/>
          </w:rPr>
          <w:delText xml:space="preserve">, </w:delText>
        </w:r>
        <w:r w:rsidRPr="00CD725A" w:rsidDel="005B2A59">
          <w:rPr>
            <w:rFonts w:ascii="Arial" w:hAnsi="Arial" w:cs="Arial"/>
            <w:i/>
            <w:iCs/>
            <w:sz w:val="24"/>
            <w:szCs w:val="24"/>
          </w:rPr>
          <w:delText>SESN2</w:delText>
        </w:r>
        <w:r w:rsidRPr="00CD725A" w:rsidDel="005B2A59">
          <w:rPr>
            <w:rFonts w:ascii="Arial" w:hAnsi="Arial" w:cs="Arial"/>
            <w:sz w:val="24"/>
            <w:szCs w:val="24"/>
          </w:rPr>
          <w:delText xml:space="preserve">, </w:delText>
        </w:r>
        <w:r w:rsidRPr="00CD725A" w:rsidDel="005B2A59">
          <w:rPr>
            <w:rFonts w:ascii="Arial" w:hAnsi="Arial" w:cs="Arial"/>
            <w:i/>
            <w:iCs/>
            <w:sz w:val="24"/>
            <w:szCs w:val="24"/>
          </w:rPr>
          <w:delText>ATF4</w:delText>
        </w:r>
        <w:r w:rsidRPr="00CD725A" w:rsidDel="005B2A59">
          <w:rPr>
            <w:rFonts w:ascii="Arial" w:hAnsi="Arial" w:cs="Arial"/>
            <w:sz w:val="24"/>
            <w:szCs w:val="24"/>
          </w:rPr>
          <w:delText xml:space="preserve">, </w:delText>
        </w:r>
        <w:r w:rsidRPr="00CD725A" w:rsidDel="005B2A59">
          <w:rPr>
            <w:rFonts w:ascii="Arial" w:hAnsi="Arial" w:cs="Arial"/>
            <w:i/>
            <w:iCs/>
            <w:sz w:val="24"/>
            <w:szCs w:val="24"/>
          </w:rPr>
          <w:delText>ASNS</w:delText>
        </w:r>
        <w:r w:rsidRPr="00CD725A" w:rsidDel="005B2A59">
          <w:rPr>
            <w:rFonts w:ascii="Arial" w:hAnsi="Arial" w:cs="Arial"/>
            <w:sz w:val="24"/>
            <w:szCs w:val="24"/>
          </w:rPr>
          <w:delText xml:space="preserve">, and </w:delText>
        </w:r>
        <w:r w:rsidRPr="00CD725A" w:rsidDel="005B2A59">
          <w:rPr>
            <w:rFonts w:ascii="Arial" w:hAnsi="Arial" w:cs="Arial"/>
            <w:i/>
            <w:iCs/>
            <w:sz w:val="24"/>
            <w:szCs w:val="24"/>
          </w:rPr>
          <w:delText>PPP1R15A</w:delText>
        </w:r>
        <w:r w:rsidRPr="00CD725A" w:rsidDel="005B2A59">
          <w:rPr>
            <w:rFonts w:ascii="Arial" w:hAnsi="Arial" w:cs="Arial"/>
            <w:sz w:val="24"/>
            <w:szCs w:val="24"/>
          </w:rPr>
          <w:delText>, all stress-response genes and targets of ATF4</w:delText>
        </w:r>
        <w:r w:rsidRPr="00CD725A"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{"citationID":"zQ4U12B8","properties":{"formattedCitation":"\\super 55\\uc0\\u8211{}58\\nosupersub{}","plainCitation":"55–58","noteIndex":0},"citationItems":[{"id":"0qTPcJe2/vCWjTJW1","uris":["http://zotero.org/users/local/q86rvdj2/items/4BWWRBZN"],"itemData":{"id":8,"type":"article-journal","abstract":"CHAC1, an essential regulator of oxidative stress and ferroptosis, is increasingly recognized for its significant roles in these cellular processes and its impact on various human diseases and cancers. This review aims to provide a comprehensive overview of CHAC1's molecular functions, regulatory mechanisms, and effects in different pathological contexts. Specifically, the study objectives are to elucidate the biochemical pathways involving CHAC1, explore its regulatory network, and discuss its implications in disease progression and potential therapeutic strategies. As a γ-glutamyl cyclotransferase, CHAC1 degrades glutathione, affecting calcium signaling and mitochondrial function. Its regulation involves transcription factors like ATF4 and ATF3, which control CHAC1 mRNA expression. CHAC1 is crucial for maintaining redox balance and regulating cell death pathways in cancer. Its elevated levels are associated with poor prognosis in many cancers, indicating its potential as a biomarker and therapeutic target. Additionally, CHAC1 influences non-cancerous diseases such as neurodegenerative and cardiovascular disorders. Therapeutically, targeting CHAC1 could increase cancer cell sensitivity to ferroptosis, aiding in overcoming resistance to standard treatments. This review compiles current knowledge and recent discoveries, emphasizing CHAC1's vital role in human diseases and its potential in diagnostic and therapeutic applications.","container-title":"Frontiers in Cell and Developmental Biology","DOI":"10.3389/fcell.2024.1458716","ISSN":"2296-634X","journalAbbreviation":"Front Cell Dev Biol","language":"eng","note":"PMID: 39534397\nPMCID: PMC11554486","page":"1458716","source":"PubMed","title":"CHAC1: a master regulator of oxidative stress and ferroptosis in human diseases and cancers","title-short":"CHAC1","volume":"12","author":[{"family":"Sun","given":"Jiasen"},{"family":"Ren","given":"Hui"},{"family":"Wang","given":"Jiawen"},{"family":"Xiao","given":"Xiang"},{"family":"Zhu","given":"Lin"},{"family":"Wang","given":"Yanyan"},{"family":"Yang","given":"Lili"}],"issued":{"date-parts":[["2024"]]}}},{"id":"0qTPcJe2/abyoMAv1","uris":["http://zotero.org/users/local/q86rvdj2/items/A2J955SI"],"itemData":{"id":127,"type":"article-journal","abstract":"We found that inhibitors of mitochondrial respiratory chain complexes III (myxothiazol) and I (piericidin A) in some epithelial carcinoma cell lines induce transcription of the p53-responsive SESN2 gene that plays an important role in stress response and homeostatic regulation. However, the effect did not depend on p53 because i) there was no induction of p53 after the treatment with piericidin A; ii) after the treatment with myxothiazol the peak of SESN2 gene upregulation occurred as early as 5h, before the onset of p53 activation (13h); iii) a supplementation with uridine that abolishes the p53 activation in response to myxothiazol did not abrogate the induction of SESN2 transcripts; iv) in the p53 negative HCT116 p53 -/- cells SESN2 transcription could be also induced by myxothiazol. In response to the respiratory chain inhibitors we observed an induction of ATF4, the key transcription factor of the integrated stress response (ISR). We found that the induction of SESN2 transcripts could be prevented by the ISR inhibitory small molecule ISRIB. Also, by inhibiting or overexpressing ATF4 with specific shRNA or ATF4-expressing constructs, respectively, we have confirmed the role of ATF4 in the SESN2 gene upregulation induced by mitochondrial dysfunction. At a distance of 228 bp upstream from the SESN2 transcription start site we found a candidate sequence for the ATF4 binding site and confirmed its requirement for the induction of SESN2 in luciferase reporter experiments. We suggest that the upregulation of SESN2 by mitochondrial dysfunction provides a homeostatic feedback that attenuates biosynthetic processes during temporal losses of energy supply from mitochondria thereby assisting better adaptation and viability of cells in hostile environments.","container-title":"Cell Cycle (Georgetown, Tex.)","DOI":"10.1080/15384101.2015.1120929","ISSN":"1551-4005","issue":"1","journalAbbreviation":"Cell Cycle","language":"eng","note":"PMID: 26771712\nPMCID: PMC4825760","page":"64-71","source":"PubMed","title":"Mitochondrial dysfunction induces SESN2 gene expression through Activating Transcription Factor 4","volume":"15","author":[{"family":"Garaeva","given":"Alisa A."},{"family":"Kovaleva","given":"Irina E."},{"family":"Chumakov","given":"Peter M."},{"family":"Evstafieva","given":"Alexandra G."}],"issued":{"date-parts":[["2016"]]}}},{"id":"0qTPcJe2/QQqTeDxw","uris":["http://zotero.org/users/local/q86rvdj2/items/B2EP88MU"],"itemData":{"id":130,"type":"article-journal","container-title":"Cell Metabolism","DOI":"10.1016/j.cmet.2021.02.001","ISSN":"15504131","issue":"5","journalAbbreviation":"Cell Metabolism","language":"en","page":"1013-1026.e6","source":"DOI.org (Crossref)","title":"Asparagine couples mitochondrial respiration to ATF4 activity and tumor growth","volume":"33","author":[{"family":"Krall","given":"Abigail S."},{"family":"Mullen","given":"Peter J."},{"family":"Surjono","given":"Felicia"},{"family":"Momcilovic","given":"Milica"},{"family":"Schmid","given":"Ernst W."},{"family":"Halbrook","given":"Christopher J."},{"family":"Thambundit","given":"Apisadaporn"},{"family":"Mittelman","given":"Steven D."},{"family":"Lyssiotis","given":"Costas A."},{"family":"Shackelford","given":"David B."},{"family":"Knott","given":"Simon R.V."},{"family":"Christofk","given":"Heather R."}],"issued":{"date-parts":[["2021",5]]}}},{"id":"0qTPcJe2/onawqKGt","uris":["http://zotero.org/users/local/q86rvdj2/items/YJJECYUL"],"itemData":{"id":3,"type":"article-journal","abstract":"The endoplasmic-reticulum (ER) stress response constitutes a cellular process that is triggered by a variety of conditions that disturb folding of proteins in the ER. Eukaryotic cells have developed an evolutionarily conserved adaptive mechanism, the unfolded protein response (UPR), which aims to clear unfolded proteins and restore ER homeostasis. In cases where ER stress cannot be reversed, cellular functions deteriorate, often leading to cell death. Accumulating evidence implicates ER stress-induced cellular dysfunction and cell death as major contributors to many diseases, making modulators of ER stress pathways potentially attractive targets for therapeutics discovery. Here, we summarize recent advances in understanding the diversity of molecular mechanisms that govern ER stress signaling in health and disease. This article is part of a Special Section entitled: Cell Death Pathways.","container-title":"Biochimica Et Biophysica Acta","DOI":"10.1016/j.bbamcr.2013.06.028","ISSN":"0006-3002","issue":"12","journalAbbreviation":"Biochim Biophys Acta","language":"eng","note":"PMID: 23850759\nPMCID: PMC3834229","page":"3460-3470","source":"PubMed","title":"ER stress-induced cell death mechanisms","volume":"1833","author":[{"family":"Sano","given":"Renata"},{"family":"Reed","given":"John C."}],"issued":{"date-parts":[["2013",12]]}}}],"schema":"https://github.com/citation-style-language/schema/raw/master/csl-citation.json"} </w:delInstrText>
        </w:r>
        <w:r w:rsidRPr="00CD725A"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55–58</w:delText>
        </w:r>
        <w:r w:rsidRPr="00CD725A" w:rsidDel="005B2A59">
          <w:rPr>
            <w:rFonts w:ascii="Arial" w:hAnsi="Arial" w:cs="Arial"/>
            <w:sz w:val="24"/>
            <w:szCs w:val="24"/>
          </w:rPr>
          <w:fldChar w:fldCharType="end"/>
        </w:r>
        <w:r w:rsidRPr="00CD725A" w:rsidDel="005B2A59">
          <w:rPr>
            <w:rFonts w:ascii="Arial" w:hAnsi="Arial" w:cs="Arial"/>
            <w:sz w:val="24"/>
            <w:szCs w:val="24"/>
          </w:rPr>
          <w:delText>.</w:delText>
        </w:r>
      </w:del>
    </w:p>
    <w:p w14:paraId="23E62B0A" w14:textId="7DBEFCB7" w:rsidR="00877D45" w:rsidRPr="00CD725A" w:rsidDel="005B2A59" w:rsidRDefault="00CD725A">
      <w:pPr>
        <w:jc w:val="both"/>
        <w:rPr>
          <w:del w:id="37" w:author="Alexandre Miguel Kaizeler Guedes da Silva Afonso" w:date="2026-06-08T15:25:00Z" w16du:dateUtc="2026-06-08T14:25:00Z"/>
        </w:rPr>
      </w:pPr>
      <w:del w:id="38" w:author="Alexandre Miguel Kaizeler Guedes da Silva Afonso" w:date="2026-06-08T15:25:00Z" w16du:dateUtc="2026-06-08T14:25:00Z">
        <w:r w:rsidRPr="00CD725A" w:rsidDel="005B2A59">
          <w:rPr>
            <w:rFonts w:ascii="Arial" w:hAnsi="Arial" w:cs="Arial"/>
            <w:sz w:val="24"/>
            <w:szCs w:val="24"/>
          </w:rPr>
          <w:delText xml:space="preserve">Their sequestration in SGs may contribute to suppression of inflammatory pathways by limiting cytoplasmic availability. Notably, in addition to mitochondrially encoded RNAs, </w:delText>
        </w:r>
        <w:r w:rsidRPr="00CD725A" w:rsidDel="005B2A59">
          <w:rPr>
            <w:rFonts w:ascii="Arial" w:hAnsi="Arial" w:cs="Arial"/>
            <w:i/>
            <w:iCs/>
            <w:sz w:val="24"/>
            <w:szCs w:val="24"/>
          </w:rPr>
          <w:delText>CHAC1</w:delText>
        </w:r>
        <w:r w:rsidRPr="00CD725A" w:rsidDel="005B2A59">
          <w:rPr>
            <w:rFonts w:ascii="Arial" w:hAnsi="Arial" w:cs="Arial"/>
            <w:sz w:val="24"/>
            <w:szCs w:val="24"/>
          </w:rPr>
          <w:delText xml:space="preserve">, </w:delText>
        </w:r>
        <w:r w:rsidRPr="00CD725A" w:rsidDel="005B2A59">
          <w:rPr>
            <w:rFonts w:ascii="Arial" w:hAnsi="Arial" w:cs="Arial"/>
            <w:i/>
            <w:iCs/>
            <w:sz w:val="24"/>
            <w:szCs w:val="24"/>
          </w:rPr>
          <w:delText>SESN2</w:delText>
        </w:r>
        <w:r w:rsidRPr="00CD725A" w:rsidDel="005B2A59">
          <w:rPr>
            <w:rFonts w:ascii="Arial" w:hAnsi="Arial" w:cs="Arial"/>
            <w:sz w:val="24"/>
            <w:szCs w:val="24"/>
          </w:rPr>
          <w:delText xml:space="preserve">, and </w:delText>
        </w:r>
        <w:r w:rsidRPr="00CD725A" w:rsidDel="005B2A59">
          <w:rPr>
            <w:rFonts w:ascii="Arial" w:hAnsi="Arial" w:cs="Arial"/>
            <w:i/>
            <w:iCs/>
            <w:sz w:val="24"/>
            <w:szCs w:val="24"/>
          </w:rPr>
          <w:delText>ASNS</w:delText>
        </w:r>
        <w:r w:rsidRPr="00CD725A" w:rsidDel="005B2A59">
          <w:rPr>
            <w:rFonts w:ascii="Arial" w:hAnsi="Arial" w:cs="Arial"/>
            <w:sz w:val="24"/>
            <w:szCs w:val="24"/>
          </w:rPr>
          <w:delText xml:space="preserve"> also have mitochondrial functions</w:delText>
        </w:r>
        <w:r w:rsidDel="005B2A59">
          <w:rPr>
            <w:rFonts w:ascii="Arial" w:hAnsi="Arial" w:cs="Arial"/>
            <w:sz w:val="24"/>
            <w:szCs w:val="24"/>
          </w:rPr>
          <w:fldChar w:fldCharType="begin"/>
        </w:r>
        <w:r w:rsidR="00C614F1" w:rsidDel="005B2A59">
          <w:rPr>
            <w:rFonts w:ascii="Arial" w:hAnsi="Arial" w:cs="Arial"/>
            <w:sz w:val="24"/>
            <w:szCs w:val="24"/>
          </w:rPr>
          <w:delInstrText xml:space="preserve"> ADDIN ZOTERO_ITEM CSL_CITATION {"citationID":"24pAZLTW","properties":{"formattedCitation":"\\super 55\\uc0\\u8211{}57\\nosupersub{}","plainCitation":"55–57","noteIndex":0},"citationItems":[{"id":"0qTPcJe2/vCWjTJW1","uris":["http://zotero.org/users/local/q86rvdj2/items/4BWWRBZN"],"itemData":{"id":8,"type":"article-journal","abstract":"CHAC1, an essential regulator of oxidative stress and ferroptosis, is increasingly recognized for its significant roles in these cellular processes and its impact on various human diseases and cancers. This review aims to provide a comprehensive overview of CHAC1's molecular functions, regulatory mechanisms, and effects in different pathological contexts. Specifically, the study objectives are to elucidate the biochemical pathways involving CHAC1, explore its regulatory network, and discuss its implications in disease progression and potential therapeutic strategies. As a γ-glutamyl cyclotransferase, CHAC1 degrades glutathione, affecting calcium signaling and mitochondrial function. Its regulation involves transcription factors like ATF4 and ATF3, which control CHAC1 mRNA expression. CHAC1 is crucial for maintaining redox balance and regulating cell death pathways in cancer. Its elevated levels are associated with poor prognosis in many cancers, indicating its potential as a biomarker and therapeutic target. Additionally, CHAC1 influences non-cancerous diseases such as neurodegenerative and cardiovascular disorders. Therapeutically, targeting CHAC1 could increase cancer cell sensitivity to ferroptosis, aiding in overcoming resistance to standard treatments. This review compiles current knowledge and recent discoveries, emphasizing CHAC1's vital role in human diseases and its potential in diagnostic and therapeutic applications.","container-title":"Frontiers in Cell and Developmental Biology","DOI":"10.3389/fcell.2024.1458716","ISSN":"2296-634X","journalAbbreviation":"Front Cell Dev Biol","language":"eng","note":"PMID: 39534397\nPMCID: PMC11554486","page":"1458716","source":"PubMed","title":"CHAC1: a master regulator of oxidative stress and ferroptosis in human diseases and cancers","title-short":"CHAC1","volume":"12","author":[{"family":"Sun","given":"Jiasen"},{"family":"Ren","given":"Hui"},{"family":"Wang","given":"Jiawen"},{"family":"Xiao","given":"Xiang"},{"family":"Zhu","given":"Lin"},{"family":"Wang","given":"Yanyan"},{"family":"Yang","given":"Lili"}],"issued":{"date-parts":[["2024"]]}}},{"id":"0qTPcJe2/abyoMAv1","uris":["http://zotero.org/users/local/q86rvdj2/items/A2J955SI"],"itemData":{"id":127,"type":"article-journal","abstract":"We found that inhibitors of mitochondrial respiratory chain complexes III (myxothiazol) and I (piericidin A) in some epithelial carcinoma cell lines induce transcription of the p53-responsive SESN2 gene that plays an important role in stress response and homeostatic regulation. However, the effect did not depend on p53 because i) there was no induction of p53 after the treatment with piericidin A; ii) after the treatment with myxothiazol the peak of SESN2 gene upregulation occurred as early as 5h, before the onset of p53 activation (13h); iii) a supplementation with uridine that abolishes the p53 activation in response to myxothiazol did not abrogate the induction of SESN2 transcripts; iv) in the p53 negative HCT116 p53 -/- cells SESN2 transcription could be also induced by myxothiazol. In response to the respiratory chain inhibitors we observed an induction of ATF4, the key transcription factor of the integrated stress response (ISR). We found that the induction of SESN2 transcripts could be prevented by the ISR inhibitory small molecule ISRIB. Also, by inhibiting or overexpressing ATF4 with specific shRNA or ATF4-expressing constructs, respectively, we have confirmed the role of ATF4 in the SESN2 gene upregulation induced by mitochondrial dysfunction. At a distance of 228 bp upstream from the SESN2 transcription start site we found a candidate sequence for the ATF4 binding site and confirmed its requirement for the induction of SESN2 in luciferase reporter experiments. We suggest that the upregulation of SESN2 by mitochondrial dysfunction provides a homeostatic feedback that attenuates biosynthetic processes during temporal losses of energy supply from mitochondria thereby assisting better adaptation and viability of cells in hostile environments.","container-title":"Cell Cycle (Georgetown, Tex.)","DOI":"10.1080/15384101.2015.1120929","ISSN":"1551-4005","issue":"1","journalAbbreviation":"Cell Cycle","language":"eng","note":"PMID: 26771712\nPMCID: PMC4825760","page":"64-71","source":"PubMed","title":"Mitochondrial dysfunction induces SESN2 gene expression through Activating Transcription Factor 4","volume":"15","author":[{"family":"Garaeva","given":"Alisa A."},{"family":"Kovaleva","given":"Irina E."},{"family":"Chumakov","given":"Peter M."},{"family":"Evstafieva","given":"Alexandra G."}],"issued":{"date-parts":[["2016"]]}}},{"id":"0qTPcJe2/QQqTeDxw","uris":["http://zotero.org/users/local/q86rvdj2/items/B2EP88MU"],"itemData":{"id":130,"type":"article-journal","container-title":"Cell Metabolism","DOI":"10.1016/j.cmet.2021.02.001","ISSN":"15504131","issue":"5","journalAbbreviation":"Cell Metabolism","language":"en","page":"1013-1026.e6","source":"DOI.org (Crossref)","title":"Asparagine couples mitochondrial respiration to ATF4 activity and tumor growth","volume":"33","author":[{"family":"Krall","given":"Abigail S."},{"family":"Mullen","given":"Peter J."},{"family":"Surjono","given":"Felicia"},{"family":"Momcilovic","given":"Milica"},{"family":"Schmid","given":"Ernst W."},{"family":"Halbrook","given":"Christopher J."},{"family":"Thambundit","given":"Apisadaporn"},{"family":"Mittelman","given":"Steven D."},{"family":"Lyssiotis","given":"Costas A."},{"family":"Shackelford","given":"David B."},{"family":"Knott","given":"Simon R.V."},{"family":"Christofk","given":"Heather R."}],"issued":{"date-parts":[["2021",5]]}}}],"schema":"https://github.com/citation-style-language/schema/raw/master/csl-citation.json"} </w:delInstrText>
        </w:r>
        <w:r w:rsidDel="005B2A59">
          <w:rPr>
            <w:rFonts w:ascii="Arial" w:hAnsi="Arial" w:cs="Arial"/>
            <w:sz w:val="24"/>
            <w:szCs w:val="24"/>
          </w:rPr>
          <w:fldChar w:fldCharType="separate"/>
        </w:r>
        <w:r w:rsidR="00C614F1" w:rsidRPr="00C614F1" w:rsidDel="005B2A59">
          <w:rPr>
            <w:rFonts w:ascii="Arial" w:eastAsiaTheme="minorHAnsi" w:hAnsi="Arial" w:cs="Arial"/>
            <w:kern w:val="0"/>
            <w:sz w:val="24"/>
            <w:szCs w:val="24"/>
            <w:vertAlign w:val="superscript"/>
            <w:lang w:val="en-GB"/>
          </w:rPr>
          <w:delText>55–57</w:delText>
        </w:r>
        <w:r w:rsidDel="005B2A59">
          <w:rPr>
            <w:rFonts w:ascii="Arial" w:hAnsi="Arial" w:cs="Arial"/>
            <w:sz w:val="24"/>
            <w:szCs w:val="24"/>
          </w:rPr>
          <w:fldChar w:fldCharType="end"/>
        </w:r>
        <w:r w:rsidDel="005B2A59">
          <w:rPr>
            <w:rFonts w:ascii="Arial" w:hAnsi="Arial" w:cs="Arial"/>
            <w:sz w:val="24"/>
            <w:szCs w:val="24"/>
          </w:rPr>
          <w:delText>.</w:delText>
        </w:r>
      </w:del>
    </w:p>
    <w:p w14:paraId="35527A49" w14:textId="1D83AB66" w:rsidR="004D3386" w:rsidRPr="001C1174" w:rsidRDefault="00CD725A" w:rsidP="003B38FB">
      <w:pPr>
        <w:jc w:val="both"/>
        <w:rPr>
          <w:rFonts w:ascii="Arial" w:hAnsi="Arial" w:cs="Arial"/>
          <w:sz w:val="24"/>
          <w:szCs w:val="24"/>
        </w:rPr>
      </w:pPr>
      <w:del w:id="39" w:author="Alexandre Miguel Kaizeler Guedes da Silva Afonso" w:date="2026-06-08T15:25:00Z" w16du:dateUtc="2026-06-08T14:25:00Z">
        <w:r w:rsidRPr="003C3343" w:rsidDel="005B2A59">
          <w:rPr>
            <w:rFonts w:ascii="Arial" w:hAnsi="Arial" w:cs="Arial"/>
            <w:sz w:val="24"/>
            <w:szCs w:val="24"/>
          </w:rPr>
          <w:delText>GSEA of this purified signal revealed enrichment for MTORC1 signaling and cholesterol homeostasis transcripts, with depletion of mitotic spindle transcripts, highlighting pathways selectively associated with these SGs</w:delText>
        </w:r>
        <w:r w:rsidR="001E6AFF" w:rsidDel="005B2A59">
          <w:rPr>
            <w:rFonts w:ascii="Arial" w:hAnsi="Arial" w:cs="Arial"/>
            <w:sz w:val="24"/>
            <w:szCs w:val="24"/>
          </w:rPr>
          <w:delText xml:space="preserve"> (Figure </w:delText>
        </w:r>
      </w:del>
      <w:del w:id="40" w:author="Alexandre Miguel Kaizeler Guedes da Silva Afonso" w:date="2026-06-08T14:47:00Z" w16du:dateUtc="2026-06-08T13:47:00Z">
        <w:r w:rsidR="001E6AFF" w:rsidDel="00843FD2">
          <w:rPr>
            <w:rFonts w:ascii="Arial" w:hAnsi="Arial" w:cs="Arial"/>
            <w:sz w:val="24"/>
            <w:szCs w:val="24"/>
          </w:rPr>
          <w:delText>7</w:delText>
        </w:r>
      </w:del>
      <w:del w:id="41" w:author="Alexandre Miguel Kaizeler Guedes da Silva Afonso" w:date="2026-06-08T15:25:00Z" w16du:dateUtc="2026-06-08T14:25:00Z">
        <w:r w:rsidR="001E6AFF" w:rsidDel="005B2A59">
          <w:rPr>
            <w:rFonts w:ascii="Arial" w:hAnsi="Arial" w:cs="Arial"/>
            <w:sz w:val="24"/>
            <w:szCs w:val="24"/>
          </w:rPr>
          <w:delText>E)</w:delText>
        </w:r>
        <w:r w:rsidRPr="003C3343" w:rsidDel="005B2A59">
          <w:rPr>
            <w:rFonts w:ascii="Arial" w:hAnsi="Arial" w:cs="Arial"/>
            <w:sz w:val="24"/>
            <w:szCs w:val="24"/>
          </w:rPr>
          <w:delText>. Interestingly, several of these upregulated pathways are also observed in SG-containing cells, supporting the idea that SGs largely reflect the overall cellular transcriptome, with only a minority of transcripts selectively sequestered</w:delText>
        </w:r>
        <w:r w:rsidR="001E6AFF" w:rsidDel="005B2A59">
          <w:rPr>
            <w:rFonts w:ascii="Arial" w:hAnsi="Arial" w:cs="Arial"/>
            <w:sz w:val="24"/>
            <w:szCs w:val="24"/>
          </w:rPr>
          <w:delText xml:space="preserve"> (Figure </w:delText>
        </w:r>
      </w:del>
      <w:del w:id="42" w:author="Alexandre Miguel Kaizeler Guedes da Silva Afonso" w:date="2026-06-08T14:47:00Z" w16du:dateUtc="2026-06-08T13:47:00Z">
        <w:r w:rsidR="001E6AFF" w:rsidDel="00843FD2">
          <w:rPr>
            <w:rFonts w:ascii="Arial" w:hAnsi="Arial" w:cs="Arial"/>
            <w:sz w:val="24"/>
            <w:szCs w:val="24"/>
          </w:rPr>
          <w:delText>7</w:delText>
        </w:r>
      </w:del>
      <w:del w:id="43" w:author="Alexandre Miguel Kaizeler Guedes da Silva Afonso" w:date="2026-06-08T15:25:00Z" w16du:dateUtc="2026-06-08T14:25:00Z">
        <w:r w:rsidR="001E6AFF" w:rsidDel="005B2A59">
          <w:rPr>
            <w:rFonts w:ascii="Arial" w:hAnsi="Arial" w:cs="Arial"/>
            <w:sz w:val="24"/>
            <w:szCs w:val="24"/>
          </w:rPr>
          <w:delText>B;E)</w:delText>
        </w:r>
        <w:r w:rsidRPr="003C3343" w:rsidDel="005B2A59">
          <w:rPr>
            <w:rFonts w:ascii="Arial" w:hAnsi="Arial" w:cs="Arial"/>
            <w:sz w:val="24"/>
            <w:szCs w:val="24"/>
          </w:rPr>
          <w:delText>.</w:delText>
        </w:r>
      </w:del>
      <w:del w:id="44" w:author="Joana Jesus" w:date="2026-06-11T14:46:00Z" w16du:dateUtc="2026-06-11T13:46:00Z">
        <w:r w:rsidR="004D3386" w:rsidRPr="001C1174" w:rsidDel="003944D0">
          <w:rPr>
            <w:rFonts w:ascii="Arial" w:hAnsi="Arial" w:cs="Arial"/>
            <w:sz w:val="20"/>
            <w:szCs w:val="20"/>
          </w:rPr>
          <w:br w:type="page"/>
        </w:r>
      </w:del>
    </w:p>
    <w:p w14:paraId="5B72C841" w14:textId="66C2C357" w:rsidR="00623B5A" w:rsidRPr="00E27F2C" w:rsidRDefault="00076CB0">
      <w:pPr>
        <w:pStyle w:val="Heading2"/>
        <w:jc w:val="both"/>
        <w:pPrChange w:id="45" w:author="Joana Jesus" w:date="2026-06-11T14:46:00Z" w16du:dateUtc="2026-06-11T13:46:00Z">
          <w:pPr>
            <w:pStyle w:val="Heading2"/>
          </w:pPr>
        </w:pPrChange>
      </w:pPr>
      <w:r w:rsidRPr="001C1174">
        <w:rPr>
          <w:rFonts w:hint="eastAsia"/>
        </w:rPr>
        <w:lastRenderedPageBreak/>
        <w:t xml:space="preserve">Mechanistic </w:t>
      </w:r>
      <w:r w:rsidR="00E2317D" w:rsidRPr="001C1174">
        <w:t>m</w:t>
      </w:r>
      <w:r w:rsidRPr="001C1174">
        <w:rPr>
          <w:rFonts w:hint="eastAsia"/>
        </w:rPr>
        <w:t>odel of SG-</w:t>
      </w:r>
      <w:r w:rsidR="00E2317D" w:rsidRPr="001C1174">
        <w:t>m</w:t>
      </w:r>
      <w:r w:rsidRPr="001C1174">
        <w:rPr>
          <w:rFonts w:hint="eastAsia"/>
        </w:rPr>
        <w:t xml:space="preserve">ediated </w:t>
      </w:r>
      <w:r w:rsidR="00E2317D" w:rsidRPr="001C1174">
        <w:t>i</w:t>
      </w:r>
      <w:r w:rsidRPr="001C1174">
        <w:rPr>
          <w:rFonts w:hint="eastAsia"/>
        </w:rPr>
        <w:t xml:space="preserve">nflammation </w:t>
      </w:r>
      <w:r w:rsidR="00E2317D" w:rsidRPr="001C1174">
        <w:t>d</w:t>
      </w:r>
      <w:r w:rsidRPr="001C1174">
        <w:rPr>
          <w:rFonts w:hint="eastAsia"/>
        </w:rPr>
        <w:t xml:space="preserve">ampening via </w:t>
      </w:r>
      <w:r w:rsidR="00E2317D" w:rsidRPr="001C1174">
        <w:t>m</w:t>
      </w:r>
      <w:r w:rsidRPr="001C1174">
        <w:rPr>
          <w:rFonts w:hint="eastAsia"/>
        </w:rPr>
        <w:t xml:space="preserve">itochondrial RNA </w:t>
      </w:r>
      <w:r w:rsidR="00E2317D" w:rsidRPr="001C1174">
        <w:t>s</w:t>
      </w:r>
      <w:r w:rsidRPr="001C1174">
        <w:rPr>
          <w:rFonts w:hint="eastAsia"/>
        </w:rPr>
        <w:t>equestration</w:t>
      </w:r>
    </w:p>
    <w:p w14:paraId="28D94F2D" w14:textId="29833AB6" w:rsidR="004D3386" w:rsidRPr="009A3A3C" w:rsidRDefault="00BD4148" w:rsidP="004D3386">
      <w:pPr>
        <w:jc w:val="both"/>
        <w:rPr>
          <w:rFonts w:ascii="Arial" w:hAnsi="Arial" w:cs="Arial"/>
          <w:sz w:val="24"/>
          <w:szCs w:val="24"/>
        </w:rPr>
      </w:pPr>
      <w:r w:rsidRPr="00BD4148">
        <w:rPr>
          <w:rFonts w:ascii="Arial" w:hAnsi="Arial" w:cs="Arial"/>
          <w:sz w:val="24"/>
          <w:szCs w:val="24"/>
        </w:rPr>
        <w:t xml:space="preserve">To explore mechanisms underlying the dampening of stress and inflammatory signaling suggested by our meta-analysis, we </w:t>
      </w:r>
      <w:r w:rsidR="00387D0E">
        <w:rPr>
          <w:rFonts w:ascii="Arial" w:hAnsi="Arial" w:cs="Arial"/>
          <w:sz w:val="24"/>
          <w:szCs w:val="24"/>
        </w:rPr>
        <w:t xml:space="preserve">compared </w:t>
      </w:r>
      <w:ins w:id="46" w:author="Nuno Morais" w:date="2026-06-22T16:51:00Z" w16du:dateUtc="2026-06-22T15:51:00Z">
        <w:r w:rsidR="00417879">
          <w:rPr>
            <w:rFonts w:ascii="Arial" w:hAnsi="Arial" w:cs="Arial"/>
            <w:sz w:val="24"/>
            <w:szCs w:val="24"/>
          </w:rPr>
          <w:t xml:space="preserve">the transcriptomic signal in WCs of bearing </w:t>
        </w:r>
      </w:ins>
      <w:del w:id="47" w:author="Nuno Morais" w:date="2026-06-22T16:51:00Z" w16du:dateUtc="2026-06-22T15:51:00Z">
        <w:r w:rsidR="00387D0E" w:rsidDel="00417879">
          <w:rPr>
            <w:rFonts w:ascii="Arial" w:hAnsi="Arial" w:cs="Arial"/>
            <w:sz w:val="24"/>
            <w:szCs w:val="24"/>
          </w:rPr>
          <w:delText>our WC transcriptomes from SG-bearing cells to our SG-enriched transcripts</w:delText>
        </w:r>
      </w:del>
      <w:ins w:id="48" w:author="Nuno Morais" w:date="2026-06-22T16:51:00Z" w16du:dateUtc="2026-06-22T15:51:00Z">
        <w:r w:rsidR="00417879">
          <w:rPr>
            <w:rFonts w:ascii="Arial" w:hAnsi="Arial" w:cs="Arial"/>
            <w:sz w:val="24"/>
            <w:szCs w:val="24"/>
          </w:rPr>
          <w:t>SGs with that of SGs</w:t>
        </w:r>
      </w:ins>
      <w:ins w:id="49" w:author="Nuno Morais" w:date="2026-06-22T16:52:00Z" w16du:dateUtc="2026-06-22T15:52:00Z">
        <w:r w:rsidR="00417879">
          <w:rPr>
            <w:rFonts w:ascii="Arial" w:hAnsi="Arial" w:cs="Arial"/>
            <w:sz w:val="24"/>
            <w:szCs w:val="24"/>
          </w:rPr>
          <w:t xml:space="preserve"> when compared with their host WCs</w:t>
        </w:r>
      </w:ins>
      <w:ins w:id="50" w:author="Nuno Morais" w:date="2026-06-22T16:50:00Z" w16du:dateUtc="2026-06-22T15:50:00Z">
        <w:r w:rsidR="00417879">
          <w:rPr>
            <w:rFonts w:ascii="Arial" w:hAnsi="Arial" w:cs="Arial"/>
            <w:sz w:val="24"/>
            <w:szCs w:val="24"/>
          </w:rPr>
          <w:t xml:space="preserve"> </w:t>
        </w:r>
        <w:r w:rsidR="00417879" w:rsidRPr="00BD4148">
          <w:rPr>
            <w:rFonts w:ascii="Arial" w:hAnsi="Arial" w:cs="Arial"/>
            <w:sz w:val="24"/>
            <w:szCs w:val="24"/>
          </w:rPr>
          <w:t>(</w:t>
        </w:r>
        <w:r w:rsidR="00417879">
          <w:rPr>
            <w:rFonts w:ascii="Arial" w:hAnsi="Arial" w:cs="Arial"/>
            <w:sz w:val="24"/>
            <w:szCs w:val="24"/>
          </w:rPr>
          <w:t>Figure 5A</w:t>
        </w:r>
        <w:r w:rsidR="00417879" w:rsidRPr="00BD4148">
          <w:rPr>
            <w:rFonts w:ascii="Arial" w:hAnsi="Arial" w:cs="Arial"/>
            <w:sz w:val="24"/>
            <w:szCs w:val="24"/>
          </w:rPr>
          <w:t>)</w:t>
        </w:r>
      </w:ins>
      <w:r w:rsidR="00387D0E">
        <w:rPr>
          <w:rFonts w:ascii="Arial" w:hAnsi="Arial" w:cs="Arial"/>
          <w:sz w:val="24"/>
          <w:szCs w:val="24"/>
        </w:rPr>
        <w:t>. Althought these</w:t>
      </w:r>
      <w:r w:rsidRPr="00BD4148">
        <w:rPr>
          <w:rFonts w:ascii="Arial" w:hAnsi="Arial" w:cs="Arial"/>
          <w:sz w:val="24"/>
          <w:szCs w:val="24"/>
        </w:rPr>
        <w:t xml:space="preserve"> showed no overall correlation, </w:t>
      </w:r>
      <w:commentRangeStart w:id="51"/>
      <w:r w:rsidRPr="00BD4148">
        <w:rPr>
          <w:rFonts w:ascii="Arial" w:hAnsi="Arial" w:cs="Arial"/>
          <w:sz w:val="24"/>
          <w:szCs w:val="24"/>
        </w:rPr>
        <w:t>mitochondrial RNAs were consistently anti-correlated (</w:t>
      </w:r>
      <w:r>
        <w:rPr>
          <w:rFonts w:ascii="Arial" w:hAnsi="Arial" w:cs="Arial"/>
          <w:sz w:val="24"/>
          <w:szCs w:val="24"/>
        </w:rPr>
        <w:t xml:space="preserve">Figure </w:t>
      </w:r>
      <w:ins w:id="52" w:author="Joana Jesus" w:date="2026-06-09T12:59:00Z" w16du:dateUtc="2026-06-09T11:59:00Z">
        <w:r w:rsidR="004E60BE">
          <w:rPr>
            <w:rFonts w:ascii="Arial" w:hAnsi="Arial" w:cs="Arial"/>
            <w:sz w:val="24"/>
            <w:szCs w:val="24"/>
          </w:rPr>
          <w:t>5</w:t>
        </w:r>
      </w:ins>
      <w:del w:id="53" w:author="Joana Jesus" w:date="2026-06-09T12:59:00Z" w16du:dateUtc="2026-06-09T11:59:00Z">
        <w:r w:rsidDel="004E60BE">
          <w:rPr>
            <w:rFonts w:ascii="Arial" w:hAnsi="Arial" w:cs="Arial"/>
            <w:sz w:val="24"/>
            <w:szCs w:val="24"/>
          </w:rPr>
          <w:delText>8</w:delText>
        </w:r>
      </w:del>
      <w:r>
        <w:rPr>
          <w:rFonts w:ascii="Arial" w:hAnsi="Arial" w:cs="Arial"/>
          <w:sz w:val="24"/>
          <w:szCs w:val="24"/>
        </w:rPr>
        <w:t>A</w:t>
      </w:r>
      <w:r w:rsidRPr="00BD4148">
        <w:rPr>
          <w:rFonts w:ascii="Arial" w:hAnsi="Arial" w:cs="Arial"/>
          <w:sz w:val="24"/>
          <w:szCs w:val="24"/>
        </w:rPr>
        <w:t>)</w:t>
      </w:r>
      <w:commentRangeEnd w:id="51"/>
      <w:r w:rsidR="00BD23BD" w:rsidRPr="00BD4148">
        <w:rPr>
          <w:rStyle w:val="CommentReference"/>
          <w:rFonts w:ascii="Arial" w:hAnsi="Arial" w:cs="Arial"/>
          <w:sz w:val="24"/>
          <w:szCs w:val="24"/>
        </w:rPr>
        <w:commentReference w:id="51"/>
      </w:r>
      <w:r w:rsidRPr="00BD4148">
        <w:rPr>
          <w:rFonts w:ascii="Arial" w:hAnsi="Arial" w:cs="Arial"/>
          <w:sz w:val="24"/>
          <w:szCs w:val="24"/>
        </w:rPr>
        <w:t xml:space="preserve">. </w:t>
      </w:r>
    </w:p>
    <w:p w14:paraId="33BF36CF" w14:textId="53945F84" w:rsidR="004D3386" w:rsidRDefault="004D3386" w:rsidP="004D3386">
      <w:pPr>
        <w:jc w:val="both"/>
        <w:rPr>
          <w:rFonts w:ascii="Arial" w:hAnsi="Arial" w:cs="Arial"/>
          <w:sz w:val="24"/>
          <w:szCs w:val="24"/>
        </w:rPr>
      </w:pPr>
      <w:r w:rsidRPr="00110F76">
        <w:rPr>
          <w:rFonts w:ascii="Arial" w:hAnsi="Arial" w:cs="Arial"/>
          <w:sz w:val="24"/>
          <w:szCs w:val="24"/>
        </w:rPr>
        <w:t xml:space="preserve">Consistent with </w:t>
      </w:r>
      <w:r w:rsidR="007D5907">
        <w:rPr>
          <w:rFonts w:ascii="Arial" w:hAnsi="Arial" w:cs="Arial"/>
          <w:sz w:val="24"/>
          <w:szCs w:val="24"/>
        </w:rPr>
        <w:t>SG’s</w:t>
      </w:r>
      <w:r w:rsidRPr="00110F76">
        <w:rPr>
          <w:rFonts w:ascii="Arial" w:hAnsi="Arial" w:cs="Arial"/>
          <w:sz w:val="24"/>
          <w:szCs w:val="24"/>
        </w:rPr>
        <w:t xml:space="preserve"> reported role as senescence </w:t>
      </w:r>
      <w:r w:rsidRPr="00525353">
        <w:rPr>
          <w:rFonts w:ascii="Arial" w:hAnsi="Arial" w:cs="Arial"/>
          <w:sz w:val="24"/>
          <w:szCs w:val="24"/>
        </w:rPr>
        <w:t>inhibitors</w:t>
      </w:r>
      <w:r w:rsidR="00525353">
        <w:rPr>
          <w:rFonts w:ascii="Arial" w:hAnsi="Arial" w:cs="Arial"/>
          <w:sz w:val="24"/>
          <w:szCs w:val="24"/>
        </w:rPr>
        <w:fldChar w:fldCharType="begin"/>
      </w:r>
      <w:r w:rsidR="00C20DB3">
        <w:rPr>
          <w:rFonts w:ascii="Arial" w:hAnsi="Arial" w:cs="Arial"/>
          <w:sz w:val="24"/>
          <w:szCs w:val="24"/>
        </w:rPr>
        <w:instrText xml:space="preserve"> ADDIN ZOTERO_ITEM CSL_CITATION {"citationID":"Hu9RZd86","properties":{"formattedCitation":"\\super 15\\nosupersub{}","plainCitation":"15","noteIndex":0},"citationItems":[{"id":"6GlZNSzq/JPYVXey5","uris":["http://zotero.org/users/local/1p9EH8ax/items/BKDK22WH"],"itemData":{"id":"HtmS51Tt/0bhit1aw","type":"article-journal","container-title":"EMBO reports","DOI":"10.15252/embr.201744722","ISSN":"1469-221X, 1469-3178","issue":"5","journalAbbreviation":"EMBO Reports","language":"en","page":"e44722","source":"</w:instrText>
      </w:r>
      <w:r w:rsidR="00C20DB3">
        <w:rPr>
          <w:rFonts w:ascii="Arial" w:hAnsi="Arial" w:cs="Arial" w:hint="eastAsia"/>
          <w:sz w:val="24"/>
          <w:szCs w:val="24"/>
        </w:rPr>
        <w:instrText>DOI.org (Crossref)","title":"Stress granules counteract senescence by sequestration of PAI</w:instrText>
      </w:r>
      <w:r w:rsidR="00C20DB3">
        <w:rPr>
          <w:rFonts w:ascii="Arial" w:hAnsi="Arial" w:cs="Arial" w:hint="eastAsia"/>
          <w:sz w:val="24"/>
          <w:szCs w:val="24"/>
        </w:rPr>
        <w:instrText>‐</w:instrText>
      </w:r>
      <w:r w:rsidR="00C20DB3">
        <w:rPr>
          <w:rFonts w:ascii="Arial" w:hAnsi="Arial" w:cs="Arial" w:hint="eastAsia"/>
          <w:sz w:val="24"/>
          <w:szCs w:val="24"/>
        </w:rPr>
        <w:instrText>1","volume":"19","author":[{"family":"Omer","given":"Amr"},{"family":"Patel","given":"Devang"},{"family":"Lian","given":"Xian Jin"},{"family":"Sadek","given":"Jason</w:instrText>
      </w:r>
      <w:r w:rsidR="00C20DB3">
        <w:rPr>
          <w:rFonts w:ascii="Arial" w:hAnsi="Arial" w:cs="Arial"/>
          <w:sz w:val="24"/>
          <w:szCs w:val="24"/>
        </w:rPr>
        <w:instrText xml:space="preserve">"},{"family":"Di Marco","given":"Sergio"},{"family":"Pause","given":"Arnim"},{"family":"Gorospe","given":"Myriam"},{"family":"Gallouzi","given":"Imed Eddine"}],"issued":{"date-parts":[["2018",5]]}}}],"schema":"https://github.com/citation-style-language/schema/raw/master/csl-citation.json"} </w:instrText>
      </w:r>
      <w:r w:rsidR="00525353">
        <w:rPr>
          <w:rFonts w:ascii="Arial" w:hAnsi="Arial" w:cs="Arial"/>
          <w:sz w:val="24"/>
          <w:szCs w:val="24"/>
        </w:rPr>
        <w:fldChar w:fldCharType="separate"/>
      </w:r>
      <w:r w:rsidR="00B723AF" w:rsidRPr="00B723AF">
        <w:rPr>
          <w:rFonts w:ascii="Arial" w:hAnsi="Arial" w:cs="Arial"/>
          <w:kern w:val="0"/>
          <w:sz w:val="24"/>
          <w:vertAlign w:val="superscript"/>
        </w:rPr>
        <w:t>15</w:t>
      </w:r>
      <w:r w:rsidR="00525353">
        <w:rPr>
          <w:rFonts w:ascii="Arial" w:hAnsi="Arial" w:cs="Arial"/>
          <w:sz w:val="24"/>
          <w:szCs w:val="24"/>
        </w:rPr>
        <w:fldChar w:fldCharType="end"/>
      </w:r>
      <w:r w:rsidRPr="00525353">
        <w:rPr>
          <w:rFonts w:ascii="Arial" w:hAnsi="Arial" w:cs="Arial"/>
          <w:sz w:val="24"/>
          <w:szCs w:val="24"/>
        </w:rPr>
        <w:t xml:space="preserve">, we found that a recent study targeting the SASP showed downregulation of pathways similar </w:t>
      </w:r>
      <w:r w:rsidR="00387D0E" w:rsidRPr="00525353">
        <w:rPr>
          <w:rFonts w:ascii="Arial" w:hAnsi="Arial" w:cs="Arial"/>
          <w:sz w:val="24"/>
          <w:szCs w:val="24"/>
        </w:rPr>
        <w:t>to those we observed</w:t>
      </w:r>
      <w:r w:rsidRPr="00525353">
        <w:rPr>
          <w:rFonts w:ascii="Arial" w:hAnsi="Arial" w:cs="Arial"/>
          <w:sz w:val="24"/>
          <w:szCs w:val="24"/>
        </w:rPr>
        <w:t xml:space="preserve"> in SG assembly</w:t>
      </w:r>
      <w:r w:rsidR="00E27F2C" w:rsidRPr="00525353">
        <w:rPr>
          <w:rFonts w:ascii="Arial" w:hAnsi="Arial" w:cs="Arial"/>
          <w:sz w:val="24"/>
          <w:szCs w:val="24"/>
        </w:rPr>
        <w:fldChar w:fldCharType="begin"/>
      </w:r>
      <w:r w:rsidR="00894559">
        <w:rPr>
          <w:rFonts w:ascii="Arial" w:hAnsi="Arial" w:cs="Arial"/>
          <w:sz w:val="24"/>
          <w:szCs w:val="24"/>
        </w:rPr>
        <w:instrText xml:space="preserve"> ADDIN ZOTERO_ITEM CSL_CITATION {"citationID":"NKjPaNgq","properties":{"formattedCitation":"\\super 62\\nosupersub{}","plainCitation":"62","noteIndex":0},"citationItems":[{"id":"6GlZNSzq/BVquXx36","uris":["http://zotero.org/users/local/1p9EH8ax/items/VFQ5CKRV"],"itemData":{"id":"HtmS51Tt/BC7Okigh","type":"article-journal","container-title":"Nature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E27F2C" w:rsidRPr="00525353">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62</w:t>
      </w:r>
      <w:r w:rsidR="00E27F2C" w:rsidRPr="00525353">
        <w:rPr>
          <w:rFonts w:ascii="Arial" w:hAnsi="Arial" w:cs="Arial"/>
          <w:sz w:val="24"/>
          <w:szCs w:val="24"/>
        </w:rPr>
        <w:fldChar w:fldCharType="end"/>
      </w:r>
      <w:r w:rsidRPr="00525353">
        <w:rPr>
          <w:rFonts w:ascii="Arial" w:hAnsi="Arial" w:cs="Arial"/>
          <w:sz w:val="24"/>
          <w:szCs w:val="24"/>
        </w:rPr>
        <w:t xml:space="preserve">. However, a direct comparison reveals notable differences in gene expression between SASP inhibition and SG formation (Figure </w:t>
      </w:r>
      <w:del w:id="54" w:author="Joana Jesus" w:date="2026-06-09T12:59:00Z" w16du:dateUtc="2026-06-09T11:59:00Z">
        <w:r w:rsidR="00387D0E" w:rsidRPr="00525353" w:rsidDel="004E60BE">
          <w:rPr>
            <w:rFonts w:ascii="Arial" w:hAnsi="Arial" w:cs="Arial"/>
            <w:sz w:val="24"/>
            <w:szCs w:val="24"/>
          </w:rPr>
          <w:delText>8</w:delText>
        </w:r>
      </w:del>
      <w:ins w:id="55" w:author="Joana Jesus" w:date="2026-06-09T12:59:00Z" w16du:dateUtc="2026-06-09T11:59:00Z">
        <w:r w:rsidR="004E60BE">
          <w:rPr>
            <w:rFonts w:ascii="Arial" w:hAnsi="Arial" w:cs="Arial"/>
            <w:sz w:val="24"/>
            <w:szCs w:val="24"/>
          </w:rPr>
          <w:t>5</w:t>
        </w:r>
      </w:ins>
      <w:r w:rsidR="00387D0E" w:rsidRPr="00525353">
        <w:rPr>
          <w:rFonts w:ascii="Arial" w:hAnsi="Arial" w:cs="Arial"/>
          <w:sz w:val="24"/>
          <w:szCs w:val="24"/>
        </w:rPr>
        <w:t>B</w:t>
      </w:r>
      <w:r w:rsidRPr="00525353">
        <w:rPr>
          <w:rFonts w:ascii="Arial" w:hAnsi="Arial" w:cs="Arial"/>
          <w:sz w:val="24"/>
          <w:szCs w:val="24"/>
        </w:rPr>
        <w:t>).</w:t>
      </w:r>
      <w:r w:rsidR="00525353" w:rsidRPr="00525353">
        <w:rPr>
          <w:rFonts w:ascii="Arial" w:hAnsi="Arial" w:cs="Arial"/>
          <w:sz w:val="24"/>
          <w:szCs w:val="24"/>
        </w:rPr>
        <w:t xml:space="preserve">  Nevertheless, </w:t>
      </w:r>
      <w:commentRangeStart w:id="56"/>
      <w:ins w:id="57" w:author="Joana Jesus" w:date="2026-06-11T11:28:00Z" w16du:dateUtc="2026-06-11T10:28:00Z">
        <w:r w:rsidR="00393E03">
          <w:rPr>
            <w:rFonts w:ascii="Arial" w:hAnsi="Arial" w:cs="Arial"/>
            <w:sz w:val="24"/>
            <w:szCs w:val="24"/>
          </w:rPr>
          <w:t>b</w:t>
        </w:r>
      </w:ins>
      <w:del w:id="58" w:author="Joana Jesus" w:date="2026-06-11T11:28:00Z" w16du:dateUtc="2026-06-11T10:28:00Z">
        <w:r w:rsidR="00525353" w:rsidRPr="00525353" w:rsidDel="00393E03">
          <w:rPr>
            <w:rFonts w:ascii="Arial" w:hAnsi="Arial" w:cs="Arial"/>
            <w:sz w:val="24"/>
            <w:szCs w:val="24"/>
          </w:rPr>
          <w:delText>B</w:delText>
        </w:r>
      </w:del>
      <w:r w:rsidR="00525353" w:rsidRPr="00525353">
        <w:rPr>
          <w:rFonts w:ascii="Arial" w:hAnsi="Arial" w:cs="Arial"/>
          <w:sz w:val="24"/>
          <w:szCs w:val="24"/>
        </w:rPr>
        <w:t>oth conditions shared downregulation of mitochondrially encoded RNAs</w:t>
      </w:r>
      <w:del w:id="59" w:author="Nuno Morais" w:date="2026-06-22T16:56:00Z" w16du:dateUtc="2026-06-22T15:56:00Z">
        <w:r w:rsidR="00525353" w:rsidRPr="00525353" w:rsidDel="00BD23BD">
          <w:rPr>
            <w:rFonts w:ascii="Arial" w:hAnsi="Arial" w:cs="Arial"/>
            <w:sz w:val="24"/>
            <w:szCs w:val="24"/>
          </w:rPr>
          <w:delText>,</w:delText>
        </w:r>
      </w:del>
      <w:r w:rsidR="00525353" w:rsidRPr="00525353">
        <w:rPr>
          <w:rFonts w:ascii="Arial" w:hAnsi="Arial" w:cs="Arial"/>
          <w:sz w:val="24"/>
          <w:szCs w:val="24"/>
        </w:rPr>
        <w:t xml:space="preserve"> </w:t>
      </w:r>
      <w:commentRangeEnd w:id="56"/>
      <w:r w:rsidR="00BD23BD" w:rsidRPr="00525353">
        <w:rPr>
          <w:rStyle w:val="CommentReference"/>
          <w:rFonts w:ascii="Arial" w:hAnsi="Arial" w:cs="Arial"/>
          <w:sz w:val="24"/>
          <w:szCs w:val="24"/>
        </w:rPr>
        <w:commentReference w:id="56"/>
      </w:r>
      <w:r w:rsidR="00525353" w:rsidRPr="00525353">
        <w:rPr>
          <w:rFonts w:ascii="Arial" w:hAnsi="Arial" w:cs="Arial"/>
          <w:sz w:val="24"/>
          <w:szCs w:val="24"/>
        </w:rPr>
        <w:t>and</w:t>
      </w:r>
      <w:ins w:id="60" w:author="Nuno Morais" w:date="2026-06-22T16:57:00Z" w16du:dateUtc="2026-06-22T15:57:00Z">
        <w:r w:rsidR="00BD23BD">
          <w:rPr>
            <w:rFonts w:ascii="Arial" w:hAnsi="Arial" w:cs="Arial"/>
            <w:sz w:val="24"/>
            <w:szCs w:val="24"/>
          </w:rPr>
          <w:t>,</w:t>
        </w:r>
      </w:ins>
      <w:r w:rsidR="00525353" w:rsidRPr="00525353">
        <w:rPr>
          <w:rFonts w:ascii="Arial" w:hAnsi="Arial" w:cs="Arial"/>
          <w:sz w:val="24"/>
          <w:szCs w:val="24"/>
        </w:rPr>
        <w:t xml:space="preserve"> although overall correlations were weak, </w:t>
      </w:r>
      <w:commentRangeStart w:id="61"/>
      <w:commentRangeStart w:id="62"/>
      <w:commentRangeStart w:id="63"/>
      <w:r w:rsidR="00525353" w:rsidRPr="00525353">
        <w:rPr>
          <w:rFonts w:ascii="Arial" w:hAnsi="Arial" w:cs="Arial"/>
          <w:sz w:val="24"/>
          <w:szCs w:val="24"/>
        </w:rPr>
        <w:t xml:space="preserve">GSEA revealed broad suppression of inflammation-related pathways (Figure </w:t>
      </w:r>
      <w:ins w:id="64" w:author="Joana Jesus" w:date="2026-06-09T12:59:00Z" w16du:dateUtc="2026-06-09T11:59:00Z">
        <w:r w:rsidR="004E60BE">
          <w:rPr>
            <w:rFonts w:ascii="Arial" w:hAnsi="Arial" w:cs="Arial"/>
            <w:sz w:val="24"/>
            <w:szCs w:val="24"/>
          </w:rPr>
          <w:t>5</w:t>
        </w:r>
      </w:ins>
      <w:del w:id="65" w:author="Joana Jesus" w:date="2026-06-09T12:59:00Z" w16du:dateUtc="2026-06-09T11:59:00Z">
        <w:r w:rsidR="00525353" w:rsidDel="004E60BE">
          <w:rPr>
            <w:rFonts w:ascii="Arial" w:hAnsi="Arial" w:cs="Arial"/>
            <w:sz w:val="24"/>
            <w:szCs w:val="24"/>
          </w:rPr>
          <w:delText>8</w:delText>
        </w:r>
      </w:del>
      <w:r w:rsidR="00525353">
        <w:rPr>
          <w:rFonts w:ascii="Arial" w:hAnsi="Arial" w:cs="Arial"/>
          <w:sz w:val="24"/>
          <w:szCs w:val="24"/>
        </w:rPr>
        <w:t>C</w:t>
      </w:r>
      <w:r w:rsidR="00525353" w:rsidRPr="00525353">
        <w:rPr>
          <w:rFonts w:ascii="Arial" w:hAnsi="Arial" w:cs="Arial"/>
          <w:sz w:val="24"/>
          <w:szCs w:val="24"/>
        </w:rPr>
        <w:t>).</w:t>
      </w:r>
      <w:commentRangeEnd w:id="61"/>
      <w:r w:rsidR="00330DDB">
        <w:rPr>
          <w:rStyle w:val="CommentReference"/>
          <w:rFonts w:ascii="Arial" w:hAnsi="Arial" w:cs="Arial"/>
          <w:sz w:val="24"/>
          <w:szCs w:val="24"/>
        </w:rPr>
        <w:commentReference w:id="61"/>
      </w:r>
      <w:commentRangeEnd w:id="62"/>
      <w:r w:rsidR="00330DDB">
        <w:rPr>
          <w:rStyle w:val="CommentReference"/>
          <w:rFonts w:ascii="Arial" w:hAnsi="Arial" w:cs="Arial"/>
          <w:sz w:val="24"/>
          <w:szCs w:val="24"/>
        </w:rPr>
        <w:commentReference w:id="62"/>
      </w:r>
      <w:commentRangeEnd w:id="63"/>
      <w:r w:rsidR="00BD23BD">
        <w:rPr>
          <w:rStyle w:val="CommentReference"/>
          <w:rFonts w:ascii="Arial" w:hAnsi="Arial" w:cs="Arial"/>
          <w:sz w:val="24"/>
          <w:szCs w:val="24"/>
        </w:rPr>
        <w:commentReference w:id="63"/>
      </w:r>
    </w:p>
    <w:p w14:paraId="52B7AD81" w14:textId="32F37F02" w:rsidR="00525353" w:rsidRPr="00525353" w:rsidRDefault="00525353" w:rsidP="00525353">
      <w:pPr>
        <w:jc w:val="both"/>
        <w:rPr>
          <w:rFonts w:ascii="Arial" w:hAnsi="Arial" w:cs="Arial"/>
          <w:sz w:val="24"/>
          <w:szCs w:val="24"/>
        </w:rPr>
      </w:pPr>
      <w:r w:rsidRPr="00525353">
        <w:rPr>
          <w:rFonts w:ascii="Arial" w:hAnsi="Arial" w:cs="Arial"/>
          <w:sz w:val="24"/>
          <w:szCs w:val="24"/>
        </w:rPr>
        <w:t>Since senescent cells exhibit cytoplasmic accumulation of mitochondrial dsRNA that drives inflammation</w:t>
      </w:r>
      <w:r>
        <w:rPr>
          <w:rFonts w:ascii="Arial" w:hAnsi="Arial" w:cs="Arial"/>
          <w:sz w:val="24"/>
          <w:szCs w:val="24"/>
        </w:rPr>
        <w:fldChar w:fldCharType="begin"/>
      </w:r>
      <w:r w:rsidR="00894559">
        <w:rPr>
          <w:rFonts w:ascii="Arial" w:hAnsi="Arial" w:cs="Arial"/>
          <w:sz w:val="24"/>
          <w:szCs w:val="24"/>
        </w:rPr>
        <w:instrText xml:space="preserve"> ADDIN ZOTERO_ITEM CSL_CITATION {"citationID":"5mex7kiW","properties":{"formattedCitation":"\\super 62\\nosupersub{}","plainCitation":"62","noteIndex":0},"citationItems":[{"id":"6GlZNSzq/BVquXx36","uris":["http://zotero.org/users/local/1p9EH8ax/items/VFQ5CKRV"],"itemData":{"id":"HtmS51Tt/BC7Okigh","type":"article-journal","container-title":"Nature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62</w:t>
      </w:r>
      <w:r>
        <w:rPr>
          <w:rFonts w:ascii="Arial" w:hAnsi="Arial" w:cs="Arial"/>
          <w:sz w:val="24"/>
          <w:szCs w:val="24"/>
        </w:rPr>
        <w:fldChar w:fldCharType="end"/>
      </w:r>
      <w:r w:rsidRPr="00525353">
        <w:rPr>
          <w:rFonts w:ascii="Arial" w:hAnsi="Arial" w:cs="Arial"/>
          <w:sz w:val="24"/>
          <w:szCs w:val="24"/>
        </w:rPr>
        <w:t>, and SGs have been reported to counteract senescence</w:t>
      </w:r>
      <w:r>
        <w:rPr>
          <w:rFonts w:ascii="Arial" w:hAnsi="Arial" w:cs="Arial"/>
          <w:sz w:val="24"/>
          <w:szCs w:val="24"/>
        </w:rPr>
        <w:fldChar w:fldCharType="begin"/>
      </w:r>
      <w:r w:rsidR="00C20DB3">
        <w:rPr>
          <w:rFonts w:ascii="Arial" w:hAnsi="Arial" w:cs="Arial"/>
          <w:sz w:val="24"/>
          <w:szCs w:val="24"/>
        </w:rPr>
        <w:instrText xml:space="preserve"> ADDIN ZOTERO_ITEM CSL_CITATION {"citationID":"HuRkQNDo","properties":{"formattedCitation":"\\super 15\\nosupersub{}","plainCitation":"15","noteIndex":0},"citationItems":[{"id":"6GlZNSzq/JPYVXey5","uris":["http://zotero.org/users/local/1p9EH8ax/items/BKDK22WH"],"itemData":{"id":"HtmS51Tt/0bhit1aw","type":"article-journal","container-title":"EMBO reports","DOI":"10.15252/embr.201744722","ISSN":"1469-221X, 1469-3178","issue":"5","journalAbbreviation":"EMBO Reports","language":"en","page":"e44722","source":"</w:instrText>
      </w:r>
      <w:r w:rsidR="00C20DB3">
        <w:rPr>
          <w:rFonts w:ascii="Arial" w:hAnsi="Arial" w:cs="Arial" w:hint="eastAsia"/>
          <w:sz w:val="24"/>
          <w:szCs w:val="24"/>
        </w:rPr>
        <w:instrText>DOI.org (Crossref)","title":"Stress granules counteract senescence by sequestration of PAI</w:instrText>
      </w:r>
      <w:r w:rsidR="00C20DB3">
        <w:rPr>
          <w:rFonts w:ascii="Arial" w:hAnsi="Arial" w:cs="Arial" w:hint="eastAsia"/>
          <w:sz w:val="24"/>
          <w:szCs w:val="24"/>
        </w:rPr>
        <w:instrText>‐</w:instrText>
      </w:r>
      <w:r w:rsidR="00C20DB3">
        <w:rPr>
          <w:rFonts w:ascii="Arial" w:hAnsi="Arial" w:cs="Arial" w:hint="eastAsia"/>
          <w:sz w:val="24"/>
          <w:szCs w:val="24"/>
        </w:rPr>
        <w:instrText>1","volume":"19","author":[{"family":"Omer","given":"Amr"},{"family":"Patel","given":"Devang"},{"family":"Lian","given":"Xian Jin"},{"family":"Sadek","given":"Jason</w:instrText>
      </w:r>
      <w:r w:rsidR="00C20DB3">
        <w:rPr>
          <w:rFonts w:ascii="Arial" w:hAnsi="Arial" w:cs="Arial"/>
          <w:sz w:val="24"/>
          <w:szCs w:val="24"/>
        </w:rPr>
        <w:instrText xml:space="preserve">"},{"family":"Di Marco","given":"Sergio"},{"family":"Pause","given":"Arnim"},{"family":"Gorospe","given":"Myriam"},{"family":"Gallouzi","given":"Imed Eddine"}],"issued":{"date-parts":[["2018",5]]}}}],"schema":"https://github.com/citation-style-language/schema/raw/master/csl-citation.json"} </w:instrText>
      </w:r>
      <w:r>
        <w:rPr>
          <w:rFonts w:ascii="Arial" w:hAnsi="Arial" w:cs="Arial"/>
          <w:sz w:val="24"/>
          <w:szCs w:val="24"/>
        </w:rPr>
        <w:fldChar w:fldCharType="separate"/>
      </w:r>
      <w:r w:rsidR="00B723AF" w:rsidRPr="00B723AF">
        <w:rPr>
          <w:rFonts w:ascii="Arial" w:hAnsi="Arial" w:cs="Arial"/>
          <w:kern w:val="0"/>
          <w:sz w:val="24"/>
          <w:vertAlign w:val="superscript"/>
        </w:rPr>
        <w:t>15</w:t>
      </w:r>
      <w:r>
        <w:rPr>
          <w:rFonts w:ascii="Arial" w:hAnsi="Arial" w:cs="Arial"/>
          <w:sz w:val="24"/>
          <w:szCs w:val="24"/>
        </w:rPr>
        <w:fldChar w:fldCharType="end"/>
      </w:r>
      <w:r w:rsidRPr="00525353">
        <w:rPr>
          <w:rFonts w:ascii="Arial" w:hAnsi="Arial" w:cs="Arial"/>
          <w:sz w:val="24"/>
          <w:szCs w:val="24"/>
        </w:rPr>
        <w:t xml:space="preserve">, we propose a working model (Figure </w:t>
      </w:r>
      <w:ins w:id="66" w:author="Joana Jesus" w:date="2026-06-09T12:59:00Z" w16du:dateUtc="2026-06-09T11:59:00Z">
        <w:r w:rsidR="004E60BE">
          <w:rPr>
            <w:rFonts w:ascii="Arial" w:hAnsi="Arial" w:cs="Arial"/>
            <w:sz w:val="24"/>
            <w:szCs w:val="24"/>
          </w:rPr>
          <w:t>5</w:t>
        </w:r>
      </w:ins>
      <w:del w:id="67" w:author="Joana Jesus" w:date="2026-06-09T12:59:00Z" w16du:dateUtc="2026-06-09T11:59:00Z">
        <w:r w:rsidR="00964B37" w:rsidDel="004E60BE">
          <w:rPr>
            <w:rFonts w:ascii="Arial" w:hAnsi="Arial" w:cs="Arial"/>
            <w:sz w:val="24"/>
            <w:szCs w:val="24"/>
          </w:rPr>
          <w:delText>8</w:delText>
        </w:r>
      </w:del>
      <w:r w:rsidR="00964B37">
        <w:rPr>
          <w:rFonts w:ascii="Arial" w:hAnsi="Arial" w:cs="Arial"/>
          <w:sz w:val="24"/>
          <w:szCs w:val="24"/>
        </w:rPr>
        <w:t>D</w:t>
      </w:r>
      <w:r w:rsidRPr="00525353">
        <w:rPr>
          <w:rFonts w:ascii="Arial" w:hAnsi="Arial" w:cs="Arial"/>
          <w:sz w:val="24"/>
          <w:szCs w:val="24"/>
        </w:rPr>
        <w:t xml:space="preserve">). </w:t>
      </w:r>
      <w:ins w:id="68" w:author="Joana Jesus" w:date="2026-06-10T01:15:00Z">
        <w:r w:rsidR="007E2B38" w:rsidRPr="007E2B38">
          <w:rPr>
            <w:rFonts w:ascii="Arial" w:hAnsi="Arial" w:cs="Arial"/>
            <w:sz w:val="24"/>
            <w:szCs w:val="24"/>
          </w:rPr>
          <w:t>In the absence of SGs, cellular stress promotes cytoplasmic leakage of mitochondrial dsRNA, which activates the RIG-I/MDA5/MAVS innate immune pathways</w:t>
        </w:r>
      </w:ins>
      <w:del w:id="69" w:author="Joana Jesus" w:date="2026-06-10T01:15:00Z" w16du:dateUtc="2026-06-10T00:15:00Z">
        <w:r w:rsidRPr="00525353" w:rsidDel="007E2B38">
          <w:rPr>
            <w:rFonts w:ascii="Arial" w:hAnsi="Arial" w:cs="Arial"/>
            <w:sz w:val="24"/>
            <w:szCs w:val="24"/>
          </w:rPr>
          <w:delText>In the absence of SGs, stress promotes leakage of mitochondrial RNA and DNA into the cytoplasm, where they activate cGAS–STING and RIG-I/MDA5/MAVS</w:delText>
        </w:r>
        <w:r w:rsidDel="007E2B38">
          <w:rPr>
            <w:rFonts w:ascii="Arial" w:hAnsi="Arial" w:cs="Arial"/>
            <w:sz w:val="24"/>
            <w:szCs w:val="24"/>
          </w:rPr>
          <w:delText xml:space="preserve"> </w:delText>
        </w:r>
        <w:r w:rsidRPr="00525353" w:rsidDel="007E2B38">
          <w:rPr>
            <w:rFonts w:ascii="Arial" w:hAnsi="Arial" w:cs="Arial"/>
            <w:sz w:val="24"/>
            <w:szCs w:val="24"/>
          </w:rPr>
          <w:delText>pathways</w:delText>
        </w:r>
      </w:del>
      <w:r>
        <w:rPr>
          <w:rFonts w:ascii="Arial" w:hAnsi="Arial" w:cs="Arial"/>
          <w:sz w:val="24"/>
          <w:szCs w:val="24"/>
        </w:rPr>
        <w:fldChar w:fldCharType="begin"/>
      </w:r>
      <w:r w:rsidR="00894559">
        <w:rPr>
          <w:rFonts w:ascii="Arial" w:hAnsi="Arial" w:cs="Arial"/>
          <w:sz w:val="24"/>
          <w:szCs w:val="24"/>
        </w:rPr>
        <w:instrText xml:space="preserve"> ADDIN ZOTERO_ITEM CSL_CITATION {"citationID":"N6hx5N90","properties":{"formattedCitation":"\\super 62\\nosupersub{}","plainCitation":"62","noteIndex":0},"citationItems":[{"id":"6GlZNSzq/BVquXx36","uris":["http://zotero.org/users/local/1p9EH8ax/items/VFQ5CKRV"],"itemData":{"id":"HtmS51Tt/BC7Okigh","type":"article-journal","container-title":"Nature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62</w:t>
      </w:r>
      <w:r>
        <w:rPr>
          <w:rFonts w:ascii="Arial" w:hAnsi="Arial" w:cs="Arial"/>
          <w:sz w:val="24"/>
          <w:szCs w:val="24"/>
        </w:rPr>
        <w:fldChar w:fldCharType="end"/>
      </w:r>
      <w:r w:rsidRPr="00525353">
        <w:rPr>
          <w:rFonts w:ascii="Arial" w:hAnsi="Arial" w:cs="Arial"/>
          <w:sz w:val="24"/>
          <w:szCs w:val="24"/>
        </w:rPr>
        <w:t>. These innate immune pathways normally detect viral nucleic acids</w:t>
      </w:r>
      <w:r w:rsidR="00964B37">
        <w:rPr>
          <w:rFonts w:ascii="Arial" w:hAnsi="Arial" w:cs="Arial"/>
          <w:sz w:val="24"/>
          <w:szCs w:val="24"/>
        </w:rPr>
        <w:t xml:space="preserve"> (like dsRNA)</w:t>
      </w:r>
      <w:r w:rsidRPr="00525353">
        <w:rPr>
          <w:rFonts w:ascii="Arial" w:hAnsi="Arial" w:cs="Arial"/>
          <w:sz w:val="24"/>
          <w:szCs w:val="24"/>
        </w:rPr>
        <w:t xml:space="preserve"> and trigger interferon and inflammatory responses, ultimately promoting SASP</w:t>
      </w:r>
      <w:r w:rsidR="00964B37">
        <w:rPr>
          <w:rFonts w:ascii="Arial" w:hAnsi="Arial" w:cs="Arial"/>
          <w:sz w:val="24"/>
          <w:szCs w:val="24"/>
        </w:rPr>
        <w:fldChar w:fldCharType="begin"/>
      </w:r>
      <w:r w:rsidR="00894559">
        <w:rPr>
          <w:rFonts w:ascii="Arial" w:hAnsi="Arial" w:cs="Arial"/>
          <w:sz w:val="24"/>
          <w:szCs w:val="24"/>
        </w:rPr>
        <w:instrText xml:space="preserve"> ADDIN ZOTERO_ITEM CSL_CITATION {"citationID":"kFa7LN2O","properties":{"formattedCitation":"\\super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63</w:t>
      </w:r>
      <w:r w:rsidR="00964B37">
        <w:rPr>
          <w:rFonts w:ascii="Arial" w:hAnsi="Arial" w:cs="Arial"/>
          <w:sz w:val="24"/>
          <w:szCs w:val="24"/>
        </w:rPr>
        <w:fldChar w:fldCharType="end"/>
      </w:r>
      <w:r w:rsidRPr="00525353">
        <w:rPr>
          <w:rFonts w:ascii="Arial" w:hAnsi="Arial" w:cs="Arial"/>
          <w:sz w:val="24"/>
          <w:szCs w:val="24"/>
        </w:rPr>
        <w:t>.</w:t>
      </w:r>
      <w:r w:rsidR="00964B37">
        <w:rPr>
          <w:rFonts w:ascii="Arial" w:hAnsi="Arial" w:cs="Arial"/>
          <w:sz w:val="24"/>
          <w:szCs w:val="24"/>
        </w:rPr>
        <w:t xml:space="preserve"> Despite its cellular intrinsic origin, it has been previously shown that mitochondrial dsRNA can activate these pathways</w:t>
      </w:r>
      <w:r w:rsidR="00964B37">
        <w:rPr>
          <w:rFonts w:ascii="Arial" w:hAnsi="Arial" w:cs="Arial"/>
          <w:sz w:val="24"/>
          <w:szCs w:val="24"/>
        </w:rPr>
        <w:fldChar w:fldCharType="begin"/>
      </w:r>
      <w:r w:rsidR="00894559">
        <w:rPr>
          <w:rFonts w:ascii="Arial" w:hAnsi="Arial" w:cs="Arial"/>
          <w:sz w:val="24"/>
          <w:szCs w:val="24"/>
        </w:rPr>
        <w:instrText xml:space="preserve"> ADDIN ZOTERO_ITEM CSL_CITATION {"citationID":"lUIUt85W","properties":{"formattedCitation":"\\super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63</w:t>
      </w:r>
      <w:r w:rsidR="00964B37">
        <w:rPr>
          <w:rFonts w:ascii="Arial" w:hAnsi="Arial" w:cs="Arial"/>
          <w:sz w:val="24"/>
          <w:szCs w:val="24"/>
        </w:rPr>
        <w:fldChar w:fldCharType="end"/>
      </w:r>
      <w:r w:rsidR="00964B37">
        <w:rPr>
          <w:rFonts w:ascii="Arial" w:hAnsi="Arial" w:cs="Arial"/>
          <w:sz w:val="24"/>
          <w:szCs w:val="24"/>
        </w:rPr>
        <w:t xml:space="preserve">. </w:t>
      </w:r>
      <w:r w:rsidRPr="00525353">
        <w:rPr>
          <w:rFonts w:ascii="Arial" w:hAnsi="Arial" w:cs="Arial"/>
          <w:sz w:val="24"/>
          <w:szCs w:val="24"/>
        </w:rPr>
        <w:t>When SGs are present, they may sequester these leaked nucleic acids</w:t>
      </w:r>
      <w:r w:rsidR="00964B37">
        <w:rPr>
          <w:rFonts w:ascii="Arial" w:hAnsi="Arial" w:cs="Arial"/>
          <w:sz w:val="24"/>
          <w:szCs w:val="24"/>
        </w:rPr>
        <w:t xml:space="preserve">, </w:t>
      </w:r>
      <w:r w:rsidRPr="00525353">
        <w:rPr>
          <w:rFonts w:ascii="Arial" w:hAnsi="Arial" w:cs="Arial"/>
          <w:sz w:val="24"/>
          <w:szCs w:val="24"/>
        </w:rPr>
        <w:t>possibly explaining their frequent proximity to mitochondria</w:t>
      </w:r>
      <w:r w:rsidR="00330DDB">
        <w:rPr>
          <w:rFonts w:ascii="Arial" w:hAnsi="Arial" w:cs="Arial"/>
          <w:sz w:val="24"/>
          <w:szCs w:val="24"/>
        </w:rPr>
        <w:fldChar w:fldCharType="begin"/>
      </w:r>
      <w:r w:rsidR="00894559">
        <w:rPr>
          <w:rFonts w:ascii="Arial" w:hAnsi="Arial" w:cs="Arial"/>
          <w:sz w:val="24"/>
          <w:szCs w:val="24"/>
        </w:rPr>
        <w:instrText xml:space="preserve"> ADDIN ZOTERO_ITEM CSL_CITATION {"citationID":"K5f9kPy6","properties":{"unsorted":false,"formattedCitation":"\\super 64\\nosupersub{}","plainCitation":"64","noteIndex":0},"citationItems":[{"id":"6GlZNSzq/Rl0IJPB3","uris":["http://zotero.org/users/local/q86rvdj2/items/KVCGFUNB"],"itemData":{"id":"Vt4aYKIl/0stzLyRF","type":"article-journal","abstract":"The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330DDB">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64</w:t>
      </w:r>
      <w:r w:rsidR="00330DDB">
        <w:rPr>
          <w:rFonts w:ascii="Arial" w:hAnsi="Arial" w:cs="Arial"/>
          <w:sz w:val="24"/>
          <w:szCs w:val="24"/>
        </w:rPr>
        <w:fldChar w:fldCharType="end"/>
      </w:r>
      <w:del w:id="70" w:author="Joana Jesus" w:date="2026-06-11T11:30:00Z" w16du:dateUtc="2026-06-11T10:30:00Z">
        <w:r w:rsidRPr="00525353" w:rsidDel="00330DDB">
          <w:rPr>
            <w:rFonts w:ascii="Arial" w:hAnsi="Arial" w:cs="Arial"/>
            <w:sz w:val="24"/>
            <w:szCs w:val="24"/>
          </w:rPr>
          <w:delText>⁶⁴</w:delText>
        </w:r>
      </w:del>
      <w:r w:rsidR="00964B37">
        <w:rPr>
          <w:rFonts w:ascii="Arial" w:hAnsi="Arial" w:cs="Arial"/>
          <w:sz w:val="24"/>
          <w:szCs w:val="24"/>
        </w:rPr>
        <w:t xml:space="preserve">, </w:t>
      </w:r>
      <w:r w:rsidRPr="00525353">
        <w:rPr>
          <w:rFonts w:ascii="Arial" w:hAnsi="Arial" w:cs="Arial"/>
          <w:sz w:val="24"/>
          <w:szCs w:val="24"/>
        </w:rPr>
        <w:t>thereby dampening inflammatory signaling and</w:t>
      </w:r>
      <w:r w:rsidR="00964B37">
        <w:rPr>
          <w:rFonts w:ascii="Arial" w:hAnsi="Arial" w:cs="Arial"/>
          <w:sz w:val="24"/>
          <w:szCs w:val="24"/>
        </w:rPr>
        <w:t xml:space="preserve"> perhaps even</w:t>
      </w:r>
      <w:r w:rsidRPr="00525353">
        <w:rPr>
          <w:rFonts w:ascii="Arial" w:hAnsi="Arial" w:cs="Arial"/>
          <w:sz w:val="24"/>
          <w:szCs w:val="24"/>
        </w:rPr>
        <w:t xml:space="preserve"> delaying SASP onset. </w:t>
      </w:r>
    </w:p>
    <w:p w14:paraId="4C2686BB" w14:textId="1BD08A20" w:rsidR="007C0AFC" w:rsidRDefault="007158FC" w:rsidP="00533F41">
      <w:pPr>
        <w:jc w:val="both"/>
        <w:rPr>
          <w:rFonts w:ascii="Arial" w:hAnsi="Arial" w:cs="Arial"/>
          <w:sz w:val="24"/>
          <w:szCs w:val="24"/>
        </w:rPr>
      </w:pPr>
      <w:r>
        <w:rPr>
          <w:rFonts w:ascii="Arial" w:hAnsi="Arial" w:cs="Arial"/>
          <w:sz w:val="24"/>
          <w:szCs w:val="24"/>
        </w:rPr>
        <w:t>Inde</w:t>
      </w:r>
      <w:del w:id="71" w:author="Joana Jesus" w:date="2026-06-10T01:03:00Z" w16du:dateUtc="2026-06-10T00:03:00Z">
        <w:r w:rsidDel="001D1E1C">
          <w:rPr>
            <w:rFonts w:ascii="Arial" w:hAnsi="Arial" w:cs="Arial"/>
            <w:sz w:val="24"/>
            <w:szCs w:val="24"/>
          </w:rPr>
          <w:delText>e</w:delText>
        </w:r>
      </w:del>
      <w:r>
        <w:rPr>
          <w:rFonts w:ascii="Arial" w:hAnsi="Arial" w:cs="Arial"/>
          <w:sz w:val="24"/>
          <w:szCs w:val="24"/>
        </w:rPr>
        <w:t>ed, s</w:t>
      </w:r>
      <w:r w:rsidRPr="007158FC">
        <w:rPr>
          <w:rFonts w:ascii="Arial" w:hAnsi="Arial" w:cs="Arial"/>
          <w:sz w:val="24"/>
          <w:szCs w:val="24"/>
        </w:rPr>
        <w:t>everal recent studies have shown that mitochondrial dsRNA can localize to SGs, either through increased mitochondrial permeability</w:t>
      </w:r>
      <w:r>
        <w:rPr>
          <w:rFonts w:ascii="Arial" w:hAnsi="Arial" w:cs="Arial"/>
          <w:sz w:val="24"/>
          <w:szCs w:val="24"/>
        </w:rPr>
        <w:fldChar w:fldCharType="begin"/>
      </w:r>
      <w:r w:rsidR="00894559">
        <w:rPr>
          <w:rFonts w:ascii="Arial" w:hAnsi="Arial" w:cs="Arial"/>
          <w:sz w:val="24"/>
          <w:szCs w:val="24"/>
        </w:rPr>
        <w:instrText xml:space="preserve"> ADDIN ZOTERO_ITEM CSL_CITATION {"citationID":"s9i85edT","properties":{"formattedCitation":"\\super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w:t>
      </w:r>
      <w:r>
        <w:rPr>
          <w:rFonts w:ascii="Arial" w:hAnsi="Arial" w:cs="Arial"/>
          <w:sz w:val="24"/>
          <w:szCs w:val="24"/>
        </w:rPr>
        <w:fldChar w:fldCharType="end"/>
      </w:r>
      <w:r w:rsidRPr="007158FC">
        <w:rPr>
          <w:rFonts w:ascii="Arial" w:hAnsi="Arial" w:cs="Arial"/>
          <w:sz w:val="24"/>
          <w:szCs w:val="24"/>
        </w:rPr>
        <w:t xml:space="preserve"> or stress-induced release</w:t>
      </w:r>
      <w:r>
        <w:rPr>
          <w:rFonts w:ascii="Arial" w:hAnsi="Arial" w:cs="Arial"/>
          <w:sz w:val="24"/>
          <w:szCs w:val="24"/>
        </w:rPr>
        <w:t xml:space="preserve"> through fibrosis</w:t>
      </w:r>
      <w:r>
        <w:rPr>
          <w:rFonts w:ascii="Arial" w:hAnsi="Arial" w:cs="Arial"/>
          <w:sz w:val="24"/>
          <w:szCs w:val="24"/>
        </w:rPr>
        <w:fldChar w:fldCharType="begin"/>
      </w:r>
      <w:r w:rsidR="00894559">
        <w:rPr>
          <w:rFonts w:ascii="Arial" w:hAnsi="Arial" w:cs="Arial"/>
          <w:sz w:val="24"/>
          <w:szCs w:val="24"/>
        </w:rPr>
        <w:instrText xml:space="preserve"> ADDIN ZOTERO_ITEM CSL_CITATION {"citationID":"yhBJ9LNI","properties":{"formattedCitation":"\\super 66\\nosupersub{}","plainCitation":"66","noteIndex":0},"citationItems":[{"id":"6GlZNSzq/fL4XWCc3","uris":["http://zotero.org/users/local/q86rvdj2/items/BNM5WMLP"],"itemData":{"id":136,"type":"article","abstract":"ABSTRACT\n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66</w:t>
      </w:r>
      <w:r>
        <w:rPr>
          <w:rFonts w:ascii="Arial" w:hAnsi="Arial" w:cs="Arial"/>
          <w:sz w:val="24"/>
          <w:szCs w:val="24"/>
        </w:rPr>
        <w:fldChar w:fldCharType="end"/>
      </w:r>
      <w:r>
        <w:rPr>
          <w:rFonts w:ascii="Arial" w:hAnsi="Arial" w:cs="Arial"/>
          <w:sz w:val="24"/>
          <w:szCs w:val="24"/>
        </w:rPr>
        <w:t xml:space="preserve"> or aging</w:t>
      </w:r>
      <w:r>
        <w:rPr>
          <w:rFonts w:ascii="Arial" w:hAnsi="Arial" w:cs="Arial"/>
          <w:sz w:val="24"/>
          <w:szCs w:val="24"/>
        </w:rPr>
        <w:fldChar w:fldCharType="begin"/>
      </w:r>
      <w:r w:rsidR="00894559">
        <w:rPr>
          <w:rFonts w:ascii="Arial" w:hAnsi="Arial" w:cs="Arial"/>
          <w:sz w:val="24"/>
          <w:szCs w:val="24"/>
        </w:rPr>
        <w:instrText xml:space="preserve"> ADDIN ZOTERO_ITEM CSL_CITATION {"citationID":"5NPwDVhR","properties":{"formattedCitation":"\\super 67\\nosupersub{}","plainCitation":"67","noteIndex":0},"citationItems":[{"id":"6GlZNSzq/2vA96UDX","uris":["http://zotero.org/users/local/q86rvdj2/items/N75XNYGE"],"itemData":{"id":133,"type":"article","abstract":"Abstract\n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67</w:t>
      </w:r>
      <w:r>
        <w:rPr>
          <w:rFonts w:ascii="Arial" w:hAnsi="Arial" w:cs="Arial"/>
          <w:sz w:val="24"/>
          <w:szCs w:val="24"/>
        </w:rPr>
        <w:fldChar w:fldCharType="end"/>
      </w:r>
      <w:r w:rsidRPr="007158FC">
        <w:rPr>
          <w:rFonts w:ascii="Arial" w:hAnsi="Arial" w:cs="Arial"/>
          <w:sz w:val="24"/>
          <w:szCs w:val="24"/>
        </w:rPr>
        <w:t>. However, this raises an important issue: both fibrosis and aging are strongly linked to oxidative stress</w:t>
      </w:r>
      <w:r>
        <w:rPr>
          <w:rFonts w:ascii="Arial" w:hAnsi="Arial" w:cs="Arial"/>
          <w:sz w:val="24"/>
          <w:szCs w:val="24"/>
        </w:rPr>
        <w:fldChar w:fldCharType="begin"/>
      </w:r>
      <w:r w:rsidR="00894559">
        <w:rPr>
          <w:rFonts w:ascii="Arial" w:hAnsi="Arial" w:cs="Arial"/>
          <w:sz w:val="24"/>
          <w:szCs w:val="24"/>
        </w:rPr>
        <w:instrText xml:space="preserve"> ADDIN ZOTERO_ITEM CSL_CITATION {"citationID":"eTI2PUpK","properties":{"formattedCitation":"\\super 68,69\\nosupersub{}","plainCitation":"68,69","noteIndex":0},"citationItems":[{"id":"6GlZNSzq/OxAmzgMB","uris":["http://zotero.org/users/local/q86rvdj2/items/285EDDCX"],"itemData":{"id":137,"type":"article-journal","abstract":"Most chronic inflammatory illnesses include fibrosis as a pathogenic characteristic. Extracellular matrix (ECM) components build up in excess to cause fibrosis or scarring. The fibrotic process finally results in organ malfunction and death if it is severely progressive. Fibrosis affects nearly all tissues of the body. The fibrosis process is associated with chronic inflammation, metabolic homeostasis, and transforming growth factor-β1 (TGF-β1) signaling, where the balance between the oxidant and antioxidant systems appears to be a key modulator in managing these processes. Virtually every organ system, including the lungs, heart, kidney, and liver, can be affected by fibrosis, which is characterized as an excessive accumulation of connective tissue components. Organ malfunction is frequently caused by fibrotic tissue remodeling, which is also frequently linked to high morbidity and mortality. Up to 45% of all fatalities in the industrialized world are caused by fibrosis, which can damage any organ. Long believed to be persistently progressing and irreversible, fibrosis has now been revealed to be a very dynamic process by preclinical models and clinical studies in a variety of organ systems. The pathways from tissue damage to inflammation, fibrosis, and/or malfunction are the main topics of this review. Furthermore, the fibrosis of different organs with their effects was discussed. Finally, we highlight many of the principal mechanisms of fibrosis. These pathways could be considered as promising targets for the development of potential therapies for a variety of important human diseases.","container-title":"International Journal of Molecular Sciences","DOI":"10.3390/ijms24044004","ISSN":"1422-0067","issue":"4","journalAbbreviation":"IJMS","language":"en","license":"https://creativecommons.org/licenses/by/4.0/","page":"4004","source":"DOI.org (Crossref)","title":"Fibrosis: Types, Effects, Markers, Mechanisms for Disease Progression, and Its Relation with Oxidative Stress, Immunity, and Inflammation","title-short":"Fibrosis","volume":"24","author":[{"family":"Antar","given":"Samar A."},{"family":"Ashour","given":"Nada A."},{"family":"Marawan","given":"Mohamed E."},{"family":"Al-Karmalawy","given":"Ahmed A."}],"issued":{"date-parts":[["2023",2,16]]}}},{"id":"6GlZNSzq/lATbbQ0b","uris":["http://zotero.org/users/local/q86rvdj2/items/L9ITLWLH"],"itemData":{"id":139,"type":"article-journal","abstract":"Reactive oxygen and nitrogen species (RONS) are produced by several endogenous and exogenous processes, and their negative effects are neutralized by antioxidant defenses. Oxidative stress occurs from the imbalance between RONS production and these antioxidant defenses. Aging is a process characterized by the progressive loss of tissue and organ function. The oxidative stress theory of aging is based on the hypothesis that age-associated functional losses are due to the accumulation of RONS-induced damages. At the same time, oxidative stress is involved in several age-related conditions (ie, cardiovascular diseases [CVDs], chronic obstructive pulmonary disease, chronic kidney disease, neurodegenerative diseases, and cancer), including sarcopenia and frailty. Different types of oxidative stress biomarkers have been identified and may provide important information about the efficacy of the treatment, guiding the selection of the most effective drugs/dose regimens for patients and, if particularly relevant from a pathophysiological point of view, acting on a specific therapeutic target. Given the important role of oxidative stress in the pathogenesis of many clinical conditions and aging, antioxidant therapy could positively affect the natural history of several diseases, but further investigation is needed to evaluate the real efficacy of these therapeutic interventions. The purpose of this paper is to provide a review of literature on this complex topic of ever increasing interest.","container-title":"Clinical Interventions in Aging","DOI":"10.2147/CIA.S158513","ISSN":"1178-1998","journalAbbreviation":"Clin Interv Aging","language":"eng","page":"757-772","PMID":"29731617","PMCID":"PMC5927356","source":"PubMed","title":"Oxidative stress, aging, and diseases","volume":"13","author":[{"family":"Liguori","given":"Ilaria"},{"family":"Russo","given":"Gennaro"},{"family":"Curcio","given":"Francesco"},{"family":"Bulli","given":"Giulia"},{"family":"Aran","given":"Luisa"},{"family":"Della-Morte","given":"David"},{"family":"Gargiulo","given":"Gaetano"},{"family":"Testa","given":"Gianluca"},{"family":"Cacciatore","given":"Francesco"},{"family":"Bonaduce","given":"Domenico"},{"family":"Abete","given":"Pasquale"}],"issued":{"date-parts":[["2018"]]}}}],"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68,69</w:t>
      </w:r>
      <w:r>
        <w:rPr>
          <w:rFonts w:ascii="Arial" w:hAnsi="Arial" w:cs="Arial"/>
          <w:sz w:val="24"/>
          <w:szCs w:val="24"/>
        </w:rPr>
        <w:fldChar w:fldCharType="end"/>
      </w:r>
      <w:r w:rsidRPr="007158FC">
        <w:rPr>
          <w:rFonts w:ascii="Arial" w:hAnsi="Arial" w:cs="Arial"/>
          <w:sz w:val="24"/>
          <w:szCs w:val="24"/>
        </w:rPr>
        <w:t>, which in turn promotes mitochondrial dysfunction and nucleic acid leakage</w:t>
      </w:r>
      <w:r>
        <w:rPr>
          <w:rFonts w:ascii="Arial" w:hAnsi="Arial" w:cs="Arial"/>
          <w:sz w:val="24"/>
          <w:szCs w:val="24"/>
        </w:rPr>
        <w:fldChar w:fldCharType="begin"/>
      </w:r>
      <w:r w:rsidR="00894559">
        <w:rPr>
          <w:rFonts w:ascii="Arial" w:hAnsi="Arial" w:cs="Arial"/>
          <w:sz w:val="24"/>
          <w:szCs w:val="24"/>
        </w:rPr>
        <w:instrText xml:space="preserve"> ADDIN ZOTERO_ITEM CSL_CITATION {"citationID":"bJgcYAGP","properties":{"formattedCitation":"\\super 70\\nosupersub{}","plainCitation":"70","noteIndex":0},"citationItems":[{"id":"6GlZNSzq/tf0M5DEf","uris":["http://zotero.org/users/local/q86rvdj2/items/Z2QNFQLI"],"itemData":{"id":142,"type":"article-journal","abstract":"Abstract\n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70</w:t>
      </w:r>
      <w:r>
        <w:rPr>
          <w:rFonts w:ascii="Arial" w:hAnsi="Arial" w:cs="Arial"/>
          <w:sz w:val="24"/>
          <w:szCs w:val="24"/>
        </w:rPr>
        <w:fldChar w:fldCharType="end"/>
      </w:r>
      <w:r w:rsidRPr="007158FC">
        <w:rPr>
          <w:rFonts w:ascii="Arial" w:hAnsi="Arial" w:cs="Arial"/>
          <w:sz w:val="24"/>
          <w:szCs w:val="24"/>
        </w:rPr>
        <w:t xml:space="preserve">. </w:t>
      </w:r>
      <w:commentRangeStart w:id="72"/>
      <w:commentRangeStart w:id="73"/>
      <w:r w:rsidRPr="007158FC">
        <w:rPr>
          <w:rFonts w:ascii="Arial" w:hAnsi="Arial" w:cs="Arial"/>
          <w:sz w:val="24"/>
          <w:szCs w:val="24"/>
        </w:rPr>
        <w:t>It therefore remains unclear whether the proposed mitochondria–SG–inflammation axis represents a general stress response, or whether it is specific to stresses that directly disrupt mitochondrial integrity.</w:t>
      </w:r>
      <w:commentRangeEnd w:id="72"/>
      <w:r w:rsidR="00EA0FEC">
        <w:rPr>
          <w:rStyle w:val="CommentReference"/>
          <w:rFonts w:ascii="Arial" w:hAnsi="Arial" w:cs="Arial"/>
          <w:sz w:val="24"/>
          <w:szCs w:val="24"/>
        </w:rPr>
        <w:commentReference w:id="72"/>
      </w:r>
      <w:commentRangeEnd w:id="73"/>
      <w:r w:rsidR="00EA0FEC">
        <w:rPr>
          <w:rStyle w:val="CommentReference"/>
          <w:rFonts w:ascii="Arial" w:hAnsi="Arial" w:cs="Arial"/>
          <w:sz w:val="24"/>
          <w:szCs w:val="24"/>
        </w:rPr>
        <w:commentReference w:id="73"/>
      </w:r>
    </w:p>
    <w:p w14:paraId="1AC4C392" w14:textId="51343E7B" w:rsidR="00E40400" w:rsidRPr="00697B77" w:rsidRDefault="00E40400" w:rsidP="00697B77">
      <w:pPr>
        <w:pStyle w:val="Heading2"/>
      </w:pPr>
      <w:r w:rsidRPr="00697B77">
        <w:t>Immunofluorescence shows evidence for selective sequestration of mitochondrial dsRNA into SGs during hyperosmotic stress</w:t>
      </w:r>
    </w:p>
    <w:p w14:paraId="27B37477" w14:textId="736106E4" w:rsidR="00A22B92" w:rsidRPr="00C7514C" w:rsidRDefault="00A22B92" w:rsidP="00152C5D">
      <w:pPr>
        <w:jc w:val="both"/>
        <w:rPr>
          <w:rFonts w:ascii="Arial" w:hAnsi="Arial" w:cs="Arial"/>
          <w:sz w:val="24"/>
          <w:szCs w:val="24"/>
        </w:rPr>
      </w:pPr>
      <w:r w:rsidRPr="00C7514C">
        <w:rPr>
          <w:rFonts w:ascii="Arial" w:hAnsi="Arial" w:cs="Arial"/>
          <w:sz w:val="24"/>
          <w:szCs w:val="24"/>
        </w:rPr>
        <w:t>To avoid confounding effects of oxidative stress, which is tightly linked to mitochondrial dysfunction and nucleic acid leakage</w:t>
      </w:r>
      <w:r w:rsidR="00697B77" w:rsidRPr="00C7514C">
        <w:rPr>
          <w:rFonts w:ascii="Arial" w:hAnsi="Arial" w:cs="Arial"/>
          <w:sz w:val="24"/>
          <w:szCs w:val="24"/>
        </w:rPr>
        <w:fldChar w:fldCharType="begin"/>
      </w:r>
      <w:r w:rsidR="00894559">
        <w:rPr>
          <w:rFonts w:ascii="Arial" w:hAnsi="Arial" w:cs="Arial"/>
          <w:sz w:val="24"/>
          <w:szCs w:val="24"/>
        </w:rPr>
        <w:instrText xml:space="preserve"> ADDIN ZOTERO_ITEM CSL_CITATION {"citationID":"39k3a9jU","properties":{"formattedCitation":"\\super 70\\nosupersub{}","plainCitation":"70","noteIndex":0},"citationItems":[{"id":"6GlZNSzq/tf0M5DEf","uris":["http://zotero.org/users/local/q86rvdj2/items/Z2QNFQLI"],"itemData":{"id":142,"type":"article-journal","abstract":"Abstract\n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00697B77" w:rsidRPr="00C7514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70</w:t>
      </w:r>
      <w:r w:rsidR="00697B77" w:rsidRPr="00C7514C">
        <w:rPr>
          <w:rFonts w:ascii="Arial" w:hAnsi="Arial" w:cs="Arial"/>
          <w:sz w:val="24"/>
          <w:szCs w:val="24"/>
        </w:rPr>
        <w:fldChar w:fldCharType="end"/>
      </w:r>
      <w:r w:rsidRPr="00C7514C">
        <w:rPr>
          <w:rFonts w:ascii="Arial" w:hAnsi="Arial" w:cs="Arial"/>
          <w:sz w:val="24"/>
          <w:szCs w:val="24"/>
        </w:rPr>
        <w:t>, we instead used hyperosmotic stress (</w:t>
      </w:r>
      <w:r w:rsidR="00067C1D">
        <w:rPr>
          <w:rFonts w:ascii="Arial" w:hAnsi="Arial" w:cs="Arial"/>
          <w:sz w:val="24"/>
          <w:szCs w:val="24"/>
        </w:rPr>
        <w:t xml:space="preserve">through </w:t>
      </w:r>
      <w:r w:rsidRPr="00C7514C">
        <w:rPr>
          <w:rFonts w:ascii="Arial" w:hAnsi="Arial" w:cs="Arial"/>
          <w:sz w:val="24"/>
          <w:szCs w:val="24"/>
        </w:rPr>
        <w:t xml:space="preserve">sorbitol </w:t>
      </w:r>
      <w:r w:rsidR="00067C1D">
        <w:rPr>
          <w:rFonts w:ascii="Arial" w:hAnsi="Arial" w:cs="Arial"/>
          <w:sz w:val="24"/>
          <w:szCs w:val="24"/>
        </w:rPr>
        <w:t>exposure</w:t>
      </w:r>
      <w:r w:rsidRPr="00C7514C">
        <w:rPr>
          <w:rFonts w:ascii="Arial" w:hAnsi="Arial" w:cs="Arial"/>
          <w:sz w:val="24"/>
          <w:szCs w:val="24"/>
        </w:rPr>
        <w:t>) in U2-OS cells, a widely employed model in SG research</w:t>
      </w:r>
      <w:r w:rsidR="00697B77" w:rsidRPr="00C7514C">
        <w:rPr>
          <w:rFonts w:ascii="Arial" w:hAnsi="Arial" w:cs="Arial"/>
          <w:sz w:val="24"/>
          <w:szCs w:val="24"/>
        </w:rPr>
        <w:t xml:space="preserve"> (reviewed in Figure 1B)</w:t>
      </w:r>
      <w:r w:rsidRPr="00C7514C">
        <w:rPr>
          <w:rFonts w:ascii="Arial" w:hAnsi="Arial" w:cs="Arial"/>
          <w:sz w:val="24"/>
          <w:szCs w:val="24"/>
        </w:rPr>
        <w:t>. Although hyperosmotic stress can impact mitochondrial function</w:t>
      </w:r>
      <w:r w:rsidR="00067C1D" w:rsidRPr="00C7514C">
        <w:rPr>
          <w:rFonts w:ascii="Arial" w:hAnsi="Arial" w:cs="Arial"/>
          <w:sz w:val="24"/>
          <w:szCs w:val="24"/>
        </w:rPr>
        <w:fldChar w:fldCharType="begin"/>
      </w:r>
      <w:r w:rsidR="00894559">
        <w:rPr>
          <w:rFonts w:ascii="Arial" w:hAnsi="Arial" w:cs="Arial"/>
          <w:sz w:val="24"/>
          <w:szCs w:val="24"/>
        </w:rPr>
        <w:instrText xml:space="preserve"> ADDIN ZOTERO_ITEM CSL_CITATION {"citationID":"nhSPEZAI","properties":{"formattedCitation":"\\super 71\\nosupersub{}","plainCitation":"71","noteIndex":0},"citationItems":[{"id":"6GlZNSzq/dW3hQaQC","uris":["http://zotero.org/users/local/q86rvdj2/items/MMMZKR6X"],"itemData":{"id":155,"type":"article-journal","abstract":"A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Chem","language":"eng","page":"102837","PMID":"36581206","PMCID":"PMC9879793","source":"PubMed","title":"Mitochondria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instrText>
      </w:r>
      <w:r w:rsidR="00067C1D" w:rsidRPr="00C7514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71</w:t>
      </w:r>
      <w:r w:rsidR="00067C1D" w:rsidRPr="00C7514C">
        <w:rPr>
          <w:rFonts w:ascii="Arial" w:hAnsi="Arial" w:cs="Arial"/>
          <w:sz w:val="24"/>
          <w:szCs w:val="24"/>
        </w:rPr>
        <w:fldChar w:fldCharType="end"/>
      </w:r>
      <w:r w:rsidRPr="00C7514C">
        <w:rPr>
          <w:rFonts w:ascii="Arial" w:hAnsi="Arial" w:cs="Arial"/>
          <w:sz w:val="24"/>
          <w:szCs w:val="24"/>
        </w:rPr>
        <w:t xml:space="preserve">, we </w:t>
      </w:r>
      <w:r w:rsidRPr="00C7514C">
        <w:rPr>
          <w:rFonts w:ascii="Arial" w:hAnsi="Arial" w:cs="Arial"/>
          <w:sz w:val="24"/>
          <w:szCs w:val="24"/>
        </w:rPr>
        <w:lastRenderedPageBreak/>
        <w:t>reasoned that it would perturb mitochondria less directly than oxidative stress, allowing us to better assess stress granule</w:t>
      </w:r>
      <w:del w:id="74" w:author="Nuno Morais" w:date="2026-06-22T17:10:00Z" w16du:dateUtc="2026-06-22T16:10:00Z">
        <w:r w:rsidRPr="00C7514C" w:rsidDel="004736E5">
          <w:rPr>
            <w:rFonts w:ascii="Arial" w:hAnsi="Arial" w:cs="Arial"/>
            <w:sz w:val="24"/>
            <w:szCs w:val="24"/>
          </w:rPr>
          <w:delText>–</w:delText>
        </w:r>
      </w:del>
      <w:ins w:id="75" w:author="Nuno Morais" w:date="2026-06-22T17:10:00Z" w16du:dateUtc="2026-06-22T16:10:00Z">
        <w:r w:rsidR="004736E5">
          <w:rPr>
            <w:rFonts w:ascii="Arial" w:hAnsi="Arial" w:cs="Arial"/>
            <w:sz w:val="24"/>
            <w:szCs w:val="24"/>
          </w:rPr>
          <w:t>-</w:t>
        </w:r>
      </w:ins>
      <w:r w:rsidRPr="00C7514C">
        <w:rPr>
          <w:rFonts w:ascii="Arial" w:hAnsi="Arial" w:cs="Arial"/>
          <w:sz w:val="24"/>
          <w:szCs w:val="24"/>
        </w:rPr>
        <w:t>associated RNA dynamics.</w:t>
      </w:r>
      <w:r w:rsidR="000B7F73" w:rsidRPr="00C7514C">
        <w:rPr>
          <w:rFonts w:ascii="Arial" w:hAnsi="Arial" w:cs="Arial"/>
          <w:sz w:val="24"/>
          <w:szCs w:val="24"/>
        </w:rPr>
        <w:t xml:space="preserve"> </w:t>
      </w:r>
    </w:p>
    <w:p w14:paraId="3E5705FA" w14:textId="78C4773A" w:rsidR="00B67087" w:rsidRDefault="00B67087" w:rsidP="00152C5D">
      <w:pPr>
        <w:jc w:val="both"/>
        <w:rPr>
          <w:rFonts w:ascii="Arial" w:hAnsi="Arial" w:cs="Arial"/>
          <w:sz w:val="24"/>
          <w:szCs w:val="24"/>
        </w:rPr>
      </w:pPr>
      <w:r w:rsidRPr="00C7514C">
        <w:rPr>
          <w:rFonts w:ascii="Arial" w:hAnsi="Arial" w:cs="Arial"/>
          <w:sz w:val="24"/>
          <w:szCs w:val="24"/>
        </w:rPr>
        <w:t>Previous work has shown that inhibition of either BAX/BAK or the mitochondrial porins VDAC1/2 prevents leakage of mitochondrial dsRNA into the cytoplasm</w:t>
      </w:r>
      <w:r w:rsidR="00E7536C" w:rsidRPr="00C7514C">
        <w:rPr>
          <w:rFonts w:ascii="Arial" w:hAnsi="Arial" w:cs="Arial"/>
          <w:sz w:val="24"/>
          <w:szCs w:val="24"/>
          <w:vertAlign w:val="superscript"/>
        </w:rPr>
        <w:fldChar w:fldCharType="begin"/>
      </w:r>
      <w:r w:rsidR="00894559">
        <w:rPr>
          <w:rFonts w:ascii="Arial" w:hAnsi="Arial" w:cs="Arial"/>
          <w:sz w:val="24"/>
          <w:szCs w:val="24"/>
          <w:vertAlign w:val="superscript"/>
        </w:rPr>
        <w:instrText xml:space="preserve"> ADDIN ZOTERO_ITEM CSL_CITATION {"citationID":"tFFNDYXa","properties":{"formattedCitation":"\\super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C7514C">
        <w:rPr>
          <w:rFonts w:ascii="Arial" w:hAnsi="Arial" w:cs="Arial"/>
          <w:sz w:val="24"/>
          <w:szCs w:val="24"/>
          <w:vertAlign w:val="superscript"/>
        </w:rPr>
        <w:fldChar w:fldCharType="separate"/>
      </w:r>
      <w:r w:rsidR="00894559" w:rsidRPr="00894559">
        <w:rPr>
          <w:rFonts w:ascii="Arial" w:eastAsiaTheme="minorHAnsi" w:hAnsi="Arial" w:cs="Arial"/>
          <w:kern w:val="0"/>
          <w:sz w:val="24"/>
          <w:szCs w:val="24"/>
          <w:vertAlign w:val="superscript"/>
          <w:lang w:val="en-GB"/>
        </w:rPr>
        <w:t>65</w:t>
      </w:r>
      <w:r w:rsidR="00E7536C" w:rsidRPr="00C7514C">
        <w:rPr>
          <w:rFonts w:ascii="Arial" w:hAnsi="Arial" w:cs="Arial"/>
          <w:sz w:val="24"/>
          <w:szCs w:val="24"/>
          <w:vertAlign w:val="superscript"/>
        </w:rPr>
        <w:fldChar w:fldCharType="end"/>
      </w:r>
      <w:r w:rsidRPr="00C7514C">
        <w:rPr>
          <w:rFonts w:ascii="Arial" w:hAnsi="Arial" w:cs="Arial"/>
          <w:sz w:val="24"/>
          <w:szCs w:val="24"/>
        </w:rPr>
        <w:t xml:space="preserve">. We hypothesized that this mechanism would also apply during hyperosmotic stress and therefore included the VDAC1/2 inhibitor </w:t>
      </w:r>
      <w:r w:rsidR="00FB121D" w:rsidRPr="00FB121D">
        <w:rPr>
          <w:rFonts w:ascii="Arial" w:hAnsi="Arial" w:cs="Arial" w:hint="eastAsia"/>
          <w:sz w:val="24"/>
          <w:szCs w:val="24"/>
        </w:rPr>
        <w:t>4,4</w:t>
      </w:r>
      <w:del w:id="76" w:author="Nuno Morais" w:date="2026-06-22T17:25:00Z" w16du:dateUtc="2026-06-22T16:25:00Z">
        <w:r w:rsidR="00FB121D" w:rsidRPr="00FB121D" w:rsidDel="00C364F0">
          <w:rPr>
            <w:rFonts w:ascii="Arial" w:hAnsi="Arial" w:cs="Arial"/>
            <w:sz w:val="24"/>
            <w:szCs w:val="24"/>
          </w:rPr>
          <w:delText>′</w:delText>
        </w:r>
      </w:del>
      <w:ins w:id="77" w:author="Nuno Morais" w:date="2026-06-22T17:25:00Z" w16du:dateUtc="2026-06-22T16:25:00Z">
        <w:r w:rsidR="00C364F0">
          <w:rPr>
            <w:rFonts w:ascii="Arial" w:hAnsi="Arial" w:cs="Arial"/>
            <w:sz w:val="24"/>
            <w:szCs w:val="24"/>
          </w:rPr>
          <w:t>´</w:t>
        </w:r>
      </w:ins>
      <w:r w:rsidR="00FB121D" w:rsidRPr="00FB121D">
        <w:rPr>
          <w:rFonts w:ascii="Arial" w:hAnsi="Arial" w:cs="Arial" w:hint="eastAsia"/>
          <w:sz w:val="24"/>
          <w:szCs w:val="24"/>
        </w:rPr>
        <w:t>-diisothiocyanatostilbene-2,2</w:t>
      </w:r>
      <w:del w:id="78" w:author="Nuno Morais" w:date="2026-06-22T17:25:00Z" w16du:dateUtc="2026-06-22T16:25:00Z">
        <w:r w:rsidR="00FB121D" w:rsidRPr="00FB121D" w:rsidDel="00C364F0">
          <w:rPr>
            <w:rFonts w:ascii="Arial" w:hAnsi="Arial" w:cs="Arial"/>
            <w:sz w:val="24"/>
            <w:szCs w:val="24"/>
          </w:rPr>
          <w:delText>′</w:delText>
        </w:r>
      </w:del>
      <w:ins w:id="79" w:author="Nuno Morais" w:date="2026-06-22T17:25:00Z" w16du:dateUtc="2026-06-22T16:25:00Z">
        <w:r w:rsidR="00C364F0">
          <w:rPr>
            <w:rFonts w:ascii="Arial" w:hAnsi="Arial" w:cs="Arial"/>
            <w:sz w:val="24"/>
            <w:szCs w:val="24"/>
          </w:rPr>
          <w:t>´</w:t>
        </w:r>
      </w:ins>
      <w:r w:rsidR="00FB121D" w:rsidRPr="00FB121D">
        <w:rPr>
          <w:rFonts w:ascii="Arial" w:hAnsi="Arial" w:cs="Arial" w:hint="eastAsia"/>
          <w:sz w:val="24"/>
          <w:szCs w:val="24"/>
        </w:rPr>
        <w:t xml:space="preserve">-disulfonate </w:t>
      </w:r>
      <w:r w:rsidR="00FB121D">
        <w:rPr>
          <w:rFonts w:ascii="Arial" w:hAnsi="Arial" w:cs="Arial"/>
          <w:sz w:val="24"/>
          <w:szCs w:val="24"/>
        </w:rPr>
        <w:t xml:space="preserve"> (</w:t>
      </w:r>
      <w:r w:rsidRPr="00C7514C">
        <w:rPr>
          <w:rFonts w:ascii="Arial" w:hAnsi="Arial" w:cs="Arial"/>
          <w:sz w:val="24"/>
          <w:szCs w:val="24"/>
        </w:rPr>
        <w:t>DID</w:t>
      </w:r>
      <w:r w:rsidRPr="00C7514C">
        <w:rPr>
          <w:rFonts w:ascii="Arial" w:hAnsi="Arial" w:cs="Arial"/>
          <w:color w:val="000000" w:themeColor="text1"/>
          <w:sz w:val="24"/>
          <w:szCs w:val="24"/>
        </w:rPr>
        <w:t>S</w:t>
      </w:r>
      <w:r w:rsidR="00FB121D">
        <w:rPr>
          <w:rFonts w:ascii="Arial" w:hAnsi="Arial" w:cs="Arial"/>
          <w:color w:val="000000" w:themeColor="text1"/>
          <w:sz w:val="24"/>
          <w:szCs w:val="24"/>
        </w:rPr>
        <w:t>)</w:t>
      </w:r>
      <w:r w:rsidR="00E7536C" w:rsidRPr="00C7514C">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{"citationID":"1Q0eLsxf","properties":{"formattedCitation":"\\super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C7514C">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65</w:t>
      </w:r>
      <w:r w:rsidR="00E7536C" w:rsidRPr="00C7514C">
        <w:rPr>
          <w:rFonts w:ascii="Arial" w:hAnsi="Arial" w:cs="Arial"/>
          <w:color w:val="000000" w:themeColor="text1"/>
          <w:sz w:val="24"/>
          <w:szCs w:val="24"/>
        </w:rPr>
        <w:fldChar w:fldCharType="end"/>
      </w:r>
      <w:r w:rsidRPr="00C7514C">
        <w:rPr>
          <w:rFonts w:ascii="Arial" w:hAnsi="Arial" w:cs="Arial"/>
          <w:sz w:val="24"/>
          <w:szCs w:val="24"/>
        </w:rPr>
        <w:t xml:space="preserve"> as an additional control. Detecting dsRNA within SGs under these conditions would strengthen the case that its origin is mitochondrial rather than from alternative sources</w:t>
      </w:r>
      <w:ins w:id="80" w:author="Joana Jesus" w:date="2026-06-11T11:31:00Z" w16du:dateUtc="2026-06-11T10:31:00Z">
        <w:r w:rsidR="00330DDB">
          <w:rPr>
            <w:rFonts w:ascii="Arial" w:hAnsi="Arial" w:cs="Arial"/>
            <w:sz w:val="24"/>
            <w:szCs w:val="24"/>
          </w:rPr>
          <w:t xml:space="preserve">, especially if </w:t>
        </w:r>
        <w:del w:id="81" w:author="Nuno Morais" w:date="2026-06-22T17:26:00Z" w16du:dateUtc="2026-06-22T16:26:00Z">
          <w:r w:rsidR="00330DDB" w:rsidDel="00C364F0">
            <w:rPr>
              <w:rFonts w:ascii="Arial" w:hAnsi="Arial" w:cs="Arial"/>
              <w:sz w:val="24"/>
              <w:szCs w:val="24"/>
            </w:rPr>
            <w:delText>these</w:delText>
          </w:r>
        </w:del>
      </w:ins>
      <w:ins w:id="82" w:author="Nuno Morais" w:date="2026-06-22T17:26:00Z" w16du:dateUtc="2026-06-22T16:26:00Z">
        <w:r w:rsidR="00C364F0">
          <w:rPr>
            <w:rFonts w:ascii="Arial" w:hAnsi="Arial" w:cs="Arial"/>
            <w:sz w:val="24"/>
            <w:szCs w:val="24"/>
          </w:rPr>
          <w:t>SGs</w:t>
        </w:r>
      </w:ins>
      <w:ins w:id="83" w:author="Joana Jesus" w:date="2026-06-11T11:31:00Z" w16du:dateUtc="2026-06-11T10:31:00Z">
        <w:r w:rsidR="00330DDB">
          <w:rPr>
            <w:rFonts w:ascii="Arial" w:hAnsi="Arial" w:cs="Arial"/>
            <w:sz w:val="24"/>
            <w:szCs w:val="24"/>
          </w:rPr>
          <w:t xml:space="preserve"> are absent </w:t>
        </w:r>
      </w:ins>
      <w:ins w:id="84" w:author="Joana Jesus" w:date="2026-06-11T11:32:00Z" w16du:dateUtc="2026-06-11T10:32:00Z">
        <w:r w:rsidR="00330DDB">
          <w:rPr>
            <w:rFonts w:ascii="Arial" w:hAnsi="Arial" w:cs="Arial"/>
            <w:sz w:val="24"/>
            <w:szCs w:val="24"/>
          </w:rPr>
          <w:t>in DIDS treatment.</w:t>
        </w:r>
      </w:ins>
      <w:del w:id="85" w:author="Joana Jesus" w:date="2026-06-11T11:31:00Z" w16du:dateUtc="2026-06-11T10:31:00Z">
        <w:r w:rsidRPr="00C7514C" w:rsidDel="00330DDB">
          <w:rPr>
            <w:rFonts w:ascii="Arial" w:hAnsi="Arial" w:cs="Arial"/>
            <w:sz w:val="24"/>
            <w:szCs w:val="24"/>
          </w:rPr>
          <w:delText>.</w:delText>
        </w:r>
      </w:del>
      <w:r w:rsidR="00C7514C">
        <w:rPr>
          <w:rFonts w:ascii="Arial" w:hAnsi="Arial" w:cs="Arial"/>
          <w:sz w:val="24"/>
          <w:szCs w:val="24"/>
        </w:rPr>
        <w:t xml:space="preserve"> </w:t>
      </w:r>
    </w:p>
    <w:p w14:paraId="2239F013" w14:textId="2F073C25" w:rsidR="00C7514C" w:rsidRDefault="006B2B5B" w:rsidP="00152C5D">
      <w:pPr>
        <w:jc w:val="both"/>
        <w:rPr>
          <w:rFonts w:ascii="Arial" w:hAnsi="Arial" w:cs="Arial"/>
          <w:sz w:val="24"/>
          <w:szCs w:val="24"/>
        </w:rPr>
      </w:pPr>
      <w:r w:rsidRPr="006B2B5B">
        <w:rPr>
          <w:rFonts w:ascii="Arial" w:hAnsi="Arial" w:cs="Arial"/>
          <w:sz w:val="24"/>
          <w:szCs w:val="24"/>
        </w:rPr>
        <w:t xml:space="preserve">To test </w:t>
      </w:r>
      <w:r>
        <w:rPr>
          <w:rFonts w:ascii="Arial" w:hAnsi="Arial" w:cs="Arial"/>
          <w:sz w:val="24"/>
          <w:szCs w:val="24"/>
        </w:rPr>
        <w:t>our model</w:t>
      </w:r>
      <w:r w:rsidRPr="006B2B5B">
        <w:rPr>
          <w:rFonts w:ascii="Arial" w:hAnsi="Arial" w:cs="Arial"/>
          <w:sz w:val="24"/>
          <w:szCs w:val="24"/>
        </w:rPr>
        <w:t xml:space="preserve"> and directly visualize</w:t>
      </w:r>
      <w:r>
        <w:rPr>
          <w:rFonts w:ascii="Arial" w:hAnsi="Arial" w:cs="Arial"/>
          <w:sz w:val="24"/>
          <w:szCs w:val="24"/>
        </w:rPr>
        <w:t xml:space="preserve"> the putative</w:t>
      </w:r>
      <w:r w:rsidRPr="006B2B5B">
        <w:rPr>
          <w:rFonts w:ascii="Arial" w:hAnsi="Arial" w:cs="Arial"/>
          <w:sz w:val="24"/>
          <w:szCs w:val="24"/>
        </w:rPr>
        <w:t xml:space="preserve"> SG–mitochondria–inflammation axis, we performed immunofluorescence using G3BP1 (SG marker</w:t>
      </w:r>
      <w:r>
        <w:rPr>
          <w:rFonts w:ascii="Arial" w:hAnsi="Arial" w:cs="Arial"/>
          <w:sz w:val="24"/>
          <w:szCs w:val="24"/>
        </w:rPr>
        <w:t>, reviewed in Figure 1B</w:t>
      </w:r>
      <w:r w:rsidRPr="006B2B5B">
        <w:rPr>
          <w:rFonts w:ascii="Arial" w:hAnsi="Arial" w:cs="Arial"/>
          <w:sz w:val="24"/>
          <w:szCs w:val="24"/>
        </w:rPr>
        <w:t>), HSP60 (mitochondrial marker</w:t>
      </w:r>
      <w:r>
        <w:rPr>
          <w:rFonts w:ascii="Arial" w:hAnsi="Arial" w:cs="Arial"/>
          <w:sz w:val="24"/>
          <w:szCs w:val="24"/>
        </w:rPr>
        <w:fldChar w:fldCharType="begin"/>
      </w:r>
      <w:r w:rsidR="00894559">
        <w:rPr>
          <w:rFonts w:ascii="Arial" w:hAnsi="Arial" w:cs="Arial"/>
          <w:sz w:val="24"/>
          <w:szCs w:val="24"/>
        </w:rPr>
        <w:instrText xml:space="preserve"> ADDIN ZOTERO_ITEM CSL_CITATION {"citationID":"CX6Qqnlm","properties":{"formattedCitation":"\\super 72\\nosupersub{}","plainCitation":"72","noteIndex":0},"citationItems":[{"id":"6GlZNSzq/R11YS96D","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72</w:t>
      </w:r>
      <w:r>
        <w:rPr>
          <w:rFonts w:ascii="Arial" w:hAnsi="Arial" w:cs="Arial"/>
          <w:sz w:val="24"/>
          <w:szCs w:val="24"/>
        </w:rPr>
        <w:fldChar w:fldCharType="end"/>
      </w:r>
      <w:r w:rsidRPr="006B2B5B">
        <w:rPr>
          <w:rFonts w:ascii="Arial" w:hAnsi="Arial" w:cs="Arial"/>
          <w:sz w:val="24"/>
          <w:szCs w:val="24"/>
        </w:rPr>
        <w:t>), J2 (dsRNA</w:t>
      </w:r>
      <w:r>
        <w:rPr>
          <w:rFonts w:ascii="Arial" w:hAnsi="Arial" w:cs="Arial"/>
          <w:sz w:val="24"/>
          <w:szCs w:val="24"/>
        </w:rPr>
        <w:t xml:space="preserve"> marker</w:t>
      </w:r>
      <w:r>
        <w:rPr>
          <w:rFonts w:ascii="Arial" w:hAnsi="Arial" w:cs="Arial"/>
          <w:sz w:val="24"/>
          <w:szCs w:val="24"/>
        </w:rPr>
        <w:fldChar w:fldCharType="begin"/>
      </w:r>
      <w:r w:rsidR="00894559">
        <w:rPr>
          <w:rFonts w:ascii="Arial" w:hAnsi="Arial" w:cs="Arial"/>
          <w:sz w:val="24"/>
          <w:szCs w:val="24"/>
        </w:rPr>
        <w:instrText xml:space="preserve"> ADDIN ZOTERO_ITEM CSL_CITATION {"citationID":"imovKZDQ","properties":{"formattedCitation":"\\super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w:t>
      </w:r>
      <w:r>
        <w:rPr>
          <w:rFonts w:ascii="Arial" w:hAnsi="Arial" w:cs="Arial"/>
          <w:sz w:val="24"/>
          <w:szCs w:val="24"/>
        </w:rPr>
        <w:fldChar w:fldCharType="end"/>
      </w:r>
      <w:r w:rsidRPr="006B2B5B">
        <w:rPr>
          <w:rFonts w:ascii="Arial" w:hAnsi="Arial" w:cs="Arial"/>
          <w:sz w:val="24"/>
          <w:szCs w:val="24"/>
        </w:rPr>
        <w:t>), and DAPI (nuclei).</w:t>
      </w:r>
    </w:p>
    <w:p w14:paraId="16950D03" w14:textId="30F7C742" w:rsidR="00D65F76" w:rsidRPr="00D65F76" w:rsidRDefault="00D65F76" w:rsidP="00152C5D">
      <w:pPr>
        <w:jc w:val="both"/>
        <w:rPr>
          <w:rFonts w:ascii="Arial" w:hAnsi="Arial" w:cs="Arial"/>
          <w:sz w:val="24"/>
          <w:szCs w:val="24"/>
        </w:rPr>
      </w:pPr>
      <w:r w:rsidRPr="00D65F76">
        <w:rPr>
          <w:rFonts w:ascii="Arial" w:hAnsi="Arial" w:cs="Arial"/>
          <w:sz w:val="24"/>
          <w:szCs w:val="24"/>
        </w:rPr>
        <w:t xml:space="preserve">Using the conditions described </w:t>
      </w:r>
      <w:r w:rsidR="00982C2D">
        <w:rPr>
          <w:rFonts w:ascii="Arial" w:hAnsi="Arial" w:cs="Arial"/>
          <w:sz w:val="24"/>
          <w:szCs w:val="24"/>
        </w:rPr>
        <w:t>in T.</w:t>
      </w:r>
      <w:r w:rsidRPr="00D65F76">
        <w:rPr>
          <w:rFonts w:ascii="Arial" w:hAnsi="Arial" w:cs="Arial"/>
          <w:sz w:val="24"/>
          <w:szCs w:val="24"/>
        </w:rPr>
        <w:t xml:space="preserve"> Matheny </w:t>
      </w:r>
      <w:r w:rsidR="00982C2D">
        <w:rPr>
          <w:rFonts w:ascii="Arial" w:hAnsi="Arial" w:cs="Arial"/>
          <w:sz w:val="24"/>
          <w:szCs w:val="24"/>
        </w:rPr>
        <w:t>2</w:t>
      </w:r>
      <w:r w:rsidRPr="00D65F76">
        <w:rPr>
          <w:rFonts w:ascii="Arial" w:hAnsi="Arial" w:cs="Arial"/>
          <w:sz w:val="24"/>
          <w:szCs w:val="24"/>
        </w:rPr>
        <w:t>021</w:t>
      </w:r>
      <w:r w:rsidR="00982C2D">
        <w:rPr>
          <w:rFonts w:ascii="Arial" w:hAnsi="Arial" w:cs="Arial"/>
          <w:sz w:val="24"/>
          <w:szCs w:val="24"/>
        </w:rPr>
        <w:fldChar w:fldCharType="begin"/>
      </w:r>
      <w:r w:rsidR="00C20DB3">
        <w:rPr>
          <w:rFonts w:ascii="Arial" w:hAnsi="Arial" w:cs="Arial"/>
          <w:sz w:val="24"/>
          <w:szCs w:val="24"/>
        </w:rPr>
        <w:instrText xml:space="preserve"> ADDIN ZOTERO_ITEM CSL_CITATION {"citationID":"wTU6Vonu","properties":{"formattedCitation":"\\super 49,50\\nosupersub{}","plainCitation":"49,50","noteIndex":0},"citationItems":[{"id":"6GlZNSzq/tFbD2vCC","uris":["http://zotero.org/users/local/1p9EH8ax/items/JRJEKK4Q"],"itemData":{"id":"f9pzkrjY/Jss72M7B","type":"article-journal","abstract":"Stress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982C2D">
        <w:rPr>
          <w:rFonts w:ascii="Arial" w:hAnsi="Arial" w:cs="Arial"/>
          <w:sz w:val="24"/>
          <w:szCs w:val="24"/>
        </w:rPr>
        <w:fldChar w:fldCharType="separate"/>
      </w:r>
      <w:r w:rsidR="005647F6" w:rsidRPr="005647F6">
        <w:rPr>
          <w:rFonts w:ascii="Arial" w:hAnsi="Arial" w:cs="Arial"/>
          <w:kern w:val="0"/>
          <w:sz w:val="24"/>
          <w:vertAlign w:val="superscript"/>
        </w:rPr>
        <w:t>49,50</w:t>
      </w:r>
      <w:r w:rsidR="00982C2D">
        <w:rPr>
          <w:rFonts w:ascii="Arial" w:hAnsi="Arial" w:cs="Arial"/>
          <w:sz w:val="24"/>
          <w:szCs w:val="24"/>
        </w:rPr>
        <w:fldChar w:fldCharType="end"/>
      </w:r>
      <w:r w:rsidRPr="00D65F76">
        <w:rPr>
          <w:rFonts w:ascii="Arial" w:hAnsi="Arial" w:cs="Arial"/>
          <w:sz w:val="24"/>
          <w:szCs w:val="24"/>
        </w:rPr>
        <w:t>, we confirmed by 63× confocal imaging that U2-OS cells exposed to 0.4 M sorbitol for 3 h robustly formed SGs, visualized as G3BP1-</w:t>
      </w:r>
      <w:r w:rsidR="00EE79E4">
        <w:rPr>
          <w:rFonts w:ascii="Arial" w:hAnsi="Arial" w:cs="Arial"/>
          <w:sz w:val="24"/>
          <w:szCs w:val="24"/>
        </w:rPr>
        <w:t>circular</w:t>
      </w:r>
      <w:r w:rsidRPr="00D65F76">
        <w:rPr>
          <w:rFonts w:ascii="Arial" w:hAnsi="Arial" w:cs="Arial"/>
          <w:sz w:val="24"/>
          <w:szCs w:val="24"/>
        </w:rPr>
        <w:t xml:space="preserve"> foci, which were absent in unstressed controls</w:t>
      </w:r>
      <w:r w:rsidR="00067C1D">
        <w:rPr>
          <w:rFonts w:ascii="Arial" w:hAnsi="Arial" w:cs="Arial"/>
          <w:sz w:val="24"/>
          <w:szCs w:val="24"/>
        </w:rPr>
        <w:t xml:space="preserve"> (</w:t>
      </w:r>
      <w:ins w:id="86" w:author="Joana Jesus" w:date="2026-06-09T13:39:00Z" w16du:dateUtc="2026-06-09T12:39:00Z">
        <w:r w:rsidR="00A406B3">
          <w:rPr>
            <w:rFonts w:ascii="Arial" w:hAnsi="Arial" w:cs="Arial"/>
            <w:sz w:val="24"/>
            <w:szCs w:val="24"/>
          </w:rPr>
          <w:t xml:space="preserve">Supplementary </w:t>
        </w:r>
      </w:ins>
      <w:r w:rsidR="00067C1D">
        <w:rPr>
          <w:rFonts w:ascii="Arial" w:hAnsi="Arial" w:cs="Arial"/>
          <w:sz w:val="24"/>
          <w:szCs w:val="24"/>
        </w:rPr>
        <w:t xml:space="preserve">Figure </w:t>
      </w:r>
      <w:r w:rsidR="004478AF">
        <w:rPr>
          <w:rFonts w:ascii="Arial" w:hAnsi="Arial" w:cs="Arial"/>
          <w:sz w:val="24"/>
          <w:szCs w:val="24"/>
        </w:rPr>
        <w:t>9</w:t>
      </w:r>
      <w:r w:rsidR="00067C1D">
        <w:rPr>
          <w:rFonts w:ascii="Arial" w:hAnsi="Arial" w:cs="Arial"/>
          <w:sz w:val="24"/>
          <w:szCs w:val="24"/>
        </w:rPr>
        <w:t>)</w:t>
      </w:r>
      <w:r w:rsidRPr="00D65F76">
        <w:rPr>
          <w:rFonts w:ascii="Arial" w:hAnsi="Arial" w:cs="Arial"/>
          <w:sz w:val="24"/>
          <w:szCs w:val="24"/>
        </w:rPr>
        <w:t>. Strikingly, co-treatment with the VDAC inhibitor DIDS</w:t>
      </w:r>
      <w:r w:rsidR="00045E82">
        <w:rPr>
          <w:rFonts w:ascii="Arial" w:hAnsi="Arial" w:cs="Arial"/>
          <w:sz w:val="24"/>
          <w:szCs w:val="24"/>
        </w:rPr>
        <w:fldChar w:fldCharType="begin"/>
      </w:r>
      <w:r w:rsidR="00894559">
        <w:rPr>
          <w:rFonts w:ascii="Arial" w:hAnsi="Arial" w:cs="Arial"/>
          <w:sz w:val="24"/>
          <w:szCs w:val="24"/>
        </w:rPr>
        <w:instrText xml:space="preserve"> ADDIN ZOTERO_ITEM CSL_CITATION {"citationID":"jAtBgBGM","properties":{"formattedCitation":"\\super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045E82">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w:t>
      </w:r>
      <w:r w:rsidR="00045E82">
        <w:rPr>
          <w:rFonts w:ascii="Arial" w:hAnsi="Arial" w:cs="Arial"/>
          <w:sz w:val="24"/>
          <w:szCs w:val="24"/>
        </w:rPr>
        <w:fldChar w:fldCharType="end"/>
      </w:r>
      <w:r w:rsidRPr="00D65F76">
        <w:rPr>
          <w:rFonts w:ascii="Arial" w:hAnsi="Arial" w:cs="Arial"/>
          <w:sz w:val="24"/>
          <w:szCs w:val="24"/>
        </w:rPr>
        <w:t xml:space="preserve"> (50 μM) completely abrogated SG assembly</w:t>
      </w:r>
      <w:r w:rsidR="00067C1D">
        <w:rPr>
          <w:rFonts w:ascii="Arial" w:hAnsi="Arial" w:cs="Arial"/>
          <w:sz w:val="24"/>
          <w:szCs w:val="24"/>
        </w:rPr>
        <w:t xml:space="preserve"> (</w:t>
      </w:r>
      <w:ins w:id="87" w:author="Joana Jesus" w:date="2026-06-09T13:39:00Z" w16du:dateUtc="2026-06-09T12:39:00Z">
        <w:r w:rsidR="00A406B3">
          <w:rPr>
            <w:rFonts w:ascii="Arial" w:hAnsi="Arial" w:cs="Arial"/>
            <w:sz w:val="24"/>
            <w:szCs w:val="24"/>
          </w:rPr>
          <w:t xml:space="preserve">Supplementary </w:t>
        </w:r>
      </w:ins>
      <w:r w:rsidR="00067C1D">
        <w:rPr>
          <w:rFonts w:ascii="Arial" w:hAnsi="Arial" w:cs="Arial"/>
          <w:sz w:val="24"/>
          <w:szCs w:val="24"/>
        </w:rPr>
        <w:t xml:space="preserve">Figure </w:t>
      </w:r>
      <w:r w:rsidR="004478AF">
        <w:rPr>
          <w:rFonts w:ascii="Arial" w:hAnsi="Arial" w:cs="Arial"/>
          <w:sz w:val="24"/>
          <w:szCs w:val="24"/>
        </w:rPr>
        <w:t>9</w:t>
      </w:r>
      <w:r w:rsidR="00067C1D">
        <w:rPr>
          <w:rFonts w:ascii="Arial" w:hAnsi="Arial" w:cs="Arial"/>
          <w:sz w:val="24"/>
          <w:szCs w:val="24"/>
        </w:rPr>
        <w:t>)</w:t>
      </w:r>
      <w:r w:rsidRPr="00D65F76">
        <w:rPr>
          <w:rFonts w:ascii="Arial" w:hAnsi="Arial" w:cs="Arial"/>
          <w:sz w:val="24"/>
          <w:szCs w:val="24"/>
        </w:rPr>
        <w:t>. This finding suggests that mitochondrial permeability, or at least VDAC channel activity, is required for SG formation under hyperosmotic stress</w:t>
      </w:r>
      <w:ins w:id="88" w:author="Joana Jesus" w:date="2026-06-11T11:35:00Z" w16du:dateUtc="2026-06-11T10:35:00Z">
        <w:r w:rsidR="00330DDB">
          <w:rPr>
            <w:rFonts w:ascii="Arial" w:hAnsi="Arial" w:cs="Arial"/>
            <w:sz w:val="24"/>
            <w:szCs w:val="24"/>
          </w:rPr>
          <w:t xml:space="preserve"> (or that it impedes </w:t>
        </w:r>
      </w:ins>
      <w:ins w:id="89" w:author="Joana Jesus" w:date="2026-06-11T11:45:00Z" w16du:dateUtc="2026-06-11T10:45:00Z">
        <w:r w:rsidR="00C36DB0">
          <w:rPr>
            <w:rFonts w:ascii="Arial" w:hAnsi="Arial" w:cs="Arial"/>
            <w:sz w:val="24"/>
            <w:szCs w:val="24"/>
          </w:rPr>
          <w:t>G3BP1</w:t>
        </w:r>
      </w:ins>
      <w:ins w:id="90" w:author="Joana Jesus" w:date="2026-06-11T11:35:00Z" w16du:dateUtc="2026-06-11T10:35:00Z">
        <w:r w:rsidR="00330DDB">
          <w:rPr>
            <w:rFonts w:ascii="Arial" w:hAnsi="Arial" w:cs="Arial"/>
            <w:sz w:val="24"/>
            <w:szCs w:val="24"/>
          </w:rPr>
          <w:t xml:space="preserve"> localiza</w:t>
        </w:r>
      </w:ins>
      <w:ins w:id="91" w:author="Joana Jesus" w:date="2026-06-11T11:36:00Z" w16du:dateUtc="2026-06-11T10:36:00Z">
        <w:r w:rsidR="00330DDB">
          <w:rPr>
            <w:rFonts w:ascii="Arial" w:hAnsi="Arial" w:cs="Arial"/>
            <w:sz w:val="24"/>
            <w:szCs w:val="24"/>
          </w:rPr>
          <w:t>tion into SGs)</w:t>
        </w:r>
      </w:ins>
      <w:r w:rsidRPr="00D65F76">
        <w:rPr>
          <w:rFonts w:ascii="Arial" w:hAnsi="Arial" w:cs="Arial"/>
          <w:sz w:val="24"/>
          <w:szCs w:val="24"/>
        </w:rPr>
        <w:t>.</w:t>
      </w:r>
    </w:p>
    <w:p w14:paraId="16A547BB" w14:textId="6FCAC697" w:rsidR="00045E82" w:rsidRPr="00045E82" w:rsidRDefault="00045E82" w:rsidP="00152C5D">
      <w:pPr>
        <w:jc w:val="both"/>
        <w:rPr>
          <w:rFonts w:ascii="Arial" w:hAnsi="Arial" w:cs="Arial"/>
          <w:sz w:val="24"/>
          <w:szCs w:val="24"/>
        </w:rPr>
      </w:pPr>
      <w:r w:rsidRPr="00045E82">
        <w:rPr>
          <w:rFonts w:ascii="Arial" w:hAnsi="Arial" w:cs="Arial"/>
          <w:sz w:val="24"/>
          <w:szCs w:val="24"/>
        </w:rPr>
        <w:t>Notably, SGs have previously been reported to modulate mitochondrial permeability by regulating VDAC activity</w:t>
      </w:r>
      <w:r>
        <w:rPr>
          <w:rFonts w:ascii="Arial" w:hAnsi="Arial" w:cs="Arial"/>
          <w:sz w:val="24"/>
          <w:szCs w:val="24"/>
        </w:rPr>
        <w:fldChar w:fldCharType="begin"/>
      </w:r>
      <w:r w:rsidR="00894559">
        <w:rPr>
          <w:rFonts w:ascii="Arial" w:hAnsi="Arial" w:cs="Arial"/>
          <w:sz w:val="24"/>
          <w:szCs w:val="24"/>
        </w:rPr>
        <w:instrText xml:space="preserve"> ADDIN ZOTERO_ITEM CSL_CITATION {"citationID":"3cOPJveD","properties":{"formattedCitation":"\\super 64\\nosupersub{}","plainCitation":"64","noteIndex":0},"citationItems":[{"id":"6GlZNSzq/Rl0IJPB3","uris":["http://zotero.org/users/local/q86rvdj2/items/KVCGFUNB"],"itemData":{"id":93,"type":"article-journal","abstract":"The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64</w:t>
      </w:r>
      <w:r>
        <w:rPr>
          <w:rFonts w:ascii="Arial" w:hAnsi="Arial" w:cs="Arial"/>
          <w:sz w:val="24"/>
          <w:szCs w:val="24"/>
        </w:rPr>
        <w:fldChar w:fldCharType="end"/>
      </w:r>
      <w:r w:rsidRPr="00045E82">
        <w:rPr>
          <w:rFonts w:ascii="Arial" w:hAnsi="Arial" w:cs="Arial"/>
          <w:sz w:val="24"/>
          <w:szCs w:val="24"/>
        </w:rPr>
        <w:t xml:space="preserve">. The observation that VDAC inhibition blocks SG assembly </w:t>
      </w:r>
      <w:r>
        <w:rPr>
          <w:rFonts w:ascii="Arial" w:hAnsi="Arial" w:cs="Arial"/>
          <w:sz w:val="24"/>
          <w:szCs w:val="24"/>
        </w:rPr>
        <w:t>could</w:t>
      </w:r>
      <w:r w:rsidRPr="00045E82">
        <w:rPr>
          <w:rFonts w:ascii="Arial" w:hAnsi="Arial" w:cs="Arial"/>
          <w:sz w:val="24"/>
          <w:szCs w:val="24"/>
        </w:rPr>
        <w:t xml:space="preserve"> point toward a reciprocal relationship, in which SGs both influence and depend on mitochondrial signaling.</w:t>
      </w:r>
    </w:p>
    <w:p w14:paraId="5DBD8070" w14:textId="6E546416" w:rsidR="00045E82" w:rsidRPr="00045E82" w:rsidRDefault="00045E82" w:rsidP="00152C5D">
      <w:pPr>
        <w:jc w:val="both"/>
        <w:rPr>
          <w:rFonts w:ascii="Arial" w:hAnsi="Arial" w:cs="Arial"/>
          <w:sz w:val="24"/>
          <w:szCs w:val="24"/>
        </w:rPr>
      </w:pPr>
      <w:r w:rsidRPr="00045E82">
        <w:rPr>
          <w:rFonts w:ascii="Arial" w:hAnsi="Arial" w:cs="Arial"/>
          <w:sz w:val="24"/>
          <w:szCs w:val="24"/>
        </w:rPr>
        <w:t>At the same time, closer inspection showed that in both stressed and unstressed cells treated with DIDS, G3BP1 displayed a broadly similar diffuse distribution</w:t>
      </w:r>
      <w:r w:rsidR="00067C1D">
        <w:rPr>
          <w:rFonts w:ascii="Arial" w:hAnsi="Arial" w:cs="Arial"/>
          <w:sz w:val="24"/>
          <w:szCs w:val="24"/>
        </w:rPr>
        <w:t xml:space="preserve"> (</w:t>
      </w:r>
      <w:ins w:id="92" w:author="Joana Jesus" w:date="2026-06-09T13:39:00Z" w16du:dateUtc="2026-06-09T12:39:00Z">
        <w:r w:rsidR="00A406B3">
          <w:rPr>
            <w:rFonts w:ascii="Arial" w:hAnsi="Arial" w:cs="Arial"/>
            <w:sz w:val="24"/>
            <w:szCs w:val="24"/>
          </w:rPr>
          <w:t xml:space="preserve">Supplementary </w:t>
        </w:r>
      </w:ins>
      <w:r w:rsidR="00067C1D">
        <w:rPr>
          <w:rFonts w:ascii="Arial" w:hAnsi="Arial" w:cs="Arial"/>
          <w:sz w:val="24"/>
          <w:szCs w:val="24"/>
        </w:rPr>
        <w:t xml:space="preserve">Figure </w:t>
      </w:r>
      <w:r w:rsidR="004478AF">
        <w:rPr>
          <w:rFonts w:ascii="Arial" w:hAnsi="Arial" w:cs="Arial"/>
          <w:sz w:val="24"/>
          <w:szCs w:val="24"/>
        </w:rPr>
        <w:t>9</w:t>
      </w:r>
      <w:r w:rsidR="00067C1D">
        <w:rPr>
          <w:rFonts w:ascii="Arial" w:hAnsi="Arial" w:cs="Arial"/>
          <w:sz w:val="24"/>
          <w:szCs w:val="24"/>
        </w:rPr>
        <w:t>)</w:t>
      </w:r>
      <w:r w:rsidRPr="00045E82">
        <w:rPr>
          <w:rFonts w:ascii="Arial" w:hAnsi="Arial" w:cs="Arial"/>
          <w:sz w:val="24"/>
          <w:szCs w:val="24"/>
        </w:rPr>
        <w:t>. This suggests that DIDS may also exert off-target or global cellular effects, making it difficult to attribute the phenotype exclusively to VDAC inhibition.</w:t>
      </w:r>
    </w:p>
    <w:p w14:paraId="49F528AC" w14:textId="03395C99" w:rsidR="00045E82" w:rsidRPr="00045E82" w:rsidRDefault="00045E82" w:rsidP="00152C5D">
      <w:pPr>
        <w:jc w:val="both"/>
        <w:rPr>
          <w:rFonts w:ascii="Arial" w:hAnsi="Arial" w:cs="Arial"/>
          <w:sz w:val="24"/>
          <w:szCs w:val="24"/>
        </w:rPr>
      </w:pPr>
      <w:r w:rsidRPr="00045E82">
        <w:rPr>
          <w:rFonts w:ascii="Arial" w:hAnsi="Arial" w:cs="Arial"/>
          <w:sz w:val="24"/>
          <w:szCs w:val="24"/>
        </w:rPr>
        <w:t>Nevertheless, the requirement for VDAC activity is consistent with a model in which mitochondrial-derived signals contribute to SG assembly. While leakage of mitochondrial nucleic acids remains a plausible mechanism</w:t>
      </w:r>
      <w:r>
        <w:rPr>
          <w:rFonts w:ascii="Arial" w:hAnsi="Arial" w:cs="Arial"/>
          <w:sz w:val="24"/>
          <w:szCs w:val="24"/>
        </w:rPr>
        <w:t xml:space="preserve">, especially </w:t>
      </w:r>
      <w:r w:rsidRPr="00045E82">
        <w:rPr>
          <w:rFonts w:ascii="Arial" w:hAnsi="Arial" w:cs="Arial"/>
          <w:sz w:val="24"/>
          <w:szCs w:val="24"/>
        </w:rPr>
        <w:t>given VDAC’s reported role in their transport</w:t>
      </w:r>
      <w:r>
        <w:rPr>
          <w:rFonts w:ascii="Arial" w:hAnsi="Arial" w:cs="Arial"/>
          <w:sz w:val="24"/>
          <w:szCs w:val="24"/>
        </w:rPr>
        <w:fldChar w:fldCharType="begin"/>
      </w:r>
      <w:r w:rsidR="00894559">
        <w:rPr>
          <w:rFonts w:ascii="Arial" w:hAnsi="Arial" w:cs="Arial"/>
          <w:sz w:val="24"/>
          <w:szCs w:val="24"/>
        </w:rPr>
        <w:instrText xml:space="preserve"> ADDIN ZOTERO_ITEM CSL_CITATION {"citationID":"EeAXmmc1","properties":{"formattedCitation":"\\super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w:t>
      </w:r>
      <w:r>
        <w:rPr>
          <w:rFonts w:ascii="Arial" w:hAnsi="Arial" w:cs="Arial"/>
          <w:sz w:val="24"/>
          <w:szCs w:val="24"/>
        </w:rPr>
        <w:fldChar w:fldCharType="end"/>
      </w:r>
      <w:r>
        <w:rPr>
          <w:rFonts w:ascii="Arial" w:hAnsi="Arial" w:cs="Arial"/>
          <w:sz w:val="24"/>
          <w:szCs w:val="24"/>
        </w:rPr>
        <w:t xml:space="preserve">, </w:t>
      </w:r>
      <w:r w:rsidRPr="00045E82">
        <w:rPr>
          <w:rFonts w:ascii="Arial" w:hAnsi="Arial" w:cs="Arial"/>
          <w:sz w:val="24"/>
          <w:szCs w:val="24"/>
        </w:rPr>
        <w:t>other damage-associated products (</w:t>
      </w:r>
      <w:r w:rsidRPr="00A20EEF">
        <w:rPr>
          <w:rFonts w:ascii="Arial" w:hAnsi="Arial" w:cs="Arial"/>
          <w:i/>
          <w:iCs/>
          <w:sz w:val="24"/>
          <w:szCs w:val="24"/>
          <w:rPrChange w:id="93" w:author="Joana Jesus" w:date="2026-06-12T08:42:00Z" w16du:dateUtc="2026-06-12T07:42:00Z">
            <w:rPr>
              <w:rFonts w:ascii="Arial" w:hAnsi="Arial" w:cs="Arial"/>
              <w:sz w:val="24"/>
              <w:szCs w:val="24"/>
            </w:rPr>
          </w:rPrChange>
        </w:rPr>
        <w:t>e.g</w:t>
      </w:r>
      <w:r w:rsidRPr="00045E82">
        <w:rPr>
          <w:rFonts w:ascii="Arial" w:hAnsi="Arial" w:cs="Arial"/>
          <w:sz w:val="24"/>
          <w:szCs w:val="24"/>
        </w:rPr>
        <w:t>., cytochrome</w:t>
      </w:r>
      <w:r w:rsidR="00EE79E4">
        <w:rPr>
          <w:rFonts w:ascii="Arial" w:hAnsi="Arial" w:cs="Arial"/>
          <w:sz w:val="24"/>
          <w:szCs w:val="24"/>
        </w:rPr>
        <w:t>, cardiolipin, metabolites</w:t>
      </w:r>
      <w:r w:rsidRPr="00045E82">
        <w:rPr>
          <w:rFonts w:ascii="Arial" w:hAnsi="Arial" w:cs="Arial"/>
          <w:sz w:val="24"/>
          <w:szCs w:val="24"/>
        </w:rPr>
        <w:t>) could also serve as triggers</w:t>
      </w:r>
      <w:r w:rsidR="00EE79E4">
        <w:rPr>
          <w:rFonts w:ascii="Arial" w:hAnsi="Arial" w:cs="Arial"/>
          <w:sz w:val="24"/>
          <w:szCs w:val="24"/>
        </w:rPr>
        <w:t xml:space="preserve"> for </w:t>
      </w:r>
      <w:ins w:id="94" w:author="Joana Jesus" w:date="2026-06-10T01:07:00Z">
        <w:r w:rsidR="001D1E1C" w:rsidRPr="001D1E1C">
          <w:rPr>
            <w:rFonts w:ascii="Arial" w:hAnsi="Arial" w:cs="Arial"/>
            <w:sz w:val="24"/>
            <w:szCs w:val="24"/>
          </w:rPr>
          <w:t>could also serve as triggers for inflammatory signalling and subsequent SG assembly</w:t>
        </w:r>
      </w:ins>
      <w:del w:id="95" w:author="Joana Jesus" w:date="2026-06-10T01:07:00Z" w16du:dateUtc="2026-06-10T00:07:00Z">
        <w:r w:rsidR="00EE79E4" w:rsidDel="001D1E1C">
          <w:rPr>
            <w:rFonts w:ascii="Arial" w:hAnsi="Arial" w:cs="Arial"/>
            <w:sz w:val="24"/>
            <w:szCs w:val="24"/>
          </w:rPr>
          <w:delText>inflammation/stress</w:delText>
        </w:r>
      </w:del>
      <w:r w:rsidR="00EE79E4">
        <w:rPr>
          <w:rFonts w:ascii="Arial" w:hAnsi="Arial" w:cs="Arial"/>
          <w:sz w:val="24"/>
          <w:szCs w:val="24"/>
        </w:rPr>
        <w:fldChar w:fldCharType="begin"/>
      </w:r>
      <w:r w:rsidR="00894559">
        <w:rPr>
          <w:rFonts w:ascii="Arial" w:hAnsi="Arial" w:cs="Arial"/>
          <w:sz w:val="24"/>
          <w:szCs w:val="24"/>
        </w:rPr>
        <w:instrText xml:space="preserve"> ADDIN ZOTERO_ITEM CSL_CITATION {"citationID":"oZLBmlhZ","properties":{"formattedCitation":"\\super 73\\nosupersub{}","plainCitation":"73","noteIndex":0},"citationItems":[{"id":"6GlZNSzq/ILTQjqTy","uris":["http://zotero.org/users/local/q86rvdj2/items/RW3P27XP"],"itemData":{"id":159,"type":"article-journal","abstract":"Abstract\n            \n              Both mitochondrial dysfunction and neuroinflammation are implicated in neurodegeneration and neurodegenerative diseases. Accumulating evidence shows multiple links between mitochondrial dysfunction and neuroinflammation. Mitochondrial-derived damage-associated molecular patterns (DAMPs) are recognized by immune receptors of microglia and aggravate neuroinflammation. On the other hand, inflammatory factors released by activated glial cells trigger an intracellular cascade, which regulates mitochondrial metabolism and function. The crosstalk between mitochondrial dysfunction and neuroinflammatory activation is a complex and dynamic process. There is strong evidence that mitochondrial dysfunction precedes neuroinflammation during the progression of diseases. Thus, an in-depth understanding of the specific molecular mechanisms associated with mitochondrial dysfunction and the progression of neuroinflammation in neurodegenerative diseases may contribute to the identification of new targets for the treatment of diseases. In this review, we describe in detail the DAMPs that induce or aggravate neuroinflammation in neurodegenerative diseases including mtDNA, mitochondrial unfolded protein response (mtUPR), mitochondrial reactive oxygen species (mtROS), adenosine triphosphate (ATP), transcription factor A mitochondria (TFAM), cardiolipin, cytochrome\n              c\n              , mitochondrial Ca\n              2+\n              and iron.","container-title":"Acta Pharmacologica Sinica","DOI":"10.1038/s41401-022-00879-6","ISSN":"1671-4083, 1745-7254","issue":"10","journalAbbreviation":"Acta Pharmacol Sin","language":"en","page":"2439-2447","source":"DOI.org (Crossref)","title":"Mitochondrial-derived damage-associated molecular patterns amplify neuroinflammation in neurodegenerative diseases","volume":"43","author":[{"family":"Lin","given":"Miao-miao"},{"family":"Liu","given":"Na"},{"family":"Qin","given":"Zheng-hong"},{"family":"Wang","given":"Yan"}],"issued":{"date-parts":[["2022",10]]}}}],"schema":"https://github.com/citation-style-language/schema/raw/master/csl-citation.json"} </w:instrText>
      </w:r>
      <w:r w:rsidR="00EE79E4">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73</w:t>
      </w:r>
      <w:r w:rsidR="00EE79E4">
        <w:rPr>
          <w:rFonts w:ascii="Arial" w:hAnsi="Arial" w:cs="Arial"/>
          <w:sz w:val="24"/>
          <w:szCs w:val="24"/>
        </w:rPr>
        <w:fldChar w:fldCharType="end"/>
      </w:r>
      <w:r w:rsidR="00EE79E4">
        <w:rPr>
          <w:rFonts w:ascii="Arial" w:hAnsi="Arial" w:cs="Arial"/>
          <w:sz w:val="24"/>
          <w:szCs w:val="24"/>
        </w:rPr>
        <w:t xml:space="preserve"> </w:t>
      </w:r>
      <w:del w:id="96" w:author="Joana Jesus" w:date="2026-06-10T01:07:00Z" w16du:dateUtc="2026-06-10T00:07:00Z">
        <w:r w:rsidR="00EE79E4" w:rsidDel="001D1E1C">
          <w:rPr>
            <w:rFonts w:ascii="Arial" w:hAnsi="Arial" w:cs="Arial"/>
            <w:sz w:val="24"/>
            <w:szCs w:val="24"/>
          </w:rPr>
          <w:delText>and sequential SG assembly</w:delText>
        </w:r>
      </w:del>
      <w:r w:rsidRPr="00045E82">
        <w:rPr>
          <w:rFonts w:ascii="Arial" w:hAnsi="Arial" w:cs="Arial"/>
          <w:sz w:val="24"/>
          <w:szCs w:val="24"/>
        </w:rPr>
        <w:t xml:space="preserve">. Alternatively, impaired import of mitochondrial factors might </w:t>
      </w:r>
      <w:r w:rsidR="00EE79E4">
        <w:rPr>
          <w:rFonts w:ascii="Arial" w:hAnsi="Arial" w:cs="Arial"/>
          <w:sz w:val="24"/>
          <w:szCs w:val="24"/>
        </w:rPr>
        <w:t>explain</w:t>
      </w:r>
      <w:r w:rsidRPr="00045E82">
        <w:rPr>
          <w:rFonts w:ascii="Arial" w:hAnsi="Arial" w:cs="Arial"/>
          <w:sz w:val="24"/>
          <w:szCs w:val="24"/>
        </w:rPr>
        <w:t xml:space="preserve"> the effect.</w:t>
      </w:r>
    </w:p>
    <w:p w14:paraId="5D261C1C" w14:textId="0D43F67C" w:rsidR="00045E82" w:rsidRDefault="00045E82" w:rsidP="00152C5D">
      <w:pPr>
        <w:jc w:val="both"/>
        <w:rPr>
          <w:rFonts w:ascii="Arial" w:hAnsi="Arial" w:cs="Arial"/>
          <w:sz w:val="24"/>
          <w:szCs w:val="24"/>
        </w:rPr>
      </w:pPr>
      <w:r w:rsidRPr="00045E82">
        <w:rPr>
          <w:rFonts w:ascii="Arial" w:hAnsi="Arial" w:cs="Arial"/>
          <w:sz w:val="24"/>
          <w:szCs w:val="24"/>
        </w:rPr>
        <w:t>Because SGs preferentially formed near mitochondria</w:t>
      </w:r>
      <w:del w:id="97" w:author="Joana Jesus" w:date="2026-06-11T11:36:00Z" w16du:dateUtc="2026-06-11T10:36:00Z">
        <w:r w:rsidRPr="00045E82" w:rsidDel="00330DDB">
          <w:rPr>
            <w:rFonts w:ascii="Arial" w:hAnsi="Arial" w:cs="Arial"/>
            <w:sz w:val="24"/>
            <w:szCs w:val="24"/>
          </w:rPr>
          <w:delText>,</w:delText>
        </w:r>
        <w:r w:rsidR="00EE79E4" w:rsidDel="00330DDB">
          <w:rPr>
            <w:rFonts w:ascii="Arial" w:hAnsi="Arial" w:cs="Arial"/>
            <w:sz w:val="24"/>
            <w:szCs w:val="24"/>
          </w:rPr>
          <w:delText xml:space="preserve"> as previously reported</w:delText>
        </w:r>
      </w:del>
      <w:r w:rsidR="00EE79E4">
        <w:rPr>
          <w:rFonts w:ascii="Arial" w:hAnsi="Arial" w:cs="Arial"/>
          <w:sz w:val="24"/>
          <w:szCs w:val="24"/>
        </w:rPr>
        <w:fldChar w:fldCharType="begin"/>
      </w:r>
      <w:r w:rsidR="00894559">
        <w:rPr>
          <w:rFonts w:ascii="Arial" w:hAnsi="Arial" w:cs="Arial"/>
          <w:sz w:val="24"/>
          <w:szCs w:val="24"/>
        </w:rPr>
        <w:instrText xml:space="preserve"> ADDIN ZOTERO_ITEM CSL_CITATION {"citationID":"OwswiaPK","properties":{"formattedCitation":"\\super 64\\nosupersub{}","plainCitation":"64","noteIndex":0},"citationItems":[{"id":"6GlZNSzq/Rl0IJPB3","uris":["http://zotero.org/users/local/q86rvdj2/items/KVCGFUNB"],"itemData":{"id":93,"type":"article-journal","abstract":"The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EE79E4">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64</w:t>
      </w:r>
      <w:r w:rsidR="00EE79E4">
        <w:rPr>
          <w:rFonts w:ascii="Arial" w:hAnsi="Arial" w:cs="Arial"/>
          <w:sz w:val="24"/>
          <w:szCs w:val="24"/>
        </w:rPr>
        <w:fldChar w:fldCharType="end"/>
      </w:r>
      <w:r w:rsidR="00EE79E4">
        <w:rPr>
          <w:rFonts w:ascii="Arial" w:hAnsi="Arial" w:cs="Arial"/>
          <w:sz w:val="24"/>
          <w:szCs w:val="24"/>
        </w:rPr>
        <w:t>,</w:t>
      </w:r>
      <w:r w:rsidRPr="00045E82">
        <w:rPr>
          <w:rFonts w:ascii="Arial" w:hAnsi="Arial" w:cs="Arial"/>
          <w:sz w:val="24"/>
          <w:szCs w:val="24"/>
        </w:rPr>
        <w:t xml:space="preserve"> this</w:t>
      </w:r>
      <w:r w:rsidR="00EE79E4">
        <w:rPr>
          <w:rFonts w:ascii="Arial" w:hAnsi="Arial" w:cs="Arial"/>
          <w:sz w:val="24"/>
          <w:szCs w:val="24"/>
        </w:rPr>
        <w:t xml:space="preserve"> imaging</w:t>
      </w:r>
      <w:r w:rsidRPr="00045E82">
        <w:rPr>
          <w:rFonts w:ascii="Arial" w:hAnsi="Arial" w:cs="Arial"/>
          <w:sz w:val="24"/>
          <w:szCs w:val="24"/>
        </w:rPr>
        <w:t xml:space="preserve"> setup did not provide sufficient spatial resolution to directly </w:t>
      </w:r>
      <w:r w:rsidR="00EE79E4">
        <w:rPr>
          <w:rFonts w:ascii="Arial" w:hAnsi="Arial" w:cs="Arial"/>
          <w:sz w:val="24"/>
          <w:szCs w:val="24"/>
        </w:rPr>
        <w:t>quantify</w:t>
      </w:r>
      <w:r w:rsidRPr="00045E82">
        <w:rPr>
          <w:rFonts w:ascii="Arial" w:hAnsi="Arial" w:cs="Arial"/>
          <w:sz w:val="24"/>
          <w:szCs w:val="24"/>
        </w:rPr>
        <w:t xml:space="preserve"> dsRNA colocalization within SGs.</w:t>
      </w:r>
    </w:p>
    <w:p w14:paraId="53236424" w14:textId="09016BAF" w:rsidR="00152C5D" w:rsidRPr="00152C5D" w:rsidRDefault="00152C5D" w:rsidP="00152C5D">
      <w:pPr>
        <w:jc w:val="both"/>
        <w:rPr>
          <w:rFonts w:ascii="Arial" w:hAnsi="Arial" w:cs="Arial"/>
          <w:sz w:val="24"/>
          <w:szCs w:val="24"/>
        </w:rPr>
      </w:pPr>
      <w:r w:rsidRPr="00152C5D">
        <w:rPr>
          <w:rFonts w:ascii="Arial" w:hAnsi="Arial" w:cs="Arial"/>
          <w:sz w:val="24"/>
          <w:szCs w:val="24"/>
        </w:rPr>
        <w:t xml:space="preserve">To overcome the resolution limitations of conventional confocal microscopy, we re-imaged the same samples using Airyscan with joint deconvolution, which markedly improved spatial resolution. Because DIDS treatment altered the baseline distribution of G3BP1, </w:t>
      </w:r>
      <w:r w:rsidRPr="00152C5D">
        <w:rPr>
          <w:rFonts w:ascii="Arial" w:hAnsi="Arial" w:cs="Arial"/>
          <w:sz w:val="24"/>
          <w:szCs w:val="24"/>
        </w:rPr>
        <w:lastRenderedPageBreak/>
        <w:t xml:space="preserve">we restricted our comparisons to stressed versus unstressed conditions only. </w:t>
      </w:r>
      <w:del w:id="98" w:author="Joana Jesus" w:date="2026-06-10T01:02:00Z" w16du:dateUtc="2026-06-10T00:02:00Z">
        <w:r w:rsidRPr="00152C5D" w:rsidDel="001D1E1C">
          <w:rPr>
            <w:rFonts w:ascii="Arial" w:hAnsi="Arial" w:cs="Arial"/>
            <w:sz w:val="24"/>
            <w:szCs w:val="24"/>
          </w:rPr>
          <w:delText>Unexpectedly, at</w:delText>
        </w:r>
      </w:del>
      <w:ins w:id="99" w:author="Joana Jesus" w:date="2026-06-10T01:02:00Z" w16du:dateUtc="2026-06-10T00:02:00Z">
        <w:r w:rsidR="001D1E1C">
          <w:rPr>
            <w:rFonts w:ascii="Arial" w:hAnsi="Arial" w:cs="Arial"/>
            <w:sz w:val="24"/>
            <w:szCs w:val="24"/>
          </w:rPr>
          <w:t>At</w:t>
        </w:r>
      </w:ins>
      <w:r w:rsidRPr="00152C5D">
        <w:rPr>
          <w:rFonts w:ascii="Arial" w:hAnsi="Arial" w:cs="Arial"/>
          <w:sz w:val="24"/>
          <w:szCs w:val="24"/>
        </w:rPr>
        <w:t xml:space="preserve"> this resolution</w:t>
      </w:r>
      <w:ins w:id="100" w:author="Nuno Morais" w:date="2026-06-22T17:32:00Z" w16du:dateUtc="2026-06-22T16:32:00Z">
        <w:r w:rsidR="00C364F0">
          <w:rPr>
            <w:rFonts w:ascii="Arial" w:hAnsi="Arial" w:cs="Arial"/>
            <w:sz w:val="24"/>
            <w:szCs w:val="24"/>
          </w:rPr>
          <w:t>,</w:t>
        </w:r>
      </w:ins>
      <w:r w:rsidRPr="00152C5D">
        <w:rPr>
          <w:rFonts w:ascii="Arial" w:hAnsi="Arial" w:cs="Arial"/>
          <w:sz w:val="24"/>
          <w:szCs w:val="24"/>
        </w:rPr>
        <w:t xml:space="preserve"> G3BP1 signal appeared as small, spherical foci in both stressed and unstressed cells, rather than the diffuse distribution typically observed in unstressed cells with conventional confocal imaging</w:t>
      </w:r>
      <w:r w:rsidR="00067C1D">
        <w:rPr>
          <w:rFonts w:ascii="Arial" w:hAnsi="Arial" w:cs="Arial"/>
          <w:sz w:val="24"/>
          <w:szCs w:val="24"/>
        </w:rPr>
        <w:t xml:space="preserve"> (Figure </w:t>
      </w:r>
      <w:ins w:id="101" w:author="Joana Jesus" w:date="2026-06-09T14:01:00Z" w16du:dateUtc="2026-06-09T13:01:00Z">
        <w:r w:rsidR="00B33410">
          <w:rPr>
            <w:rFonts w:ascii="Arial" w:hAnsi="Arial" w:cs="Arial"/>
            <w:sz w:val="24"/>
            <w:szCs w:val="24"/>
          </w:rPr>
          <w:t>6</w:t>
        </w:r>
      </w:ins>
      <w:del w:id="102" w:author="Joana Jesus" w:date="2026-06-09T14:01:00Z" w16du:dateUtc="2026-06-09T13:01:00Z">
        <w:r w:rsidR="004478AF" w:rsidDel="00B33410">
          <w:rPr>
            <w:rFonts w:ascii="Arial" w:hAnsi="Arial" w:cs="Arial"/>
            <w:sz w:val="24"/>
            <w:szCs w:val="24"/>
          </w:rPr>
          <w:delText>10</w:delText>
        </w:r>
      </w:del>
      <w:r w:rsidR="00067C1D">
        <w:rPr>
          <w:rFonts w:ascii="Arial" w:hAnsi="Arial" w:cs="Arial"/>
          <w:sz w:val="24"/>
          <w:szCs w:val="24"/>
        </w:rPr>
        <w:t>A)</w:t>
      </w:r>
      <w:r w:rsidRPr="00152C5D">
        <w:rPr>
          <w:rFonts w:ascii="Arial" w:hAnsi="Arial" w:cs="Arial"/>
          <w:sz w:val="24"/>
          <w:szCs w:val="24"/>
        </w:rPr>
        <w:t xml:space="preserve">. This made it more challenging to distinguish bona fide SGs from background G3BP1 signal. </w:t>
      </w:r>
      <w:ins w:id="103" w:author="Joana Jesus" w:date="2026-06-10T00:00:00Z">
        <w:r w:rsidR="003E7FF4" w:rsidRPr="003E7FF4">
          <w:rPr>
            <w:rFonts w:ascii="Arial" w:hAnsi="Arial" w:cs="Arial"/>
            <w:sz w:val="24"/>
            <w:szCs w:val="24"/>
          </w:rPr>
          <w:t>This observation highlights a broader issue in the field: image-processing choices for SG detection are rarely reported in detail, yet they can substantially influence what is interpreted as an SG.</w:t>
        </w:r>
      </w:ins>
      <w:del w:id="104" w:author="Joana Jesus" w:date="2026-06-10T00:00:00Z" w16du:dateUtc="2026-06-09T23:00:00Z">
        <w:r w:rsidRPr="00152C5D" w:rsidDel="003E7FF4">
          <w:rPr>
            <w:rFonts w:ascii="Arial" w:hAnsi="Arial" w:cs="Arial"/>
            <w:sz w:val="24"/>
            <w:szCs w:val="24"/>
          </w:rPr>
          <w:delText>Nevertheless, given that these were the same samples as in our prior analysis, we proceeded with quantitative colocalization measurements.</w:delText>
        </w:r>
      </w:del>
    </w:p>
    <w:p w14:paraId="46D84FAF" w14:textId="30E84CEB" w:rsidR="00657FA8" w:rsidRPr="00657FA8" w:rsidRDefault="00152C5D" w:rsidP="00657FA8">
      <w:pPr>
        <w:jc w:val="both"/>
        <w:rPr>
          <w:rFonts w:ascii="Arial" w:hAnsi="Arial" w:cs="Arial"/>
          <w:sz w:val="24"/>
          <w:szCs w:val="24"/>
        </w:rPr>
      </w:pPr>
      <w:r w:rsidRPr="00152C5D">
        <w:rPr>
          <w:rFonts w:ascii="Arial" w:hAnsi="Arial" w:cs="Arial"/>
          <w:sz w:val="24"/>
          <w:szCs w:val="24"/>
        </w:rPr>
        <w:t>First, we calculated the fraction of mitochondrial volume that colocalized with dsRNA</w:t>
      </w:r>
      <w:r>
        <w:rPr>
          <w:rFonts w:ascii="Arial" w:hAnsi="Arial" w:cs="Arial"/>
          <w:sz w:val="24"/>
          <w:szCs w:val="24"/>
        </w:rPr>
        <w:t xml:space="preserve"> volume (in voxels)</w:t>
      </w:r>
      <w:r w:rsidR="00067C1D">
        <w:rPr>
          <w:rFonts w:ascii="Arial" w:hAnsi="Arial" w:cs="Arial"/>
          <w:sz w:val="24"/>
          <w:szCs w:val="24"/>
        </w:rPr>
        <w:t xml:space="preserve"> (Figure </w:t>
      </w:r>
      <w:ins w:id="105" w:author="Joana Jesus" w:date="2026-06-09T14:01:00Z" w16du:dateUtc="2026-06-09T13:01:00Z">
        <w:r w:rsidR="00B33410">
          <w:rPr>
            <w:rFonts w:ascii="Arial" w:hAnsi="Arial" w:cs="Arial"/>
            <w:sz w:val="24"/>
            <w:szCs w:val="24"/>
          </w:rPr>
          <w:t>6</w:t>
        </w:r>
      </w:ins>
      <w:del w:id="106" w:author="Joana Jesus" w:date="2026-06-09T14:01:00Z" w16du:dateUtc="2026-06-09T13:01:00Z">
        <w:r w:rsidR="004478AF" w:rsidDel="00B33410">
          <w:rPr>
            <w:rFonts w:ascii="Arial" w:hAnsi="Arial" w:cs="Arial"/>
            <w:sz w:val="24"/>
            <w:szCs w:val="24"/>
          </w:rPr>
          <w:delText>10</w:delText>
        </w:r>
      </w:del>
      <w:r w:rsidR="00067C1D">
        <w:rPr>
          <w:rFonts w:ascii="Arial" w:hAnsi="Arial" w:cs="Arial"/>
          <w:sz w:val="24"/>
          <w:szCs w:val="24"/>
        </w:rPr>
        <w:t xml:space="preserve">A, in </w:t>
      </w:r>
      <w:del w:id="107" w:author="Joana Jesus" w:date="2026-06-11T11:38:00Z" w16du:dateUtc="2026-06-11T10:38:00Z">
        <w:r w:rsidR="00067C1D" w:rsidDel="00C36DB0">
          <w:rPr>
            <w:rFonts w:ascii="Arial" w:hAnsi="Arial" w:cs="Arial"/>
            <w:sz w:val="24"/>
            <w:szCs w:val="24"/>
          </w:rPr>
          <w:delText>Teal</w:delText>
        </w:r>
      </w:del>
      <w:ins w:id="108" w:author="Joana Jesus" w:date="2026-06-11T11:38:00Z" w16du:dateUtc="2026-06-11T10:38:00Z">
        <w:r w:rsidR="00C36DB0">
          <w:rPr>
            <w:rFonts w:ascii="Arial" w:hAnsi="Arial" w:cs="Arial"/>
            <w:sz w:val="24"/>
            <w:szCs w:val="24"/>
          </w:rPr>
          <w:t>Cyan</w:t>
        </w:r>
      </w:ins>
      <w:r w:rsidR="00067C1D">
        <w:rPr>
          <w:rFonts w:ascii="Arial" w:hAnsi="Arial" w:cs="Arial"/>
          <w:sz w:val="24"/>
          <w:szCs w:val="24"/>
        </w:rPr>
        <w:t>)</w:t>
      </w:r>
      <w:r w:rsidRPr="00152C5D">
        <w:rPr>
          <w:rFonts w:ascii="Arial" w:hAnsi="Arial" w:cs="Arial"/>
          <w:sz w:val="24"/>
          <w:szCs w:val="24"/>
        </w:rPr>
        <w:t xml:space="preserve">. </w:t>
      </w:r>
      <w:ins w:id="109" w:author="Joana Jesus" w:date="2026-06-10T00:43:00Z">
        <w:r w:rsidR="00FA5A6C" w:rsidRPr="00FA5A6C">
          <w:rPr>
            <w:rFonts w:ascii="Arial" w:hAnsi="Arial" w:cs="Arial"/>
            <w:sz w:val="24"/>
            <w:szCs w:val="24"/>
          </w:rPr>
          <w:t>Unexpectedly, mitochondrial–dsRNA overlap was greater in stressed than in unstressed cells</w:t>
        </w:r>
      </w:ins>
      <w:commentRangeStart w:id="110"/>
      <w:del w:id="111" w:author="Joana Jesus" w:date="2026-06-10T00:43:00Z" w16du:dateUtc="2026-06-09T23:43:00Z">
        <w:r w:rsidR="004A4841" w:rsidRPr="004A4841" w:rsidDel="00FA5A6C">
          <w:rPr>
            <w:rFonts w:ascii="Arial" w:hAnsi="Arial" w:cs="Arial"/>
            <w:sz w:val="24"/>
            <w:szCs w:val="24"/>
          </w:rPr>
          <w:delText>Unexpectedly, we observed higher mitochondrial–dsRNA overlap in unstressed cells compared to stressed conditions</w:delText>
        </w:r>
      </w:del>
      <w:r w:rsidR="004A4841" w:rsidRPr="004A4841">
        <w:rPr>
          <w:rFonts w:ascii="Arial" w:hAnsi="Arial" w:cs="Arial"/>
          <w:sz w:val="24"/>
          <w:szCs w:val="24"/>
        </w:rPr>
        <w:t xml:space="preserve">. </w:t>
      </w:r>
      <w:ins w:id="112" w:author="Joana Jesus" w:date="2026-06-10T00:44:00Z">
        <w:r w:rsidR="00FA5A6C" w:rsidRPr="00FA5A6C">
          <w:rPr>
            <w:rFonts w:ascii="Arial" w:hAnsi="Arial" w:cs="Arial"/>
            <w:sz w:val="24"/>
            <w:szCs w:val="24"/>
          </w:rPr>
          <w:t>This may reflect stress-induced remodelling of mitochondrial morphology that increases measured colocalization, or enhanced dsRNA production under acute stress. Alternatively, even under nominally unstressed culture conditions, cells may experience a baseline level of stress insufficient to trigger SG assembly yet sufficient to promote mitochondrial dsRNA leakage</w:t>
        </w:r>
      </w:ins>
      <w:ins w:id="113" w:author="Joana Jesus" w:date="2026-06-10T00:44:00Z" w16du:dateUtc="2026-06-09T23:44:00Z">
        <w:r w:rsidR="00FA5A6C">
          <w:rPr>
            <w:rFonts w:ascii="Arial" w:hAnsi="Arial" w:cs="Arial"/>
            <w:sz w:val="24"/>
            <w:szCs w:val="24"/>
          </w:rPr>
          <w:t>,</w:t>
        </w:r>
      </w:ins>
      <w:ins w:id="114" w:author="Joana Jesus" w:date="2026-06-10T00:44:00Z">
        <w:r w:rsidR="00FA5A6C" w:rsidRPr="00FA5A6C">
          <w:rPr>
            <w:rFonts w:ascii="Arial" w:hAnsi="Arial" w:cs="Arial"/>
            <w:sz w:val="24"/>
            <w:szCs w:val="24"/>
          </w:rPr>
          <w:t xml:space="preserve"> consistent with our observation that TIA1 displayed a cytoplasmic rather than nuclear distribution even in unstressed cells</w:t>
        </w:r>
      </w:ins>
      <w:del w:id="115" w:author="Joana Jesus" w:date="2026-06-10T00:44:00Z" w16du:dateUtc="2026-06-09T23:44:00Z">
        <w:r w:rsidR="004A4841" w:rsidRPr="004A4841" w:rsidDel="00FA5A6C">
          <w:rPr>
            <w:rFonts w:ascii="Arial" w:hAnsi="Arial" w:cs="Arial"/>
            <w:sz w:val="24"/>
            <w:szCs w:val="24"/>
          </w:rPr>
          <w:delText xml:space="preserve">This counterintuitive result </w:delText>
        </w:r>
        <w:r w:rsidR="004A4841" w:rsidDel="00FA5A6C">
          <w:rPr>
            <w:rFonts w:ascii="Arial" w:hAnsi="Arial" w:cs="Arial"/>
            <w:sz w:val="24"/>
            <w:szCs w:val="24"/>
          </w:rPr>
          <w:delText xml:space="preserve">suggests that at least in the case of </w:delText>
        </w:r>
        <w:r w:rsidR="004A4841" w:rsidRPr="004A4841" w:rsidDel="00FA5A6C">
          <w:rPr>
            <w:rFonts w:ascii="Arial" w:hAnsi="Arial" w:cs="Arial"/>
            <w:sz w:val="24"/>
            <w:szCs w:val="24"/>
          </w:rPr>
          <w:delText>hyperosmotic stress</w:delText>
        </w:r>
        <w:r w:rsidR="004A4841" w:rsidDel="00FA5A6C">
          <w:rPr>
            <w:rFonts w:ascii="Arial" w:hAnsi="Arial" w:cs="Arial"/>
            <w:sz w:val="24"/>
            <w:szCs w:val="24"/>
          </w:rPr>
          <w:delText>,</w:delText>
        </w:r>
        <w:r w:rsidR="004A4841" w:rsidRPr="004A4841" w:rsidDel="00FA5A6C">
          <w:rPr>
            <w:rFonts w:ascii="Arial" w:hAnsi="Arial" w:cs="Arial"/>
            <w:sz w:val="24"/>
            <w:szCs w:val="24"/>
          </w:rPr>
          <w:delText xml:space="preserve"> dsRNA clearance</w:delText>
        </w:r>
        <w:r w:rsidR="004A4841" w:rsidDel="00FA5A6C">
          <w:rPr>
            <w:rFonts w:ascii="Arial" w:hAnsi="Arial" w:cs="Arial"/>
            <w:sz w:val="24"/>
            <w:szCs w:val="24"/>
          </w:rPr>
          <w:delText xml:space="preserve"> may be enhanced</w:delText>
        </w:r>
        <w:r w:rsidR="004A4841" w:rsidRPr="004A4841" w:rsidDel="00FA5A6C">
          <w:rPr>
            <w:rFonts w:ascii="Arial" w:hAnsi="Arial" w:cs="Arial"/>
            <w:sz w:val="24"/>
            <w:szCs w:val="24"/>
          </w:rPr>
          <w:delText xml:space="preserve"> through nucleases or autophagic pathways, or alter mitochondrial morphology in ways that reduce measured colocalization.</w:delText>
        </w:r>
        <w:r w:rsidR="004A4841" w:rsidDel="00FA5A6C">
          <w:rPr>
            <w:rFonts w:ascii="Arial" w:hAnsi="Arial" w:cs="Arial"/>
            <w:sz w:val="24"/>
            <w:szCs w:val="24"/>
          </w:rPr>
          <w:delText xml:space="preserve"> </w:delText>
        </w:r>
        <w:r w:rsidR="00657FA8" w:rsidRPr="00657FA8" w:rsidDel="00FA5A6C">
          <w:rPr>
            <w:rFonts w:ascii="Arial" w:hAnsi="Arial" w:cs="Arial"/>
            <w:sz w:val="24"/>
            <w:szCs w:val="24"/>
          </w:rPr>
          <w:delText>An alternative explanation is that even under “unstressed” culture conditions, cells experience baseline stress that may not be sufficient to trigger SG formation but could still promote mitochondrial dsRNA leakage</w:delText>
        </w:r>
      </w:del>
      <w:r w:rsidR="00657FA8" w:rsidRPr="00657FA8">
        <w:rPr>
          <w:rFonts w:ascii="Arial" w:hAnsi="Arial" w:cs="Arial"/>
          <w:sz w:val="24"/>
          <w:szCs w:val="24"/>
        </w:rPr>
        <w:t>. Because SGs are thought to have protective functions</w:t>
      </w:r>
      <w:r w:rsidR="00657FA8">
        <w:rPr>
          <w:rFonts w:ascii="Arial" w:hAnsi="Arial" w:cs="Arial"/>
          <w:sz w:val="24"/>
          <w:szCs w:val="24"/>
        </w:rPr>
        <w:fldChar w:fldCharType="begin"/>
      </w:r>
      <w:r w:rsidR="00C20DB3">
        <w:rPr>
          <w:rFonts w:ascii="Arial" w:hAnsi="Arial" w:cs="Arial"/>
          <w:sz w:val="24"/>
          <w:szCs w:val="24"/>
        </w:rPr>
        <w:instrText xml:space="preserve"> ADDIN ZOTERO_ITEM CSL_CITATION {"citationID":"MKQY2q2p","properties":{"formattedCitation":"\\super 7\\nosupersub{}","plainCitation":"7","noteIndex":0},"citationItems":[{"id":"6GlZNSzq/TWgjKm8G","uris":["http://zotero.org/users/local/1p9EH8ax/items/BR3BXXDM"],"itemData":{"id":"f9pzkrjY/mvzP1yfb","type":"article-journal","container-title":"Molecular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57FA8">
        <w:rPr>
          <w:rFonts w:ascii="Arial" w:hAnsi="Arial" w:cs="Arial"/>
          <w:sz w:val="24"/>
          <w:szCs w:val="24"/>
        </w:rPr>
        <w:fldChar w:fldCharType="separate"/>
      </w:r>
      <w:r w:rsidR="00657FA8" w:rsidRPr="00657FA8">
        <w:rPr>
          <w:rFonts w:ascii="Arial" w:hAnsi="Arial" w:cs="Arial"/>
          <w:kern w:val="0"/>
          <w:sz w:val="24"/>
          <w:vertAlign w:val="superscript"/>
        </w:rPr>
        <w:t>7</w:t>
      </w:r>
      <w:r w:rsidR="00657FA8">
        <w:rPr>
          <w:rFonts w:ascii="Arial" w:hAnsi="Arial" w:cs="Arial"/>
          <w:sz w:val="24"/>
          <w:szCs w:val="24"/>
        </w:rPr>
        <w:fldChar w:fldCharType="end"/>
      </w:r>
      <w:r w:rsidR="00657FA8" w:rsidRPr="00657FA8">
        <w:rPr>
          <w:rFonts w:ascii="Arial" w:hAnsi="Arial" w:cs="Arial"/>
          <w:sz w:val="24"/>
          <w:szCs w:val="24"/>
        </w:rPr>
        <w:t xml:space="preserve">, their assembly during acute stress might reduce such leakage, independently of any direct uptake. Moreover, evidence from </w:t>
      </w:r>
      <w:r w:rsidR="00657FA8" w:rsidRPr="00657FA8">
        <w:rPr>
          <w:rFonts w:ascii="Arial" w:hAnsi="Arial" w:cs="Arial"/>
          <w:i/>
          <w:iCs/>
          <w:sz w:val="24"/>
          <w:szCs w:val="24"/>
        </w:rPr>
        <w:t>C. elegans</w:t>
      </w:r>
      <w:r w:rsidR="00657FA8" w:rsidRPr="00657FA8">
        <w:rPr>
          <w:rFonts w:ascii="Arial" w:hAnsi="Arial" w:cs="Arial"/>
          <w:sz w:val="24"/>
          <w:szCs w:val="24"/>
        </w:rPr>
        <w:t xml:space="preserve"> suggests that inhibition of protein synthesis enhances mitochondrial function</w:t>
      </w:r>
      <w:r w:rsidR="00657FA8">
        <w:rPr>
          <w:rFonts w:ascii="Arial" w:hAnsi="Arial" w:cs="Arial"/>
          <w:sz w:val="24"/>
          <w:szCs w:val="24"/>
        </w:rPr>
        <w:fldChar w:fldCharType="begin"/>
      </w:r>
      <w:r w:rsidR="00894559">
        <w:rPr>
          <w:rFonts w:ascii="Arial" w:hAnsi="Arial" w:cs="Arial"/>
          <w:sz w:val="24"/>
          <w:szCs w:val="24"/>
        </w:rPr>
        <w:instrText xml:space="preserve"> ADDIN ZOTERO_ITEM CSL_CITATION {"citationID":"ZMIYtYfn","properties":{"formattedCitation":"\\super 74\\nosupersub{}","plainCitation":"74","noteIndex":0},"citationItems":[{"id":"6GlZNSzq/9MXTnre0","uris":["http://zotero.org/users/local/q86rvdj2/items/H6DBU4S9"],"itemData":{"id":161,"type":"article","abstract":"Abstract\n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instrText>
      </w:r>
      <w:r w:rsidR="00657FA8">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74</w:t>
      </w:r>
      <w:r w:rsidR="00657FA8">
        <w:rPr>
          <w:rFonts w:ascii="Arial" w:hAnsi="Arial" w:cs="Arial"/>
          <w:sz w:val="24"/>
          <w:szCs w:val="24"/>
        </w:rPr>
        <w:fldChar w:fldCharType="end"/>
      </w:r>
      <w:r w:rsidR="00657FA8" w:rsidRPr="00657FA8">
        <w:rPr>
          <w:rFonts w:ascii="Arial" w:hAnsi="Arial" w:cs="Arial"/>
          <w:sz w:val="24"/>
          <w:szCs w:val="24"/>
        </w:rPr>
        <w:t>. Since protein synthesis is typically suppressed under strong stress</w:t>
      </w:r>
      <w:r w:rsidR="00657FA8">
        <w:rPr>
          <w:rFonts w:ascii="Arial" w:hAnsi="Arial" w:cs="Arial"/>
          <w:sz w:val="24"/>
          <w:szCs w:val="24"/>
        </w:rPr>
        <w:fldChar w:fldCharType="begin"/>
      </w:r>
      <w:r w:rsidR="00C20DB3">
        <w:rPr>
          <w:rFonts w:ascii="Arial" w:hAnsi="Arial" w:cs="Arial"/>
          <w:sz w:val="24"/>
          <w:szCs w:val="24"/>
        </w:rPr>
        <w:instrText xml:space="preserve"> ADDIN ZOTERO_ITEM CSL_CITATION {"citationID":"7zgjWuvy","properties":{"formattedCitation":"\\super 11\\nosupersub{}","plainCitation":"11","noteIndex":0},"citationItems":[{"id":"6GlZNSzq/CGmq3VTU","uris":["http://zotero.org/users/local/1p9EH8ax/items/H53LK9V6"],"itemData":{"id":"f9pzkrjY/fUwo1uYC","type":"article-journal","abstract":"Mammalian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657FA8">
        <w:rPr>
          <w:rFonts w:ascii="Arial" w:hAnsi="Arial" w:cs="Arial"/>
          <w:sz w:val="24"/>
          <w:szCs w:val="24"/>
        </w:rPr>
        <w:fldChar w:fldCharType="separate"/>
      </w:r>
      <w:r w:rsidR="00657FA8" w:rsidRPr="00657FA8">
        <w:rPr>
          <w:rFonts w:ascii="Arial" w:hAnsi="Arial" w:cs="Arial"/>
          <w:kern w:val="0"/>
          <w:sz w:val="24"/>
          <w:vertAlign w:val="superscript"/>
        </w:rPr>
        <w:t>11</w:t>
      </w:r>
      <w:r w:rsidR="00657FA8">
        <w:rPr>
          <w:rFonts w:ascii="Arial" w:hAnsi="Arial" w:cs="Arial"/>
          <w:sz w:val="24"/>
          <w:szCs w:val="24"/>
        </w:rPr>
        <w:fldChar w:fldCharType="end"/>
      </w:r>
      <w:r w:rsidR="00657FA8" w:rsidRPr="00657FA8">
        <w:rPr>
          <w:rFonts w:ascii="Arial" w:hAnsi="Arial" w:cs="Arial"/>
          <w:sz w:val="24"/>
          <w:szCs w:val="24"/>
        </w:rPr>
        <w:t>, this could paradoxically increase mitochondrial activity and dsRNA production</w:t>
      </w:r>
      <w:r w:rsidR="00657FA8">
        <w:rPr>
          <w:rFonts w:ascii="Arial" w:hAnsi="Arial" w:cs="Arial"/>
          <w:sz w:val="24"/>
          <w:szCs w:val="24"/>
        </w:rPr>
        <w:t>.</w:t>
      </w:r>
      <w:commentRangeEnd w:id="110"/>
      <w:r w:rsidR="001B38C2" w:rsidRPr="00657FA8">
        <w:rPr>
          <w:rStyle w:val="CommentReference"/>
          <w:rFonts w:ascii="Arial" w:hAnsi="Arial" w:cs="Arial"/>
          <w:sz w:val="24"/>
          <w:szCs w:val="24"/>
        </w:rPr>
        <w:commentReference w:id="110"/>
      </w:r>
    </w:p>
    <w:p w14:paraId="2C8D716B" w14:textId="6F520374" w:rsidR="00152C5D" w:rsidRDefault="00657FA8" w:rsidP="00657FA8">
      <w:pPr>
        <w:jc w:val="both"/>
        <w:rPr>
          <w:rFonts w:ascii="Arial" w:hAnsi="Arial" w:cs="Arial"/>
          <w:sz w:val="24"/>
          <w:szCs w:val="24"/>
        </w:rPr>
      </w:pPr>
      <w:r w:rsidRPr="00657FA8">
        <w:rPr>
          <w:rFonts w:ascii="Arial" w:hAnsi="Arial" w:cs="Arial"/>
          <w:sz w:val="24"/>
          <w:szCs w:val="24"/>
        </w:rPr>
        <w:t>To accurately assess SG-associated uptake, we excluded dsRNAs overlapping both mitochondria and SGs before quantifying their colocalization with G3BP1.</w:t>
      </w:r>
      <w:r>
        <w:rPr>
          <w:rFonts w:ascii="Arial" w:hAnsi="Arial" w:cs="Arial"/>
          <w:sz w:val="24"/>
          <w:szCs w:val="24"/>
        </w:rPr>
        <w:t xml:space="preserve"> </w:t>
      </w:r>
      <w:r w:rsidR="00152C5D" w:rsidRPr="00152C5D">
        <w:rPr>
          <w:rFonts w:ascii="Arial" w:hAnsi="Arial" w:cs="Arial"/>
          <w:sz w:val="24"/>
          <w:szCs w:val="24"/>
        </w:rPr>
        <w:t xml:space="preserve">Using this filtered </w:t>
      </w:r>
      <w:r>
        <w:rPr>
          <w:rFonts w:ascii="Arial" w:hAnsi="Arial" w:cs="Arial"/>
          <w:sz w:val="24"/>
          <w:szCs w:val="24"/>
        </w:rPr>
        <w:t>signal</w:t>
      </w:r>
      <w:r w:rsidR="00152C5D" w:rsidRPr="00152C5D">
        <w:rPr>
          <w:rFonts w:ascii="Arial" w:hAnsi="Arial" w:cs="Arial"/>
          <w:sz w:val="24"/>
          <w:szCs w:val="24"/>
        </w:rPr>
        <w:t>, we then measured the proportion of dsRNA volume colocalizing with G3BP1 signal</w:t>
      </w:r>
      <w:r w:rsidR="00067C1D">
        <w:rPr>
          <w:rFonts w:ascii="Arial" w:hAnsi="Arial" w:cs="Arial"/>
          <w:sz w:val="24"/>
          <w:szCs w:val="24"/>
        </w:rPr>
        <w:t xml:space="preserve"> (Figure </w:t>
      </w:r>
      <w:ins w:id="116" w:author="Joana Jesus" w:date="2026-06-09T14:02:00Z" w16du:dateUtc="2026-06-09T13:02:00Z">
        <w:r w:rsidR="00B33410">
          <w:rPr>
            <w:rFonts w:ascii="Arial" w:hAnsi="Arial" w:cs="Arial"/>
            <w:sz w:val="24"/>
            <w:szCs w:val="24"/>
          </w:rPr>
          <w:t>6</w:t>
        </w:r>
      </w:ins>
      <w:del w:id="117" w:author="Joana Jesus" w:date="2026-06-09T14:02:00Z" w16du:dateUtc="2026-06-09T13:02:00Z">
        <w:r w:rsidR="004478AF" w:rsidDel="00B33410">
          <w:rPr>
            <w:rFonts w:ascii="Arial" w:hAnsi="Arial" w:cs="Arial"/>
            <w:sz w:val="24"/>
            <w:szCs w:val="24"/>
          </w:rPr>
          <w:delText>10</w:delText>
        </w:r>
      </w:del>
      <w:r w:rsidR="00067C1D">
        <w:rPr>
          <w:rFonts w:ascii="Arial" w:hAnsi="Arial" w:cs="Arial"/>
          <w:sz w:val="24"/>
          <w:szCs w:val="24"/>
        </w:rPr>
        <w:t>A, in Magenta)</w:t>
      </w:r>
      <w:r w:rsidR="00152C5D" w:rsidRPr="00152C5D">
        <w:rPr>
          <w:rFonts w:ascii="Arial" w:hAnsi="Arial" w:cs="Arial"/>
          <w:sz w:val="24"/>
          <w:szCs w:val="24"/>
        </w:rPr>
        <w:t xml:space="preserve">. </w:t>
      </w:r>
      <w:r w:rsidR="00695C48">
        <w:rPr>
          <w:rFonts w:ascii="Arial" w:hAnsi="Arial" w:cs="Arial"/>
          <w:sz w:val="24"/>
          <w:szCs w:val="24"/>
        </w:rPr>
        <w:t>C</w:t>
      </w:r>
      <w:r w:rsidR="00152C5D" w:rsidRPr="00152C5D">
        <w:rPr>
          <w:rFonts w:ascii="Arial" w:hAnsi="Arial" w:cs="Arial"/>
          <w:sz w:val="24"/>
          <w:szCs w:val="24"/>
        </w:rPr>
        <w:t xml:space="preserve">olocalization was higher under stress, </w:t>
      </w:r>
      <w:r w:rsidR="00695C48">
        <w:rPr>
          <w:rFonts w:ascii="Arial" w:hAnsi="Arial" w:cs="Arial"/>
          <w:sz w:val="24"/>
          <w:szCs w:val="24"/>
        </w:rPr>
        <w:t xml:space="preserve">both within mitochondria (Figure </w:t>
      </w:r>
      <w:ins w:id="118" w:author="Joana Jesus" w:date="2026-06-09T14:02:00Z" w16du:dateUtc="2026-06-09T13:02:00Z">
        <w:r w:rsidR="00B33410">
          <w:rPr>
            <w:rFonts w:ascii="Arial" w:hAnsi="Arial" w:cs="Arial"/>
            <w:sz w:val="24"/>
            <w:szCs w:val="24"/>
          </w:rPr>
          <w:t>6</w:t>
        </w:r>
      </w:ins>
      <w:del w:id="119" w:author="Joana Jesus" w:date="2026-06-09T14:02:00Z" w16du:dateUtc="2026-06-09T13:02:00Z">
        <w:r w:rsidR="00695C48" w:rsidDel="00B33410">
          <w:rPr>
            <w:rFonts w:ascii="Arial" w:hAnsi="Arial" w:cs="Arial"/>
            <w:sz w:val="24"/>
            <w:szCs w:val="24"/>
          </w:rPr>
          <w:delText>10</w:delText>
        </w:r>
      </w:del>
      <w:r w:rsidR="00695C48">
        <w:rPr>
          <w:rFonts w:ascii="Arial" w:hAnsi="Arial" w:cs="Arial"/>
          <w:sz w:val="24"/>
          <w:szCs w:val="24"/>
        </w:rPr>
        <w:t>B)</w:t>
      </w:r>
      <w:del w:id="120" w:author="Nuno Morais" w:date="2026-06-22T17:36:00Z" w16du:dateUtc="2026-06-22T16:36:00Z">
        <w:r w:rsidR="00695C48" w:rsidDel="00CB24FF">
          <w:rPr>
            <w:rFonts w:ascii="Arial" w:hAnsi="Arial" w:cs="Arial"/>
            <w:sz w:val="24"/>
            <w:szCs w:val="24"/>
          </w:rPr>
          <w:delText>,</w:delText>
        </w:r>
      </w:del>
      <w:r w:rsidR="00695C48">
        <w:rPr>
          <w:rFonts w:ascii="Arial" w:hAnsi="Arial" w:cs="Arial"/>
          <w:sz w:val="24"/>
          <w:szCs w:val="24"/>
        </w:rPr>
        <w:t xml:space="preserve"> and in SGs, the latter being </w:t>
      </w:r>
      <w:r w:rsidR="00152C5D" w:rsidRPr="00152C5D">
        <w:rPr>
          <w:rFonts w:ascii="Arial" w:hAnsi="Arial" w:cs="Arial"/>
          <w:sz w:val="24"/>
          <w:szCs w:val="24"/>
        </w:rPr>
        <w:t>consistent with dsRNA sequestration into SGs</w:t>
      </w:r>
      <w:r w:rsidR="00067C1D">
        <w:rPr>
          <w:rFonts w:ascii="Arial" w:hAnsi="Arial" w:cs="Arial"/>
          <w:sz w:val="24"/>
          <w:szCs w:val="24"/>
        </w:rPr>
        <w:t xml:space="preserve"> (Figure </w:t>
      </w:r>
      <w:ins w:id="121" w:author="Joana Jesus" w:date="2026-06-09T14:02:00Z" w16du:dateUtc="2026-06-09T13:02:00Z">
        <w:r w:rsidR="00B33410">
          <w:rPr>
            <w:rFonts w:ascii="Arial" w:hAnsi="Arial" w:cs="Arial"/>
            <w:sz w:val="24"/>
            <w:szCs w:val="24"/>
          </w:rPr>
          <w:t>6</w:t>
        </w:r>
      </w:ins>
      <w:del w:id="122" w:author="Joana Jesus" w:date="2026-06-09T14:02:00Z" w16du:dateUtc="2026-06-09T13:02:00Z">
        <w:r w:rsidR="004478AF" w:rsidDel="00B33410">
          <w:rPr>
            <w:rFonts w:ascii="Arial" w:hAnsi="Arial" w:cs="Arial"/>
            <w:sz w:val="24"/>
            <w:szCs w:val="24"/>
          </w:rPr>
          <w:delText>10</w:delText>
        </w:r>
      </w:del>
      <w:r w:rsidR="00695C48">
        <w:rPr>
          <w:rFonts w:ascii="Arial" w:hAnsi="Arial" w:cs="Arial"/>
          <w:sz w:val="24"/>
          <w:szCs w:val="24"/>
        </w:rPr>
        <w:t>C</w:t>
      </w:r>
      <w:r w:rsidR="00067C1D">
        <w:rPr>
          <w:rFonts w:ascii="Arial" w:hAnsi="Arial" w:cs="Arial"/>
          <w:sz w:val="24"/>
          <w:szCs w:val="24"/>
        </w:rPr>
        <w:t>)</w:t>
      </w:r>
      <w:r w:rsidR="00152C5D" w:rsidRPr="00152C5D">
        <w:rPr>
          <w:rFonts w:ascii="Arial" w:hAnsi="Arial" w:cs="Arial"/>
          <w:sz w:val="24"/>
          <w:szCs w:val="24"/>
        </w:rPr>
        <w:t xml:space="preserve">. </w:t>
      </w:r>
      <w:commentRangeStart w:id="123"/>
      <w:r w:rsidR="00152C5D" w:rsidRPr="00152C5D">
        <w:rPr>
          <w:rFonts w:ascii="Arial" w:hAnsi="Arial" w:cs="Arial"/>
          <w:sz w:val="24"/>
          <w:szCs w:val="24"/>
        </w:rPr>
        <w:t>To account for our limited sample size, we modeled the data with a beta distribution</w:t>
      </w:r>
      <w:r w:rsidR="00695C48">
        <w:rPr>
          <w:rFonts w:ascii="Arial" w:hAnsi="Arial" w:cs="Arial"/>
          <w:sz w:val="24"/>
          <w:szCs w:val="24"/>
        </w:rPr>
        <w:t xml:space="preserve">, </w:t>
      </w:r>
      <w:r w:rsidR="001B38C2">
        <w:rPr>
          <w:rFonts w:ascii="Arial" w:hAnsi="Arial" w:cs="Arial"/>
          <w:sz w:val="24"/>
          <w:szCs w:val="24"/>
        </w:rPr>
        <w:t>and compared these distributions (</w:t>
      </w:r>
      <w:ins w:id="124" w:author="Joana Jesus" w:date="2026-06-10T01:10:00Z" w16du:dateUtc="2026-06-10T00:10:00Z">
        <w:r w:rsidR="008A5691">
          <w:rPr>
            <w:rFonts w:ascii="Arial" w:hAnsi="Arial" w:cs="Arial"/>
            <w:sz w:val="24"/>
            <w:szCs w:val="24"/>
          </w:rPr>
          <w:t>see</w:t>
        </w:r>
      </w:ins>
      <w:del w:id="125" w:author="Joana Jesus" w:date="2026-06-10T01:10:00Z" w16du:dateUtc="2026-06-10T00:10:00Z">
        <w:r w:rsidR="001B38C2" w:rsidDel="008A5691">
          <w:rPr>
            <w:rFonts w:ascii="Arial" w:hAnsi="Arial" w:cs="Arial"/>
            <w:sz w:val="24"/>
            <w:szCs w:val="24"/>
          </w:rPr>
          <w:delText>v.</w:delText>
        </w:r>
      </w:del>
      <w:r w:rsidR="001B38C2">
        <w:rPr>
          <w:rFonts w:ascii="Arial" w:hAnsi="Arial" w:cs="Arial"/>
          <w:sz w:val="24"/>
          <w:szCs w:val="24"/>
        </w:rPr>
        <w:t xml:space="preserve"> Methods)</w:t>
      </w:r>
      <w:r w:rsidR="00695C48">
        <w:rPr>
          <w:rFonts w:ascii="Arial" w:hAnsi="Arial" w:cs="Arial"/>
          <w:sz w:val="24"/>
          <w:szCs w:val="24"/>
        </w:rPr>
        <w:t xml:space="preserve">. </w:t>
      </w:r>
      <w:r w:rsidR="00152C5D" w:rsidRPr="00152C5D">
        <w:rPr>
          <w:rFonts w:ascii="Arial" w:hAnsi="Arial" w:cs="Arial"/>
          <w:sz w:val="24"/>
          <w:szCs w:val="24"/>
        </w:rPr>
        <w:t>Although statistical significance was not achieved due to low power, the analysis revealed a large effect size between stressed and unstressed conditions (A</w:t>
      </w:r>
      <w:r w:rsidR="007A1238">
        <w:rPr>
          <w:rFonts w:ascii="Arial" w:hAnsi="Arial" w:cs="Arial"/>
          <w:sz w:val="24"/>
          <w:szCs w:val="24"/>
        </w:rPr>
        <w:t>rea under the curve (AUC)</w:t>
      </w:r>
      <w:r w:rsidR="00152C5D" w:rsidRPr="00152C5D">
        <w:rPr>
          <w:rFonts w:ascii="Arial" w:hAnsi="Arial" w:cs="Arial"/>
          <w:sz w:val="24"/>
          <w:szCs w:val="24"/>
        </w:rPr>
        <w:t xml:space="preserve"> = 0.9</w:t>
      </w:r>
      <w:r w:rsidR="00067C1D">
        <w:rPr>
          <w:rFonts w:ascii="Arial" w:hAnsi="Arial" w:cs="Arial"/>
          <w:sz w:val="24"/>
          <w:szCs w:val="24"/>
        </w:rPr>
        <w:t>6</w:t>
      </w:r>
      <w:r w:rsidR="004478AF">
        <w:rPr>
          <w:rFonts w:ascii="Arial" w:hAnsi="Arial" w:cs="Arial"/>
          <w:sz w:val="24"/>
          <w:szCs w:val="24"/>
        </w:rPr>
        <w:t>9</w:t>
      </w:r>
      <w:r w:rsidR="00695C48">
        <w:rPr>
          <w:rFonts w:ascii="Arial" w:hAnsi="Arial" w:cs="Arial"/>
          <w:sz w:val="24"/>
          <w:szCs w:val="24"/>
        </w:rPr>
        <w:t>, Cohen’s d = 2.847</w:t>
      </w:r>
      <w:r w:rsidR="00152C5D" w:rsidRPr="00152C5D">
        <w:rPr>
          <w:rFonts w:ascii="Arial" w:hAnsi="Arial" w:cs="Arial"/>
          <w:sz w:val="24"/>
          <w:szCs w:val="24"/>
        </w:rPr>
        <w:t>)</w:t>
      </w:r>
      <w:r w:rsidR="00695C48">
        <w:rPr>
          <w:rFonts w:ascii="Arial" w:hAnsi="Arial" w:cs="Arial"/>
          <w:sz w:val="24"/>
          <w:szCs w:val="24"/>
        </w:rPr>
        <w:t xml:space="preserve"> (Figure </w:t>
      </w:r>
      <w:ins w:id="126" w:author="Joana Jesus" w:date="2026-06-09T14:02:00Z" w16du:dateUtc="2026-06-09T13:02:00Z">
        <w:r w:rsidR="00B33410">
          <w:rPr>
            <w:rFonts w:ascii="Arial" w:hAnsi="Arial" w:cs="Arial"/>
            <w:sz w:val="24"/>
            <w:szCs w:val="24"/>
          </w:rPr>
          <w:t>6</w:t>
        </w:r>
      </w:ins>
      <w:del w:id="127" w:author="Joana Jesus" w:date="2026-06-09T14:02:00Z" w16du:dateUtc="2026-06-09T13:02:00Z">
        <w:r w:rsidR="00695C48" w:rsidDel="00B33410">
          <w:rPr>
            <w:rFonts w:ascii="Arial" w:hAnsi="Arial" w:cs="Arial"/>
            <w:sz w:val="24"/>
            <w:szCs w:val="24"/>
          </w:rPr>
          <w:delText>10</w:delText>
        </w:r>
      </w:del>
      <w:r w:rsidR="00695C48">
        <w:rPr>
          <w:rFonts w:ascii="Arial" w:hAnsi="Arial" w:cs="Arial"/>
          <w:sz w:val="24"/>
          <w:szCs w:val="24"/>
        </w:rPr>
        <w:t>C)</w:t>
      </w:r>
      <w:r w:rsidR="00152C5D" w:rsidRPr="00152C5D">
        <w:rPr>
          <w:rFonts w:ascii="Arial" w:hAnsi="Arial" w:cs="Arial"/>
          <w:sz w:val="24"/>
          <w:szCs w:val="24"/>
        </w:rPr>
        <w:t>,</w:t>
      </w:r>
      <w:r w:rsidR="00067C1D">
        <w:rPr>
          <w:rFonts w:ascii="Arial" w:hAnsi="Arial" w:cs="Arial"/>
          <w:sz w:val="24"/>
          <w:szCs w:val="24"/>
        </w:rPr>
        <w:t xml:space="preserve"> </w:t>
      </w:r>
      <w:del w:id="128" w:author="Joana Jesus" w:date="2026-06-09T14:02:00Z" w16du:dateUtc="2026-06-09T13:02:00Z">
        <w:r w:rsidR="00067C1D" w:rsidDel="00B33410">
          <w:rPr>
            <w:rFonts w:ascii="Arial" w:hAnsi="Arial" w:cs="Arial"/>
            <w:sz w:val="24"/>
            <w:szCs w:val="24"/>
          </w:rPr>
          <w:delText>and differences between the two distributions (</w:delText>
        </w:r>
        <w:r w:rsidR="007A1238" w:rsidRPr="007A1238" w:rsidDel="00B33410">
          <w:rPr>
            <w:rFonts w:ascii="Arial" w:hAnsi="Arial" w:cs="Arial"/>
            <w:sz w:val="24"/>
            <w:szCs w:val="24"/>
          </w:rPr>
          <w:delText>Bhattacharyya coefficient</w:delText>
        </w:r>
        <w:r w:rsidR="007A1238" w:rsidDel="00B33410">
          <w:rPr>
            <w:rFonts w:ascii="Arial" w:hAnsi="Arial" w:cs="Arial"/>
            <w:sz w:val="24"/>
            <w:szCs w:val="24"/>
          </w:rPr>
          <w:delText xml:space="preserve"> (BC) </w:delText>
        </w:r>
        <w:r w:rsidR="00067C1D" w:rsidDel="00B33410">
          <w:rPr>
            <w:rFonts w:ascii="Arial" w:hAnsi="Arial" w:cs="Arial"/>
            <w:sz w:val="24"/>
            <w:szCs w:val="24"/>
          </w:rPr>
          <w:delText>= 0.247)</w:delText>
        </w:r>
        <w:r w:rsidR="00152C5D" w:rsidRPr="00152C5D" w:rsidDel="00B33410">
          <w:rPr>
            <w:rFonts w:ascii="Arial" w:hAnsi="Arial" w:cs="Arial"/>
            <w:sz w:val="24"/>
            <w:szCs w:val="24"/>
          </w:rPr>
          <w:delText xml:space="preserve"> </w:delText>
        </w:r>
      </w:del>
      <w:r w:rsidR="00152C5D" w:rsidRPr="00152C5D">
        <w:rPr>
          <w:rFonts w:ascii="Arial" w:hAnsi="Arial" w:cs="Arial"/>
          <w:sz w:val="24"/>
          <w:szCs w:val="24"/>
        </w:rPr>
        <w:t>supporting a robust difference.</w:t>
      </w:r>
      <w:commentRangeEnd w:id="123"/>
      <w:r w:rsidR="00F2403D">
        <w:rPr>
          <w:rStyle w:val="CommentReference"/>
          <w:rFonts w:ascii="Arial" w:hAnsi="Arial" w:cs="Arial"/>
          <w:sz w:val="24"/>
          <w:szCs w:val="24"/>
        </w:rPr>
        <w:commentReference w:id="123"/>
      </w:r>
    </w:p>
    <w:p w14:paraId="5BB6505E" w14:textId="37F4ABA8" w:rsidR="00152C5D" w:rsidRPr="00152C5D" w:rsidRDefault="00152C5D" w:rsidP="00152C5D">
      <w:pPr>
        <w:jc w:val="both"/>
        <w:rPr>
          <w:rFonts w:ascii="Arial" w:hAnsi="Arial" w:cs="Arial"/>
          <w:sz w:val="24"/>
          <w:szCs w:val="24"/>
        </w:rPr>
      </w:pPr>
      <w:r w:rsidRPr="00152C5D">
        <w:rPr>
          <w:rFonts w:ascii="Arial" w:hAnsi="Arial" w:cs="Arial"/>
          <w:sz w:val="24"/>
          <w:szCs w:val="24"/>
        </w:rPr>
        <w:t xml:space="preserve">Taken together, these observations </w:t>
      </w:r>
      <w:del w:id="129" w:author="Nuno Morais" w:date="2026-06-22T17:42:00Z" w16du:dateUtc="2026-06-22T16:42:00Z">
        <w:r w:rsidRPr="00152C5D" w:rsidDel="00F2403D">
          <w:rPr>
            <w:rFonts w:ascii="Arial" w:hAnsi="Arial" w:cs="Arial"/>
            <w:sz w:val="24"/>
            <w:szCs w:val="24"/>
          </w:rPr>
          <w:delText>provide strong support for our</w:delText>
        </w:r>
      </w:del>
      <w:ins w:id="130" w:author="Nuno Morais" w:date="2026-06-22T17:42:00Z" w16du:dateUtc="2026-06-22T16:42:00Z">
        <w:r w:rsidR="00F2403D">
          <w:rPr>
            <w:rFonts w:ascii="Arial" w:hAnsi="Arial" w:cs="Arial"/>
            <w:sz w:val="24"/>
            <w:szCs w:val="24"/>
          </w:rPr>
          <w:t>suggest the</w:t>
        </w:r>
      </w:ins>
      <w:r w:rsidRPr="00152C5D">
        <w:rPr>
          <w:rFonts w:ascii="Arial" w:hAnsi="Arial" w:cs="Arial"/>
          <w:sz w:val="24"/>
          <w:szCs w:val="24"/>
        </w:rPr>
        <w:t xml:space="preserve"> hypothesis that SGs sequester cytoplasmic dsRNA under hyperosmotic stress. However, given the technical limitations and modest sample size, these data should be interpreted as supportive rather than definitive, and additional experiments will be required to fully validate this model.</w:t>
      </w:r>
    </w:p>
    <w:p w14:paraId="4A23DE4A" w14:textId="77777777" w:rsidR="00152C5D" w:rsidRPr="00152C5D" w:rsidRDefault="00152C5D" w:rsidP="00152C5D">
      <w:pPr>
        <w:rPr>
          <w:rFonts w:ascii="Arial" w:hAnsi="Arial" w:cs="Arial"/>
          <w:sz w:val="24"/>
          <w:szCs w:val="24"/>
        </w:rPr>
      </w:pPr>
    </w:p>
    <w:p w14:paraId="7C2ED4AD" w14:textId="465ECFCF" w:rsidR="00500E4F" w:rsidRDefault="00500E4F" w:rsidP="00500E4F">
      <w:pPr>
        <w:pStyle w:val="Heading2"/>
      </w:pPr>
      <w:r w:rsidRPr="00500E4F">
        <w:lastRenderedPageBreak/>
        <w:t>Sequestration of TIA1 in SGs recapitulates splicing alterations from TIA1 depletion</w:t>
      </w:r>
    </w:p>
    <w:p w14:paraId="4BD6B6B3" w14:textId="068CA865" w:rsidR="00956A1A" w:rsidRPr="00110F76" w:rsidRDefault="00A8589F" w:rsidP="00533F41">
      <w:pPr>
        <w:jc w:val="both"/>
        <w:rPr>
          <w:rFonts w:ascii="Arial" w:hAnsi="Arial" w:cs="Arial"/>
          <w:sz w:val="24"/>
          <w:szCs w:val="24"/>
        </w:rPr>
      </w:pPr>
      <w:r w:rsidRPr="00110F76">
        <w:rPr>
          <w:rFonts w:ascii="Arial" w:hAnsi="Arial" w:cs="Arial"/>
          <w:sz w:val="24"/>
          <w:szCs w:val="24"/>
        </w:rPr>
        <w:t>In addition to transcriptome</w:t>
      </w:r>
      <w:del w:id="131" w:author="Nuno Morais" w:date="2026-06-22T18:13:00Z" w16du:dateUtc="2026-06-22T17:13:00Z">
        <w:r w:rsidRPr="00110F76" w:rsidDel="003E7382">
          <w:rPr>
            <w:rFonts w:ascii="Arial" w:hAnsi="Arial" w:cs="Arial"/>
            <w:sz w:val="24"/>
            <w:szCs w:val="24"/>
          </w:rPr>
          <w:delText xml:space="preserve"> analyse</w:delText>
        </w:r>
      </w:del>
      <w:r w:rsidRPr="00110F76">
        <w:rPr>
          <w:rFonts w:ascii="Arial" w:hAnsi="Arial" w:cs="Arial"/>
          <w:sz w:val="24"/>
          <w:szCs w:val="24"/>
        </w:rPr>
        <w:t>s, we investigated SG-associated proteins</w:t>
      </w:r>
      <w:r w:rsidR="00F12DB4" w:rsidRPr="00110F76">
        <w:rPr>
          <w:rFonts w:ascii="Arial" w:hAnsi="Arial" w:cs="Arial"/>
          <w:sz w:val="24"/>
          <w:szCs w:val="24"/>
        </w:rPr>
        <w:t>, with a foc</w:t>
      </w:r>
      <w:r w:rsidR="009E3960" w:rsidRPr="00110F76">
        <w:rPr>
          <w:rFonts w:ascii="Arial" w:hAnsi="Arial" w:cs="Arial"/>
          <w:sz w:val="24"/>
          <w:szCs w:val="24"/>
        </w:rPr>
        <w:t>u</w:t>
      </w:r>
      <w:r w:rsidR="00F12DB4" w:rsidRPr="00110F76">
        <w:rPr>
          <w:rFonts w:ascii="Arial" w:hAnsi="Arial" w:cs="Arial"/>
          <w:sz w:val="24"/>
          <w:szCs w:val="24"/>
        </w:rPr>
        <w:t xml:space="preserve">s on </w:t>
      </w:r>
      <w:r w:rsidR="009E3960" w:rsidRPr="00110F76">
        <w:rPr>
          <w:rFonts w:ascii="Arial" w:hAnsi="Arial" w:cs="Arial"/>
          <w:sz w:val="24"/>
          <w:szCs w:val="24"/>
        </w:rPr>
        <w:t>RBPs, which account for roughly</w:t>
      </w:r>
      <w:r w:rsidRPr="00110F76">
        <w:rPr>
          <w:rFonts w:ascii="Arial" w:hAnsi="Arial" w:cs="Arial"/>
          <w:sz w:val="24"/>
          <w:szCs w:val="24"/>
        </w:rPr>
        <w:t xml:space="preserve"> 50% of </w:t>
      </w:r>
      <w:r w:rsidR="009E3960" w:rsidRPr="00110F76">
        <w:rPr>
          <w:rFonts w:ascii="Arial" w:hAnsi="Arial" w:cs="Arial"/>
          <w:sz w:val="24"/>
          <w:szCs w:val="24"/>
        </w:rPr>
        <w:t>the SG proteome</w:t>
      </w:r>
      <w:r w:rsidR="00C36DB0">
        <w:rPr>
          <w:rFonts w:ascii="Arial" w:hAnsi="Arial" w:cs="Arial"/>
          <w:sz w:val="24"/>
          <w:szCs w:val="24"/>
        </w:rPr>
        <w:fldChar w:fldCharType="begin"/>
      </w:r>
      <w:r w:rsidR="00C20DB3">
        <w:rPr>
          <w:rFonts w:ascii="Arial" w:hAnsi="Arial" w:cs="Arial"/>
          <w:sz w:val="24"/>
          <w:szCs w:val="24"/>
        </w:rPr>
        <w:instrText xml:space="preserve"> ADDIN ZOTERO_ITEM CSL_CITATION {"citationID":"ARZAnn79","properties":{"unsorted":false,"formattedCitation":"\\super 8\\nosupersub{}","plainCitation":"8","noteIndex":0},"citationItems":[{"id":"6GlZNSzq/rPLRzbaJ","uris":["http://zotero.org/users/local/1p9EH8ax/items/JKRCUQTG"],"itemData":{"id":"Vt4aYKIl/IeWTjMbg","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C36DB0">
        <w:rPr>
          <w:rFonts w:ascii="Arial" w:hAnsi="Arial" w:cs="Arial"/>
          <w:sz w:val="24"/>
          <w:szCs w:val="24"/>
        </w:rPr>
        <w:fldChar w:fldCharType="separate"/>
      </w:r>
      <w:r w:rsidR="00C36DB0" w:rsidRPr="00C36DB0">
        <w:rPr>
          <w:rFonts w:ascii="Arial" w:hAnsi="Arial" w:cs="Arial"/>
          <w:kern w:val="0"/>
          <w:sz w:val="24"/>
          <w:vertAlign w:val="superscript"/>
        </w:rPr>
        <w:t>8</w:t>
      </w:r>
      <w:r w:rsidR="00C36DB0">
        <w:rPr>
          <w:rFonts w:ascii="Arial" w:hAnsi="Arial" w:cs="Arial"/>
          <w:sz w:val="24"/>
          <w:szCs w:val="24"/>
        </w:rPr>
        <w:fldChar w:fldCharType="end"/>
      </w:r>
      <w:del w:id="132" w:author="Joana Jesus" w:date="2026-06-11T11:40:00Z" w16du:dateUtc="2026-06-11T10:40:00Z">
        <w:r w:rsidRPr="00110F76" w:rsidDel="00C36DB0">
          <w:rPr>
            <w:rFonts w:ascii="Arial" w:hAnsi="Arial" w:cs="Arial"/>
            <w:sz w:val="24"/>
            <w:szCs w:val="24"/>
          </w:rPr>
          <w:delText>⁸</w:delText>
        </w:r>
      </w:del>
      <w:r w:rsidR="009E3960" w:rsidRPr="00110F76">
        <w:rPr>
          <w:rFonts w:ascii="Arial" w:hAnsi="Arial" w:cs="Arial"/>
          <w:sz w:val="24"/>
          <w:szCs w:val="24"/>
        </w:rPr>
        <w:t>.</w:t>
      </w:r>
      <w:r w:rsidRPr="00110F76">
        <w:rPr>
          <w:rFonts w:ascii="Arial" w:hAnsi="Arial" w:cs="Arial"/>
          <w:sz w:val="24"/>
          <w:szCs w:val="24"/>
        </w:rPr>
        <w:t xml:space="preserve"> </w:t>
      </w:r>
      <w:r w:rsidR="00C264E3" w:rsidRPr="00110F76">
        <w:rPr>
          <w:rFonts w:ascii="Arial" w:hAnsi="Arial" w:cs="Arial"/>
          <w:sz w:val="24"/>
          <w:szCs w:val="24"/>
        </w:rPr>
        <w:t xml:space="preserve">Because </w:t>
      </w:r>
      <w:r w:rsidR="0031166E" w:rsidRPr="00110F76">
        <w:rPr>
          <w:rFonts w:ascii="Arial" w:hAnsi="Arial" w:cs="Arial"/>
          <w:sz w:val="24"/>
          <w:szCs w:val="24"/>
        </w:rPr>
        <w:t xml:space="preserve">only a fraction of the total amount of these proteins </w:t>
      </w:r>
      <w:r w:rsidR="006E70A5" w:rsidRPr="00110F76">
        <w:rPr>
          <w:rFonts w:ascii="Arial" w:hAnsi="Arial" w:cs="Arial"/>
          <w:sz w:val="24"/>
          <w:szCs w:val="24"/>
        </w:rPr>
        <w:t xml:space="preserve">in the cell </w:t>
      </w:r>
      <w:r w:rsidR="0031166E" w:rsidRPr="00110F76">
        <w:rPr>
          <w:rFonts w:ascii="Arial" w:hAnsi="Arial" w:cs="Arial"/>
          <w:sz w:val="24"/>
          <w:szCs w:val="24"/>
        </w:rPr>
        <w:t>are sequestered in SG</w:t>
      </w:r>
      <w:r w:rsidR="006E70A5" w:rsidRPr="00110F76">
        <w:rPr>
          <w:rFonts w:ascii="Arial" w:hAnsi="Arial" w:cs="Arial"/>
          <w:sz w:val="24"/>
          <w:szCs w:val="24"/>
        </w:rPr>
        <w:t>s (</w:t>
      </w:r>
      <w:r w:rsidR="006E70A5" w:rsidRPr="00500E4F">
        <w:rPr>
          <w:rFonts w:ascii="Arial" w:hAnsi="Arial" w:cs="Arial"/>
          <w:i/>
          <w:iCs/>
          <w:sz w:val="24"/>
          <w:szCs w:val="24"/>
        </w:rPr>
        <w:t>e.g.</w:t>
      </w:r>
      <w:r w:rsidR="006E70A5" w:rsidRPr="00110F76">
        <w:rPr>
          <w:rFonts w:ascii="Arial" w:hAnsi="Arial" w:cs="Arial"/>
          <w:sz w:val="24"/>
          <w:szCs w:val="24"/>
        </w:rPr>
        <w:t>, only ~20% of G3BP1</w:t>
      </w:r>
      <w:del w:id="133" w:author="Nuno Morais" w:date="2026-06-22T18:13:00Z" w16du:dateUtc="2026-06-22T17:13:00Z">
        <w:r w:rsidR="006E70A5" w:rsidRPr="00110F76" w:rsidDel="003E7382">
          <w:rPr>
            <w:rFonts w:ascii="Arial" w:hAnsi="Arial" w:cs="Arial"/>
            <w:sz w:val="24"/>
            <w:szCs w:val="24"/>
          </w:rPr>
          <w:delText xml:space="preserve"> is sequestered into SGs</w:delText>
        </w:r>
      </w:del>
      <w:r w:rsidR="00C36DB0">
        <w:rPr>
          <w:rFonts w:ascii="Arial" w:hAnsi="Arial" w:cs="Arial"/>
          <w:sz w:val="24"/>
          <w:szCs w:val="24"/>
        </w:rPr>
        <w:fldChar w:fldCharType="begin"/>
      </w:r>
      <w:r w:rsidR="00C20DB3">
        <w:rPr>
          <w:rFonts w:ascii="Arial" w:hAnsi="Arial" w:cs="Arial"/>
          <w:sz w:val="24"/>
          <w:szCs w:val="24"/>
        </w:rPr>
        <w:instrText xml:space="preserve"> ADDIN ZOTERO_ITEM CSL_CITATION {"citationID":"1nE0trp2","properties":{"unsorted":false,"formattedCitation":"\\super 29\\nosupersub{}","plainCitation":"29","noteIndex":0},"citationItems":[{"id":"6GlZNSzq/2pfDpBzO","uris":["http://zotero.org/users/local/1p9EH8ax/items/4ULW7W7L"],"itemData":{"id":"Vt4aYKIl/Drng08LB","type":"article-journal","abstract":"Abstract\n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36DB0">
        <w:rPr>
          <w:rFonts w:ascii="Arial" w:hAnsi="Arial" w:cs="Arial"/>
          <w:sz w:val="24"/>
          <w:szCs w:val="24"/>
        </w:rPr>
        <w:fldChar w:fldCharType="separate"/>
      </w:r>
      <w:r w:rsidR="00C36DB0" w:rsidRPr="00C36DB0">
        <w:rPr>
          <w:rFonts w:ascii="Arial" w:hAnsi="Arial" w:cs="Arial"/>
          <w:kern w:val="0"/>
          <w:sz w:val="24"/>
          <w:vertAlign w:val="superscript"/>
        </w:rPr>
        <w:t>29</w:t>
      </w:r>
      <w:r w:rsidR="00C36DB0">
        <w:rPr>
          <w:rFonts w:ascii="Arial" w:hAnsi="Arial" w:cs="Arial"/>
          <w:sz w:val="24"/>
          <w:szCs w:val="24"/>
        </w:rPr>
        <w:fldChar w:fldCharType="end"/>
      </w:r>
      <w:del w:id="134" w:author="Joana Jesus" w:date="2026-06-11T11:41:00Z" w16du:dateUtc="2026-06-11T10:41:00Z">
        <w:r w:rsidR="006E70A5" w:rsidRPr="00110F76" w:rsidDel="00C36DB0">
          <w:rPr>
            <w:rFonts w:ascii="Arial" w:hAnsi="Arial" w:cs="Arial"/>
            <w:sz w:val="24"/>
            <w:szCs w:val="24"/>
          </w:rPr>
          <w:delText>²⁶</w:delText>
        </w:r>
      </w:del>
      <w:r w:rsidR="006E70A5" w:rsidRPr="00110F76">
        <w:rPr>
          <w:rFonts w:ascii="Arial" w:hAnsi="Arial" w:cs="Arial"/>
          <w:sz w:val="24"/>
          <w:szCs w:val="24"/>
        </w:rPr>
        <w:t>)</w:t>
      </w:r>
      <w:r w:rsidR="0074045A" w:rsidRPr="00110F76">
        <w:rPr>
          <w:rFonts w:ascii="Arial" w:hAnsi="Arial" w:cs="Arial"/>
          <w:sz w:val="24"/>
          <w:szCs w:val="24"/>
        </w:rPr>
        <w:t>, the functional impact of their partial sequestration remains unclear.</w:t>
      </w:r>
      <w:r w:rsidR="006E70A5" w:rsidRPr="00110F76">
        <w:rPr>
          <w:rFonts w:ascii="Arial" w:hAnsi="Arial" w:cs="Arial"/>
          <w:sz w:val="24"/>
          <w:szCs w:val="24"/>
        </w:rPr>
        <w:t xml:space="preserve"> </w:t>
      </w:r>
      <w:ins w:id="135" w:author="Joana Jesus" w:date="2026-06-10T01:06:00Z">
        <w:r w:rsidR="001D1E1C" w:rsidRPr="001D1E1C">
          <w:rPr>
            <w:rFonts w:ascii="Arial" w:hAnsi="Arial" w:cs="Arial"/>
            <w:sz w:val="24"/>
            <w:szCs w:val="24"/>
          </w:rPr>
          <w:t>RBPs are multifunctional, with roles spanning splicing regulation, translational control, and RNA stability, among others</w:t>
        </w:r>
      </w:ins>
      <w:del w:id="136" w:author="Joana Jesus" w:date="2026-06-10T01:06:00Z" w16du:dateUtc="2026-06-10T00:06:00Z">
        <w:r w:rsidR="00956A1A" w:rsidRPr="00110F76" w:rsidDel="001D1E1C">
          <w:rPr>
            <w:rFonts w:ascii="Arial" w:hAnsi="Arial" w:cs="Arial"/>
            <w:sz w:val="24"/>
            <w:szCs w:val="24"/>
          </w:rPr>
          <w:delText>RBPs are multifunctional, with many involved in splicing regulation</w:delText>
        </w:r>
        <w:r w:rsidR="00104D3D" w:rsidRPr="00110F76" w:rsidDel="001D1E1C">
          <w:rPr>
            <w:rFonts w:ascii="Arial" w:hAnsi="Arial" w:cs="Arial"/>
            <w:sz w:val="24"/>
            <w:szCs w:val="24"/>
          </w:rPr>
          <w:delText>, for example</w:delText>
        </w:r>
      </w:del>
      <w:r w:rsidR="00956A1A" w:rsidRPr="00110F76">
        <w:rPr>
          <w:rFonts w:ascii="Arial" w:hAnsi="Arial" w:cs="Arial"/>
          <w:sz w:val="24"/>
          <w:szCs w:val="24"/>
        </w:rPr>
        <w:t>. When sequestered in</w:t>
      </w:r>
      <w:r w:rsidR="00A6455D" w:rsidRPr="00110F76">
        <w:rPr>
          <w:rFonts w:ascii="Arial" w:hAnsi="Arial" w:cs="Arial"/>
          <w:sz w:val="24"/>
          <w:szCs w:val="24"/>
        </w:rPr>
        <w:t>side</w:t>
      </w:r>
      <w:r w:rsidR="00956A1A" w:rsidRPr="00110F76">
        <w:rPr>
          <w:rFonts w:ascii="Arial" w:hAnsi="Arial" w:cs="Arial"/>
          <w:sz w:val="24"/>
          <w:szCs w:val="24"/>
        </w:rPr>
        <w:t xml:space="preserve"> SGs, they are displaced from the nucleus</w:t>
      </w:r>
      <w:r w:rsidR="00A6455D" w:rsidRPr="00110F76">
        <w:rPr>
          <w:rFonts w:ascii="Arial" w:hAnsi="Arial" w:cs="Arial"/>
          <w:sz w:val="24"/>
          <w:szCs w:val="24"/>
        </w:rPr>
        <w:t xml:space="preserve">, potentially impairing their </w:t>
      </w:r>
      <w:del w:id="137" w:author="Nuno Morais" w:date="2026-06-22T18:14:00Z" w16du:dateUtc="2026-06-22T17:14:00Z">
        <w:r w:rsidR="00A6455D" w:rsidRPr="00110F76" w:rsidDel="003E7382">
          <w:rPr>
            <w:rFonts w:ascii="Arial" w:hAnsi="Arial" w:cs="Arial"/>
            <w:sz w:val="24"/>
            <w:szCs w:val="24"/>
          </w:rPr>
          <w:delText xml:space="preserve">splicing </w:delText>
        </w:r>
      </w:del>
      <w:r w:rsidR="00A6455D" w:rsidRPr="00110F76">
        <w:rPr>
          <w:rFonts w:ascii="Arial" w:hAnsi="Arial" w:cs="Arial"/>
          <w:sz w:val="24"/>
          <w:szCs w:val="24"/>
        </w:rPr>
        <w:t xml:space="preserve">functions </w:t>
      </w:r>
      <w:ins w:id="138" w:author="Nuno Morais" w:date="2026-06-22T18:14:00Z" w16du:dateUtc="2026-06-22T17:14:00Z">
        <w:r w:rsidR="003E7382">
          <w:rPr>
            <w:rFonts w:ascii="Arial" w:hAnsi="Arial" w:cs="Arial"/>
            <w:sz w:val="24"/>
            <w:szCs w:val="24"/>
          </w:rPr>
          <w:t xml:space="preserve">therein, namely splicing regulation, </w:t>
        </w:r>
      </w:ins>
      <w:r w:rsidR="00011DC7" w:rsidRPr="00110F76">
        <w:rPr>
          <w:rFonts w:ascii="Arial" w:hAnsi="Arial" w:cs="Arial"/>
          <w:sz w:val="24"/>
          <w:szCs w:val="24"/>
        </w:rPr>
        <w:t xml:space="preserve">and </w:t>
      </w:r>
      <w:r w:rsidR="00956A1A" w:rsidRPr="00110F76">
        <w:rPr>
          <w:rFonts w:ascii="Arial" w:hAnsi="Arial" w:cs="Arial"/>
          <w:sz w:val="24"/>
          <w:szCs w:val="24"/>
        </w:rPr>
        <w:t>leading to downstream biological effects</w:t>
      </w:r>
      <w:ins w:id="139" w:author="Joana Jesus" w:date="2026-06-09T14:15:00Z" w16du:dateUtc="2026-06-09T13:15:00Z">
        <w:r w:rsidR="002F0739">
          <w:rPr>
            <w:rFonts w:ascii="Arial" w:hAnsi="Arial" w:cs="Arial"/>
            <w:sz w:val="24"/>
            <w:szCs w:val="24"/>
          </w:rPr>
          <w:t>.</w:t>
        </w:r>
      </w:ins>
      <w:del w:id="140" w:author="Joana Jesus" w:date="2026-06-09T14:15:00Z" w16du:dateUtc="2026-06-09T13:15:00Z">
        <w:r w:rsidR="00956A1A" w:rsidRPr="00110F76" w:rsidDel="002F0739">
          <w:rPr>
            <w:rFonts w:ascii="Arial" w:hAnsi="Arial" w:cs="Arial"/>
            <w:sz w:val="24"/>
            <w:szCs w:val="24"/>
          </w:rPr>
          <w:delText xml:space="preserve"> (</w:delText>
        </w:r>
        <w:r w:rsidR="00FA5DAB" w:rsidRPr="00FA5DAB" w:rsidDel="002F0739">
          <w:rPr>
            <w:rFonts w:ascii="Arial" w:hAnsi="Arial" w:cs="Arial"/>
            <w:color w:val="000000" w:themeColor="text1"/>
            <w:sz w:val="24"/>
            <w:szCs w:val="24"/>
          </w:rPr>
          <w:delText xml:space="preserve">Supplementary Figure </w:delText>
        </w:r>
      </w:del>
      <w:del w:id="141" w:author="Joana Jesus" w:date="2026-06-09T14:05:00Z" w16du:dateUtc="2026-06-09T13:05:00Z">
        <w:r w:rsidR="00FA5DAB" w:rsidRPr="00FA5DAB" w:rsidDel="001E7F6F">
          <w:rPr>
            <w:rFonts w:ascii="Arial" w:hAnsi="Arial" w:cs="Arial"/>
            <w:color w:val="000000" w:themeColor="text1"/>
            <w:sz w:val="24"/>
            <w:szCs w:val="24"/>
          </w:rPr>
          <w:delText>6</w:delText>
        </w:r>
        <w:r w:rsidR="00FA5DAB" w:rsidDel="001E7F6F">
          <w:rPr>
            <w:rFonts w:ascii="Arial" w:hAnsi="Arial" w:cs="Arial"/>
            <w:color w:val="000000" w:themeColor="text1"/>
            <w:sz w:val="24"/>
            <w:szCs w:val="24"/>
          </w:rPr>
          <w:delText>A</w:delText>
        </w:r>
      </w:del>
      <w:del w:id="142" w:author="Joana Jesus" w:date="2026-06-09T14:15:00Z" w16du:dateUtc="2026-06-09T13:15:00Z">
        <w:r w:rsidR="00956A1A" w:rsidRPr="00110F76" w:rsidDel="002F0739">
          <w:rPr>
            <w:rFonts w:ascii="Arial" w:hAnsi="Arial" w:cs="Arial"/>
            <w:sz w:val="24"/>
            <w:szCs w:val="24"/>
          </w:rPr>
          <w:delText>).</w:delText>
        </w:r>
      </w:del>
    </w:p>
    <w:p w14:paraId="1CC3A499" w14:textId="4A0B1661" w:rsidR="00F12DB4" w:rsidRPr="00E513DC" w:rsidRDefault="00011DC7" w:rsidP="00673D9B">
      <w:pPr>
        <w:jc w:val="both"/>
        <w:rPr>
          <w:rFonts w:ascii="Arial" w:hAnsi="Arial" w:cs="Arial"/>
          <w:noProof/>
          <w:sz w:val="24"/>
          <w:szCs w:val="24"/>
        </w:rPr>
      </w:pPr>
      <w:r w:rsidRPr="00110F76">
        <w:rPr>
          <w:rFonts w:ascii="Arial" w:hAnsi="Arial" w:cs="Arial"/>
          <w:sz w:val="24"/>
          <w:szCs w:val="24"/>
        </w:rPr>
        <w:t xml:space="preserve">To test this, we </w:t>
      </w:r>
      <w:r w:rsidR="00956A1A" w:rsidRPr="00110F76">
        <w:rPr>
          <w:rFonts w:ascii="Arial" w:hAnsi="Arial" w:cs="Arial"/>
          <w:sz w:val="24"/>
          <w:szCs w:val="24"/>
        </w:rPr>
        <w:t xml:space="preserve">compiled a </w:t>
      </w:r>
      <w:r w:rsidR="00870F15" w:rsidRPr="00110F76">
        <w:rPr>
          <w:rFonts w:ascii="Arial" w:hAnsi="Arial" w:cs="Arial"/>
          <w:sz w:val="24"/>
          <w:szCs w:val="24"/>
        </w:rPr>
        <w:t xml:space="preserve">set </w:t>
      </w:r>
      <w:r w:rsidR="00956A1A" w:rsidRPr="00110F76">
        <w:rPr>
          <w:rFonts w:ascii="Arial" w:hAnsi="Arial" w:cs="Arial"/>
          <w:sz w:val="24"/>
          <w:szCs w:val="24"/>
        </w:rPr>
        <w:t>of RBPs known to localise to SGs</w:t>
      </w:r>
      <w:r w:rsidR="00E513DC">
        <w:rPr>
          <w:rFonts w:ascii="Arial" w:hAnsi="Arial" w:cs="Arial"/>
          <w:sz w:val="24"/>
          <w:szCs w:val="24"/>
        </w:rPr>
        <w:fldChar w:fldCharType="begin"/>
      </w:r>
      <w:r w:rsidR="00C20DB3">
        <w:rPr>
          <w:rFonts w:ascii="Arial" w:hAnsi="Arial" w:cs="Arial"/>
          <w:sz w:val="24"/>
          <w:szCs w:val="24"/>
        </w:rPr>
        <w:instrText xml:space="preserve"> ADDIN ZOTERO_ITEM CSL_CITATION {"citationID":"fbVljTDR","properties":{"formattedCitation":"\\super 8,30\\nosupersub{}","plainCitation":"8,30","noteIndex":0},"citationItems":[{"id":"6GlZNSzq/rPLRzbaJ","uris":["http://zotero.org/users/local/1p9EH8ax/items/JKRCUQTG"],"itemData":{"id":"HtmS51Tt/O8BqSjzX","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6GlZNSzq/ooX9wkNG","uris":["http://zotero.org/users/local/1p9EH8ax/items/WZ7D4YFB"],"itemData":{"id":"HtmS51Tt/c2gRISfZ","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E513DC">
        <w:rPr>
          <w:rFonts w:ascii="Arial" w:hAnsi="Arial" w:cs="Arial"/>
          <w:sz w:val="24"/>
          <w:szCs w:val="24"/>
        </w:rPr>
        <w:fldChar w:fldCharType="separate"/>
      </w:r>
      <w:r w:rsidR="00B723AF" w:rsidRPr="00B723AF">
        <w:rPr>
          <w:rFonts w:ascii="Arial" w:hAnsi="Arial" w:cs="Arial"/>
          <w:kern w:val="0"/>
          <w:sz w:val="24"/>
          <w:vertAlign w:val="superscript"/>
        </w:rPr>
        <w:t>8,30</w:t>
      </w:r>
      <w:r w:rsidR="00E513DC">
        <w:rPr>
          <w:rFonts w:ascii="Arial" w:hAnsi="Arial" w:cs="Arial"/>
          <w:sz w:val="24"/>
          <w:szCs w:val="24"/>
        </w:rPr>
        <w:fldChar w:fldCharType="end"/>
      </w:r>
      <w:r w:rsidR="00956A1A" w:rsidRPr="00110F76">
        <w:rPr>
          <w:rFonts w:ascii="Arial" w:hAnsi="Arial" w:cs="Arial"/>
          <w:sz w:val="24"/>
          <w:szCs w:val="24"/>
        </w:rPr>
        <w:t xml:space="preserve"> and </w:t>
      </w:r>
      <w:r w:rsidR="00870F15" w:rsidRPr="00110F76">
        <w:rPr>
          <w:rFonts w:ascii="Arial" w:hAnsi="Arial" w:cs="Arial"/>
          <w:sz w:val="24"/>
          <w:szCs w:val="24"/>
        </w:rPr>
        <w:t>mapped their RNA targets using</w:t>
      </w:r>
      <w:r w:rsidR="00956A1A" w:rsidRPr="00110F76">
        <w:rPr>
          <w:rFonts w:ascii="Arial" w:hAnsi="Arial" w:cs="Arial"/>
          <w:sz w:val="24"/>
          <w:szCs w:val="24"/>
        </w:rPr>
        <w:t xml:space="preserve"> eCLIP data</w:t>
      </w:r>
      <w:r w:rsidR="00870F15" w:rsidRPr="00110F76">
        <w:rPr>
          <w:rFonts w:ascii="Arial" w:hAnsi="Arial" w:cs="Arial"/>
          <w:sz w:val="24"/>
          <w:szCs w:val="24"/>
        </w:rPr>
        <w:t xml:space="preserve"> (</w:t>
      </w:r>
      <w:ins w:id="143" w:author="Joana Jesus" w:date="2026-06-10T01:10:00Z" w16du:dateUtc="2026-06-10T00:10:00Z">
        <w:r w:rsidR="008A5691">
          <w:rPr>
            <w:rFonts w:ascii="Arial" w:hAnsi="Arial" w:cs="Arial"/>
            <w:sz w:val="24"/>
            <w:szCs w:val="24"/>
          </w:rPr>
          <w:t>see</w:t>
        </w:r>
      </w:ins>
      <w:del w:id="144" w:author="Joana Jesus" w:date="2026-06-10T01:10:00Z" w16du:dateUtc="2026-06-10T00:10:00Z">
        <w:r w:rsidR="00870F15" w:rsidRPr="00110F76" w:rsidDel="008A5691">
          <w:rPr>
            <w:rFonts w:ascii="Arial" w:hAnsi="Arial" w:cs="Arial"/>
            <w:sz w:val="24"/>
            <w:szCs w:val="24"/>
          </w:rPr>
          <w:delText>v.</w:delText>
        </w:r>
      </w:del>
      <w:r w:rsidR="00870F15" w:rsidRPr="00110F76">
        <w:rPr>
          <w:rFonts w:ascii="Arial" w:hAnsi="Arial" w:cs="Arial"/>
          <w:sz w:val="24"/>
          <w:szCs w:val="24"/>
        </w:rPr>
        <w:t xml:space="preserve"> Methods)</w:t>
      </w:r>
      <w:r w:rsidR="00956A1A" w:rsidRPr="00110F76">
        <w:rPr>
          <w:rFonts w:ascii="Arial" w:hAnsi="Arial" w:cs="Arial"/>
          <w:sz w:val="24"/>
          <w:szCs w:val="24"/>
        </w:rPr>
        <w:t xml:space="preserve">. We then </w:t>
      </w:r>
      <w:r w:rsidR="00FA5DAB">
        <w:rPr>
          <w:rFonts w:ascii="Arial" w:hAnsi="Arial" w:cs="Arial"/>
          <w:sz w:val="24"/>
          <w:szCs w:val="24"/>
        </w:rPr>
        <w:t>performed a differential</w:t>
      </w:r>
      <w:r w:rsidR="00956A1A" w:rsidRPr="00110F76">
        <w:rPr>
          <w:rFonts w:ascii="Arial" w:hAnsi="Arial" w:cs="Arial"/>
          <w:sz w:val="24"/>
          <w:szCs w:val="24"/>
        </w:rPr>
        <w:t xml:space="preserve"> alternative splicing</w:t>
      </w:r>
      <w:r w:rsidR="00FA5DAB">
        <w:rPr>
          <w:rFonts w:ascii="Arial" w:hAnsi="Arial" w:cs="Arial"/>
          <w:sz w:val="24"/>
          <w:szCs w:val="24"/>
        </w:rPr>
        <w:t xml:space="preserve"> analysis (DSA)</w:t>
      </w:r>
      <w:r w:rsidR="00F714A1" w:rsidRPr="00110F76">
        <w:rPr>
          <w:rFonts w:ascii="Arial" w:hAnsi="Arial" w:cs="Arial"/>
          <w:sz w:val="24"/>
          <w:szCs w:val="24"/>
        </w:rPr>
        <w:t xml:space="preserve"> </w:t>
      </w:r>
      <w:r w:rsidR="00BA42D9">
        <w:rPr>
          <w:rFonts w:ascii="Arial" w:hAnsi="Arial" w:cs="Arial"/>
          <w:sz w:val="24"/>
          <w:szCs w:val="24"/>
        </w:rPr>
        <w:t>between dsRNA-stressed cells and unstressed cells</w:t>
      </w:r>
      <w:r w:rsidR="00BA42D9">
        <w:rPr>
          <w:rFonts w:ascii="Arial" w:hAnsi="Arial" w:cs="Arial"/>
          <w:sz w:val="24"/>
          <w:szCs w:val="24"/>
        </w:rPr>
        <w:fldChar w:fldCharType="begin"/>
      </w:r>
      <w:r w:rsidR="00C20DB3">
        <w:rPr>
          <w:rFonts w:ascii="Arial" w:hAnsi="Arial" w:cs="Arial"/>
          <w:sz w:val="24"/>
          <w:szCs w:val="24"/>
        </w:rPr>
        <w:instrText xml:space="preserve"> ADDIN ZOTERO_ITEM CSL_CITATION {"citationID":"egl2RifO","properties":{"formattedCitation":"\\super 7\\nosupersub{}","plainCitation":"7","noteIndex":0},"citationItems":[{"id":"6GlZNSzq/TWgjKm8G","uris":["http://zotero.org/users/local/1p9EH8ax/items/BR3BXXDM"],"itemData":{"id":"HtmS51Tt/PVgONJwf","type":"article-journal","container-title":"Molecular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Pr>
          <w:rFonts w:ascii="Arial" w:hAnsi="Arial" w:cs="Arial"/>
          <w:sz w:val="24"/>
          <w:szCs w:val="24"/>
        </w:rPr>
        <w:fldChar w:fldCharType="separate"/>
      </w:r>
      <w:r w:rsidR="00BA42D9" w:rsidRPr="00BA42D9">
        <w:rPr>
          <w:rFonts w:ascii="Arial" w:hAnsi="Arial" w:cs="Arial"/>
          <w:kern w:val="0"/>
          <w:sz w:val="24"/>
          <w:vertAlign w:val="superscript"/>
        </w:rPr>
        <w:t>7</w:t>
      </w:r>
      <w:r w:rsidR="00BA42D9">
        <w:rPr>
          <w:rFonts w:ascii="Arial" w:hAnsi="Arial" w:cs="Arial"/>
          <w:sz w:val="24"/>
          <w:szCs w:val="24"/>
        </w:rPr>
        <w:fldChar w:fldCharType="end"/>
      </w:r>
      <w:r w:rsidR="00956A1A" w:rsidRPr="00110F76">
        <w:rPr>
          <w:rFonts w:ascii="Arial" w:hAnsi="Arial" w:cs="Arial"/>
          <w:sz w:val="24"/>
          <w:szCs w:val="24"/>
        </w:rPr>
        <w:t>, focusing on exon skipping events classified as increased, unchanged, or decreased</w:t>
      </w:r>
      <w:r w:rsidR="00B61F56">
        <w:rPr>
          <w:rFonts w:ascii="Arial" w:hAnsi="Arial" w:cs="Arial"/>
          <w:sz w:val="24"/>
          <w:szCs w:val="24"/>
        </w:rPr>
        <w:t>, assessing binding enrichment for each of these categories</w:t>
      </w:r>
      <w:r w:rsidR="00BA42D9">
        <w:rPr>
          <w:rFonts w:ascii="Arial" w:hAnsi="Arial" w:cs="Arial"/>
          <w:sz w:val="24"/>
          <w:szCs w:val="24"/>
        </w:rPr>
        <w:t xml:space="preserve"> </w:t>
      </w:r>
      <w:r w:rsidR="00BA42D9" w:rsidRPr="00260224">
        <w:rPr>
          <w:rFonts w:ascii="Arial" w:hAnsi="Arial" w:cs="Arial"/>
          <w:color w:val="000000" w:themeColor="text1"/>
          <w:sz w:val="24"/>
          <w:szCs w:val="24"/>
        </w:rPr>
        <w:t>(</w:t>
      </w:r>
      <w:ins w:id="145" w:author="Joana Jesus" w:date="2026-06-10T01:10:00Z" w16du:dateUtc="2026-06-10T00:10:00Z">
        <w:r w:rsidR="008A5691">
          <w:rPr>
            <w:rFonts w:ascii="Arial" w:hAnsi="Arial" w:cs="Arial"/>
            <w:color w:val="000000" w:themeColor="text1"/>
            <w:sz w:val="24"/>
            <w:szCs w:val="24"/>
          </w:rPr>
          <w:t>see</w:t>
        </w:r>
      </w:ins>
      <w:del w:id="146" w:author="Joana Jesus" w:date="2026-06-10T01:10:00Z" w16du:dateUtc="2026-06-10T00:10:00Z">
        <w:r w:rsidR="00260224" w:rsidDel="008A5691">
          <w:rPr>
            <w:rFonts w:ascii="Arial" w:hAnsi="Arial" w:cs="Arial"/>
            <w:color w:val="000000" w:themeColor="text1"/>
            <w:sz w:val="24"/>
            <w:szCs w:val="24"/>
          </w:rPr>
          <w:delText>v.</w:delText>
        </w:r>
      </w:del>
      <w:r w:rsidR="00260224">
        <w:rPr>
          <w:rFonts w:ascii="Arial" w:hAnsi="Arial" w:cs="Arial"/>
          <w:color w:val="000000" w:themeColor="text1"/>
          <w:sz w:val="24"/>
          <w:szCs w:val="24"/>
        </w:rPr>
        <w:t xml:space="preserve"> Methods, </w:t>
      </w:r>
      <w:commentRangeStart w:id="147"/>
      <w:commentRangeStart w:id="148"/>
      <w:r w:rsidR="00BA42D9" w:rsidRPr="00260224">
        <w:rPr>
          <w:rFonts w:ascii="Arial" w:hAnsi="Arial" w:cs="Arial"/>
          <w:color w:val="000000" w:themeColor="text1"/>
          <w:sz w:val="24"/>
          <w:szCs w:val="24"/>
        </w:rPr>
        <w:t xml:space="preserve">Supplementary Figure </w:t>
      </w:r>
      <w:commentRangeEnd w:id="147"/>
      <w:r w:rsidR="007B2D1D">
        <w:rPr>
          <w:rStyle w:val="CommentReference"/>
          <w:rFonts w:ascii="Arial" w:hAnsi="Arial" w:cs="Arial"/>
          <w:color w:val="000000" w:themeColor="text1"/>
          <w:sz w:val="24"/>
          <w:szCs w:val="24"/>
        </w:rPr>
        <w:commentReference w:id="147"/>
      </w:r>
      <w:commentRangeEnd w:id="148"/>
      <w:r w:rsidR="005728B3">
        <w:rPr>
          <w:rStyle w:val="CommentReference"/>
          <w:rFonts w:ascii="Arial" w:hAnsi="Arial" w:cs="Arial"/>
          <w:color w:val="000000" w:themeColor="text1"/>
          <w:sz w:val="24"/>
          <w:szCs w:val="24"/>
        </w:rPr>
        <w:commentReference w:id="148"/>
      </w:r>
      <w:ins w:id="149" w:author="Joana Jesus" w:date="2026-06-09T15:10:00Z" w16du:dateUtc="2026-06-09T14:10:00Z">
        <w:r w:rsidR="00C76435">
          <w:rPr>
            <w:rFonts w:ascii="Arial" w:hAnsi="Arial" w:cs="Arial"/>
            <w:color w:val="000000" w:themeColor="text1"/>
            <w:sz w:val="24"/>
            <w:szCs w:val="24"/>
          </w:rPr>
          <w:t>10</w:t>
        </w:r>
      </w:ins>
      <w:del w:id="150" w:author="Joana Jesus" w:date="2026-06-09T15:10:00Z" w16du:dateUtc="2026-06-09T14:10:00Z">
        <w:r w:rsidR="00260224" w:rsidRPr="00260224" w:rsidDel="00C76435">
          <w:rPr>
            <w:rFonts w:ascii="Arial" w:hAnsi="Arial" w:cs="Arial"/>
            <w:color w:val="000000" w:themeColor="text1"/>
            <w:sz w:val="24"/>
            <w:szCs w:val="24"/>
          </w:rPr>
          <w:delText>7</w:delText>
        </w:r>
      </w:del>
      <w:r w:rsidR="00260224">
        <w:rPr>
          <w:rFonts w:ascii="Arial" w:hAnsi="Arial" w:cs="Arial"/>
          <w:color w:val="000000" w:themeColor="text1"/>
          <w:sz w:val="24"/>
          <w:szCs w:val="24"/>
        </w:rPr>
        <w:t xml:space="preserve"> as example</w:t>
      </w:r>
      <w:r w:rsidR="00BA42D9">
        <w:rPr>
          <w:rFonts w:ascii="Arial" w:hAnsi="Arial" w:cs="Arial"/>
          <w:sz w:val="24"/>
          <w:szCs w:val="24"/>
        </w:rPr>
        <w:t>)</w:t>
      </w:r>
      <w:r w:rsidR="00B61F56">
        <w:rPr>
          <w:rFonts w:ascii="Arial" w:hAnsi="Arial" w:cs="Arial"/>
          <w:sz w:val="24"/>
          <w:szCs w:val="24"/>
        </w:rPr>
        <w:t>.</w:t>
      </w:r>
      <w:r w:rsidR="00F27195">
        <w:rPr>
          <w:rFonts w:ascii="Arial" w:hAnsi="Arial" w:cs="Arial"/>
          <w:sz w:val="24"/>
          <w:szCs w:val="24"/>
        </w:rPr>
        <w:t xml:space="preserve"> </w:t>
      </w:r>
      <w:r w:rsidR="00BA42D9">
        <w:rPr>
          <w:rFonts w:ascii="Arial" w:hAnsi="Arial" w:cs="Arial"/>
          <w:sz w:val="24"/>
          <w:szCs w:val="24"/>
        </w:rPr>
        <w:t>This analysis</w:t>
      </w:r>
      <w:r w:rsidR="00BA42D9" w:rsidRPr="00110F76">
        <w:rPr>
          <w:rFonts w:ascii="Arial" w:hAnsi="Arial" w:cs="Arial"/>
          <w:sz w:val="24"/>
          <w:szCs w:val="24"/>
        </w:rPr>
        <w:t xml:space="preserve"> identified </w:t>
      </w:r>
      <w:del w:id="151" w:author="Joana Jesus" w:date="2026-06-10T00:17:00Z" w16du:dateUtc="2026-06-09T23:17:00Z">
        <w:r w:rsidR="00C24FBE" w:rsidDel="00260A64">
          <w:rPr>
            <w:rFonts w:ascii="Arial" w:hAnsi="Arial" w:cs="Arial"/>
            <w:sz w:val="24"/>
            <w:szCs w:val="24"/>
          </w:rPr>
          <w:delText>s</w:delText>
        </w:r>
        <w:r w:rsidR="007B2D1D" w:rsidDel="00260A64">
          <w:rPr>
            <w:rFonts w:ascii="Arial" w:hAnsi="Arial" w:cs="Arial"/>
            <w:sz w:val="24"/>
            <w:szCs w:val="24"/>
          </w:rPr>
          <w:delText>e</w:delText>
        </w:r>
        <w:r w:rsidR="00C24FBE" w:rsidDel="00260A64">
          <w:rPr>
            <w:rFonts w:ascii="Arial" w:hAnsi="Arial" w:cs="Arial"/>
            <w:sz w:val="24"/>
            <w:szCs w:val="24"/>
          </w:rPr>
          <w:delText>ven</w:delText>
        </w:r>
        <w:r w:rsidR="00BA42D9" w:rsidRPr="00110F76" w:rsidDel="00260A64">
          <w:rPr>
            <w:rFonts w:ascii="Arial" w:hAnsi="Arial" w:cs="Arial"/>
            <w:sz w:val="24"/>
            <w:szCs w:val="24"/>
          </w:rPr>
          <w:delText xml:space="preserve"> </w:delText>
        </w:r>
      </w:del>
      <w:ins w:id="152" w:author="Joana Jesus" w:date="2026-06-10T00:17:00Z" w16du:dateUtc="2026-06-09T23:17:00Z">
        <w:r w:rsidR="00260A64">
          <w:rPr>
            <w:rFonts w:ascii="Arial" w:hAnsi="Arial" w:cs="Arial"/>
            <w:sz w:val="24"/>
            <w:szCs w:val="24"/>
          </w:rPr>
          <w:t>six</w:t>
        </w:r>
        <w:r w:rsidR="00260A64" w:rsidRPr="00110F76">
          <w:rPr>
            <w:rFonts w:ascii="Arial" w:hAnsi="Arial" w:cs="Arial"/>
            <w:sz w:val="24"/>
            <w:szCs w:val="24"/>
          </w:rPr>
          <w:t xml:space="preserve"> </w:t>
        </w:r>
      </w:ins>
      <w:r w:rsidR="00BA42D9" w:rsidRPr="00110F76">
        <w:rPr>
          <w:rFonts w:ascii="Arial" w:hAnsi="Arial" w:cs="Arial"/>
          <w:sz w:val="24"/>
          <w:szCs w:val="24"/>
        </w:rPr>
        <w:t>RBPs (</w:t>
      </w:r>
      <w:r w:rsidR="00BA42D9">
        <w:rPr>
          <w:rFonts w:ascii="Arial" w:hAnsi="Arial" w:cs="Arial"/>
          <w:sz w:val="24"/>
          <w:szCs w:val="24"/>
        </w:rPr>
        <w:t>TIA1</w:t>
      </w:r>
      <w:r w:rsidR="00BA42D9" w:rsidRPr="00110F76">
        <w:rPr>
          <w:rFonts w:ascii="Arial" w:hAnsi="Arial" w:cs="Arial"/>
          <w:sz w:val="24"/>
          <w:szCs w:val="24"/>
        </w:rPr>
        <w:t xml:space="preserve">, QKI, </w:t>
      </w:r>
      <w:r w:rsidR="00BA42D9">
        <w:rPr>
          <w:rFonts w:ascii="Arial" w:hAnsi="Arial" w:cs="Arial"/>
          <w:sz w:val="24"/>
          <w:szCs w:val="24"/>
        </w:rPr>
        <w:t>DDX3X, RBM15</w:t>
      </w:r>
      <w:del w:id="153" w:author="Joana Jesus" w:date="2026-06-10T00:18:00Z" w16du:dateUtc="2026-06-09T23:18:00Z">
        <w:r w:rsidR="00C24FBE" w:rsidDel="00260A64">
          <w:rPr>
            <w:rFonts w:ascii="Arial" w:hAnsi="Arial" w:cs="Arial"/>
            <w:sz w:val="24"/>
            <w:szCs w:val="24"/>
          </w:rPr>
          <w:delText>, KHSRP</w:delText>
        </w:r>
      </w:del>
      <w:r w:rsidR="00C24FBE">
        <w:rPr>
          <w:rFonts w:ascii="Arial" w:hAnsi="Arial" w:cs="Arial"/>
          <w:sz w:val="24"/>
          <w:szCs w:val="24"/>
        </w:rPr>
        <w:t>, PCBP1, and YBX3</w:t>
      </w:r>
      <w:r w:rsidR="00BA42D9" w:rsidRPr="00110F76">
        <w:rPr>
          <w:rFonts w:ascii="Arial" w:hAnsi="Arial" w:cs="Arial"/>
          <w:sz w:val="24"/>
          <w:szCs w:val="24"/>
        </w:rPr>
        <w:t>) with significant binding enrichment or depletion in these splicing events</w:t>
      </w:r>
      <w:ins w:id="154" w:author="Joana Jesus" w:date="2026-06-09T14:23:00Z" w16du:dateUtc="2026-06-09T13:23:00Z">
        <w:r w:rsidR="002F0739">
          <w:rPr>
            <w:rFonts w:ascii="Arial" w:hAnsi="Arial" w:cs="Arial"/>
            <w:sz w:val="24"/>
            <w:szCs w:val="24"/>
          </w:rPr>
          <w:t xml:space="preserve">. </w:t>
        </w:r>
      </w:ins>
      <w:del w:id="155" w:author="Joana Jesus" w:date="2026-06-09T14:23:00Z" w16du:dateUtc="2026-06-09T13:23:00Z">
        <w:r w:rsidR="009927DD" w:rsidDel="002F0739">
          <w:rPr>
            <w:rFonts w:ascii="Arial" w:hAnsi="Arial" w:cs="Arial"/>
            <w:sz w:val="24"/>
            <w:szCs w:val="24"/>
          </w:rPr>
          <w:delText xml:space="preserve"> (</w:delText>
        </w:r>
        <w:r w:rsidR="009927DD" w:rsidRPr="00B64FDB" w:rsidDel="002F0739">
          <w:rPr>
            <w:rFonts w:ascii="Arial" w:hAnsi="Arial" w:cs="Arial"/>
            <w:color w:val="000000" w:themeColor="text1"/>
            <w:sz w:val="24"/>
            <w:szCs w:val="24"/>
          </w:rPr>
          <w:delText xml:space="preserve">Supplementary Figure </w:delText>
        </w:r>
        <w:r w:rsidR="00B64FDB" w:rsidDel="002F0739">
          <w:rPr>
            <w:rFonts w:ascii="Arial" w:hAnsi="Arial" w:cs="Arial"/>
            <w:color w:val="000000" w:themeColor="text1"/>
            <w:sz w:val="24"/>
            <w:szCs w:val="24"/>
          </w:rPr>
          <w:delText>8</w:delText>
        </w:r>
        <w:r w:rsidR="009927DD" w:rsidDel="002F0739">
          <w:rPr>
            <w:rFonts w:ascii="Arial" w:hAnsi="Arial" w:cs="Arial"/>
            <w:sz w:val="24"/>
            <w:szCs w:val="24"/>
          </w:rPr>
          <w:delText>)</w:delText>
        </w:r>
        <w:r w:rsidR="00BA42D9" w:rsidRPr="00110F76" w:rsidDel="002F0739">
          <w:rPr>
            <w:rFonts w:ascii="Arial" w:hAnsi="Arial" w:cs="Arial"/>
            <w:sz w:val="24"/>
            <w:szCs w:val="24"/>
          </w:rPr>
          <w:delText xml:space="preserve">. </w:delText>
        </w:r>
      </w:del>
      <w:r w:rsidR="00BA42D9">
        <w:rPr>
          <w:rFonts w:ascii="Arial" w:hAnsi="Arial" w:cs="Arial"/>
          <w:sz w:val="24"/>
          <w:szCs w:val="24"/>
        </w:rPr>
        <w:t>T</w:t>
      </w:r>
      <w:r w:rsidR="00F27195" w:rsidRPr="00110F76">
        <w:rPr>
          <w:rFonts w:ascii="Arial" w:hAnsi="Arial" w:cs="Arial"/>
          <w:sz w:val="24"/>
          <w:szCs w:val="24"/>
        </w:rPr>
        <w:t>o minimi</w:t>
      </w:r>
      <w:r w:rsidR="00F27195">
        <w:rPr>
          <w:rFonts w:ascii="Arial" w:hAnsi="Arial" w:cs="Arial"/>
          <w:sz w:val="24"/>
          <w:szCs w:val="24"/>
        </w:rPr>
        <w:t>z</w:t>
      </w:r>
      <w:r w:rsidR="00F27195" w:rsidRPr="00110F76">
        <w:rPr>
          <w:rFonts w:ascii="Arial" w:hAnsi="Arial" w:cs="Arial"/>
          <w:sz w:val="24"/>
          <w:szCs w:val="24"/>
        </w:rPr>
        <w:t xml:space="preserve">e </w:t>
      </w:r>
      <w:r w:rsidR="00F27195">
        <w:rPr>
          <w:rFonts w:ascii="Arial" w:hAnsi="Arial" w:cs="Arial"/>
          <w:sz w:val="24"/>
          <w:szCs w:val="24"/>
        </w:rPr>
        <w:t>confounding between expression</w:t>
      </w:r>
      <w:del w:id="156" w:author="Nuno Morais" w:date="2026-06-22T18:32:00Z" w16du:dateUtc="2026-06-22T17:32:00Z">
        <w:r w:rsidR="00F27195" w:rsidDel="00CE77C6">
          <w:rPr>
            <w:rFonts w:ascii="Arial" w:hAnsi="Arial" w:cs="Arial"/>
            <w:sz w:val="24"/>
            <w:szCs w:val="24"/>
          </w:rPr>
          <w:delText xml:space="preserve"> </w:delText>
        </w:r>
      </w:del>
      <w:ins w:id="157" w:author="Nuno Morais" w:date="2026-06-22T18:32:00Z" w16du:dateUtc="2026-06-22T17:32:00Z">
        <w:r w:rsidR="00CE77C6">
          <w:rPr>
            <w:rFonts w:ascii="Arial" w:hAnsi="Arial" w:cs="Arial"/>
            <w:sz w:val="24"/>
            <w:szCs w:val="24"/>
          </w:rPr>
          <w:t>-</w:t>
        </w:r>
      </w:ins>
      <w:r w:rsidR="00F27195">
        <w:rPr>
          <w:rFonts w:ascii="Arial" w:hAnsi="Arial" w:cs="Arial"/>
          <w:sz w:val="24"/>
          <w:szCs w:val="24"/>
        </w:rPr>
        <w:t>driven splicing alterations</w:t>
      </w:r>
      <w:r w:rsidR="00F27195" w:rsidRPr="00110F76">
        <w:rPr>
          <w:rFonts w:ascii="Arial" w:hAnsi="Arial" w:cs="Arial"/>
          <w:sz w:val="24"/>
          <w:szCs w:val="24"/>
        </w:rPr>
        <w:t>, we excluded RBPs whose expression differed between stressed and unstressed cells</w:t>
      </w:r>
      <w:r w:rsidR="00BA42D9">
        <w:rPr>
          <w:rFonts w:ascii="Arial" w:hAnsi="Arial" w:cs="Arial"/>
          <w:sz w:val="24"/>
          <w:szCs w:val="24"/>
        </w:rPr>
        <w:t>, in both SG-assembly competent and incompetent cells</w:t>
      </w:r>
      <w:r w:rsidR="00BA42D9">
        <w:rPr>
          <w:rFonts w:ascii="Arial" w:hAnsi="Arial" w:cs="Arial"/>
          <w:sz w:val="24"/>
          <w:szCs w:val="24"/>
        </w:rPr>
        <w:fldChar w:fldCharType="begin"/>
      </w:r>
      <w:r w:rsidR="00C20DB3">
        <w:rPr>
          <w:rFonts w:ascii="Arial" w:hAnsi="Arial" w:cs="Arial"/>
          <w:sz w:val="24"/>
          <w:szCs w:val="24"/>
        </w:rPr>
        <w:instrText xml:space="preserve"> ADDIN ZOTERO_ITEM CSL_CITATION {"citationID":"bOP6zJMW","properties":{"formattedCitation":"\\super 7\\nosupersub{}","plainCitation":"7","noteIndex":0},"citationItems":[{"id":"6GlZNSzq/TWgjKm8G","uris":["http://zotero.org/users/local/1p9EH8ax/items/BR3BXXDM"],"itemData":{"id":"HtmS51Tt/PVgONJwf","type":"article-journal","container-title":"Molecular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Pr>
          <w:rFonts w:ascii="Arial" w:hAnsi="Arial" w:cs="Arial"/>
          <w:sz w:val="24"/>
          <w:szCs w:val="24"/>
        </w:rPr>
        <w:fldChar w:fldCharType="separate"/>
      </w:r>
      <w:r w:rsidR="00BA42D9" w:rsidRPr="00BA42D9">
        <w:rPr>
          <w:rFonts w:ascii="Arial" w:hAnsi="Arial" w:cs="Arial"/>
          <w:kern w:val="0"/>
          <w:sz w:val="24"/>
          <w:vertAlign w:val="superscript"/>
        </w:rPr>
        <w:t>7</w:t>
      </w:r>
      <w:r w:rsidR="00BA42D9">
        <w:rPr>
          <w:rFonts w:ascii="Arial" w:hAnsi="Arial" w:cs="Arial"/>
          <w:sz w:val="24"/>
          <w:szCs w:val="24"/>
        </w:rPr>
        <w:fldChar w:fldCharType="end"/>
      </w:r>
      <w:r w:rsidR="00F27195" w:rsidRPr="00110F76">
        <w:rPr>
          <w:rFonts w:ascii="Arial" w:hAnsi="Arial" w:cs="Arial"/>
          <w:sz w:val="24"/>
          <w:szCs w:val="24"/>
        </w:rPr>
        <w:t xml:space="preserve"> (</w:t>
      </w:r>
      <w:ins w:id="158" w:author="Joana Jesus" w:date="2026-06-09T15:10:00Z" w16du:dateUtc="2026-06-09T14:10:00Z">
        <w:r w:rsidR="00C76435">
          <w:rPr>
            <w:rFonts w:ascii="Arial" w:hAnsi="Arial" w:cs="Arial"/>
            <w:sz w:val="24"/>
            <w:szCs w:val="24"/>
          </w:rPr>
          <w:t xml:space="preserve">Supplementary </w:t>
        </w:r>
      </w:ins>
      <w:r w:rsidR="00F27195" w:rsidRPr="00110F76">
        <w:rPr>
          <w:rFonts w:ascii="Arial" w:hAnsi="Arial" w:cs="Arial"/>
          <w:sz w:val="24"/>
          <w:szCs w:val="24"/>
        </w:rPr>
        <w:t xml:space="preserve">Figure </w:t>
      </w:r>
      <w:r w:rsidR="00067C1D">
        <w:rPr>
          <w:rFonts w:ascii="Arial" w:hAnsi="Arial" w:cs="Arial"/>
          <w:sz w:val="24"/>
          <w:szCs w:val="24"/>
        </w:rPr>
        <w:t>1</w:t>
      </w:r>
      <w:r w:rsidR="004478AF">
        <w:rPr>
          <w:rFonts w:ascii="Arial" w:hAnsi="Arial" w:cs="Arial"/>
          <w:sz w:val="24"/>
          <w:szCs w:val="24"/>
        </w:rPr>
        <w:t>1</w:t>
      </w:r>
      <w:r w:rsidR="007B2D1D">
        <w:rPr>
          <w:rFonts w:ascii="Arial" w:hAnsi="Arial" w:cs="Arial"/>
          <w:sz w:val="24"/>
          <w:szCs w:val="24"/>
        </w:rPr>
        <w:t>A</w:t>
      </w:r>
      <w:r w:rsidR="00F27195" w:rsidRPr="00110F76">
        <w:rPr>
          <w:rFonts w:ascii="Arial" w:hAnsi="Arial" w:cs="Arial"/>
          <w:sz w:val="24"/>
          <w:szCs w:val="24"/>
        </w:rPr>
        <w:t>)</w:t>
      </w:r>
      <w:r w:rsidR="00BA42D9">
        <w:rPr>
          <w:rFonts w:ascii="Arial" w:hAnsi="Arial" w:cs="Arial"/>
          <w:sz w:val="24"/>
          <w:szCs w:val="24"/>
        </w:rPr>
        <w:t xml:space="preserve">, resulting in a final list of </w:t>
      </w:r>
      <w:del w:id="159" w:author="Joana Jesus" w:date="2026-06-10T00:18:00Z" w16du:dateUtc="2026-06-09T23:18:00Z">
        <w:r w:rsidR="00BA42D9" w:rsidDel="00260A64">
          <w:rPr>
            <w:rFonts w:ascii="Arial" w:hAnsi="Arial" w:cs="Arial"/>
            <w:sz w:val="24"/>
            <w:szCs w:val="24"/>
          </w:rPr>
          <w:delText>5</w:delText>
        </w:r>
      </w:del>
      <w:ins w:id="160" w:author="Joana Jesus" w:date="2026-06-10T00:18:00Z" w16du:dateUtc="2026-06-09T23:18:00Z">
        <w:r w:rsidR="00260A64">
          <w:rPr>
            <w:rFonts w:ascii="Arial" w:hAnsi="Arial" w:cs="Arial"/>
            <w:sz w:val="24"/>
            <w:szCs w:val="24"/>
          </w:rPr>
          <w:t>4</w:t>
        </w:r>
      </w:ins>
      <w:r w:rsidR="00BA42D9">
        <w:rPr>
          <w:rFonts w:ascii="Arial" w:hAnsi="Arial" w:cs="Arial"/>
          <w:sz w:val="24"/>
          <w:szCs w:val="24"/>
        </w:rPr>
        <w:t xml:space="preserve"> potential targets</w:t>
      </w:r>
      <w:del w:id="161" w:author="Joana Jesus" w:date="2026-06-10T00:18:00Z" w16du:dateUtc="2026-06-09T23:18:00Z">
        <w:r w:rsidR="00BA42D9" w:rsidDel="00260A64">
          <w:rPr>
            <w:rFonts w:ascii="Arial" w:hAnsi="Arial" w:cs="Arial"/>
            <w:sz w:val="24"/>
            <w:szCs w:val="24"/>
          </w:rPr>
          <w:delText xml:space="preserve">, </w:delText>
        </w:r>
        <w:r w:rsidR="00C24FBE" w:rsidDel="00260A64">
          <w:rPr>
            <w:rFonts w:ascii="Arial" w:hAnsi="Arial" w:cs="Arial"/>
            <w:sz w:val="24"/>
            <w:szCs w:val="24"/>
          </w:rPr>
          <w:delText>KHSRP</w:delText>
        </w:r>
      </w:del>
      <w:r w:rsidR="00BA42D9">
        <w:rPr>
          <w:rFonts w:ascii="Arial" w:hAnsi="Arial" w:cs="Arial"/>
          <w:sz w:val="24"/>
          <w:szCs w:val="24"/>
        </w:rPr>
        <w:t xml:space="preserve">, QKI, TIA1, </w:t>
      </w:r>
      <w:r w:rsidR="00C24FBE">
        <w:rPr>
          <w:rFonts w:ascii="Arial" w:hAnsi="Arial" w:cs="Arial"/>
          <w:sz w:val="24"/>
          <w:szCs w:val="24"/>
        </w:rPr>
        <w:t>PCBP1</w:t>
      </w:r>
      <w:r w:rsidR="00BA42D9">
        <w:rPr>
          <w:rFonts w:ascii="Arial" w:hAnsi="Arial" w:cs="Arial"/>
          <w:sz w:val="24"/>
          <w:szCs w:val="24"/>
        </w:rPr>
        <w:t>, and</w:t>
      </w:r>
      <w:r w:rsidR="00C24FBE">
        <w:rPr>
          <w:rFonts w:ascii="Arial" w:hAnsi="Arial" w:cs="Arial"/>
          <w:sz w:val="24"/>
          <w:szCs w:val="24"/>
        </w:rPr>
        <w:t xml:space="preserve"> YBX3</w:t>
      </w:r>
      <w:r w:rsidR="00BA42D9">
        <w:rPr>
          <w:rFonts w:ascii="Arial" w:hAnsi="Arial" w:cs="Arial"/>
          <w:sz w:val="24"/>
          <w:szCs w:val="24"/>
        </w:rPr>
        <w:t>.</w:t>
      </w:r>
      <w:r w:rsidR="00F27195" w:rsidRPr="00110F76">
        <w:rPr>
          <w:rFonts w:ascii="Arial" w:hAnsi="Arial" w:cs="Arial"/>
          <w:sz w:val="24"/>
          <w:szCs w:val="24"/>
        </w:rPr>
        <w:t xml:space="preserve"> </w:t>
      </w:r>
      <w:r w:rsidR="00B61F56" w:rsidRPr="00110F76">
        <w:rPr>
          <w:rFonts w:ascii="Arial" w:hAnsi="Arial" w:cs="Arial"/>
          <w:sz w:val="24"/>
          <w:szCs w:val="24"/>
        </w:rPr>
        <w:t xml:space="preserve"> </w:t>
      </w:r>
    </w:p>
    <w:p w14:paraId="65ADD4CC" w14:textId="61050CC6" w:rsidR="00BE46EF" w:rsidRPr="00110F76" w:rsidRDefault="00C50331" w:rsidP="00EA46CB">
      <w:pPr>
        <w:jc w:val="both"/>
        <w:rPr>
          <w:rFonts w:ascii="Arial" w:hAnsi="Arial" w:cs="Arial"/>
          <w:sz w:val="24"/>
          <w:szCs w:val="24"/>
        </w:rPr>
      </w:pPr>
      <w:r w:rsidRPr="00110F76">
        <w:rPr>
          <w:rFonts w:ascii="Arial" w:hAnsi="Arial" w:cs="Arial"/>
          <w:sz w:val="24"/>
          <w:szCs w:val="24"/>
        </w:rPr>
        <w:t xml:space="preserve">To assess whether these splicing changes were consistent with RBP sequestration, we </w:t>
      </w:r>
      <w:r w:rsidR="00170336" w:rsidRPr="00110F76">
        <w:rPr>
          <w:rFonts w:ascii="Arial" w:hAnsi="Arial" w:cs="Arial"/>
          <w:sz w:val="24"/>
          <w:szCs w:val="24"/>
        </w:rPr>
        <w:t>compared</w:t>
      </w:r>
      <w:r w:rsidRPr="00110F76">
        <w:rPr>
          <w:rFonts w:ascii="Arial" w:hAnsi="Arial" w:cs="Arial"/>
          <w:sz w:val="24"/>
          <w:szCs w:val="24"/>
        </w:rPr>
        <w:t xml:space="preserve"> splicing patterns in cells with shRNA-mediated knockdown of each </w:t>
      </w:r>
      <w:r w:rsidR="00170336" w:rsidRPr="00110F76">
        <w:rPr>
          <w:rFonts w:ascii="Arial" w:hAnsi="Arial" w:cs="Arial"/>
          <w:sz w:val="24"/>
          <w:szCs w:val="24"/>
        </w:rPr>
        <w:t xml:space="preserve">candidate </w:t>
      </w:r>
      <w:r w:rsidRPr="00110F76">
        <w:rPr>
          <w:rFonts w:ascii="Arial" w:hAnsi="Arial" w:cs="Arial"/>
          <w:sz w:val="24"/>
          <w:szCs w:val="24"/>
        </w:rPr>
        <w:t>RBP</w:t>
      </w:r>
      <w:r w:rsidR="00BA42D9">
        <w:rPr>
          <w:rFonts w:ascii="Arial" w:hAnsi="Arial" w:cs="Arial"/>
          <w:sz w:val="24"/>
          <w:szCs w:val="24"/>
        </w:rPr>
        <w:fldChar w:fldCharType="begin"/>
      </w:r>
      <w:r w:rsidR="00894559">
        <w:rPr>
          <w:rFonts w:ascii="Arial" w:hAnsi="Arial" w:cs="Arial"/>
          <w:sz w:val="24"/>
          <w:szCs w:val="24"/>
        </w:rPr>
        <w:instrText xml:space="preserve"> ADDIN ZOTERO_ITEM CSL_CITATION {"citationID":"YQuTfNHe","properties":{"formattedCitation":"\\super 75,76\\nosupersub{}","plainCitation":"75,76","noteIndex":0},"citationItems":[{"id":"6GlZNSzq/1c1t1Z2m","uris":["http://zotero.org/users/local/1p9EH8ax/items/FMNNJD3N"],"itemData":{"id":"HtmS51Tt/tbEFMJHL","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Consortium"}],"issued":{"date-parts":[["2012",9]]}}},{"id":"6GlZNSzq/wjoDRiSm","uris":["http://zotero.org/users/local/1p9EH8ax/items/FNGV5UVZ"],"itemData":{"id":"xGq6HyRA/DYQdPmdc","type":"article-journal","abstract":"Abstract\n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BA42D9">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75,76</w:t>
      </w:r>
      <w:r w:rsidR="00BA42D9">
        <w:rPr>
          <w:rFonts w:ascii="Arial" w:hAnsi="Arial" w:cs="Arial"/>
          <w:sz w:val="24"/>
          <w:szCs w:val="24"/>
        </w:rPr>
        <w:fldChar w:fldCharType="end"/>
      </w:r>
      <w:r w:rsidRPr="00110F76">
        <w:rPr>
          <w:rFonts w:ascii="Arial" w:hAnsi="Arial" w:cs="Arial"/>
          <w:sz w:val="24"/>
          <w:szCs w:val="24"/>
        </w:rPr>
        <w:t xml:space="preserve"> (</w:t>
      </w:r>
      <w:ins w:id="162" w:author="Joana Jesus" w:date="2026-06-09T15:10:00Z" w16du:dateUtc="2026-06-09T14:10:00Z">
        <w:r w:rsidR="00C76435">
          <w:rPr>
            <w:rFonts w:ascii="Arial" w:hAnsi="Arial" w:cs="Arial"/>
            <w:sz w:val="24"/>
            <w:szCs w:val="24"/>
          </w:rPr>
          <w:t xml:space="preserve">Supplementary </w:t>
        </w:r>
      </w:ins>
      <w:r w:rsidRPr="00110F76">
        <w:rPr>
          <w:rFonts w:ascii="Arial" w:hAnsi="Arial" w:cs="Arial"/>
          <w:sz w:val="24"/>
          <w:szCs w:val="24"/>
        </w:rPr>
        <w:t xml:space="preserve">Figure </w:t>
      </w:r>
      <w:r w:rsidR="00067C1D">
        <w:rPr>
          <w:rFonts w:ascii="Arial" w:hAnsi="Arial" w:cs="Arial"/>
          <w:sz w:val="24"/>
          <w:szCs w:val="24"/>
        </w:rPr>
        <w:t>1</w:t>
      </w:r>
      <w:r w:rsidR="004478AF">
        <w:rPr>
          <w:rFonts w:ascii="Arial" w:hAnsi="Arial" w:cs="Arial"/>
          <w:sz w:val="24"/>
          <w:szCs w:val="24"/>
        </w:rPr>
        <w:t>1</w:t>
      </w:r>
      <w:r w:rsidR="007B2D1D">
        <w:rPr>
          <w:rFonts w:ascii="Arial" w:hAnsi="Arial" w:cs="Arial"/>
          <w:sz w:val="24"/>
          <w:szCs w:val="24"/>
        </w:rPr>
        <w:t>B-F</w:t>
      </w:r>
      <w:r w:rsidRPr="00110F76">
        <w:rPr>
          <w:rFonts w:ascii="Arial" w:hAnsi="Arial" w:cs="Arial"/>
          <w:sz w:val="24"/>
          <w:szCs w:val="24"/>
        </w:rPr>
        <w:t xml:space="preserve"> – Left). RBPs whose RNA binding profiles </w:t>
      </w:r>
      <w:r w:rsidR="00170336" w:rsidRPr="00110F76">
        <w:rPr>
          <w:rFonts w:ascii="Arial" w:hAnsi="Arial" w:cs="Arial"/>
          <w:sz w:val="24"/>
          <w:szCs w:val="24"/>
        </w:rPr>
        <w:t>resembled</w:t>
      </w:r>
      <w:r w:rsidRPr="00110F76">
        <w:rPr>
          <w:rFonts w:ascii="Arial" w:hAnsi="Arial" w:cs="Arial"/>
          <w:sz w:val="24"/>
          <w:szCs w:val="24"/>
        </w:rPr>
        <w:t xml:space="preserve"> the splicing </w:t>
      </w:r>
      <w:r w:rsidR="00170336" w:rsidRPr="00110F76">
        <w:rPr>
          <w:rFonts w:ascii="Arial" w:hAnsi="Arial" w:cs="Arial"/>
          <w:sz w:val="24"/>
          <w:szCs w:val="24"/>
        </w:rPr>
        <w:t>changes</w:t>
      </w:r>
      <w:r w:rsidRPr="00110F76">
        <w:rPr>
          <w:rFonts w:ascii="Arial" w:hAnsi="Arial" w:cs="Arial"/>
          <w:sz w:val="24"/>
          <w:szCs w:val="24"/>
        </w:rPr>
        <w:t xml:space="preserve"> </w:t>
      </w:r>
      <w:r w:rsidR="00170336" w:rsidRPr="00110F76">
        <w:rPr>
          <w:rFonts w:ascii="Arial" w:hAnsi="Arial" w:cs="Arial"/>
          <w:sz w:val="24"/>
          <w:szCs w:val="24"/>
        </w:rPr>
        <w:t>observed</w:t>
      </w:r>
      <w:r w:rsidRPr="00110F76">
        <w:rPr>
          <w:rFonts w:ascii="Arial" w:hAnsi="Arial" w:cs="Arial"/>
          <w:sz w:val="24"/>
          <w:szCs w:val="24"/>
        </w:rPr>
        <w:t xml:space="preserve"> </w:t>
      </w:r>
      <w:r w:rsidR="00170336" w:rsidRPr="00110F76">
        <w:rPr>
          <w:rFonts w:ascii="Arial" w:hAnsi="Arial" w:cs="Arial"/>
          <w:sz w:val="24"/>
          <w:szCs w:val="24"/>
        </w:rPr>
        <w:t>upon</w:t>
      </w:r>
      <w:r w:rsidRPr="00110F76">
        <w:rPr>
          <w:rFonts w:ascii="Arial" w:hAnsi="Arial" w:cs="Arial"/>
          <w:sz w:val="24"/>
          <w:szCs w:val="24"/>
        </w:rPr>
        <w:t xml:space="preserve"> knockdown were considered likely to affect cellular function through SG sequestration (</w:t>
      </w:r>
      <w:ins w:id="163" w:author="Joana Jesus" w:date="2026-06-09T15:10:00Z" w16du:dateUtc="2026-06-09T14:10:00Z">
        <w:r w:rsidR="00C76435">
          <w:rPr>
            <w:rFonts w:ascii="Arial" w:hAnsi="Arial" w:cs="Arial"/>
            <w:sz w:val="24"/>
            <w:szCs w:val="24"/>
          </w:rPr>
          <w:t xml:space="preserve">Supplementary </w:t>
        </w:r>
      </w:ins>
      <w:r w:rsidRPr="00110F76">
        <w:rPr>
          <w:rFonts w:ascii="Arial" w:hAnsi="Arial" w:cs="Arial"/>
          <w:sz w:val="24"/>
          <w:szCs w:val="24"/>
        </w:rPr>
        <w:t xml:space="preserve">Figure </w:t>
      </w:r>
      <w:r w:rsidR="00067C1D">
        <w:rPr>
          <w:rFonts w:ascii="Arial" w:hAnsi="Arial" w:cs="Arial"/>
          <w:sz w:val="24"/>
          <w:szCs w:val="24"/>
        </w:rPr>
        <w:t>1</w:t>
      </w:r>
      <w:r w:rsidR="004478AF">
        <w:rPr>
          <w:rFonts w:ascii="Arial" w:hAnsi="Arial" w:cs="Arial"/>
          <w:sz w:val="24"/>
          <w:szCs w:val="24"/>
        </w:rPr>
        <w:t>1</w:t>
      </w:r>
      <w:r w:rsidR="007B2D1D">
        <w:rPr>
          <w:rFonts w:ascii="Arial" w:hAnsi="Arial" w:cs="Arial"/>
          <w:sz w:val="24"/>
          <w:szCs w:val="24"/>
        </w:rPr>
        <w:t>B-F</w:t>
      </w:r>
      <w:r w:rsidRPr="00110F76">
        <w:rPr>
          <w:rFonts w:ascii="Arial" w:hAnsi="Arial" w:cs="Arial"/>
          <w:sz w:val="24"/>
          <w:szCs w:val="24"/>
        </w:rPr>
        <w:t xml:space="preserve"> – Middle). Of the </w:t>
      </w:r>
      <w:del w:id="164" w:author="Joana Jesus" w:date="2026-06-10T00:20:00Z" w16du:dateUtc="2026-06-09T23:20:00Z">
        <w:r w:rsidR="007B2D1D" w:rsidDel="00260A64">
          <w:rPr>
            <w:rFonts w:ascii="Arial" w:hAnsi="Arial" w:cs="Arial"/>
            <w:sz w:val="24"/>
            <w:szCs w:val="24"/>
          </w:rPr>
          <w:delText>five</w:delText>
        </w:r>
        <w:r w:rsidRPr="00110F76" w:rsidDel="00260A64">
          <w:rPr>
            <w:rFonts w:ascii="Arial" w:hAnsi="Arial" w:cs="Arial"/>
            <w:sz w:val="24"/>
            <w:szCs w:val="24"/>
          </w:rPr>
          <w:delText xml:space="preserve"> </w:delText>
        </w:r>
      </w:del>
      <w:ins w:id="165" w:author="Joana Jesus" w:date="2026-06-10T00:20:00Z" w16du:dateUtc="2026-06-09T23:20:00Z">
        <w:r w:rsidR="00260A64">
          <w:rPr>
            <w:rFonts w:ascii="Arial" w:hAnsi="Arial" w:cs="Arial"/>
            <w:sz w:val="24"/>
            <w:szCs w:val="24"/>
          </w:rPr>
          <w:t>four</w:t>
        </w:r>
        <w:r w:rsidR="00260A64" w:rsidRPr="00110F76">
          <w:rPr>
            <w:rFonts w:ascii="Arial" w:hAnsi="Arial" w:cs="Arial"/>
            <w:sz w:val="24"/>
            <w:szCs w:val="24"/>
          </w:rPr>
          <w:t xml:space="preserve"> </w:t>
        </w:r>
      </w:ins>
      <w:r w:rsidRPr="00110F76">
        <w:rPr>
          <w:rFonts w:ascii="Arial" w:hAnsi="Arial" w:cs="Arial"/>
          <w:sz w:val="24"/>
          <w:szCs w:val="24"/>
        </w:rPr>
        <w:t>RBPs, only TIA1</w:t>
      </w:r>
      <w:r w:rsidR="007B2D1D">
        <w:rPr>
          <w:rFonts w:ascii="Arial" w:hAnsi="Arial" w:cs="Arial"/>
          <w:sz w:val="24"/>
          <w:szCs w:val="24"/>
        </w:rPr>
        <w:t xml:space="preserve"> and YBX3</w:t>
      </w:r>
      <w:r w:rsidRPr="00110F76">
        <w:rPr>
          <w:rFonts w:ascii="Arial" w:hAnsi="Arial" w:cs="Arial"/>
          <w:sz w:val="24"/>
          <w:szCs w:val="24"/>
        </w:rPr>
        <w:t xml:space="preserve"> showed visually similar patterns, </w:t>
      </w:r>
      <w:ins w:id="166" w:author="Joana Jesus" w:date="2026-06-10T00:19:00Z">
        <w:r w:rsidR="00260A64" w:rsidRPr="00260A64">
          <w:rPr>
            <w:rFonts w:ascii="Arial" w:hAnsi="Arial" w:cs="Arial"/>
            <w:sz w:val="24"/>
            <w:szCs w:val="24"/>
          </w:rPr>
          <w:t>with Pearson correlations of 0.44 and 0.77</w:t>
        </w:r>
      </w:ins>
      <w:ins w:id="167" w:author="Nuno Morais" w:date="2026-06-22T23:14:00Z" w16du:dateUtc="2026-06-22T22:14:00Z">
        <w:r w:rsidR="00161827">
          <w:rPr>
            <w:rFonts w:ascii="Arial" w:hAnsi="Arial" w:cs="Arial"/>
            <w:sz w:val="24"/>
            <w:szCs w:val="24"/>
          </w:rPr>
          <w:t>,</w:t>
        </w:r>
      </w:ins>
      <w:ins w:id="168" w:author="Joana Jesus" w:date="2026-06-10T00:19:00Z">
        <w:r w:rsidR="00260A64" w:rsidRPr="00260A64">
          <w:rPr>
            <w:rFonts w:ascii="Arial" w:hAnsi="Arial" w:cs="Arial"/>
            <w:sz w:val="24"/>
            <w:szCs w:val="24"/>
          </w:rPr>
          <w:t xml:space="preserve"> respectively</w:t>
        </w:r>
      </w:ins>
      <w:ins w:id="169" w:author="Joana Jesus" w:date="2026-06-11T11:43:00Z" w16du:dateUtc="2026-06-11T10:43:00Z">
        <w:r w:rsidR="00C36DB0">
          <w:rPr>
            <w:rFonts w:ascii="Arial" w:hAnsi="Arial" w:cs="Arial"/>
            <w:sz w:val="24"/>
            <w:szCs w:val="24"/>
          </w:rPr>
          <w:t>,</w:t>
        </w:r>
      </w:ins>
      <w:ins w:id="170" w:author="Joana Jesus" w:date="2026-06-10T00:19:00Z">
        <w:r w:rsidR="00260A64" w:rsidRPr="00260A64">
          <w:rPr>
            <w:rFonts w:ascii="Arial" w:hAnsi="Arial" w:cs="Arial"/>
            <w:sz w:val="24"/>
            <w:szCs w:val="24"/>
          </w:rPr>
          <w:t xml:space="preserve"> between</w:t>
        </w:r>
      </w:ins>
      <w:ins w:id="171" w:author="Joana Jesus" w:date="2026-06-10T00:20:00Z" w16du:dateUtc="2026-06-09T23:20:00Z">
        <w:r w:rsidR="00260A64">
          <w:rPr>
            <w:rFonts w:ascii="Arial" w:hAnsi="Arial" w:cs="Arial"/>
            <w:sz w:val="24"/>
            <w:szCs w:val="24"/>
          </w:rPr>
          <w:t xml:space="preserve"> their</w:t>
        </w:r>
      </w:ins>
      <w:ins w:id="172" w:author="Joana Jesus" w:date="2026-06-10T00:19:00Z">
        <w:r w:rsidR="00260A64" w:rsidRPr="00260A64">
          <w:rPr>
            <w:rFonts w:ascii="Arial" w:hAnsi="Arial" w:cs="Arial"/>
            <w:sz w:val="24"/>
            <w:szCs w:val="24"/>
          </w:rPr>
          <w:t xml:space="preserve"> binding profiles</w:t>
        </w:r>
      </w:ins>
      <w:ins w:id="173" w:author="Joana Jesus" w:date="2026-06-10T00:19:00Z" w16du:dateUtc="2026-06-09T23:19:00Z">
        <w:r w:rsidR="00260A64">
          <w:rPr>
            <w:rFonts w:ascii="Arial" w:hAnsi="Arial" w:cs="Arial"/>
            <w:sz w:val="24"/>
            <w:szCs w:val="24"/>
          </w:rPr>
          <w:t xml:space="preserve"> </w:t>
        </w:r>
      </w:ins>
      <w:ins w:id="174" w:author="Joana Jesus" w:date="2026-06-10T00:19:00Z">
        <w:r w:rsidR="00260A64" w:rsidRPr="00260A64">
          <w:rPr>
            <w:rFonts w:ascii="Arial" w:hAnsi="Arial" w:cs="Arial"/>
            <w:sz w:val="24"/>
            <w:szCs w:val="24"/>
          </w:rPr>
          <w:t>and KD-induced splicing changes</w:t>
        </w:r>
      </w:ins>
      <w:ins w:id="175" w:author="Joana Jesus" w:date="2026-06-10T00:20:00Z" w16du:dateUtc="2026-06-09T23:20:00Z">
        <w:r w:rsidR="00260A64">
          <w:rPr>
            <w:rFonts w:ascii="Arial" w:hAnsi="Arial" w:cs="Arial"/>
            <w:sz w:val="24"/>
            <w:szCs w:val="24"/>
          </w:rPr>
          <w:t xml:space="preserve"> (using the Chi-Squared statistic)</w:t>
        </w:r>
        <w:r w:rsidR="00260A64" w:rsidRPr="00260A64">
          <w:rPr>
            <w:rFonts w:ascii="Arial" w:hAnsi="Arial" w:cs="Arial"/>
            <w:sz w:val="24"/>
            <w:szCs w:val="24"/>
          </w:rPr>
          <w:t xml:space="preserve"> </w:t>
        </w:r>
      </w:ins>
      <w:del w:id="176" w:author="Joana Jesus" w:date="2026-06-10T00:19:00Z" w16du:dateUtc="2026-06-09T23:19:00Z">
        <w:r w:rsidRPr="00110F76" w:rsidDel="00260A64">
          <w:rPr>
            <w:rFonts w:ascii="Arial" w:hAnsi="Arial" w:cs="Arial"/>
            <w:sz w:val="24"/>
            <w:szCs w:val="24"/>
          </w:rPr>
          <w:delText>confirmed with a Kolmogorov–Smirnov test comparing FDR distributions (p = 0.16</w:delText>
        </w:r>
        <w:r w:rsidR="007B2D1D" w:rsidDel="00260A64">
          <w:rPr>
            <w:rFonts w:ascii="Arial" w:hAnsi="Arial" w:cs="Arial"/>
            <w:sz w:val="24"/>
            <w:szCs w:val="24"/>
          </w:rPr>
          <w:delText xml:space="preserve">, </w:delText>
        </w:r>
        <w:r w:rsidR="00C43609" w:rsidDel="00260A64">
          <w:rPr>
            <w:rFonts w:ascii="Arial" w:hAnsi="Arial" w:cs="Arial"/>
            <w:sz w:val="24"/>
            <w:szCs w:val="24"/>
          </w:rPr>
          <w:delText>and p =</w:delText>
        </w:r>
        <w:r w:rsidR="006C3F98" w:rsidDel="00260A64">
          <w:rPr>
            <w:rFonts w:ascii="Arial" w:hAnsi="Arial" w:cs="Arial"/>
            <w:sz w:val="24"/>
            <w:szCs w:val="24"/>
          </w:rPr>
          <w:delText xml:space="preserve"> </w:delText>
        </w:r>
        <w:r w:rsidR="00C43609" w:rsidDel="00260A64">
          <w:rPr>
            <w:rFonts w:ascii="Arial" w:hAnsi="Arial" w:cs="Arial"/>
            <w:sz w:val="24"/>
            <w:szCs w:val="24"/>
          </w:rPr>
          <w:delText>0.9, respectively</w:delText>
        </w:r>
        <w:r w:rsidRPr="00110F76" w:rsidDel="00260A64">
          <w:rPr>
            <w:rFonts w:ascii="Arial" w:hAnsi="Arial" w:cs="Arial"/>
            <w:sz w:val="24"/>
            <w:szCs w:val="24"/>
          </w:rPr>
          <w:delText>)</w:delText>
        </w:r>
      </w:del>
      <w:r w:rsidRPr="00110F76">
        <w:rPr>
          <w:rFonts w:ascii="Arial" w:hAnsi="Arial" w:cs="Arial"/>
          <w:sz w:val="24"/>
          <w:szCs w:val="24"/>
        </w:rPr>
        <w:t xml:space="preserve">. </w:t>
      </w:r>
      <w:r w:rsidR="00EA46CB" w:rsidRPr="00110F76">
        <w:rPr>
          <w:rFonts w:ascii="Arial" w:hAnsi="Arial" w:cs="Arial"/>
          <w:sz w:val="24"/>
          <w:szCs w:val="24"/>
        </w:rPr>
        <w:t>However</w:t>
      </w:r>
      <w:r w:rsidRPr="00110F76">
        <w:rPr>
          <w:rFonts w:ascii="Arial" w:hAnsi="Arial" w:cs="Arial"/>
          <w:sz w:val="24"/>
          <w:szCs w:val="24"/>
        </w:rPr>
        <w:t>, these effects may stem from general stress-induced changes in RBP localisation or function, rather than SG sequestration specifically.</w:t>
      </w:r>
    </w:p>
    <w:p w14:paraId="6C036652" w14:textId="5448D9E9" w:rsidR="00067C1D" w:rsidDel="00127E3D" w:rsidRDefault="00C50331" w:rsidP="00127E3D">
      <w:pPr>
        <w:jc w:val="both"/>
        <w:rPr>
          <w:del w:id="177" w:author="Joana Jesus" w:date="2026-06-10T00:34:00Z" w16du:dateUtc="2026-06-09T23:34:00Z"/>
          <w:rFonts w:ascii="Arial" w:hAnsi="Arial" w:cs="Arial"/>
          <w:sz w:val="24"/>
          <w:szCs w:val="24"/>
        </w:rPr>
      </w:pPr>
      <w:r w:rsidRPr="00110F76">
        <w:rPr>
          <w:rFonts w:ascii="Arial" w:hAnsi="Arial" w:cs="Arial"/>
          <w:sz w:val="24"/>
          <w:szCs w:val="24"/>
        </w:rPr>
        <w:t>To determine whether these effects were SG-specific, we repeated the splicing analysis in G3BP1/G3BP2 knockout cells exposed to dsRNA</w:t>
      </w:r>
      <w:ins w:id="178" w:author="Joana Jesus" w:date="2026-06-09T15:12:00Z" w16du:dateUtc="2026-06-09T14:12:00Z">
        <w:r w:rsidR="00C76435">
          <w:rPr>
            <w:rFonts w:ascii="Arial" w:hAnsi="Arial" w:cs="Arial"/>
            <w:sz w:val="24"/>
            <w:szCs w:val="24"/>
          </w:rPr>
          <w:t xml:space="preserve">, </w:t>
        </w:r>
      </w:ins>
      <w:del w:id="179" w:author="Joana Jesus" w:date="2026-06-09T15:12:00Z" w16du:dateUtc="2026-06-09T14:12:00Z">
        <w:r w:rsidR="00C43609" w:rsidDel="00C76435">
          <w:rPr>
            <w:rFonts w:ascii="Arial" w:hAnsi="Arial" w:cs="Arial"/>
            <w:sz w:val="24"/>
            <w:szCs w:val="24"/>
          </w:rPr>
          <w:delText xml:space="preserve"> (</w:delText>
        </w:r>
        <w:r w:rsidR="00C43609" w:rsidRPr="00AD784C" w:rsidDel="00C76435">
          <w:rPr>
            <w:rFonts w:ascii="Arial" w:hAnsi="Arial" w:cs="Arial"/>
            <w:color w:val="000000" w:themeColor="text1"/>
            <w:sz w:val="24"/>
            <w:szCs w:val="24"/>
          </w:rPr>
          <w:delText xml:space="preserve">Supplementary Figure </w:delText>
        </w:r>
        <w:r w:rsidR="00AD784C" w:rsidDel="00C76435">
          <w:rPr>
            <w:rFonts w:ascii="Arial" w:hAnsi="Arial" w:cs="Arial"/>
            <w:color w:val="000000" w:themeColor="text1"/>
            <w:sz w:val="24"/>
            <w:szCs w:val="24"/>
          </w:rPr>
          <w:delText>9</w:delText>
        </w:r>
        <w:r w:rsidR="00C43609" w:rsidRPr="00AD784C" w:rsidDel="00C76435">
          <w:rPr>
            <w:rFonts w:ascii="Arial" w:hAnsi="Arial" w:cs="Arial"/>
            <w:color w:val="000000" w:themeColor="text1"/>
            <w:sz w:val="24"/>
            <w:szCs w:val="24"/>
          </w:rPr>
          <w:delText>)</w:delText>
        </w:r>
        <w:r w:rsidRPr="00AD784C" w:rsidDel="00C76435">
          <w:rPr>
            <w:rFonts w:ascii="Arial" w:hAnsi="Arial" w:cs="Arial"/>
            <w:color w:val="000000" w:themeColor="text1"/>
            <w:sz w:val="24"/>
            <w:szCs w:val="24"/>
          </w:rPr>
          <w:delText xml:space="preserve">, </w:delText>
        </w:r>
      </w:del>
      <w:r w:rsidRPr="00110F76">
        <w:rPr>
          <w:rFonts w:ascii="Arial" w:hAnsi="Arial" w:cs="Arial"/>
          <w:sz w:val="24"/>
          <w:szCs w:val="24"/>
        </w:rPr>
        <w:t>a condition under which SGs do not form</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{"citationID":"LDe1msOc","properties":{"formattedCitation":"\\super 7\\nosupersub{}","plainCitation":"7","noteIndex":0},"citationItems":[{"id":"6GlZNSzq/TWgjKm8G","uris":["http://zotero.org/users/local/1p9EH8ax/items/BR3BXXDM"],"itemData":{"id":"GjewflHo/KNGFiZNr","type":"article-journal","container-title":"Molecular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110F76">
        <w:rPr>
          <w:rFonts w:ascii="Arial" w:hAnsi="Arial" w:cs="Arial"/>
          <w:sz w:val="24"/>
          <w:szCs w:val="24"/>
        </w:rPr>
        <w:fldChar w:fldCharType="separate"/>
      </w:r>
      <w:r w:rsidRPr="00110F76">
        <w:rPr>
          <w:rFonts w:ascii="Arial" w:hAnsi="Arial" w:cs="Arial"/>
          <w:kern w:val="0"/>
          <w:sz w:val="24"/>
          <w:vertAlign w:val="superscript"/>
        </w:rPr>
        <w:t>7</w:t>
      </w:r>
      <w:r w:rsidRPr="00110F76">
        <w:rPr>
          <w:rFonts w:ascii="Arial" w:hAnsi="Arial" w:cs="Arial"/>
          <w:sz w:val="24"/>
          <w:szCs w:val="24"/>
        </w:rPr>
        <w:fldChar w:fldCharType="end"/>
      </w:r>
      <w:r w:rsidRPr="00110F76">
        <w:rPr>
          <w:rFonts w:ascii="Arial" w:hAnsi="Arial" w:cs="Arial"/>
          <w:sz w:val="24"/>
          <w:szCs w:val="24"/>
        </w:rPr>
        <w:t xml:space="preserve"> (</w:t>
      </w:r>
      <w:ins w:id="180" w:author="Joana Jesus" w:date="2026-06-09T15:12:00Z" w16du:dateUtc="2026-06-09T14:12:00Z">
        <w:r w:rsidR="00C76435">
          <w:rPr>
            <w:rFonts w:ascii="Arial" w:hAnsi="Arial" w:cs="Arial"/>
            <w:sz w:val="24"/>
            <w:szCs w:val="24"/>
          </w:rPr>
          <w:t xml:space="preserve">Supplementary </w:t>
        </w:r>
      </w:ins>
      <w:r w:rsidRPr="00110F76">
        <w:rPr>
          <w:rFonts w:ascii="Arial" w:hAnsi="Arial" w:cs="Arial"/>
          <w:sz w:val="24"/>
          <w:szCs w:val="24"/>
        </w:rPr>
        <w:t xml:space="preserve">Figure </w:t>
      </w:r>
      <w:r w:rsidR="00C43609">
        <w:rPr>
          <w:rFonts w:ascii="Arial" w:hAnsi="Arial" w:cs="Arial"/>
          <w:sz w:val="24"/>
          <w:szCs w:val="24"/>
        </w:rPr>
        <w:t xml:space="preserve"> </w:t>
      </w:r>
      <w:r w:rsidR="00067C1D">
        <w:rPr>
          <w:rFonts w:ascii="Arial" w:hAnsi="Arial" w:cs="Arial"/>
          <w:sz w:val="24"/>
          <w:szCs w:val="24"/>
        </w:rPr>
        <w:t>1</w:t>
      </w:r>
      <w:r w:rsidR="004478AF">
        <w:rPr>
          <w:rFonts w:ascii="Arial" w:hAnsi="Arial" w:cs="Arial"/>
          <w:sz w:val="24"/>
          <w:szCs w:val="24"/>
        </w:rPr>
        <w:t>1</w:t>
      </w:r>
      <w:r w:rsidR="00C43609">
        <w:rPr>
          <w:rFonts w:ascii="Arial" w:hAnsi="Arial" w:cs="Arial"/>
          <w:sz w:val="24"/>
          <w:szCs w:val="24"/>
        </w:rPr>
        <w:t>B-F</w:t>
      </w:r>
      <w:r w:rsidRPr="00110F76">
        <w:rPr>
          <w:rFonts w:ascii="Arial" w:hAnsi="Arial" w:cs="Arial"/>
          <w:sz w:val="24"/>
          <w:szCs w:val="24"/>
        </w:rPr>
        <w:t xml:space="preserve"> – Right).</w:t>
      </w:r>
      <w:r w:rsidR="00F70F69" w:rsidRPr="00110F76">
        <w:rPr>
          <w:rFonts w:ascii="Arial" w:hAnsi="Arial" w:cs="Arial"/>
          <w:sz w:val="24"/>
          <w:szCs w:val="24"/>
        </w:rPr>
        <w:t xml:space="preserve"> </w:t>
      </w:r>
      <w:ins w:id="181" w:author="Joana Jesus" w:date="2026-06-10T00:34:00Z">
        <w:r w:rsidR="00127E3D" w:rsidRPr="00127E3D">
          <w:rPr>
            <w:rFonts w:ascii="Arial" w:hAnsi="Arial" w:cs="Arial"/>
            <w:sz w:val="24"/>
            <w:szCs w:val="24"/>
          </w:rPr>
          <w:t xml:space="preserve">Without SG assembly, the correlation for TIA1 dropped markedly (r = 0.07), suggesting that its </w:t>
        </w:r>
      </w:ins>
      <w:ins w:id="182" w:author="Nuno Morais" w:date="2026-06-22T23:16:00Z" w16du:dateUtc="2026-06-22T22:16:00Z">
        <w:r w:rsidR="00161827">
          <w:rPr>
            <w:rFonts w:ascii="Arial" w:hAnsi="Arial" w:cs="Arial"/>
            <w:sz w:val="24"/>
            <w:szCs w:val="24"/>
          </w:rPr>
          <w:t xml:space="preserve">impact on </w:t>
        </w:r>
      </w:ins>
      <w:ins w:id="183" w:author="Joana Jesus" w:date="2026-06-10T00:34:00Z">
        <w:r w:rsidR="00127E3D" w:rsidRPr="00127E3D">
          <w:rPr>
            <w:rFonts w:ascii="Arial" w:hAnsi="Arial" w:cs="Arial"/>
            <w:sz w:val="24"/>
            <w:szCs w:val="24"/>
          </w:rPr>
          <w:t xml:space="preserve">splicing </w:t>
        </w:r>
        <w:del w:id="184" w:author="Nuno Morais" w:date="2026-06-22T23:17:00Z" w16du:dateUtc="2026-06-22T22:17:00Z">
          <w:r w:rsidR="00127E3D" w:rsidRPr="00127E3D" w:rsidDel="00161827">
            <w:rPr>
              <w:rFonts w:ascii="Arial" w:hAnsi="Arial" w:cs="Arial"/>
              <w:sz w:val="24"/>
              <w:szCs w:val="24"/>
            </w:rPr>
            <w:delText xml:space="preserve">pattern </w:delText>
          </w:r>
        </w:del>
        <w:r w:rsidR="00127E3D" w:rsidRPr="00127E3D">
          <w:rPr>
            <w:rFonts w:ascii="Arial" w:hAnsi="Arial" w:cs="Arial"/>
            <w:sz w:val="24"/>
            <w:szCs w:val="24"/>
          </w:rPr>
          <w:t xml:space="preserve">is specifically contingent on SG formation and thus consistent with functional impairment through SG sequestration. In contrast, the correlation for YBX3 remained substantial (r = 0.64), indicating that </w:t>
        </w:r>
        <w:del w:id="185" w:author="Nuno Morais" w:date="2026-06-22T23:16:00Z" w16du:dateUtc="2026-06-22T22:16:00Z">
          <w:r w:rsidR="00127E3D" w:rsidRPr="00127E3D" w:rsidDel="00161827">
            <w:rPr>
              <w:rFonts w:ascii="Arial" w:hAnsi="Arial" w:cs="Arial"/>
              <w:sz w:val="24"/>
              <w:szCs w:val="24"/>
            </w:rPr>
            <w:delText>its splicing</w:delText>
          </w:r>
        </w:del>
      </w:ins>
      <w:ins w:id="186" w:author="Nuno Morais" w:date="2026-06-22T23:16:00Z" w16du:dateUtc="2026-06-22T22:16:00Z">
        <w:r w:rsidR="00161827">
          <w:rPr>
            <w:rFonts w:ascii="Arial" w:hAnsi="Arial" w:cs="Arial"/>
            <w:sz w:val="24"/>
            <w:szCs w:val="24"/>
          </w:rPr>
          <w:t>the</w:t>
        </w:r>
      </w:ins>
      <w:ins w:id="187" w:author="Joana Jesus" w:date="2026-06-10T00:34:00Z">
        <w:r w:rsidR="00127E3D" w:rsidRPr="00127E3D">
          <w:rPr>
            <w:rFonts w:ascii="Arial" w:hAnsi="Arial" w:cs="Arial"/>
            <w:sz w:val="24"/>
            <w:szCs w:val="24"/>
          </w:rPr>
          <w:t xml:space="preserve"> pattern </w:t>
        </w:r>
      </w:ins>
      <w:ins w:id="188" w:author="Nuno Morais" w:date="2026-06-22T23:16:00Z" w16du:dateUtc="2026-06-22T22:16:00Z">
        <w:r w:rsidR="00161827">
          <w:rPr>
            <w:rFonts w:ascii="Arial" w:hAnsi="Arial" w:cs="Arial"/>
            <w:sz w:val="24"/>
            <w:szCs w:val="24"/>
          </w:rPr>
          <w:t xml:space="preserve">of its impact on splicing </w:t>
        </w:r>
      </w:ins>
      <w:ins w:id="189" w:author="Joana Jesus" w:date="2026-06-10T00:34:00Z">
        <w:r w:rsidR="00127E3D" w:rsidRPr="00127E3D">
          <w:rPr>
            <w:rFonts w:ascii="Arial" w:hAnsi="Arial" w:cs="Arial"/>
            <w:sz w:val="24"/>
            <w:szCs w:val="24"/>
          </w:rPr>
          <w:t>reflects a general stress response independent of SG assembly.</w:t>
        </w:r>
      </w:ins>
      <w:del w:id="190" w:author="Joana Jesus" w:date="2026-06-10T00:34:00Z" w16du:dateUtc="2026-06-09T23:34:00Z">
        <w:r w:rsidRPr="00E513DC" w:rsidDel="00127E3D">
          <w:rPr>
            <w:rFonts w:ascii="Arial" w:hAnsi="Arial" w:cs="Arial"/>
            <w:sz w:val="24"/>
            <w:szCs w:val="24"/>
          </w:rPr>
          <w:delText>Without SG assembly, TIA1 no longer displayed a similar binding pattern (</w:delText>
        </w:r>
      </w:del>
      <w:del w:id="191" w:author="Joana Jesus" w:date="2026-06-10T00:21:00Z" w16du:dateUtc="2026-06-09T23:21:00Z">
        <w:r w:rsidRPr="00E513DC" w:rsidDel="00260A64">
          <w:rPr>
            <w:rFonts w:ascii="Arial" w:hAnsi="Arial" w:cs="Arial"/>
            <w:sz w:val="24"/>
            <w:szCs w:val="24"/>
          </w:rPr>
          <w:delText xml:space="preserve">Kolmogorov-Smirnov test with p-value &lt; </w:delText>
        </w:r>
        <w:r w:rsidRPr="00110F76" w:rsidDel="00260A64">
          <w:rPr>
            <w:rFonts w:ascii="Arial" w:hAnsi="Arial" w:cs="Arial"/>
            <w:sz w:val="24"/>
            <w:szCs w:val="24"/>
          </w:rPr>
          <w:delText>0.02</w:delText>
        </w:r>
      </w:del>
      <w:del w:id="192" w:author="Joana Jesus" w:date="2026-06-10T00:34:00Z" w16du:dateUtc="2026-06-09T23:34:00Z">
        <w:r w:rsidRPr="00E513DC" w:rsidDel="00127E3D">
          <w:rPr>
            <w:rFonts w:ascii="Arial" w:hAnsi="Arial" w:cs="Arial"/>
            <w:sz w:val="24"/>
            <w:szCs w:val="24"/>
          </w:rPr>
          <w:delText xml:space="preserve">), </w:delText>
        </w:r>
        <w:r w:rsidRPr="00110F76" w:rsidDel="00127E3D">
          <w:rPr>
            <w:rFonts w:ascii="Arial" w:hAnsi="Arial" w:cs="Arial"/>
            <w:sz w:val="24"/>
            <w:szCs w:val="24"/>
          </w:rPr>
          <w:delText xml:space="preserve">suggesting that sufficient sequestration within SGs may impair its function. </w:delText>
        </w:r>
        <w:r w:rsidR="00C43609" w:rsidDel="00127E3D">
          <w:rPr>
            <w:rFonts w:ascii="Arial" w:hAnsi="Arial" w:cs="Arial"/>
            <w:sz w:val="24"/>
            <w:szCs w:val="24"/>
          </w:rPr>
          <w:delText>YBX3, remained with a similar binding pattern (</w:delText>
        </w:r>
      </w:del>
      <w:del w:id="193" w:author="Joana Jesus" w:date="2026-06-10T00:21:00Z" w16du:dateUtc="2026-06-09T23:21:00Z">
        <w:r w:rsidR="00C43609" w:rsidRPr="00260A64" w:rsidDel="00260A64">
          <w:rPr>
            <w:rFonts w:ascii="Arial" w:hAnsi="Arial" w:cs="Arial"/>
            <w:sz w:val="24"/>
            <w:szCs w:val="24"/>
          </w:rPr>
          <w:delText>Kolmogorov-Smirnov test with p-value 0.46</w:delText>
        </w:r>
      </w:del>
      <w:del w:id="194" w:author="Joana Jesus" w:date="2026-06-10T00:34:00Z" w16du:dateUtc="2026-06-09T23:34:00Z">
        <w:r w:rsidR="00C43609" w:rsidRPr="00260A64" w:rsidDel="00127E3D">
          <w:rPr>
            <w:rFonts w:ascii="Arial" w:hAnsi="Arial" w:cs="Arial"/>
            <w:sz w:val="24"/>
            <w:szCs w:val="24"/>
          </w:rPr>
          <w:delText xml:space="preserve">). </w:delText>
        </w:r>
        <w:r w:rsidR="00937DF6" w:rsidRPr="00260A64" w:rsidDel="00127E3D">
          <w:rPr>
            <w:rFonts w:ascii="Arial" w:hAnsi="Arial" w:cs="Arial"/>
            <w:sz w:val="24"/>
            <w:szCs w:val="24"/>
          </w:rPr>
          <w:delText>These results suggest t</w:delText>
        </w:r>
      </w:del>
      <w:del w:id="195" w:author="Joana Jesus" w:date="2026-06-10T00:23:00Z" w16du:dateUtc="2026-06-09T23:23:00Z">
        <w:r w:rsidR="00937DF6" w:rsidRPr="00937DF6" w:rsidDel="00260A64">
          <w:rPr>
            <w:rFonts w:ascii="Arial" w:hAnsi="Arial" w:cs="Arial"/>
            <w:sz w:val="24"/>
            <w:szCs w:val="24"/>
          </w:rPr>
          <w:delText xml:space="preserve">hat TIA1’s </w:delText>
        </w:r>
        <w:r w:rsidR="00937DF6" w:rsidDel="00260A64">
          <w:rPr>
            <w:rFonts w:ascii="Arial" w:hAnsi="Arial" w:cs="Arial"/>
            <w:sz w:val="24"/>
            <w:szCs w:val="24"/>
          </w:rPr>
          <w:delText>binding patterns</w:delText>
        </w:r>
        <w:r w:rsidR="00937DF6" w:rsidRPr="00937DF6" w:rsidDel="00260A64">
          <w:rPr>
            <w:rFonts w:ascii="Arial" w:hAnsi="Arial" w:cs="Arial"/>
            <w:sz w:val="24"/>
            <w:szCs w:val="24"/>
          </w:rPr>
          <w:delText xml:space="preserve"> is altered in the presence of SGs</w:delText>
        </w:r>
      </w:del>
      <w:del w:id="196" w:author="Joana Jesus" w:date="2026-06-10T00:22:00Z" w16du:dateUtc="2026-06-09T23:22:00Z">
        <w:r w:rsidR="00937DF6" w:rsidRPr="00937DF6" w:rsidDel="00260A64">
          <w:rPr>
            <w:rFonts w:ascii="Arial" w:hAnsi="Arial" w:cs="Arial"/>
            <w:sz w:val="24"/>
            <w:szCs w:val="24"/>
          </w:rPr>
          <w:delText>.</w:delText>
        </w:r>
      </w:del>
      <w:del w:id="197" w:author="Joana Jesus" w:date="2026-06-10T00:23:00Z" w16du:dateUtc="2026-06-09T23:23:00Z">
        <w:r w:rsidR="00937DF6" w:rsidRPr="00937DF6" w:rsidDel="00260A64">
          <w:rPr>
            <w:rFonts w:ascii="Arial" w:hAnsi="Arial" w:cs="Arial"/>
            <w:sz w:val="24"/>
            <w:szCs w:val="24"/>
          </w:rPr>
          <w:delText xml:space="preserve"> </w:delText>
        </w:r>
      </w:del>
    </w:p>
    <w:p w14:paraId="11263CF9" w14:textId="77777777" w:rsidR="00127E3D" w:rsidRDefault="00127E3D" w:rsidP="00C50331">
      <w:pPr>
        <w:jc w:val="both"/>
        <w:rPr>
          <w:ins w:id="198" w:author="Joana Jesus" w:date="2026-06-10T00:34:00Z" w16du:dateUtc="2026-06-09T23:34:00Z"/>
          <w:rFonts w:ascii="Arial" w:hAnsi="Arial" w:cs="Arial"/>
          <w:sz w:val="24"/>
          <w:szCs w:val="24"/>
        </w:rPr>
      </w:pPr>
    </w:p>
    <w:p w14:paraId="55BF2CFF" w14:textId="215DDFEF" w:rsidR="003E739D" w:rsidRDefault="003E739D" w:rsidP="00127E3D">
      <w:pPr>
        <w:jc w:val="both"/>
        <w:rPr>
          <w:rFonts w:ascii="Arial" w:hAnsi="Arial" w:cs="Arial"/>
          <w:sz w:val="24"/>
          <w:szCs w:val="24"/>
        </w:rPr>
      </w:pPr>
      <w:r w:rsidRPr="003E739D">
        <w:rPr>
          <w:rFonts w:ascii="Arial" w:hAnsi="Arial" w:cs="Arial"/>
          <w:sz w:val="24"/>
          <w:szCs w:val="24"/>
        </w:rPr>
        <w:lastRenderedPageBreak/>
        <w:t>We next performed immunofluorescence for TIA1 under control and hyperosmotic stress conditions. Although we initially considered including DIDS to block SG formation under stress</w:t>
      </w:r>
      <w:r>
        <w:rPr>
          <w:rFonts w:ascii="Arial" w:hAnsi="Arial" w:cs="Arial"/>
          <w:sz w:val="24"/>
          <w:szCs w:val="24"/>
        </w:rPr>
        <w:t xml:space="preserve">, </w:t>
      </w:r>
      <w:r w:rsidRPr="003E739D">
        <w:rPr>
          <w:rFonts w:ascii="Arial" w:hAnsi="Arial" w:cs="Arial"/>
          <w:sz w:val="24"/>
          <w:szCs w:val="24"/>
        </w:rPr>
        <w:t xml:space="preserve">providing a closer parallel to our </w:t>
      </w:r>
      <w:r w:rsidRPr="003E739D">
        <w:rPr>
          <w:rFonts w:ascii="Arial" w:hAnsi="Arial" w:cs="Arial"/>
          <w:i/>
          <w:iCs/>
          <w:sz w:val="24"/>
          <w:szCs w:val="24"/>
        </w:rPr>
        <w:t>in silico</w:t>
      </w:r>
      <w:r w:rsidRPr="003E739D">
        <w:rPr>
          <w:rFonts w:ascii="Arial" w:hAnsi="Arial" w:cs="Arial"/>
          <w:sz w:val="24"/>
          <w:szCs w:val="24"/>
        </w:rPr>
        <w:t xml:space="preserve"> comparisons</w:t>
      </w:r>
      <w:r>
        <w:rPr>
          <w:rFonts w:ascii="Arial" w:hAnsi="Arial" w:cs="Arial"/>
          <w:sz w:val="24"/>
          <w:szCs w:val="24"/>
        </w:rPr>
        <w:t xml:space="preserve">, </w:t>
      </w:r>
      <w:r w:rsidRPr="003E739D">
        <w:rPr>
          <w:rFonts w:ascii="Arial" w:hAnsi="Arial" w:cs="Arial"/>
          <w:sz w:val="24"/>
          <w:szCs w:val="24"/>
        </w:rPr>
        <w:t>the compound’s broad off-target and cell-wide effects (</w:t>
      </w:r>
      <w:ins w:id="199" w:author="Joana Jesus" w:date="2026-06-09T15:29:00Z" w16du:dateUtc="2026-06-09T14:29:00Z">
        <w:r w:rsidR="00AD37D6">
          <w:rPr>
            <w:rFonts w:ascii="Arial" w:hAnsi="Arial" w:cs="Arial"/>
            <w:sz w:val="24"/>
            <w:szCs w:val="24"/>
          </w:rPr>
          <w:t>Supplementary Figure 12A</w:t>
        </w:r>
      </w:ins>
      <w:del w:id="200" w:author="Joana Jesus" w:date="2026-06-09T15:29:00Z" w16du:dateUtc="2026-06-09T14:29:00Z">
        <w:r w:rsidRPr="003E739D" w:rsidDel="00AD37D6">
          <w:rPr>
            <w:rFonts w:ascii="Arial" w:hAnsi="Arial" w:cs="Arial"/>
            <w:sz w:val="24"/>
            <w:szCs w:val="24"/>
          </w:rPr>
          <w:delText xml:space="preserve">Figure </w:delText>
        </w:r>
        <w:r w:rsidR="004478AF" w:rsidDel="00AD37D6">
          <w:rPr>
            <w:rFonts w:ascii="Arial" w:hAnsi="Arial" w:cs="Arial"/>
            <w:sz w:val="24"/>
            <w:szCs w:val="24"/>
          </w:rPr>
          <w:delText>9</w:delText>
        </w:r>
      </w:del>
      <w:r w:rsidRPr="003E739D">
        <w:rPr>
          <w:rFonts w:ascii="Arial" w:hAnsi="Arial" w:cs="Arial"/>
          <w:sz w:val="24"/>
          <w:szCs w:val="24"/>
        </w:rPr>
        <w:t xml:space="preserve">) led us to focus instead on a direct comparison between stressed and unstressed cells. Under </w:t>
      </w:r>
      <w:r>
        <w:rPr>
          <w:rFonts w:ascii="Arial" w:hAnsi="Arial" w:cs="Arial"/>
          <w:sz w:val="24"/>
          <w:szCs w:val="24"/>
        </w:rPr>
        <w:t>homeostasic</w:t>
      </w:r>
      <w:r w:rsidRPr="003E739D">
        <w:rPr>
          <w:rFonts w:ascii="Arial" w:hAnsi="Arial" w:cs="Arial"/>
          <w:sz w:val="24"/>
          <w:szCs w:val="24"/>
        </w:rPr>
        <w:t xml:space="preserve"> conditions, TIA1 is typically nuclear</w:t>
      </w:r>
      <w:r>
        <w:rPr>
          <w:rFonts w:ascii="Arial" w:hAnsi="Arial" w:cs="Arial"/>
          <w:sz w:val="24"/>
          <w:szCs w:val="24"/>
        </w:rPr>
        <w:fldChar w:fldCharType="begin"/>
      </w:r>
      <w:r w:rsidR="00894559">
        <w:rPr>
          <w:rFonts w:ascii="Arial" w:hAnsi="Arial" w:cs="Arial"/>
          <w:sz w:val="24"/>
          <w:szCs w:val="24"/>
        </w:rPr>
        <w:instrText xml:space="preserve"> ADDIN ZOTERO_ITEM CSL_CITATION {"citationID":"JiX2lbT3","properties":{"formattedCitation":"\\super 77,78\\nosupersub{}","plainCitation":"77,78","noteIndex":0},"citationItems":[{"id":"6GlZNSzq/aV1hNxMu","uris":["http://zotero.org/users/local/q86rvdj2/items/TQDB2CFS"],"itemData":{"id":163,"type":"software","title":"The Human Protein Atlas","URL":"proteinatlas.org"}},{"id":"6GlZNSzq/8bpNPPUH","uris":["http://zotero.org/users/local/q86rvdj2/items/5HHUTC8I"],"itemData":{"id":162,"type":"article-journal","abstract":"Mapping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77,78</w:t>
      </w:r>
      <w:r>
        <w:rPr>
          <w:rFonts w:ascii="Arial" w:hAnsi="Arial" w:cs="Arial"/>
          <w:sz w:val="24"/>
          <w:szCs w:val="24"/>
        </w:rPr>
        <w:fldChar w:fldCharType="end"/>
      </w:r>
      <w:r w:rsidRPr="003E739D">
        <w:rPr>
          <w:rFonts w:ascii="Arial" w:hAnsi="Arial" w:cs="Arial"/>
          <w:sz w:val="24"/>
          <w:szCs w:val="24"/>
        </w:rPr>
        <w:t xml:space="preserve">, but in our experiments the signal was predominantly cytoplasmic, likely reflecting the baseline stress inherent to cell culture. Despite this, we did not detect obvious differences in TIA1 localization between stressed and unstressed samples. Nevertheless, TIA1 staining reliably marked SGs, consistent with its canonical role (Supplementary Figure </w:t>
      </w:r>
      <w:ins w:id="201" w:author="Joana Jesus" w:date="2026-06-09T15:29:00Z" w16du:dateUtc="2026-06-09T14:29:00Z">
        <w:r w:rsidR="00AD37D6">
          <w:rPr>
            <w:rFonts w:ascii="Arial" w:hAnsi="Arial" w:cs="Arial"/>
            <w:sz w:val="24"/>
            <w:szCs w:val="24"/>
          </w:rPr>
          <w:t>12A</w:t>
        </w:r>
      </w:ins>
      <w:del w:id="202" w:author="Joana Jesus" w:date="2026-06-09T15:29:00Z" w16du:dateUtc="2026-06-09T14:29:00Z">
        <w:r w:rsidRPr="003E739D" w:rsidDel="00AD37D6">
          <w:rPr>
            <w:rFonts w:ascii="Arial" w:hAnsi="Arial" w:cs="Arial"/>
            <w:sz w:val="24"/>
            <w:szCs w:val="24"/>
          </w:rPr>
          <w:delText>6B</w:delText>
        </w:r>
      </w:del>
      <w:r w:rsidRPr="003E739D">
        <w:rPr>
          <w:rFonts w:ascii="Arial" w:hAnsi="Arial" w:cs="Arial"/>
          <w:sz w:val="24"/>
          <w:szCs w:val="24"/>
        </w:rPr>
        <w:t>).</w:t>
      </w:r>
    </w:p>
    <w:p w14:paraId="05DD611F" w14:textId="663FEB20" w:rsidR="00C50331" w:rsidRPr="001F12A5" w:rsidRDefault="007D4F23" w:rsidP="001F12A5">
      <w:pPr>
        <w:rPr>
          <w:rFonts w:ascii="Arial" w:hAnsi="Arial" w:cs="Arial"/>
          <w:sz w:val="24"/>
          <w:szCs w:val="24"/>
        </w:rPr>
      </w:pPr>
      <w:r w:rsidRPr="001F12A5">
        <w:rPr>
          <w:rFonts w:ascii="Arial" w:hAnsi="Arial" w:cs="Arial"/>
          <w:sz w:val="24"/>
          <w:szCs w:val="24"/>
        </w:rPr>
        <w:t>Beyond its</w:t>
      </w:r>
      <w:r w:rsidR="00B442C3" w:rsidRPr="001F12A5">
        <w:rPr>
          <w:rFonts w:ascii="Arial" w:hAnsi="Arial" w:cs="Arial"/>
          <w:sz w:val="24"/>
          <w:szCs w:val="24"/>
        </w:rPr>
        <w:t xml:space="preserve"> roles in SG-assembly</w:t>
      </w:r>
      <w:r w:rsidR="00B442C3" w:rsidRPr="001F12A5">
        <w:rPr>
          <w:rFonts w:ascii="Arial" w:hAnsi="Arial" w:cs="Arial"/>
          <w:sz w:val="24"/>
          <w:szCs w:val="24"/>
        </w:rPr>
        <w:fldChar w:fldCharType="begin"/>
      </w:r>
      <w:r w:rsidR="00894559">
        <w:rPr>
          <w:rFonts w:ascii="Arial" w:hAnsi="Arial" w:cs="Arial"/>
          <w:sz w:val="24"/>
          <w:szCs w:val="24"/>
        </w:rPr>
        <w:instrText xml:space="preserve"> ADDIN ZOTERO_ITEM CSL_CITATION {"citationID":"tCB0RdvB","properties":{"formattedCitation":"\\super 79\\nosupersub{}","plainCitation":"79","noteIndex":0},"citationItems":[{"id":"6GlZNSzq/GNPlaBnU","uris":["http://zotero.org/users/local/q86rvdj2/items/73QNTUY6"],"itemData":{"id":143,"type":"article-journal","abstract":"TIA-1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(eIF)2alpha in response to arsenite. Our results reveal that prion-like aggregation of TIA-1 regulates SG formation downstream of eIF2alpha phosphorylation in response to stress.","container-title":"Molecular Biology of the Cell","DOI":"10.1091/mbc.e04-08-0715","ISSN":"1059-1524","issue":"12","journalAbbreviation":"Mol Biol Cell","language":"eng","note":"PMID: 15371533\nPMCID: PMC532018","page":"5383-5398","source":"PubMed","title":"Stress granule assembly is mediated by prion-like aggregation of TIA-1","volume":"15","author":[{"family":"Gilks","given":"Natalie"},{"family":"Kedersha","given":"Nancy"},{"family":"Ayodele","given":"Maranatha"},{"family":"Shen","given":"Lily"},{"family":"Stoecklin","given":"Georg"},{"family":"Dember","given":"Laura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B442C3" w:rsidRPr="001F12A5">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79</w:t>
      </w:r>
      <w:r w:rsidR="00B442C3" w:rsidRPr="001F12A5">
        <w:rPr>
          <w:rFonts w:ascii="Arial" w:hAnsi="Arial" w:cs="Arial"/>
          <w:sz w:val="24"/>
          <w:szCs w:val="24"/>
        </w:rPr>
        <w:fldChar w:fldCharType="end"/>
      </w:r>
      <w:r w:rsidRPr="001F12A5">
        <w:rPr>
          <w:rFonts w:ascii="Arial" w:hAnsi="Arial" w:cs="Arial"/>
          <w:sz w:val="24"/>
          <w:szCs w:val="24"/>
        </w:rPr>
        <w:t xml:space="preserve">, </w:t>
      </w:r>
      <w:r w:rsidR="00C50331" w:rsidRPr="001F12A5">
        <w:rPr>
          <w:rFonts w:ascii="Arial" w:hAnsi="Arial" w:cs="Arial"/>
          <w:sz w:val="24"/>
          <w:szCs w:val="24"/>
        </w:rPr>
        <w:t xml:space="preserve">TIA1 </w:t>
      </w:r>
      <w:r w:rsidRPr="001F12A5">
        <w:rPr>
          <w:rFonts w:ascii="Arial" w:hAnsi="Arial" w:cs="Arial"/>
          <w:sz w:val="24"/>
          <w:szCs w:val="24"/>
        </w:rPr>
        <w:t xml:space="preserve">is a known </w:t>
      </w:r>
      <w:r w:rsidR="00C50331" w:rsidRPr="001F12A5">
        <w:rPr>
          <w:rFonts w:ascii="Arial" w:hAnsi="Arial" w:cs="Arial"/>
          <w:sz w:val="24"/>
          <w:szCs w:val="24"/>
        </w:rPr>
        <w:t>splicing</w:t>
      </w:r>
      <w:r w:rsidRPr="001F12A5">
        <w:rPr>
          <w:rFonts w:ascii="Arial" w:hAnsi="Arial" w:cs="Arial"/>
          <w:sz w:val="24"/>
          <w:szCs w:val="24"/>
        </w:rPr>
        <w:t xml:space="preserve"> regulator</w:t>
      </w:r>
      <w:r w:rsidR="00C50331"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{"citationID":"7qzN6WYO","properties":{"formattedCitation":"\\super 80\\nosupersub{}","plainCitation":"80","noteIndex":0},"citationItems":[{"id":"6GlZNSzq/1uau8t8s","uris":["http://zotero.org/users/local/q86rvdj2/items/DXAEZCGY"],"itemData":{"id":14,"type":"article-journal","abstract":"Splicing of the K-SAM alternative exon of the fibroblast growth factor receptor 2 gene is heavily dependent on the U-rich sequence IAS1 lying immediately downstream from its 5' splice site. We show that IAS1 can activate the use of several heterologous 5' splice sites in vitro. Addition of the RNA-binding protein TIA-1 to splicing extracts preferentially enhances the use of 5' splice sites linked to IAS1. TIA-1 can provoke a switch to use of such sites on pre-mRNAs with competing 5' splice sites, only one of which is adjacent to IAS1. Using a combination of UV cross-linking and specific immunoprecipitation steps, we show that TIA-1 binds to IAS1 in cell extracts. This binding is stronger if IAS1 is adjacent to a 5' splice site and is U1 snRNP dependent. Overexpression of TIA-1 in cultured cells activates K-SAM exon splicing in an IAS1-dependent manner. If IAS1 is replaced with a bacteriophage MS2 operator, splicing of the K-SAM exon can no longer be activated by TIA-1. Splicing can, however, be activated by a TIA-1-MS2 coat protein fusion, provided that the operator is close to the 5' splice site. Our results identify TIA-1 as a novel splicing regulator, which acts by binding to intron sequences immediately downstream from a 5' splice site in a U1 snRNP-dependent fashion. TIA-1 is distantly related to the yeast U1 snRNP protein Nam8p, and the functional similarities between the two proteins are discussed.","container-title":"Molecular and Cellular Biology","DOI":"10.1128/MCB.20.17.6287-6299.2000","ISSN":"0270-7306","issue":"17","journalAbbreviation":"Mol Cell Biol","language":"eng","note":"PMID: 10938105\nPMCID: PMC86103","page":"6287-6299","source":"PubMed","title":"The RNA-binding protein TIA-1 is a novel mammalian splicing regulator acting through intron sequences adjacent to a 5' splice site","volume":"20","author":[{"family":"Del Gatto-Konczak","given":"F."},{"family":"Bourgeois","given":"C. F."},{"family":"Le Guiner","given":"C."},{"family":"Kister","given":"L."},{"family":"Gesnel","given":"M. C."},{"family":"Stévenin","given":"J."},{"family":"Breathnach","given":"R."}],"issued":{"date-parts":[["2000",9]]}}}],"schema":"https://github.com/citation-style-language/schema/raw/master/csl-citation.json"} </w:instrText>
      </w:r>
      <w:r w:rsidR="00C50331"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80</w:t>
      </w:r>
      <w:r w:rsidR="00C50331" w:rsidRPr="009A3A3C">
        <w:rPr>
          <w:rFonts w:ascii="Arial" w:hAnsi="Arial" w:cs="Arial"/>
          <w:sz w:val="24"/>
          <w:szCs w:val="24"/>
        </w:rPr>
        <w:fldChar w:fldCharType="end"/>
      </w:r>
      <w:r w:rsidR="00C51233" w:rsidRPr="009A3A3C">
        <w:rPr>
          <w:rFonts w:ascii="Arial" w:hAnsi="Arial" w:cs="Arial"/>
          <w:sz w:val="24"/>
          <w:szCs w:val="24"/>
        </w:rPr>
        <w:t xml:space="preserve">, </w:t>
      </w:r>
      <w:r w:rsidR="00C50331" w:rsidRPr="009A3A3C">
        <w:rPr>
          <w:rFonts w:ascii="Arial" w:hAnsi="Arial" w:cs="Arial"/>
          <w:sz w:val="24"/>
          <w:szCs w:val="24"/>
        </w:rPr>
        <w:t>implicated in various neurological disorders</w:t>
      </w:r>
      <w:r w:rsidR="00C50331"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{"citationID":"bmTxkOST","properties":{"formattedCitation":"\\super 81\\nosupersub{}","plainCitation":"81","noteIndex":0},"citationItems":[{"id":"6GlZNSzq/prMJl6In","uris":["http://zotero.org/users/local/q86rvdj2/items/2BRNHZ4T"],"itemData":{"id":20,"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Paul"},{"family":"Rademakers","given":"Rosa"}],"issued":{"date-parts":[["2017",8]]}}}],"schema":"https://github.com/citation-style-language/schema/raw/master/csl-citation.json"} </w:instrText>
      </w:r>
      <w:r w:rsidR="00C50331"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81</w:t>
      </w:r>
      <w:r w:rsidR="00C50331" w:rsidRPr="009A3A3C">
        <w:rPr>
          <w:rFonts w:ascii="Arial" w:hAnsi="Arial" w:cs="Arial"/>
          <w:sz w:val="24"/>
          <w:szCs w:val="24"/>
        </w:rPr>
        <w:fldChar w:fldCharType="end"/>
      </w:r>
      <w:r w:rsidR="00C50331" w:rsidRPr="009A3A3C">
        <w:rPr>
          <w:rFonts w:ascii="Arial" w:hAnsi="Arial" w:cs="Arial"/>
          <w:sz w:val="24"/>
          <w:szCs w:val="24"/>
        </w:rPr>
        <w:t xml:space="preserve">. </w:t>
      </w:r>
      <w:r w:rsidR="00C50331" w:rsidRPr="001F12A5">
        <w:rPr>
          <w:rFonts w:ascii="Arial" w:hAnsi="Arial" w:cs="Arial"/>
          <w:sz w:val="24"/>
          <w:szCs w:val="24"/>
        </w:rPr>
        <w:t xml:space="preserve">Alongside TIAR, it </w:t>
      </w:r>
      <w:r w:rsidR="00C51233" w:rsidRPr="001F12A5">
        <w:rPr>
          <w:rFonts w:ascii="Arial" w:hAnsi="Arial" w:cs="Arial"/>
          <w:sz w:val="24"/>
          <w:szCs w:val="24"/>
        </w:rPr>
        <w:t>participates</w:t>
      </w:r>
      <w:r w:rsidR="00C50331" w:rsidRPr="001F12A5">
        <w:rPr>
          <w:rFonts w:ascii="Arial" w:hAnsi="Arial" w:cs="Arial"/>
          <w:sz w:val="24"/>
          <w:szCs w:val="24"/>
        </w:rPr>
        <w:t xml:space="preserve"> in viral infection and replication</w:t>
      </w:r>
      <w:r w:rsidR="00C50331"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{"citationID":"TacbITLo","properties":{"formattedCitation":"\\super 82\\nosupersub{}","plainCitation":"82","noteIndex":0},"citationItems":[{"id":"6GlZNSzq/Ul004uiR","uris":["http://zotero.org/users/local/q86rvdj2/items/P5Q76JMX"],"itemData":{"id":22,"type":"article-journal","abstract":"The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82</w:t>
      </w:r>
      <w:r w:rsidR="00C50331" w:rsidRPr="009A3A3C">
        <w:rPr>
          <w:rFonts w:ascii="Arial" w:hAnsi="Arial" w:cs="Arial"/>
          <w:sz w:val="24"/>
          <w:szCs w:val="24"/>
        </w:rPr>
        <w:fldChar w:fldCharType="end"/>
      </w:r>
      <w:r w:rsidR="00C50331" w:rsidRPr="009A3A3C">
        <w:rPr>
          <w:rFonts w:ascii="Arial" w:hAnsi="Arial" w:cs="Arial"/>
          <w:sz w:val="24"/>
          <w:szCs w:val="24"/>
        </w:rPr>
        <w:t xml:space="preserve">, </w:t>
      </w:r>
      <w:r w:rsidR="00C50331" w:rsidRPr="001F12A5">
        <w:rPr>
          <w:rFonts w:ascii="Arial" w:hAnsi="Arial" w:cs="Arial"/>
          <w:sz w:val="24"/>
          <w:szCs w:val="24"/>
        </w:rPr>
        <w:t>with viruses such as West Nile and dengue shown to interact with both proteins, inhibiting SG formation</w:t>
      </w:r>
      <w:r w:rsidR="00C50331" w:rsidRPr="001F12A5">
        <w:rPr>
          <w:rFonts w:ascii="Arial" w:hAnsi="Arial" w:cs="Arial"/>
          <w:sz w:val="24"/>
          <w:szCs w:val="24"/>
        </w:rPr>
        <w:fldChar w:fldCharType="begin"/>
      </w:r>
      <w:r w:rsidR="00894559">
        <w:rPr>
          <w:rFonts w:ascii="Arial" w:hAnsi="Arial" w:cs="Arial"/>
          <w:sz w:val="24"/>
          <w:szCs w:val="24"/>
        </w:rPr>
        <w:instrText xml:space="preserve"> ADDIN ZOTERO_ITEM CSL_CITATION {"citationID":"bgPcI751","properties":{"formattedCitation":"\\super 82\\nosupersub{}","plainCitation":"82","noteIndex":0},"citationItems":[{"id":"6GlZNSzq/Ul004uiR","uris":["http://zotero.org/users/local/q86rvdj2/items/P5Q76JMX"],"itemData":{"id":22,"type":"article-journal","abstract":"The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1F12A5">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82</w:t>
      </w:r>
      <w:r w:rsidR="00C50331" w:rsidRPr="001F12A5">
        <w:rPr>
          <w:rFonts w:ascii="Arial" w:hAnsi="Arial" w:cs="Arial"/>
          <w:sz w:val="24"/>
          <w:szCs w:val="24"/>
        </w:rPr>
        <w:fldChar w:fldCharType="end"/>
      </w:r>
      <w:r w:rsidR="00C50331" w:rsidRPr="001F12A5">
        <w:rPr>
          <w:rFonts w:ascii="Arial" w:hAnsi="Arial" w:cs="Arial"/>
          <w:sz w:val="24"/>
          <w:szCs w:val="24"/>
        </w:rPr>
        <w:t xml:space="preserve">. </w:t>
      </w:r>
      <w:r w:rsidR="00043E87" w:rsidRPr="001F12A5">
        <w:rPr>
          <w:rFonts w:ascii="Arial" w:hAnsi="Arial" w:cs="Arial"/>
          <w:sz w:val="24"/>
          <w:szCs w:val="24"/>
        </w:rPr>
        <w:t>Whether this reflects a viral strategy to disrupt SG function or an indirect consequence of altering TIA1 activity remains unresolved</w:t>
      </w:r>
      <w:r w:rsidR="00C50331" w:rsidRPr="001F12A5">
        <w:rPr>
          <w:rFonts w:ascii="Arial" w:hAnsi="Arial" w:cs="Arial"/>
          <w:sz w:val="24"/>
          <w:szCs w:val="24"/>
        </w:rPr>
        <w:t xml:space="preserve">. </w:t>
      </w:r>
      <w:r w:rsidR="00AF75BE" w:rsidRPr="001F12A5">
        <w:rPr>
          <w:rFonts w:ascii="Arial" w:hAnsi="Arial" w:cs="Arial"/>
          <w:sz w:val="24"/>
          <w:szCs w:val="24"/>
        </w:rPr>
        <w:t>Importantly</w:t>
      </w:r>
      <w:r w:rsidR="00C50331" w:rsidRPr="001F12A5">
        <w:rPr>
          <w:rFonts w:ascii="Arial" w:hAnsi="Arial" w:cs="Arial"/>
          <w:sz w:val="24"/>
          <w:szCs w:val="24"/>
        </w:rPr>
        <w:t>, the gene expression changes</w:t>
      </w:r>
      <w:r w:rsidR="00856307" w:rsidRPr="001F12A5">
        <w:rPr>
          <w:rFonts w:ascii="Arial" w:hAnsi="Arial" w:cs="Arial"/>
          <w:sz w:val="24"/>
          <w:szCs w:val="24"/>
        </w:rPr>
        <w:t xml:space="preserve"> (Supplementary Figure </w:t>
      </w:r>
      <w:ins w:id="203" w:author="Joana Jesus" w:date="2026-06-09T15:30:00Z" w16du:dateUtc="2026-06-09T14:30:00Z">
        <w:r w:rsidR="00AD37D6">
          <w:rPr>
            <w:rFonts w:ascii="Arial" w:hAnsi="Arial" w:cs="Arial"/>
            <w:sz w:val="24"/>
            <w:szCs w:val="24"/>
          </w:rPr>
          <w:t>12</w:t>
        </w:r>
      </w:ins>
      <w:del w:id="204" w:author="Joana Jesus" w:date="2026-06-09T15:30:00Z" w16du:dateUtc="2026-06-09T14:30:00Z">
        <w:r w:rsidR="00856307" w:rsidRPr="001F12A5" w:rsidDel="00AD37D6">
          <w:rPr>
            <w:rFonts w:ascii="Arial" w:hAnsi="Arial" w:cs="Arial"/>
            <w:sz w:val="24"/>
            <w:szCs w:val="24"/>
          </w:rPr>
          <w:delText>6C</w:delText>
        </w:r>
      </w:del>
      <w:ins w:id="205" w:author="Joana Jesus" w:date="2026-06-09T15:30:00Z" w16du:dateUtc="2026-06-09T14:30:00Z">
        <w:r w:rsidR="00AD37D6">
          <w:rPr>
            <w:rFonts w:ascii="Arial" w:hAnsi="Arial" w:cs="Arial"/>
            <w:sz w:val="24"/>
            <w:szCs w:val="24"/>
          </w:rPr>
          <w:t>B</w:t>
        </w:r>
      </w:ins>
      <w:r w:rsidR="00856307" w:rsidRPr="001F12A5">
        <w:rPr>
          <w:rFonts w:ascii="Arial" w:hAnsi="Arial" w:cs="Arial"/>
          <w:sz w:val="24"/>
          <w:szCs w:val="24"/>
        </w:rPr>
        <w:t>)</w:t>
      </w:r>
      <w:r w:rsidR="00B442C3" w:rsidRPr="001F12A5">
        <w:rPr>
          <w:rFonts w:ascii="Arial" w:hAnsi="Arial" w:cs="Arial"/>
          <w:sz w:val="24"/>
          <w:szCs w:val="24"/>
        </w:rPr>
        <w:t>, and the splicing alterations</w:t>
      </w:r>
      <w:r w:rsidR="00856307" w:rsidRPr="001F12A5">
        <w:rPr>
          <w:rFonts w:ascii="Arial" w:hAnsi="Arial" w:cs="Arial"/>
          <w:sz w:val="24"/>
          <w:szCs w:val="24"/>
        </w:rPr>
        <w:t xml:space="preserve"> (Supplementary Figure </w:t>
      </w:r>
      <w:ins w:id="206" w:author="Joana Jesus" w:date="2026-06-09T15:30:00Z" w16du:dateUtc="2026-06-09T14:30:00Z">
        <w:r w:rsidR="00AD37D6">
          <w:rPr>
            <w:rFonts w:ascii="Arial" w:hAnsi="Arial" w:cs="Arial"/>
            <w:sz w:val="24"/>
            <w:szCs w:val="24"/>
          </w:rPr>
          <w:t>12</w:t>
        </w:r>
      </w:ins>
      <w:del w:id="207" w:author="Joana Jesus" w:date="2026-06-09T15:30:00Z" w16du:dateUtc="2026-06-09T14:30:00Z">
        <w:r w:rsidR="00856307" w:rsidRPr="001F12A5" w:rsidDel="00AD37D6">
          <w:rPr>
            <w:rFonts w:ascii="Arial" w:hAnsi="Arial" w:cs="Arial"/>
            <w:sz w:val="24"/>
            <w:szCs w:val="24"/>
          </w:rPr>
          <w:delText>6</w:delText>
        </w:r>
      </w:del>
      <w:ins w:id="208" w:author="Joana Jesus" w:date="2026-06-09T15:30:00Z" w16du:dateUtc="2026-06-09T14:30:00Z">
        <w:r w:rsidR="00AD37D6">
          <w:rPr>
            <w:rFonts w:ascii="Arial" w:hAnsi="Arial" w:cs="Arial"/>
            <w:sz w:val="24"/>
            <w:szCs w:val="24"/>
          </w:rPr>
          <w:t>C</w:t>
        </w:r>
      </w:ins>
      <w:del w:id="209" w:author="Joana Jesus" w:date="2026-06-09T15:30:00Z" w16du:dateUtc="2026-06-09T14:30:00Z">
        <w:r w:rsidR="00856307" w:rsidRPr="001F12A5" w:rsidDel="00AD37D6">
          <w:rPr>
            <w:rFonts w:ascii="Arial" w:hAnsi="Arial" w:cs="Arial"/>
            <w:sz w:val="24"/>
            <w:szCs w:val="24"/>
          </w:rPr>
          <w:delText>D</w:delText>
        </w:r>
      </w:del>
      <w:r w:rsidR="00856307" w:rsidRPr="001F12A5">
        <w:rPr>
          <w:rFonts w:ascii="Arial" w:hAnsi="Arial" w:cs="Arial"/>
          <w:sz w:val="24"/>
          <w:szCs w:val="24"/>
        </w:rPr>
        <w:t>)</w:t>
      </w:r>
      <w:r w:rsidR="00B442C3" w:rsidRPr="001F12A5">
        <w:rPr>
          <w:rFonts w:ascii="Arial" w:hAnsi="Arial" w:cs="Arial"/>
          <w:sz w:val="24"/>
          <w:szCs w:val="24"/>
        </w:rPr>
        <w:t xml:space="preserve"> </w:t>
      </w:r>
      <w:del w:id="210" w:author="Nuno Morais" w:date="2026-06-22T23:42:00Z" w16du:dateUtc="2026-06-22T22:42:00Z">
        <w:r w:rsidR="00B442C3" w:rsidRPr="001F12A5" w:rsidDel="00B74058">
          <w:rPr>
            <w:rFonts w:ascii="Arial" w:hAnsi="Arial" w:cs="Arial"/>
            <w:i/>
            <w:iCs/>
            <w:sz w:val="24"/>
            <w:szCs w:val="24"/>
          </w:rPr>
          <w:delText>per se</w:delText>
        </w:r>
        <w:r w:rsidR="00C50331" w:rsidRPr="001F12A5" w:rsidDel="00B74058">
          <w:rPr>
            <w:rFonts w:ascii="Arial" w:hAnsi="Arial" w:cs="Arial"/>
            <w:sz w:val="24"/>
            <w:szCs w:val="24"/>
          </w:rPr>
          <w:delText xml:space="preserve"> </w:delText>
        </w:r>
      </w:del>
      <w:r w:rsidR="00C50331" w:rsidRPr="001F12A5">
        <w:rPr>
          <w:rFonts w:ascii="Arial" w:hAnsi="Arial" w:cs="Arial"/>
          <w:sz w:val="24"/>
          <w:szCs w:val="24"/>
        </w:rPr>
        <w:t>following TIA1 knockdown</w:t>
      </w:r>
      <w:r w:rsidR="00AD784C" w:rsidRPr="001F12A5">
        <w:rPr>
          <w:rFonts w:ascii="Arial" w:hAnsi="Arial" w:cs="Arial"/>
          <w:sz w:val="24"/>
          <w:szCs w:val="24"/>
        </w:rPr>
        <w:fldChar w:fldCharType="begin"/>
      </w:r>
      <w:r w:rsidR="00894559">
        <w:rPr>
          <w:rFonts w:ascii="Arial" w:hAnsi="Arial" w:cs="Arial"/>
          <w:sz w:val="24"/>
          <w:szCs w:val="24"/>
        </w:rPr>
        <w:instrText xml:space="preserve"> ADDIN ZOTERO_ITEM CSL_CITATION {"citationID":"9CMl0G5R","properties":{"formattedCitation":"\\super 75,76\\nosupersub{}","plainCitation":"75,76","noteIndex":0},"citationItems":[{"id":"6GlZNSzq/1c1t1Z2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Consortium"}],"issued":{"date-parts":[["2012",9]]}}},{"id":"6GlZNSzq/wjoDRiSm","uris":["http://zotero.org/users/local/1p9EH8ax/items/FNGV5UVZ"],"itemData":{"id":"xGq6HyRA/DYQdPmdc","type":"article-journal","abstract":"Abstract\n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D784C" w:rsidRPr="001F12A5">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75,76</w:t>
      </w:r>
      <w:r w:rsidR="00AD784C" w:rsidRPr="001F12A5">
        <w:rPr>
          <w:rFonts w:ascii="Arial" w:hAnsi="Arial" w:cs="Arial"/>
          <w:sz w:val="24"/>
          <w:szCs w:val="24"/>
        </w:rPr>
        <w:fldChar w:fldCharType="end"/>
      </w:r>
      <w:r w:rsidR="00C50331" w:rsidRPr="001F12A5">
        <w:rPr>
          <w:rFonts w:ascii="Arial" w:hAnsi="Arial" w:cs="Arial"/>
          <w:sz w:val="24"/>
          <w:szCs w:val="24"/>
        </w:rPr>
        <w:t xml:space="preserve"> </w:t>
      </w:r>
      <w:r w:rsidR="00AF75BE" w:rsidRPr="001F12A5">
        <w:rPr>
          <w:rFonts w:ascii="Arial" w:hAnsi="Arial" w:cs="Arial"/>
          <w:sz w:val="24"/>
          <w:szCs w:val="24"/>
        </w:rPr>
        <w:t>did not reproduce</w:t>
      </w:r>
      <w:r w:rsidR="00C50331" w:rsidRPr="001F12A5">
        <w:rPr>
          <w:rFonts w:ascii="Arial" w:hAnsi="Arial" w:cs="Arial"/>
          <w:sz w:val="24"/>
          <w:szCs w:val="24"/>
        </w:rPr>
        <w:t xml:space="preserve"> </w:t>
      </w:r>
      <w:r w:rsidR="00B442C3" w:rsidRPr="001F12A5">
        <w:rPr>
          <w:rFonts w:ascii="Arial" w:hAnsi="Arial" w:cs="Arial"/>
          <w:sz w:val="24"/>
          <w:szCs w:val="24"/>
        </w:rPr>
        <w:t xml:space="preserve">the </w:t>
      </w:r>
      <w:r w:rsidR="00B64FDB" w:rsidRPr="001F12A5">
        <w:rPr>
          <w:rFonts w:ascii="Arial" w:hAnsi="Arial" w:cs="Arial"/>
          <w:sz w:val="24"/>
          <w:szCs w:val="24"/>
        </w:rPr>
        <w:t>differences observed upon SG-assembly in U2-OS and A549 treated with dsRNA</w:t>
      </w:r>
      <w:r w:rsidR="00B64FDB" w:rsidRPr="001F12A5">
        <w:rPr>
          <w:rFonts w:ascii="Arial" w:hAnsi="Arial" w:cs="Arial"/>
          <w:sz w:val="24"/>
          <w:szCs w:val="24"/>
        </w:rPr>
        <w:fldChar w:fldCharType="begin"/>
      </w:r>
      <w:r w:rsidR="00C20DB3">
        <w:rPr>
          <w:rFonts w:ascii="Arial" w:hAnsi="Arial" w:cs="Arial"/>
          <w:sz w:val="24"/>
          <w:szCs w:val="24"/>
        </w:rPr>
        <w:instrText xml:space="preserve"> ADDIN ZOTERO_ITEM CSL_CITATION {"citationID":"oKD7qJTG","properties":{"formattedCitation":"\\super 7\\nosupersub{}","plainCitation":"7","noteIndex":0},"citationItems":[{"id":"6GlZNSzq/TWgjKm8G","uris":["http://zotero.org/users/local/1p9EH8ax/items/BR3BXXDM"],"itemData":{"id":"xGq6HyRA/mLUjuwY6","type":"article-journal","container-title":"Molecular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64FDB" w:rsidRPr="001F12A5">
        <w:rPr>
          <w:rFonts w:ascii="Arial" w:hAnsi="Arial" w:cs="Arial"/>
          <w:sz w:val="24"/>
          <w:szCs w:val="24"/>
        </w:rPr>
        <w:fldChar w:fldCharType="separate"/>
      </w:r>
      <w:r w:rsidR="00B64FDB" w:rsidRPr="001F12A5">
        <w:rPr>
          <w:rFonts w:ascii="Arial" w:hAnsi="Arial" w:cs="Arial"/>
          <w:kern w:val="0"/>
          <w:sz w:val="24"/>
          <w:szCs w:val="24"/>
          <w:vertAlign w:val="superscript"/>
        </w:rPr>
        <w:t>7</w:t>
      </w:r>
      <w:r w:rsidR="00B64FDB" w:rsidRPr="001F12A5">
        <w:rPr>
          <w:rFonts w:ascii="Arial" w:hAnsi="Arial" w:cs="Arial"/>
          <w:sz w:val="24"/>
          <w:szCs w:val="24"/>
        </w:rPr>
        <w:fldChar w:fldCharType="end"/>
      </w:r>
      <w:r w:rsidR="00B64FDB" w:rsidRPr="001F12A5">
        <w:rPr>
          <w:rFonts w:ascii="Arial" w:hAnsi="Arial" w:cs="Arial"/>
          <w:sz w:val="24"/>
          <w:szCs w:val="24"/>
        </w:rPr>
        <w:t>.</w:t>
      </w:r>
      <w:r w:rsidR="00C50331" w:rsidRPr="001F12A5">
        <w:rPr>
          <w:rFonts w:ascii="Arial" w:hAnsi="Arial" w:cs="Arial"/>
          <w:sz w:val="24"/>
          <w:szCs w:val="24"/>
        </w:rPr>
        <w:t xml:space="preserve"> </w:t>
      </w:r>
      <w:r w:rsidR="00856307" w:rsidRPr="001F12A5">
        <w:rPr>
          <w:rFonts w:ascii="Arial" w:hAnsi="Arial" w:cs="Arial"/>
          <w:sz w:val="24"/>
          <w:szCs w:val="24"/>
        </w:rPr>
        <w:t>TIA1 sequestration is therefore unlikely to fully explain the anti-inflammatory phenotype associated with SG assembly.</w:t>
      </w:r>
    </w:p>
    <w:p w14:paraId="6CD90E18" w14:textId="22CF7DBC" w:rsidR="00E9270E" w:rsidRPr="00E50063" w:rsidRDefault="00E9270E" w:rsidP="00E9270E">
      <w:pPr>
        <w:pStyle w:val="Heading2"/>
      </w:pPr>
      <w:r w:rsidRPr="00E50063">
        <w:t xml:space="preserve">Proposed links between </w:t>
      </w:r>
      <w:r w:rsidR="00984445" w:rsidRPr="00E50063">
        <w:t>SGs</w:t>
      </w:r>
      <w:r w:rsidRPr="00E50063">
        <w:t xml:space="preserve"> and cancer may reflect indirect mechanisms</w:t>
      </w:r>
    </w:p>
    <w:p w14:paraId="76E88EBF" w14:textId="7A816568" w:rsidR="0040650B" w:rsidRPr="00110F76" w:rsidRDefault="008C2F52" w:rsidP="00533F41">
      <w:pPr>
        <w:jc w:val="both"/>
        <w:rPr>
          <w:rFonts w:ascii="Arial" w:hAnsi="Arial" w:cs="Arial"/>
          <w:sz w:val="24"/>
          <w:szCs w:val="24"/>
        </w:rPr>
      </w:pPr>
      <w:r w:rsidRPr="00110F76">
        <w:rPr>
          <w:rFonts w:ascii="Arial" w:hAnsi="Arial" w:cs="Arial"/>
          <w:sz w:val="24"/>
          <w:szCs w:val="24"/>
        </w:rPr>
        <w:t>Given the established link between inflammation and cancer</w:t>
      </w:r>
      <w:r w:rsidR="000E49D6" w:rsidRPr="00E50063">
        <w:rPr>
          <w:rFonts w:ascii="Arial" w:hAnsi="Arial" w:cs="Arial"/>
          <w:sz w:val="24"/>
          <w:szCs w:val="24"/>
        </w:rPr>
        <w:fldChar w:fldCharType="begin"/>
      </w:r>
      <w:r w:rsidR="00894559">
        <w:rPr>
          <w:rFonts w:ascii="Arial" w:hAnsi="Arial" w:cs="Arial"/>
          <w:sz w:val="24"/>
          <w:szCs w:val="24"/>
        </w:rPr>
        <w:instrText xml:space="preserve"> ADDIN ZOTERO_ITEM CSL_CITATION {"citationID":"aXarnJvh","properties":{"formattedCitation":"\\super 83\\nosupersub{}","plainCitation":"83","noteIndex":0},"citationItems":[{"id":"6GlZNSzq/JQO1qUlM","uris":["http://zotero.org/users/local/1p9EH8ax/items/ZYK56KXR"],"itemData":{"id":144,"type":"article-journal","abstract":"Abstract\n            Cancer development and its response to therapy are regulated by inflammation, which either promotes or suppresses tumor progression, potentially displaying opposing effects on therapeutic outcomes. Chronic inflammation facilitates tumor progression and treatment resistance, whereas induction of acute inflammatory reactions often stimulates the maturation of dendritic cells (DCs) and antigen presentation, leading to anti-tumor immune responses. In addition, multiple signaling pathways, such as nuclear factor kappa B (NF-kB), Janus kinase/signal transducers and activators of transcription (JAK-STAT), toll-like receptor (TLR) pathways, cGAS/STING, and mitogen-activated protein kinase (MAPK); inflammatory factors, including cytokines (e.g., interleukin (IL), interferon (IFN), and tumor necrosis factor (TNF)-α), chemokines (e.g., C-C motif chemokine ligands (CCLs) and C-X-C motif chemokine ligands (CXCLs)), growth factors (e.g., vascular endothelial growth factor (VEGF), transforming growth factor (TGF)-β), and inflammasome; as well as inflammatory metabolites including prostaglandins, leukotrienes, thromboxane, and specialized proresolving mediators (SPM), have been identified as pivotal regulators of the initiation and resolution of inflammation. Nowadays, local irradiation, recombinant cytokines, neutralizing antibodies, small-molecule inhibitors, DC vaccines, oncolytic viruses, TLR agonists, and SPM have been developed to specifically modulate inflammation in cancer therapy, with some of these factors already undergoing clinical trials. Herein, we discuss the initiation and resolution of inflammation, the crosstalk between tumor development and inflammatory processes. We also highlight potential targets for harnessing inflammation in the treatment of cancer.","container-title":"Signal Transduction and Targeted Therapy","DOI":"10.1038/s41392-021-00658-5","ISSN":"2059-3635","issue":"1","journalAbbreviation":"Sig Transduct Target Ther","language":"en","page":"263","source":"DOI.org (Crossref)","title":"Inflammation and tumor progression: signaling pathways and targeted intervention","title-short":"Inflammation and tumor progression","volume":"6","author":[{"family":"Zhao","given":"Huakan"},{"family":"Wu","given":"Lei"},{"family":"Yan","given":"Guifang"},{"family":"Chen","given":"Yu"},{"family":"Zhou","given":"Mingyue"},{"family":"Wu","given":"Yongzhong"},{"family":"Li","given":"Yongsheng"}],"issued":{"date-parts":[["2021",7,12]]}}}],"schema":"https://github.com/citation-style-language/schema/raw/master/csl-citation.json"} </w:instrText>
      </w:r>
      <w:r w:rsidR="000E49D6" w:rsidRPr="00E50063">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83</w:t>
      </w:r>
      <w:r w:rsidR="000E49D6" w:rsidRPr="00E50063">
        <w:rPr>
          <w:rFonts w:ascii="Arial" w:hAnsi="Arial" w:cs="Arial"/>
          <w:sz w:val="24"/>
          <w:szCs w:val="24"/>
        </w:rPr>
        <w:fldChar w:fldCharType="end"/>
      </w:r>
      <w:r w:rsidRPr="00E50063">
        <w:rPr>
          <w:rFonts w:ascii="Arial" w:hAnsi="Arial" w:cs="Arial"/>
          <w:sz w:val="24"/>
          <w:szCs w:val="24"/>
        </w:rPr>
        <w:t>,</w:t>
      </w:r>
      <w:r w:rsidRPr="00110F76">
        <w:t xml:space="preserve"> </w:t>
      </w:r>
      <w:r w:rsidR="001614EE" w:rsidRPr="00110F76">
        <w:rPr>
          <w:rFonts w:ascii="Arial" w:hAnsi="Arial" w:cs="Arial"/>
          <w:sz w:val="24"/>
          <w:szCs w:val="24"/>
        </w:rPr>
        <w:t>SGs’</w:t>
      </w:r>
      <w:r w:rsidRPr="00110F76">
        <w:rPr>
          <w:rFonts w:ascii="Arial" w:hAnsi="Arial" w:cs="Arial"/>
          <w:sz w:val="24"/>
          <w:szCs w:val="24"/>
        </w:rPr>
        <w:t xml:space="preserve"> involvement in inflammatory regulation may help explain this association. </w:t>
      </w:r>
      <w:r w:rsidR="00950F3E" w:rsidRPr="00110F76">
        <w:rPr>
          <w:rFonts w:ascii="Arial" w:hAnsi="Arial" w:cs="Arial"/>
          <w:sz w:val="24"/>
          <w:szCs w:val="24"/>
        </w:rPr>
        <w:t xml:space="preserve">Namely, </w:t>
      </w:r>
      <w:r w:rsidRPr="00110F76">
        <w:rPr>
          <w:rFonts w:ascii="Arial" w:hAnsi="Arial" w:cs="Arial"/>
          <w:sz w:val="24"/>
          <w:szCs w:val="24"/>
        </w:rPr>
        <w:t>SGs have been reported to enhance the metastatic potential of sarcoma cells</w:t>
      </w:r>
      <w:r w:rsidR="006605DA"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{"citationID":"Gvxz8FQ3","properties":{"formattedCitation":"\\super 27\\nosupersub{}","plainCitation":"27","noteIndex":0},"citationItems":[{"id":"6GlZNSzq/HLIpJV2e","uris":["http://zotero.org/users/local/1p9EH8ax/items/EUAG3M4I"],"itemData":{"id":61,"type":"article-journal","abstract":"Under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w:instrText>
      </w:r>
      <w:r w:rsidR="00C20DB3">
        <w:rPr>
          <w:rFonts w:ascii="Arial" w:hAnsi="Arial" w:cs="Arial" w:hint="eastAsia"/>
          <w:sz w:val="24"/>
          <w:szCs w:val="24"/>
        </w:rPr>
        <w:instrText>′</w:instrText>
      </w:r>
      <w:r w:rsidR="00C20DB3">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G3BP1 expression are highly</w:instrText>
      </w:r>
      <w:r w:rsidR="00C20DB3">
        <w:rPr>
          <w:rFonts w:ascii="Arial" w:hAnsi="Arial" w:cs="Arial"/>
          <w:sz w:val="24"/>
          <w:szCs w:val="24"/>
        </w:rPr>
        <w:instrText xml:space="preserve">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H."}],"issued":{"date-parts":[["2015",3,30]]}}}],"schema":"https://github.com/citation-style-language/schema/raw/master/csl-citation.json"} </w:instrText>
      </w:r>
      <w:r w:rsidR="006605DA" w:rsidRPr="009A3A3C">
        <w:rPr>
          <w:rFonts w:ascii="Arial" w:hAnsi="Arial" w:cs="Arial"/>
          <w:sz w:val="24"/>
          <w:szCs w:val="24"/>
        </w:rPr>
        <w:fldChar w:fldCharType="separate"/>
      </w:r>
      <w:r w:rsidR="00B723AF" w:rsidRPr="00B723AF">
        <w:rPr>
          <w:rFonts w:ascii="Arial" w:hAnsi="Arial" w:cs="Arial"/>
          <w:kern w:val="0"/>
          <w:sz w:val="24"/>
          <w:vertAlign w:val="superscript"/>
        </w:rPr>
        <w:t>27</w:t>
      </w:r>
      <w:r w:rsidR="006605DA" w:rsidRPr="009A3A3C">
        <w:rPr>
          <w:rFonts w:ascii="Arial" w:hAnsi="Arial" w:cs="Arial"/>
          <w:sz w:val="24"/>
          <w:szCs w:val="24"/>
        </w:rPr>
        <w:fldChar w:fldCharType="end"/>
      </w:r>
      <w:r w:rsidR="00950F3E" w:rsidRPr="009A3A3C">
        <w:rPr>
          <w:rFonts w:ascii="Arial" w:hAnsi="Arial" w:cs="Arial"/>
          <w:sz w:val="24"/>
          <w:szCs w:val="24"/>
        </w:rPr>
        <w:t>,</w:t>
      </w:r>
      <w:r w:rsidR="0040650B" w:rsidRPr="009A3A3C">
        <w:rPr>
          <w:rFonts w:ascii="Arial" w:hAnsi="Arial" w:cs="Arial"/>
          <w:sz w:val="24"/>
          <w:szCs w:val="24"/>
        </w:rPr>
        <w:t xml:space="preserve"> </w:t>
      </w:r>
      <w:r w:rsidRPr="00110F76">
        <w:rPr>
          <w:rFonts w:ascii="Arial" w:hAnsi="Arial" w:cs="Arial"/>
          <w:sz w:val="24"/>
          <w:szCs w:val="24"/>
        </w:rPr>
        <w:t>based on comparisons between SG</w:t>
      </w:r>
      <w:r w:rsidR="00082649" w:rsidRPr="00110F76">
        <w:rPr>
          <w:rFonts w:ascii="Arial" w:hAnsi="Arial" w:cs="Arial"/>
          <w:sz w:val="24"/>
          <w:szCs w:val="24"/>
        </w:rPr>
        <w:t xml:space="preserve"> </w:t>
      </w:r>
      <w:r w:rsidRPr="00110F76">
        <w:rPr>
          <w:rFonts w:ascii="Arial" w:hAnsi="Arial" w:cs="Arial"/>
          <w:sz w:val="24"/>
          <w:szCs w:val="24"/>
        </w:rPr>
        <w:t>competent and SG</w:t>
      </w:r>
      <w:r w:rsidR="00082649" w:rsidRPr="00110F76">
        <w:rPr>
          <w:rFonts w:ascii="Arial" w:hAnsi="Arial" w:cs="Arial"/>
          <w:sz w:val="24"/>
          <w:szCs w:val="24"/>
        </w:rPr>
        <w:t xml:space="preserve"> </w:t>
      </w:r>
      <w:r w:rsidRPr="00110F76">
        <w:rPr>
          <w:rFonts w:ascii="Arial" w:hAnsi="Arial" w:cs="Arial"/>
          <w:sz w:val="24"/>
          <w:szCs w:val="24"/>
        </w:rPr>
        <w:t>deficient cells. However, SG ablation in these studies was achieved via G3BP1 knockout, a protein with functions beyond SG assembly, which may have influenced the phenotype.</w:t>
      </w:r>
      <w:ins w:id="211" w:author="Joana Jesus" w:date="2026-06-11T11:55:00Z" w16du:dateUtc="2026-06-11T10:55:00Z">
        <w:r w:rsidR="00DB70F5">
          <w:rPr>
            <w:rFonts w:ascii="Arial" w:hAnsi="Arial" w:cs="Arial"/>
            <w:sz w:val="24"/>
            <w:szCs w:val="24"/>
          </w:rPr>
          <w:t xml:space="preserve"> Recent studies</w:t>
        </w:r>
      </w:ins>
      <w:ins w:id="212" w:author="Joana Jesus" w:date="2026-06-11T11:56:00Z" w16du:dateUtc="2026-06-11T10:56:00Z">
        <w:r w:rsidR="00DB70F5">
          <w:rPr>
            <w:rFonts w:ascii="Arial" w:hAnsi="Arial" w:cs="Arial"/>
            <w:sz w:val="24"/>
            <w:szCs w:val="24"/>
          </w:rPr>
          <w:t xml:space="preserve"> describing SGs as tumor promoting in pancreatic cancer</w:t>
        </w:r>
        <w:del w:id="213" w:author="Nuno Morais" w:date="2026-06-22T23:45:00Z" w16du:dateUtc="2026-06-22T22:45:00Z">
          <w:r w:rsidR="00DB70F5" w:rsidDel="00B662A8">
            <w:rPr>
              <w:rFonts w:ascii="Arial" w:hAnsi="Arial" w:cs="Arial"/>
              <w:sz w:val="24"/>
              <w:szCs w:val="24"/>
            </w:rPr>
            <w:delText>,</w:delText>
          </w:r>
        </w:del>
        <w:r w:rsidR="00DB70F5">
          <w:rPr>
            <w:rFonts w:ascii="Arial" w:hAnsi="Arial" w:cs="Arial"/>
            <w:sz w:val="24"/>
            <w:szCs w:val="24"/>
          </w:rPr>
          <w:t xml:space="preserve"> specifically disrupted G3BP1’s </w:t>
        </w:r>
      </w:ins>
      <w:ins w:id="214" w:author="Joana Jesus" w:date="2026-06-11T11:57:00Z" w16du:dateUtc="2026-06-11T10:57:00Z">
        <w:r w:rsidR="00DB70F5">
          <w:rPr>
            <w:rFonts w:ascii="Arial" w:hAnsi="Arial" w:cs="Arial"/>
            <w:sz w:val="24"/>
            <w:szCs w:val="24"/>
          </w:rPr>
          <w:t>domain responsible for SG assembly</w:t>
        </w:r>
      </w:ins>
      <w:r w:rsidR="00DB70F5">
        <w:rPr>
          <w:rFonts w:ascii="Arial" w:hAnsi="Arial" w:cs="Arial"/>
          <w:sz w:val="24"/>
          <w:szCs w:val="24"/>
        </w:rPr>
        <w:fldChar w:fldCharType="begin"/>
      </w:r>
      <w:r w:rsidR="00894559">
        <w:rPr>
          <w:rFonts w:ascii="Arial" w:hAnsi="Arial" w:cs="Arial"/>
          <w:sz w:val="24"/>
          <w:szCs w:val="24"/>
        </w:rPr>
        <w:instrText xml:space="preserve"> ADDIN ZOTERO_ITEM CSL_CITATION {"citationID":"WkqgDwHM","properties":{"unsorted":false,"formattedCitation":"\\super 84\\nosupersub{}","plainCitation":"84","noteIndex":0},"citationItems":[{"id":"6GlZNSzq/eCiSysRU","uris":["http://zotero.org/users/local/q86rvdj2/items/HCFEUE3Q"],"itemData":{"id":828,"type":"article-journal","abstract":"Abstract\n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894559">
        <w:rPr>
          <w:rFonts w:ascii="Calibri" w:hAnsi="Calibri" w:cs="Calibri"/>
          <w:sz w:val="24"/>
          <w:szCs w:val="24"/>
        </w:rPr>
        <w:instrText>﻿</w:instrText>
      </w:r>
      <w:r w:rsidR="00894559">
        <w:rPr>
          <w:rFonts w:ascii="Arial" w:hAnsi="Arial" w:cs="Arial"/>
          <w:sz w:val="24"/>
          <w:szCs w:val="24"/>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DB70F5">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84</w:t>
      </w:r>
      <w:r w:rsidR="00DB70F5">
        <w:rPr>
          <w:rFonts w:ascii="Arial" w:hAnsi="Arial" w:cs="Arial"/>
          <w:sz w:val="24"/>
          <w:szCs w:val="24"/>
        </w:rPr>
        <w:fldChar w:fldCharType="end"/>
      </w:r>
      <w:ins w:id="215" w:author="Joana Jesus" w:date="2026-06-11T11:57:00Z" w16du:dateUtc="2026-06-11T10:57:00Z">
        <w:r w:rsidR="00DB70F5">
          <w:rPr>
            <w:rFonts w:ascii="Arial" w:hAnsi="Arial" w:cs="Arial"/>
            <w:sz w:val="24"/>
            <w:szCs w:val="24"/>
          </w:rPr>
          <w:t>, but functions of this domain beyond th</w:t>
        </w:r>
        <w:del w:id="216" w:author="Nuno Morais" w:date="2026-06-22T23:45:00Z" w16du:dateUtc="2026-06-22T22:45:00Z">
          <w:r w:rsidR="00DB70F5" w:rsidDel="00B662A8">
            <w:rPr>
              <w:rFonts w:ascii="Arial" w:hAnsi="Arial" w:cs="Arial"/>
              <w:sz w:val="24"/>
              <w:szCs w:val="24"/>
            </w:rPr>
            <w:delText>e</w:delText>
          </w:r>
        </w:del>
      </w:ins>
      <w:ins w:id="217" w:author="Nuno Morais" w:date="2026-06-22T23:45:00Z" w16du:dateUtc="2026-06-22T22:45:00Z">
        <w:r w:rsidR="00B662A8">
          <w:rPr>
            <w:rFonts w:ascii="Arial" w:hAnsi="Arial" w:cs="Arial"/>
            <w:sz w:val="24"/>
            <w:szCs w:val="24"/>
          </w:rPr>
          <w:t>o</w:t>
        </w:r>
      </w:ins>
      <w:ins w:id="218" w:author="Joana Jesus" w:date="2026-06-11T11:57:00Z" w16du:dateUtc="2026-06-11T10:57:00Z">
        <w:r w:rsidR="00DB70F5">
          <w:rPr>
            <w:rFonts w:ascii="Arial" w:hAnsi="Arial" w:cs="Arial"/>
            <w:sz w:val="24"/>
            <w:szCs w:val="24"/>
          </w:rPr>
          <w:t>se could similarly affect the phenotype.</w:t>
        </w:r>
      </w:ins>
      <w:r w:rsidRPr="00110F76">
        <w:rPr>
          <w:rFonts w:ascii="Arial" w:hAnsi="Arial" w:cs="Arial"/>
          <w:sz w:val="24"/>
          <w:szCs w:val="24"/>
        </w:rPr>
        <w:t xml:space="preserve"> Moreover, G3BP1 knockout cells can still form SGs under certain stressors, such as hyperosmotic stress</w:t>
      </w:r>
      <w:r w:rsidR="006605DA"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{"citationID":"SrsfcMWv","properties":{"formattedCitation":"\\super 49\\nosupersub{}","plainCitation":"49","noteIndex":0},"citationItems":[{"id":"6GlZNSzq/tFbD2vCC","uris":["http://zotero.org/users/local/1p9EH8ax/items/JRJEKK4Q"],"itemData":{"id":93,"type":"article-journal","abstract":"Stress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6605DA" w:rsidRPr="009A3A3C">
        <w:rPr>
          <w:rFonts w:ascii="Arial" w:hAnsi="Arial" w:cs="Arial"/>
          <w:sz w:val="24"/>
          <w:szCs w:val="24"/>
        </w:rPr>
        <w:fldChar w:fldCharType="separate"/>
      </w:r>
      <w:r w:rsidR="005647F6" w:rsidRPr="005647F6">
        <w:rPr>
          <w:rFonts w:ascii="Arial" w:hAnsi="Arial" w:cs="Arial"/>
          <w:kern w:val="0"/>
          <w:sz w:val="24"/>
          <w:vertAlign w:val="superscript"/>
        </w:rPr>
        <w:t>49</w:t>
      </w:r>
      <w:r w:rsidR="006605DA" w:rsidRPr="009A3A3C">
        <w:rPr>
          <w:rFonts w:ascii="Arial" w:hAnsi="Arial" w:cs="Arial"/>
          <w:sz w:val="24"/>
          <w:szCs w:val="24"/>
        </w:rPr>
        <w:fldChar w:fldCharType="end"/>
      </w:r>
      <w:r w:rsidRPr="00110F76">
        <w:rPr>
          <w:rFonts w:ascii="Arial" w:hAnsi="Arial" w:cs="Arial"/>
          <w:sz w:val="24"/>
          <w:szCs w:val="24"/>
        </w:rPr>
        <w:t>, which may occur in the tumour microenvironment. Thus, it remains unclear whether SGs were truly ablated, complicating interpretation of their direct role in metastasis.</w:t>
      </w:r>
    </w:p>
    <w:p w14:paraId="5B995F53" w14:textId="2523581B" w:rsidR="0006288C" w:rsidRPr="00E50063" w:rsidRDefault="0006288C" w:rsidP="00EC05F5">
      <w:pPr>
        <w:jc w:val="both"/>
        <w:rPr>
          <w:rFonts w:ascii="Arial" w:hAnsi="Arial" w:cs="Arial"/>
          <w:sz w:val="24"/>
          <w:szCs w:val="24"/>
        </w:rPr>
      </w:pPr>
      <w:r w:rsidRPr="00110F76">
        <w:rPr>
          <w:rFonts w:ascii="Arial" w:hAnsi="Arial" w:cs="Arial"/>
          <w:sz w:val="24"/>
          <w:szCs w:val="24"/>
        </w:rPr>
        <w:t xml:space="preserve">Multiple </w:t>
      </w:r>
      <w:r w:rsidR="00880806" w:rsidRPr="00110F76">
        <w:rPr>
          <w:rFonts w:ascii="Arial" w:hAnsi="Arial" w:cs="Arial"/>
          <w:sz w:val="24"/>
          <w:szCs w:val="24"/>
        </w:rPr>
        <w:t>genes</w:t>
      </w:r>
      <w:r w:rsidRPr="00110F76">
        <w:rPr>
          <w:rFonts w:ascii="Arial" w:hAnsi="Arial" w:cs="Arial"/>
          <w:sz w:val="24"/>
          <w:szCs w:val="24"/>
        </w:rPr>
        <w:t xml:space="preserve">, including </w:t>
      </w:r>
      <w:r w:rsidR="00357593" w:rsidRPr="00E50063">
        <w:rPr>
          <w:rFonts w:ascii="Arial" w:hAnsi="Arial" w:cs="Arial"/>
          <w:i/>
          <w:iCs/>
          <w:sz w:val="24"/>
          <w:szCs w:val="24"/>
        </w:rPr>
        <w:t>G3BP1</w:t>
      </w:r>
      <w:r w:rsidR="00BD3F8C"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{"citationID":"JYHYbeTi","properties":{"formattedCitation":"\\super 85\\nosupersub{}","plainCitation":"85","noteIndex":0},"citationItems":[{"id":"6GlZNSzq/pa3R31qP","uris":["http://zotero.org/users/local/1p9EH8ax/items/35DXZ2BW"],"itemData":{"id":95,"type":"article-journal","abstract":"Stress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BD3F8C"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85</w:t>
      </w:r>
      <w:r w:rsidR="00BD3F8C" w:rsidRPr="00E50063">
        <w:rPr>
          <w:rFonts w:ascii="Arial" w:hAnsi="Arial" w:cs="Arial"/>
          <w:i/>
          <w:iCs/>
          <w:sz w:val="24"/>
          <w:szCs w:val="24"/>
        </w:rPr>
        <w:fldChar w:fldCharType="end"/>
      </w:r>
      <w:r w:rsidR="00357593" w:rsidRPr="00E50063">
        <w:rPr>
          <w:rFonts w:ascii="Arial" w:hAnsi="Arial" w:cs="Arial"/>
          <w:sz w:val="24"/>
          <w:szCs w:val="24"/>
        </w:rPr>
        <w:t xml:space="preserve">, </w:t>
      </w:r>
      <w:r w:rsidR="00BD3F8C" w:rsidRPr="00E50063">
        <w:rPr>
          <w:rFonts w:ascii="Arial" w:hAnsi="Arial" w:cs="Arial"/>
          <w:i/>
          <w:iCs/>
          <w:sz w:val="24"/>
          <w:szCs w:val="24"/>
        </w:rPr>
        <w:t>AGO2</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{"citationID":"iVAhjiSX","properties":{"formattedCitation":"\\super 86\\nosupersub{}","plainCitation":"86","noteIndex":0},"citationItems":[{"id":"6GlZNSzq/9eYkawmU","uris":["http://zotero.org/users/local/1p9EH8ax/items/AAAECFDD"],"itemData":{"id":110,"type":"article-journal","abstract":"Argonaute proteins associate with microRNAs (miRNAs) that bind mRNAs through partial base-pairings to primarily repress translation in animals. A fraction of Argonaute proteins and miRNAs biochemically cosediment with polyribosomes, yet another fraction paradoxically accumulates in ribosome-free processing bodies (PBs) in the cytoplasm. In this report, we give a quantitative account of the Argonaute protein localization and dynamics in living cells in different cellular states. We find that the majority of Argonaute is distributed diffusely in the cytoplasm, and, when cells are subjected to stress, Argonaute proteins accumulate to newly assembled structures known as stress granules (SGs) in addition to PBs. Argonaute proteins displayed distinct kinetics at different structures: exchange faster at SGs and much slower at PBs. Further, miRNAs are required for the Argonaute protein localization to SGs but not PBs. These quantitative kinetic data provide insights into miRNA-mediated repression.","container-title":"Proceedings of the National Academy of Sciences","DOI":"10.1073/pnas.0608845103","ISSN":"0027-8424, 1091-6490","issue":"48","journalAbbreviation":"Proc. Natl. Acad. Sci. U.S.A.","language":"en","page":"18125-18130","source":"DOI.org (Crossref)","title":"Quantitative analysis of Argonaute protein reveals microRNA-dependent localization to stress granules","volume":"103","author":[{"family":"Leung","given":"Anthony K. L."},{"family":"Calabrese","given":"J. Mauro"},{"family":"Sharp","given":"Phillip A."}],"issued":{"date-parts":[["2006",11,28]]}}}],"schema":"https://github.com/citation-style-language/schema/raw/master/csl-citation.json"}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86</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BRF1</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{"citationID":"uKGhoybF","properties":{"formattedCitation":"\\super 87\\nosupersub{}","plainCitation":"87","noteIndex":0},"citationItems":[{"id":"6GlZNSzq/5XMfy2ZV","uris":["http://zotero.org/users/local/1p9EH8ax/items/MVFDXFWK"],"itemData":{"id":101,"type":"article-journal","container-title":"The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87</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CAPRIN1</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{"citationID":"oZhIHwUz","properties":{"formattedCitation":"\\super 88\\nosupersub{}","plainCitation":"88","noteIndex":0},"citationItems":[{"id":"6GlZNSzq/DzVu7yVc","uris":["http://zotero.org/users/local/1p9EH8ax/items/ZJ47XRMS"],"itemData":{"id":105,"type":"article-journal","container-title":"Molecular and Cellular Biology","DOI":"10.1128/MCB.02300-06","ISSN":"1098-5549","issue":"6","journalAbbreviation":"Molecular and Cellular Biology","language":"en","page":"2324-2342","source":"DOI.org (Crossref)","title":"Distinct Structural Features ofCaprin-1 Mediate Its Interaction with G3BP-1 and Its Induction of Phosphorylation of Eukaryotic Translation InitiationFactor 2 &lt;i&gt;α&lt;/i&gt; , Entry to Cytoplasmic Stress Granules, and Selective Interaction with a Subset of mRNAs","volume":"27","author":[{"family":"Solomon","given":"Samuel"},{"family":"Xu","given":"Yaoxian"},{"family":"Wang","given":"Bin"},{"family":"David","given":"Muriel D."},{"family":"Schubert","given":"Peter"},{"family":"Kennedy","given":"Derek"},{"family":"Schrader","given":"John W."}],"issued":{"date-parts":[["2007",3,1]]}}}],"schema":"https://github.com/citation-style-language/schema/raw/master/csl-citation.json"}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88</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CPEB1</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{"citationID":"4BzU4qcY","properties":{"formattedCitation":"\\super 89\\nosupersub{}","plainCitation":"89","noteIndex":0},"citationItems":[{"id":"6GlZNSzq/PNLQAwut","uris":["http://zotero.org/users/local/1p9EH8ax/items/H55VLX9V"],"itemData":{"id":103,"type":"article-journal","abstract":"The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89</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DDX6</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{"citationID":"H7CaSmIf","properties":{"formattedCitation":"\\super 89\\nosupersub{}","plainCitation":"89","noteIndex":0},"citationItems":[{"id":"6GlZNSzq/PNLQAwut","uris":["http://zotero.org/users/local/1p9EH8ax/items/H55VLX9V"],"itemData":{"id":103,"type":"article-journal","abstract":"The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89</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DISC1</w:t>
      </w:r>
      <w:r w:rsidR="00863912"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{"citationID":"OBbOgKYh","properties":{"formattedCitation":"\\super 90\\nosupersub{}","plainCitation":"90","noteIndex":0},"citationItems":[{"id":"6GlZNSzq/nkfJW6bF","uris":["http://zotero.org/users/local/1p9EH8ax/items/V6EXA3NG"],"itemData":{"id":117,"type":"article-journal","container-title":"Biochemical and Biophysical Research Communications","DOI":"10.1016/j.bbrc.2005.10.013","ISSN":"0006291X","issue":"2","journalAbbreviation":"Biochemical and Biophysical Research Communications","language":"en","license":"https://www.elsevier.com/tdm/userlicense/1.0/","page":"771-776","source":"DOI.org (Crossref)","title":"A functional link between Disrupted-In-Schizophrenia 1 and the eukaryotic translation initiation factor 3","volume":"338","author":[{"family":"Ogawa","given":"Fumiaki"},{"family":"Kasai","given":"Mana"},{"family":"Akiyama","given":"Tetsu"}],"issued":{"date-parts":[["2005",12]]}}}],"schema":"https://github.com/citation-style-language/schema/raw/master/csl-citation.json"} </w:instrText>
      </w:r>
      <w:r w:rsidR="00863912"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90</w:t>
      </w:r>
      <w:r w:rsidR="00863912"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EIF2A</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{"citationID":"g7VU90Lg","properties":{"formattedCitation":"\\super 91\\nosupersub{}","plainCitation":"91","noteIndex":0},"citationItems":[{"id":"6GlZNSzq/NnqUEbHX","uris":["http://zotero.org/users/local/1p9EH8ax/items/NMFYBRN8"],"itemData":{"id":99,"type":"article-journal","abstract":"In response to environmental stress, the related RNA-binding proteins TIA-1 and TIAR colocalize with poly(A)+ RNA at cytoplasmic foci that resemble the stress granules (SGs) that harbor untranslated mRNAs in heat shocked plant cells (Nover et al. 1989; Nover et al. 1983; Scharf et al. 1998). The accumulation of untranslated mRNA at SGs is reversible in cells that recover from a sublethal stress, but irreversible in cells subjected to a lethal stress. We have found that the assembly of TIA-1/R+ SGs is initiated by the phosphorylation of eIF-2α. A phosphomimetic eIF-2α mutant (S51D) induces the assembly of SGs, whereas a nonphosphorylatable eIF-2α mutant (S51A) prevents the assembly of SGs. The ability of a TIA-1 mutant lacking its RNA-binding domains to function as a transdominant inhibitor of SG formation suggests that this RNA-binding protein acts downstream of the phosphorylation of eIF-2α to promote the sequestration of untranslated mRNAs at SGs. The assembly and disassembly of SGs could regulate the duration of stress- induced translational arrest in cells recovering from environmental stress.","container-title":"The Journal of Cell Biology","DOI":"10.1083/jcb.147.7.1431","ISSN":"0021-9525, 1540-8140","issue":"7","language":"en","page":"1431-1442","source":"DOI.org (Crossref)","title":"RNA-Binding Proteins Tia-1 and Tiar Link the Phosphorylation of Eif-2α to the Assembly of Mammalian Stress Granules","volume":"147","author":[{"family":"Kedersha","given":"Nancy L."},{"family":"Gupta","given":"Mita"},{"family":"Li","given":"Wei"},{"family":"Miller","given":"Ira"},{"family":"Anderson","given":"Paul"}],"issued":{"date-parts":[["1999",12,27]]}}}],"schema":"https://github.com/citation-style-language/schema/raw/master/csl-citation.json"}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91</w:t>
      </w:r>
      <w:r w:rsidR="00CB531D" w:rsidRPr="00E50063">
        <w:rPr>
          <w:rFonts w:ascii="Arial" w:hAnsi="Arial" w:cs="Arial"/>
          <w:i/>
          <w:iCs/>
          <w:sz w:val="24"/>
          <w:szCs w:val="24"/>
        </w:rPr>
        <w:fldChar w:fldCharType="end"/>
      </w:r>
      <w:r w:rsidR="00CB531D" w:rsidRPr="00E50063">
        <w:rPr>
          <w:rFonts w:ascii="Arial" w:hAnsi="Arial" w:cs="Arial"/>
          <w:sz w:val="24"/>
          <w:szCs w:val="24"/>
        </w:rPr>
        <w:t>,</w:t>
      </w:r>
      <w:r w:rsidR="00BD3F8C" w:rsidRPr="00E50063">
        <w:rPr>
          <w:rFonts w:ascii="Arial" w:hAnsi="Arial" w:cs="Arial"/>
          <w:sz w:val="24"/>
          <w:szCs w:val="24"/>
        </w:rPr>
        <w:t xml:space="preserve"> </w:t>
      </w:r>
      <w:r w:rsidR="00BD3F8C" w:rsidRPr="00E50063">
        <w:rPr>
          <w:rFonts w:ascii="Arial" w:hAnsi="Arial" w:cs="Arial"/>
          <w:i/>
          <w:iCs/>
          <w:sz w:val="24"/>
          <w:szCs w:val="24"/>
        </w:rPr>
        <w:t>FASTK</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{"citationID":"vu0NgGWS","properties":{"formattedCitation":"\\super 92\\nosupersub{}","plainCitation":"92","noteIndex":0},"citationItems":[{"id":"6GlZNSzq/lj75fSEb","uris":["http://zotero.org/users/local/1p9EH8ax/items/AY3WJCN9"],"itemData":{"id":107,"type":"article-journal","abstract":"Stress granules (SGs) are cytoplasmic aggregates of stalled translational preinitiation complexes that accumulate during stress. GW bodies/processing bodies (PBs) are distinct cytoplasmic sites of mRNA degradation. In this study, we show that SGs and PBs are spatially, compositionally, and functionally linked. SGs and PBs are induced by stress, but SG assembly requires eIF2α phosphorylation, whereas PB assembly does not. They are also dispersed by inhibitors of translational elongation and share several protein components, including Fas-activated serine/threonine phosphoprotein, XRN1, eIF4E, and tristetraprolin (TTP). In contrast, eIF3, G3BP, eIF4G, and PABP-1 are restricted to SGs, whereas DCP1a and 2 are confined to PBs. SGs and PBs also can harbor the same species of mRNA and physically associate with one another in vivo, an interaction that is promoted by the related mRNA decay factors TTP and BRF1. We propose that mRNA released from disassembled polysomes is sorted and remodeled at SGs, from which selected transcripts are delivered to PBs for degradation.","container-title":"The Journal of Cell Biology","DOI":"10.1083/jcb.200502088","ISSN":"1540-8140, 0021-9525","issue":"6","language":"en","page":"871-884","source":"DOI.org (Crossref)","title":"Stress granules and processing bodies are dynamically linked sites of mRNP remodeling","volume":"169","author":[{"family":"Kedersha","given":"Nancy"},{"family":"Stoecklin","given":"Georg"},{"family":"Ayodele","given":"Maranatha"},{"family":"Yacono","given":"Patrick"},{"family":"Lykke-Andersen","given":"Jens"},{"family":"Fritzler","given":"Marvin J."},{"family":"Scheuner","given":"Donalyn"},{"family":"Kaufman","given":"Randal J."},{"family":"Golan","given":"David E."},{"family":"Anderson","given":"Paul"}],"issued":{"date-parts":[["2005",6,20]]}}}],"schema":"https://github.com/citation-style-language/schema/raw/master/csl-citation.json"}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92</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FMR1</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{"citationID":"Z059ZUVi","properties":{"formattedCitation":"\\super 93\\nosupersub{}","plainCitation":"93","noteIndex":0},"citationItems":[{"id":"6GlZNSzq/xFTGY9wD","uris":["http://zotero.org/users/local/1p9EH8ax/items/JH59H4SF"],"itemData":{"id":109,"type":"article-journal","container-title":"Human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93</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FXR1</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{"citationID":"03BLz5dW","properties":{"formattedCitation":"\\super 93\\nosupersub{}","plainCitation":"93","noteIndex":0},"citationItems":[{"id":"6GlZNSzq/xFTGY9wD","uris":["http://zotero.org/users/local/1p9EH8ax/items/JH59H4SF"],"itemData":{"id":109,"type":"article-journal","container-title":"Human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93</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G3BP2</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{"citationID":"41kC5GoY","properties":{"formattedCitation":"\\super 85\\nosupersub{}","plainCitation":"85","noteIndex":0},"citationItems":[{"id":"6GlZNSzq/pa3R31qP","uris":["http://zotero.org/users/local/1p9EH8ax/items/35DXZ2BW"],"itemData":{"id":95,"type":"article-journal","abstract":"Stress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85</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L1TD1</w:t>
      </w:r>
      <w:r w:rsidR="00863912"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{"citationID":"RKjlbC4j","properties":{"formattedCitation":"\\super 94\\nosupersub{}","plainCitation":"94","noteIndex":0},"citationItems":[{"id":"6GlZNSzq/bf60yZBh","uris":["http://zotero.org/users/local/1p9EH8ax/items/JCLBIELA"],"itemData":{"id":112,"type":"article-journal","container-title":"Molecular and Cellular Biology","DOI":"10.1128/MCB.00332-07","ISSN":"1098-5549","issue":"18","journalAbbreviation":"Molecular and Cellular Biology","language":"en","page":"6469-6483","source":"DOI.org (Crossref)","title":"LINE-1 ORF1 Protein Localizes in Stress Granules with Other RNA-Binding Proteins, Including Components of RNA Interference RNA-Induced Silencing Complex","volume":"27","author":[{"family":"Goodier","given":"John L."},{"family":"Zhang","given":"Lili"},{"family":"Vetter","given":"Melissa R."},{"family":"Kazazian","given":"Haig H."}],"issued":{"date-parts":[["2007",9,1]]}}}],"schema":"https://github.com/citation-style-language/schema/raw/master/csl-citation.json"} </w:instrText>
      </w:r>
      <w:r w:rsidR="00863912"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94</w:t>
      </w:r>
      <w:r w:rsidR="00863912"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SAMD4A</w:t>
      </w:r>
      <w:r w:rsidR="00863912"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{"citationID":"KdeAK5RF","properties":{"formattedCitation":"\\super 95\\nosupersub{}","plainCitation":"95","noteIndex":0},"citationItems":[{"id":"6GlZNSzq/MUpEjvVg","uris":["http://zotero.org/users/local/1p9EH8ax/items/PZ7B5EQR"],"itemData":{"id":115,"type":"article-journal","container-title":"Journal of Biological Chemistry","DOI":"10.1074/jbc.M508374200","ISSN":"00219258","issue":"52","journalAbbreviation":"Journal of Biological Chemistry","language":"en","license":"https://www.elsevier.com/tdm/userlicense/1.0/","page":"43131-43140","source":"DOI.org (Crossref)","title":"Mammalian Smaug Is a Translational Repressor That Forms Cytoplasmic Foci Similar to Stress Granules","volume":"280","author":[{"family":"Baez","given":"María V."},{"family":"Boccaccio","given":"Graciela L."}],"issued":{"date-parts":[["2005",12]]}}}],"schema":"https://github.com/citation-style-language/schema/raw/master/csl-citation.json"} </w:instrText>
      </w:r>
      <w:r w:rsidR="00863912"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95</w:t>
      </w:r>
      <w:r w:rsidR="00863912"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SMN1</w:t>
      </w:r>
      <w:r w:rsidR="00863912"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{"citationID":"dHyVBaK2","properties":{"formattedCitation":"\\super 96\\nosupersub{}","plainCitation":"96","noteIndex":0},"citationItems":[{"id":"6GlZNSzq/aazXnLKM","uris":["http://zotero.org/users/local/1p9EH8ax/items/YKYT</w:instrText>
      </w:r>
      <w:r w:rsidR="00894559">
        <w:rPr>
          <w:rFonts w:ascii="Arial" w:hAnsi="Arial" w:cs="Arial" w:hint="eastAsia"/>
          <w:i/>
          <w:iCs/>
          <w:sz w:val="24"/>
          <w:szCs w:val="24"/>
        </w:rPr>
        <w:instrText>Q24W"],"itemData":{"id":114,"type":"article-journal","abstract":"The survival motor neuron (SMN) protein forms cytoplasmic granules when overexpressed. We report here that SMN co</w:instrText>
      </w:r>
      <w:r w:rsidR="00894559">
        <w:rPr>
          <w:rFonts w:ascii="Arial" w:hAnsi="Arial" w:cs="Arial" w:hint="eastAsia"/>
          <w:i/>
          <w:iCs/>
          <w:sz w:val="24"/>
          <w:szCs w:val="24"/>
        </w:rPr>
        <w:instrText>‐</w:instrText>
      </w:r>
      <w:r w:rsidR="00894559">
        <w:rPr>
          <w:rFonts w:ascii="Arial" w:hAnsi="Arial" w:cs="Arial" w:hint="eastAsia"/>
          <w:i/>
          <w:iCs/>
          <w:sz w:val="24"/>
          <w:szCs w:val="24"/>
        </w:rPr>
        <w:instrText>localizes with TIA</w:instrText>
      </w:r>
      <w:r w:rsidR="00894559">
        <w:rPr>
          <w:rFonts w:ascii="Arial" w:hAnsi="Arial" w:cs="Arial" w:hint="eastAsia"/>
          <w:i/>
          <w:iCs/>
          <w:sz w:val="24"/>
          <w:szCs w:val="24"/>
        </w:rPr>
        <w:instrText>‐</w:instrText>
      </w:r>
      <w:r w:rsidR="00894559">
        <w:rPr>
          <w:rFonts w:ascii="Arial" w:hAnsi="Arial" w:cs="Arial" w:hint="eastAsia"/>
          <w:i/>
          <w:iCs/>
          <w:sz w:val="24"/>
          <w:szCs w:val="24"/>
        </w:rPr>
        <w:instrText>1/R and G3BP, protein assemblers of stress granules (SGs), and that SMN is co</w:instrText>
      </w:r>
      <w:r w:rsidR="00894559">
        <w:rPr>
          <w:rFonts w:ascii="Arial" w:hAnsi="Arial" w:cs="Arial" w:hint="eastAsia"/>
          <w:i/>
          <w:iCs/>
          <w:sz w:val="24"/>
          <w:szCs w:val="24"/>
        </w:rPr>
        <w:instrText>‐</w:instrText>
      </w:r>
      <w:r w:rsidR="00894559">
        <w:rPr>
          <w:rFonts w:ascii="Arial" w:hAnsi="Arial" w:cs="Arial" w:hint="eastAsia"/>
          <w:i/>
          <w:iCs/>
          <w:sz w:val="24"/>
          <w:szCs w:val="24"/>
        </w:rPr>
        <w:instrText>immunoprecipitated with TIA</w:instrText>
      </w:r>
      <w:r w:rsidR="00894559">
        <w:rPr>
          <w:rFonts w:ascii="Arial" w:hAnsi="Arial" w:cs="Arial" w:hint="eastAsia"/>
          <w:i/>
          <w:iCs/>
          <w:sz w:val="24"/>
          <w:szCs w:val="24"/>
        </w:rPr>
        <w:instrText>‐</w:instrText>
      </w:r>
      <w:r w:rsidR="00894559">
        <w:rPr>
          <w:rFonts w:ascii="Arial" w:hAnsi="Arial" w:cs="Arial" w:hint="eastAsia"/>
          <w:i/>
          <w:iCs/>
          <w:sz w:val="24"/>
          <w:szCs w:val="24"/>
        </w:rPr>
        <w:instrText>1/R, suggesting that SMN granules are SGs. Formation of SMN granules precedes accumulation of TIA</w:instrText>
      </w:r>
      <w:r w:rsidR="00894559">
        <w:rPr>
          <w:rFonts w:ascii="Arial" w:hAnsi="Arial" w:cs="Arial" w:hint="eastAsia"/>
          <w:i/>
          <w:iCs/>
          <w:sz w:val="24"/>
          <w:szCs w:val="24"/>
        </w:rPr>
        <w:instrText>‐</w:instrText>
      </w:r>
      <w:r w:rsidR="00894559">
        <w:rPr>
          <w:rFonts w:ascii="Arial" w:hAnsi="Arial" w:cs="Arial" w:hint="eastAsia"/>
          <w:i/>
          <w:iCs/>
          <w:sz w:val="24"/>
          <w:szCs w:val="24"/>
        </w:rPr>
        <w:instrText>1/R, indicating that SMN serves as a facilitator of SG formation. However, the exon 7 skipping product, SMN</w:instrText>
      </w:r>
      <w:r w:rsidR="00894559">
        <w:rPr>
          <w:rFonts w:ascii="Arial" w:hAnsi="Arial" w:cs="Arial" w:hint="eastAsia"/>
          <w:i/>
          <w:iCs/>
          <w:sz w:val="24"/>
          <w:szCs w:val="24"/>
        </w:rPr>
        <w:instrText>Δ</w:instrText>
      </w:r>
      <w:r w:rsidR="00894559">
        <w:rPr>
          <w:rFonts w:ascii="Arial" w:hAnsi="Arial" w:cs="Arial"/>
          <w:i/>
          <w:iCs/>
          <w:sz w:val="24"/>
          <w:szCs w:val="24"/>
        </w:rPr>
        <w:instrText xml:space="preserve">7, is largely retained in the nucleus and forms nuclear granules, indicating that exon 7 is critical for SG formation. Our findings reveal a novel SMN function and possible SG involvement in the pathogenesis of spinal muscular atrophy.","container-title":"FEBS Letters","DOI":"10.1016/j.febslet.2004.07.010","ISSN":"0014-5793, 1873-3468","issue":"1-3","journalAbbreviation":"FEBS Letters","language":"en","license":"http://onlinelibrary.wiley.com/termsAndConditions#vor","page":"69-74","source":"DOI.org (Crossref)","title":"Survival motor neuron protein facilitates assembly of stress granules","volume":"572","author":[{"family":"Hua","given":"Yimin"},{"family":"Zhou","given":"Jianhua"}],"issued":{"date-parts":[["2004",8,13]]}}}],"schema":"https://github.com/citation-style-language/schema/raw/master/csl-citation.json"} </w:instrText>
      </w:r>
      <w:r w:rsidR="00863912"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96</w:t>
      </w:r>
      <w:r w:rsidR="00863912"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TIA1</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{"citationID":"xEGYjZlx","properties":{"formattedCitation":"\\super 97\\nosupersub{}","plainCitation":"97","noteIndex":0},"citationItems":[{"id":"6GlZNSzq/LbY97l3A","uris":["http://zotero.org/users/local/1p9EH8ax/items/IKVRF9PX"],"itemData":{"id":97,"type":"article-journal","abstract":"TIA-1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97</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TIAL1</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{"citationID":"4rN7gWPH","properties":{"formattedCitation":"\\super 97\\nosupersub{}","plainCitation":"97","noteIndex":0},"citationItems":[{"id":"6GlZNSzq/LbY97l3A","uris":["http://zotero.org/users/local/1p9EH8ax/items/IKVRF9PX"],"itemData":{"id":97,"type":"article-journal","abstract":"TIA-1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97</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and </w:t>
      </w:r>
      <w:r w:rsidR="00BD3F8C" w:rsidRPr="00E50063">
        <w:rPr>
          <w:rFonts w:ascii="Arial" w:hAnsi="Arial" w:cs="Arial"/>
          <w:i/>
          <w:iCs/>
          <w:sz w:val="24"/>
          <w:szCs w:val="24"/>
        </w:rPr>
        <w:t>ZFP36</w:t>
      </w:r>
      <w:r w:rsidR="00CB531D" w:rsidRPr="00E50063">
        <w:rPr>
          <w:rFonts w:ascii="Arial" w:hAnsi="Arial" w:cs="Arial"/>
          <w:i/>
          <w:iCs/>
          <w:sz w:val="24"/>
          <w:szCs w:val="24"/>
        </w:rPr>
        <w:fldChar w:fldCharType="begin"/>
      </w:r>
      <w:r w:rsidR="00894559">
        <w:rPr>
          <w:rFonts w:ascii="Arial" w:hAnsi="Arial" w:cs="Arial"/>
          <w:i/>
          <w:iCs/>
          <w:sz w:val="24"/>
          <w:szCs w:val="24"/>
        </w:rPr>
        <w:instrText xml:space="preserve"> ADDIN ZOTERO_ITEM CSL_CITATION {"citationID":"6qf0btrW","properties":{"formattedCitation":"\\super 87\\nosupersub{}","plainCitation":"87","noteIndex":0},"citationItems":[{"id":"6GlZNSzq/5XMfy2ZV","uris":["http://zotero.org/users/local/1p9EH8ax/items/MVFDXFWK"],"itemData":{"id":101,"type":"article-journal","container-title":"The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E50063">
        <w:rPr>
          <w:rFonts w:ascii="Arial" w:hAnsi="Arial" w:cs="Arial"/>
          <w:i/>
          <w:iCs/>
          <w:sz w:val="24"/>
          <w:szCs w:val="24"/>
        </w:rPr>
        <w:fldChar w:fldCharType="separate"/>
      </w:r>
      <w:r w:rsidR="00894559" w:rsidRPr="00894559">
        <w:rPr>
          <w:rFonts w:ascii="Arial" w:eastAsiaTheme="minorHAnsi" w:hAnsi="Arial" w:cs="Arial"/>
          <w:kern w:val="0"/>
          <w:sz w:val="24"/>
          <w:szCs w:val="24"/>
          <w:vertAlign w:val="superscript"/>
          <w:lang w:val="en-GB"/>
        </w:rPr>
        <w:t>87</w:t>
      </w:r>
      <w:r w:rsidR="00CB531D" w:rsidRPr="00E50063">
        <w:rPr>
          <w:rFonts w:ascii="Arial" w:hAnsi="Arial" w:cs="Arial"/>
          <w:i/>
          <w:iCs/>
          <w:sz w:val="24"/>
          <w:szCs w:val="24"/>
        </w:rPr>
        <w:fldChar w:fldCharType="end"/>
      </w:r>
      <w:r w:rsidRPr="00E50063">
        <w:rPr>
          <w:rFonts w:ascii="Arial" w:hAnsi="Arial" w:cs="Arial"/>
          <w:sz w:val="24"/>
          <w:szCs w:val="24"/>
        </w:rPr>
        <w:t xml:space="preserve">, are known to </w:t>
      </w:r>
      <w:r w:rsidR="0087614C" w:rsidRPr="00E50063">
        <w:rPr>
          <w:rFonts w:ascii="Arial" w:hAnsi="Arial" w:cs="Arial"/>
          <w:sz w:val="24"/>
          <w:szCs w:val="24"/>
        </w:rPr>
        <w:t>induce</w:t>
      </w:r>
      <w:r w:rsidR="00357593" w:rsidRPr="00E50063">
        <w:rPr>
          <w:rFonts w:ascii="Arial" w:hAnsi="Arial" w:cs="Arial"/>
          <w:sz w:val="24"/>
          <w:szCs w:val="24"/>
        </w:rPr>
        <w:t xml:space="preserve"> spontaneous SG assembly when overexpressed</w:t>
      </w:r>
      <w:r w:rsidR="00BD3F8C" w:rsidRPr="00E50063">
        <w:rPr>
          <w:rFonts w:ascii="Arial" w:hAnsi="Arial" w:cs="Arial"/>
          <w:sz w:val="24"/>
          <w:szCs w:val="24"/>
        </w:rPr>
        <w:t xml:space="preserve"> (compiled elsewhere</w:t>
      </w:r>
      <w:r w:rsidR="00863912" w:rsidRPr="00E50063">
        <w:rPr>
          <w:rFonts w:ascii="Arial" w:hAnsi="Arial" w:cs="Arial"/>
          <w:sz w:val="24"/>
          <w:szCs w:val="24"/>
        </w:rPr>
        <w:fldChar w:fldCharType="begin"/>
      </w:r>
      <w:r w:rsidR="00894559">
        <w:rPr>
          <w:rFonts w:ascii="Arial" w:hAnsi="Arial" w:cs="Arial"/>
          <w:sz w:val="24"/>
          <w:szCs w:val="24"/>
        </w:rPr>
        <w:instrText xml:space="preserve"> ADDIN ZOTERO_ITEM CSL_CITATION {"citationID":"LrFOtIrW","properties":{"formattedCitation":"\\super 98\\nosupersub{}","plainCitation":"98","noteIndex":0},"citationItems":[{"id":"6GlZNSzq/mK15REeq","uris":["http://zotero.org/users/local/1p9EH8ax/items/78C9LBNM"],"itemData":{"id":118,"type":"article-journal","container-title":"Trends in Biochemical Sciences","DOI":"10.1016/j.tibs.2007.12.003","ISSN":"09680004","issue":"3","journalAbbreviation":"Trends in Biochemical Sciences","language":"en","license":"https://www.elsevier.com/tdm/userlicense/1.0/","page":"141-150","source":"DOI.org (Crossref)","title":"Stress granules: the Tao of RNA triage","title-short":"Stress granules","volume":"33","author":[{"family":"Anderson","given":"Paul"},{"family":"Kedersha","given":"Nancy"}],"issued":{"date-parts":[["2008",3]]}}}],"schema":"https://github.com/citation-style-language/schema/raw/master/csl-citation.json"} </w:instrText>
      </w:r>
      <w:r w:rsidR="00863912" w:rsidRPr="00E50063">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98</w:t>
      </w:r>
      <w:r w:rsidR="00863912" w:rsidRPr="00E50063">
        <w:rPr>
          <w:rFonts w:ascii="Arial" w:hAnsi="Arial" w:cs="Arial"/>
          <w:sz w:val="24"/>
          <w:szCs w:val="24"/>
        </w:rPr>
        <w:fldChar w:fldCharType="end"/>
      </w:r>
      <w:r w:rsidR="00BD3F8C" w:rsidRPr="00E50063">
        <w:rPr>
          <w:rFonts w:ascii="Arial" w:hAnsi="Arial" w:cs="Arial"/>
          <w:sz w:val="24"/>
          <w:szCs w:val="24"/>
        </w:rPr>
        <w:t>)</w:t>
      </w:r>
      <w:r w:rsidR="00357593" w:rsidRPr="00E50063">
        <w:rPr>
          <w:rFonts w:ascii="Arial" w:hAnsi="Arial" w:cs="Arial"/>
          <w:sz w:val="24"/>
          <w:szCs w:val="24"/>
        </w:rPr>
        <w:t xml:space="preserve">. </w:t>
      </w:r>
      <w:r w:rsidR="008C2F52" w:rsidRPr="00110F76">
        <w:rPr>
          <w:rFonts w:ascii="Arial" w:hAnsi="Arial" w:cs="Arial"/>
          <w:sz w:val="24"/>
          <w:szCs w:val="24"/>
        </w:rPr>
        <w:t>We hypothesised that</w:t>
      </w:r>
      <w:r w:rsidR="00681162" w:rsidRPr="00110F76">
        <w:rPr>
          <w:rFonts w:ascii="Arial" w:hAnsi="Arial" w:cs="Arial"/>
          <w:sz w:val="24"/>
          <w:szCs w:val="24"/>
        </w:rPr>
        <w:t>,</w:t>
      </w:r>
      <w:r w:rsidR="008C2F52" w:rsidRPr="00110F76">
        <w:rPr>
          <w:rFonts w:ascii="Arial" w:hAnsi="Arial" w:cs="Arial"/>
          <w:sz w:val="24"/>
          <w:szCs w:val="24"/>
        </w:rPr>
        <w:t xml:space="preserve"> </w:t>
      </w:r>
      <w:r w:rsidR="00BD6322" w:rsidRPr="00110F76">
        <w:rPr>
          <w:rFonts w:ascii="Arial" w:hAnsi="Arial" w:cs="Arial"/>
          <w:sz w:val="24"/>
          <w:szCs w:val="24"/>
        </w:rPr>
        <w:t>if SGs directly drive tumo</w:t>
      </w:r>
      <w:r w:rsidR="00BC64E8" w:rsidRPr="00110F76">
        <w:rPr>
          <w:rFonts w:ascii="Arial" w:hAnsi="Arial" w:cs="Arial"/>
          <w:sz w:val="24"/>
          <w:szCs w:val="24"/>
        </w:rPr>
        <w:t>u</w:t>
      </w:r>
      <w:r w:rsidR="00BD6322" w:rsidRPr="00110F76">
        <w:rPr>
          <w:rFonts w:ascii="Arial" w:hAnsi="Arial" w:cs="Arial"/>
          <w:sz w:val="24"/>
          <w:szCs w:val="24"/>
        </w:rPr>
        <w:t xml:space="preserve">r aggressiveness, </w:t>
      </w:r>
      <w:r w:rsidR="008C2F52" w:rsidRPr="00110F76">
        <w:rPr>
          <w:rFonts w:ascii="Arial" w:hAnsi="Arial" w:cs="Arial"/>
          <w:sz w:val="24"/>
          <w:szCs w:val="24"/>
        </w:rPr>
        <w:t xml:space="preserve">high expression of </w:t>
      </w:r>
      <w:r w:rsidR="000E6F6D" w:rsidRPr="00110F76">
        <w:rPr>
          <w:rFonts w:ascii="Arial" w:hAnsi="Arial" w:cs="Arial"/>
          <w:sz w:val="24"/>
          <w:szCs w:val="24"/>
        </w:rPr>
        <w:t xml:space="preserve">these </w:t>
      </w:r>
      <w:r w:rsidR="008C2F52" w:rsidRPr="00110F76">
        <w:rPr>
          <w:rFonts w:ascii="Arial" w:hAnsi="Arial" w:cs="Arial"/>
          <w:sz w:val="24"/>
          <w:szCs w:val="24"/>
        </w:rPr>
        <w:t>SG-nucleating gene</w:t>
      </w:r>
      <w:r w:rsidR="006664F5" w:rsidRPr="00110F76">
        <w:rPr>
          <w:rFonts w:ascii="Arial" w:hAnsi="Arial" w:cs="Arial"/>
          <w:sz w:val="24"/>
          <w:szCs w:val="24"/>
        </w:rPr>
        <w:t>s</w:t>
      </w:r>
      <w:r w:rsidR="008C2F52" w:rsidRPr="00110F76">
        <w:rPr>
          <w:rFonts w:ascii="Arial" w:hAnsi="Arial" w:cs="Arial"/>
          <w:sz w:val="24"/>
          <w:szCs w:val="24"/>
        </w:rPr>
        <w:t xml:space="preserve"> </w:t>
      </w:r>
      <w:r w:rsidR="0009023B" w:rsidRPr="00110F76">
        <w:rPr>
          <w:rFonts w:ascii="Arial" w:hAnsi="Arial" w:cs="Arial"/>
          <w:sz w:val="24"/>
          <w:szCs w:val="24"/>
        </w:rPr>
        <w:t xml:space="preserve">would </w:t>
      </w:r>
      <w:r w:rsidR="008C2F52" w:rsidRPr="00110F76">
        <w:rPr>
          <w:rFonts w:ascii="Arial" w:hAnsi="Arial" w:cs="Arial"/>
          <w:sz w:val="24"/>
          <w:szCs w:val="24"/>
        </w:rPr>
        <w:t xml:space="preserve">correlate with poorer patient survival. </w:t>
      </w:r>
      <w:r w:rsidR="00FF249F" w:rsidRPr="00110F76">
        <w:rPr>
          <w:rFonts w:ascii="Arial" w:hAnsi="Arial" w:cs="Arial"/>
          <w:sz w:val="24"/>
          <w:szCs w:val="24"/>
        </w:rPr>
        <w:t>Analysis of</w:t>
      </w:r>
      <w:r w:rsidR="007A1CF8" w:rsidRPr="00110F76">
        <w:rPr>
          <w:rFonts w:ascii="Arial" w:hAnsi="Arial" w:cs="Arial"/>
          <w:sz w:val="24"/>
          <w:szCs w:val="24"/>
        </w:rPr>
        <w:t xml:space="preserve"> </w:t>
      </w:r>
      <w:r w:rsidR="002D266D">
        <w:rPr>
          <w:rFonts w:ascii="Arial" w:hAnsi="Arial" w:cs="Arial"/>
          <w:sz w:val="24"/>
          <w:szCs w:val="24"/>
        </w:rPr>
        <w:t xml:space="preserve">Genomic Data Commons’s </w:t>
      </w:r>
      <w:r w:rsidR="002D266D" w:rsidRPr="00110F76">
        <w:rPr>
          <w:rFonts w:ascii="Arial" w:hAnsi="Arial" w:cs="Arial"/>
          <w:sz w:val="24"/>
          <w:szCs w:val="24"/>
        </w:rPr>
        <w:t xml:space="preserve">The Cancer Genome </w:t>
      </w:r>
      <w:r w:rsidR="002D266D" w:rsidRPr="00110F76">
        <w:rPr>
          <w:rFonts w:ascii="Arial" w:hAnsi="Arial" w:cs="Arial"/>
          <w:sz w:val="24"/>
          <w:szCs w:val="24"/>
        </w:rPr>
        <w:lastRenderedPageBreak/>
        <w:t>Atlas (</w:t>
      </w:r>
      <w:r w:rsidR="002D266D">
        <w:rPr>
          <w:rFonts w:ascii="Arial" w:hAnsi="Arial" w:cs="Arial"/>
          <w:sz w:val="24"/>
          <w:szCs w:val="24"/>
        </w:rPr>
        <w:t>GDC-</w:t>
      </w:r>
      <w:r w:rsidR="002D266D" w:rsidRPr="00110F76">
        <w:rPr>
          <w:rFonts w:ascii="Arial" w:hAnsi="Arial" w:cs="Arial"/>
          <w:sz w:val="24"/>
          <w:szCs w:val="24"/>
        </w:rPr>
        <w:t>TCGA)</w:t>
      </w:r>
      <w:r w:rsidR="002D266D">
        <w:rPr>
          <w:rFonts w:ascii="Arial" w:hAnsi="Arial" w:cs="Arial"/>
          <w:sz w:val="24"/>
          <w:szCs w:val="24"/>
        </w:rPr>
        <w:fldChar w:fldCharType="begin"/>
      </w:r>
      <w:r w:rsidR="00894559">
        <w:rPr>
          <w:rFonts w:ascii="Arial" w:hAnsi="Arial" w:cs="Arial"/>
          <w:sz w:val="24"/>
          <w:szCs w:val="24"/>
        </w:rPr>
        <w:instrText xml:space="preserve"> ADDIN ZOTERO_ITEM CSL_CITATION {"citationID":"SaGLilf6","properties":{"formattedCitation":"\\super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2D266D">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99,100</w:t>
      </w:r>
      <w:r w:rsidR="002D266D">
        <w:rPr>
          <w:rFonts w:ascii="Arial" w:hAnsi="Arial" w:cs="Arial"/>
          <w:sz w:val="24"/>
          <w:szCs w:val="24"/>
        </w:rPr>
        <w:fldChar w:fldCharType="end"/>
      </w:r>
      <w:r w:rsidR="002D266D">
        <w:rPr>
          <w:rFonts w:ascii="Arial" w:hAnsi="Arial" w:cs="Arial"/>
          <w:sz w:val="24"/>
          <w:szCs w:val="24"/>
        </w:rPr>
        <w:t xml:space="preserve"> sarcoma’s dataset</w:t>
      </w:r>
      <w:r w:rsidR="007A1CF8" w:rsidRPr="00110F76">
        <w:rPr>
          <w:rFonts w:ascii="Arial" w:hAnsi="Arial" w:cs="Arial"/>
          <w:sz w:val="24"/>
          <w:szCs w:val="24"/>
        </w:rPr>
        <w:t xml:space="preserve"> </w:t>
      </w:r>
      <w:r w:rsidR="008C2F52" w:rsidRPr="00110F76">
        <w:rPr>
          <w:rFonts w:ascii="Arial" w:hAnsi="Arial" w:cs="Arial"/>
          <w:sz w:val="24"/>
          <w:szCs w:val="24"/>
        </w:rPr>
        <w:t xml:space="preserve">revealed that </w:t>
      </w:r>
      <w:ins w:id="219" w:author="Joana Jesus" w:date="2026-06-10T00:24:00Z">
        <w:r w:rsidR="00260A64" w:rsidRPr="00260A64">
          <w:rPr>
            <w:rFonts w:ascii="Arial" w:hAnsi="Arial" w:cs="Arial"/>
            <w:sz w:val="24"/>
            <w:szCs w:val="24"/>
          </w:rPr>
          <w:t xml:space="preserve">only </w:t>
        </w:r>
        <w:r w:rsidR="00260A64" w:rsidRPr="00260A64">
          <w:rPr>
            <w:rFonts w:ascii="Arial" w:hAnsi="Arial" w:cs="Arial"/>
            <w:i/>
            <w:iCs/>
            <w:sz w:val="24"/>
            <w:szCs w:val="24"/>
            <w:rPrChange w:id="220" w:author="Joana Jesus" w:date="2026-06-10T00:25:00Z" w16du:dateUtc="2026-06-09T23:25:00Z">
              <w:rPr>
                <w:rFonts w:ascii="Arial" w:hAnsi="Arial" w:cs="Arial"/>
                <w:sz w:val="24"/>
                <w:szCs w:val="24"/>
              </w:rPr>
            </w:rPrChange>
          </w:rPr>
          <w:t>AGO2</w:t>
        </w:r>
        <w:r w:rsidR="00260A64" w:rsidRPr="00260A64">
          <w:rPr>
            <w:rFonts w:ascii="Arial" w:hAnsi="Arial" w:cs="Arial"/>
            <w:sz w:val="24"/>
            <w:szCs w:val="24"/>
          </w:rPr>
          <w:t xml:space="preserve"> expression was significantly associated with patient survival (</w:t>
        </w:r>
      </w:ins>
      <w:ins w:id="221" w:author="Nuno Morais" w:date="2026-06-22T23:50:00Z" w16du:dateUtc="2026-06-22T22:50:00Z">
        <w:r w:rsidR="00B662A8">
          <w:rPr>
            <w:rFonts w:ascii="Arial" w:hAnsi="Arial" w:cs="Arial"/>
            <w:sz w:val="24"/>
            <w:szCs w:val="24"/>
          </w:rPr>
          <w:t xml:space="preserve">Supplementary Figure 13; </w:t>
        </w:r>
      </w:ins>
      <w:ins w:id="222" w:author="Joana Jesus" w:date="2026-06-10T00:24:00Z">
        <w:r w:rsidR="00260A64" w:rsidRPr="00260A64">
          <w:rPr>
            <w:rFonts w:ascii="Arial" w:hAnsi="Arial" w:cs="Arial"/>
            <w:sz w:val="24"/>
            <w:szCs w:val="24"/>
          </w:rPr>
          <w:t>HR = 2.43, BH</w:t>
        </w:r>
      </w:ins>
      <w:ins w:id="223" w:author="Joana Jesus" w:date="2026-06-10T00:25:00Z" w16du:dateUtc="2026-06-09T23:25:00Z">
        <w:r w:rsidR="00260A64">
          <w:rPr>
            <w:rFonts w:ascii="Arial" w:hAnsi="Arial" w:cs="Arial"/>
            <w:sz w:val="24"/>
            <w:szCs w:val="24"/>
          </w:rPr>
          <w:t>-adjusted p.value</w:t>
        </w:r>
      </w:ins>
      <w:ins w:id="224" w:author="Joana Jesus" w:date="2026-06-10T00:24:00Z">
        <w:r w:rsidR="00260A64" w:rsidRPr="00260A64">
          <w:rPr>
            <w:rFonts w:ascii="Arial" w:hAnsi="Arial" w:cs="Arial"/>
            <w:sz w:val="24"/>
            <w:szCs w:val="24"/>
          </w:rPr>
          <w:t xml:space="preserve"> = 0.0178). </w:t>
        </w:r>
      </w:ins>
      <w:ins w:id="225" w:author="Joana Jesus" w:date="2026-06-10T00:35:00Z">
        <w:r w:rsidR="00127E3D" w:rsidRPr="00127E3D">
          <w:rPr>
            <w:rFonts w:ascii="Arial" w:hAnsi="Arial" w:cs="Arial"/>
            <w:sz w:val="24"/>
            <w:szCs w:val="24"/>
          </w:rPr>
          <w:t xml:space="preserve">Notably, </w:t>
        </w:r>
        <w:r w:rsidR="00127E3D" w:rsidRPr="00127E3D">
          <w:rPr>
            <w:rFonts w:ascii="Arial" w:hAnsi="Arial" w:cs="Arial"/>
            <w:i/>
            <w:iCs/>
            <w:sz w:val="24"/>
            <w:szCs w:val="24"/>
          </w:rPr>
          <w:t>G3BP1</w:t>
        </w:r>
        <w:r w:rsidR="00127E3D" w:rsidRPr="00127E3D">
          <w:rPr>
            <w:rFonts w:ascii="Arial" w:hAnsi="Arial" w:cs="Arial"/>
            <w:sz w:val="24"/>
            <w:szCs w:val="24"/>
          </w:rPr>
          <w:t>, the primary SG nucleator implicated in the sarcoma metastasis study, showed no significant association</w:t>
        </w:r>
      </w:ins>
      <w:ins w:id="226" w:author="Nuno Morais" w:date="2026-06-22T23:50:00Z" w16du:dateUtc="2026-06-22T22:50:00Z">
        <w:r w:rsidR="00B662A8">
          <w:rPr>
            <w:rFonts w:ascii="Arial" w:hAnsi="Arial" w:cs="Arial"/>
            <w:sz w:val="24"/>
            <w:szCs w:val="24"/>
          </w:rPr>
          <w:t xml:space="preserve"> </w:t>
        </w:r>
        <w:r w:rsidR="00B662A8" w:rsidRPr="00260A64">
          <w:rPr>
            <w:rFonts w:ascii="Arial" w:hAnsi="Arial" w:cs="Arial"/>
            <w:sz w:val="24"/>
            <w:szCs w:val="24"/>
          </w:rPr>
          <w:t>(</w:t>
        </w:r>
        <w:r w:rsidR="00B662A8">
          <w:rPr>
            <w:rFonts w:ascii="Arial" w:hAnsi="Arial" w:cs="Arial"/>
            <w:sz w:val="24"/>
            <w:szCs w:val="24"/>
          </w:rPr>
          <w:t>Supplementary Figure 13</w:t>
        </w:r>
      </w:ins>
      <w:ins w:id="227" w:author="Nuno Morais" w:date="2026-06-22T23:51:00Z" w16du:dateUtc="2026-06-22T22:51:00Z">
        <w:r w:rsidR="00B662A8">
          <w:rPr>
            <w:rFonts w:ascii="Arial" w:hAnsi="Arial" w:cs="Arial"/>
            <w:sz w:val="24"/>
            <w:szCs w:val="24"/>
          </w:rPr>
          <w:t>)</w:t>
        </w:r>
      </w:ins>
      <w:ins w:id="228" w:author="Joana Jesus" w:date="2026-06-10T00:35:00Z">
        <w:r w:rsidR="00127E3D" w:rsidRPr="00127E3D">
          <w:rPr>
            <w:rFonts w:ascii="Arial" w:hAnsi="Arial" w:cs="Arial"/>
            <w:sz w:val="24"/>
            <w:szCs w:val="24"/>
          </w:rPr>
          <w:t xml:space="preserve">. While </w:t>
        </w:r>
        <w:del w:id="229" w:author="Nuno Morais" w:date="2026-06-22T23:46:00Z" w16du:dateUtc="2026-06-22T22:46:00Z">
          <w:r w:rsidR="00127E3D" w:rsidRPr="00127E3D" w:rsidDel="00B662A8">
            <w:rPr>
              <w:rFonts w:ascii="Arial" w:hAnsi="Arial" w:cs="Arial"/>
              <w:sz w:val="24"/>
              <w:szCs w:val="24"/>
            </w:rPr>
            <w:delText xml:space="preserve">the direction of </w:delText>
          </w:r>
        </w:del>
        <w:r w:rsidR="00127E3D" w:rsidRPr="00127E3D">
          <w:rPr>
            <w:rFonts w:ascii="Arial" w:hAnsi="Arial" w:cs="Arial"/>
            <w:sz w:val="24"/>
            <w:szCs w:val="24"/>
          </w:rPr>
          <w:t xml:space="preserve">the </w:t>
        </w:r>
        <w:r w:rsidR="00127E3D" w:rsidRPr="00127E3D">
          <w:rPr>
            <w:rFonts w:ascii="Arial" w:hAnsi="Arial" w:cs="Arial"/>
            <w:i/>
            <w:iCs/>
            <w:sz w:val="24"/>
            <w:szCs w:val="24"/>
          </w:rPr>
          <w:t>AGO2</w:t>
        </w:r>
        <w:r w:rsidR="00127E3D" w:rsidRPr="00127E3D">
          <w:rPr>
            <w:rFonts w:ascii="Arial" w:hAnsi="Arial" w:cs="Arial"/>
            <w:sz w:val="24"/>
            <w:szCs w:val="24"/>
          </w:rPr>
          <w:t xml:space="preserve"> association is nominally consistent with a pro-tumourigenic role of SG assembly, it is more parsimoniously explained by its well-established SG-independent function as a core component of </w:t>
        </w:r>
        <w:commentRangeStart w:id="230"/>
        <w:r w:rsidR="00127E3D" w:rsidRPr="00127E3D">
          <w:rPr>
            <w:rFonts w:ascii="Arial" w:hAnsi="Arial" w:cs="Arial"/>
            <w:sz w:val="24"/>
            <w:szCs w:val="24"/>
          </w:rPr>
          <w:t>RISC</w:t>
        </w:r>
      </w:ins>
      <w:commentRangeEnd w:id="230"/>
      <w:r w:rsidR="00B662A8" w:rsidRPr="00127E3D">
        <w:rPr>
          <w:rStyle w:val="CommentReference"/>
          <w:rFonts w:ascii="Arial" w:hAnsi="Arial" w:cs="Arial"/>
          <w:sz w:val="24"/>
          <w:szCs w:val="24"/>
        </w:rPr>
        <w:commentReference w:id="230"/>
      </w:r>
      <w:ins w:id="231" w:author="Joana Jesus" w:date="2026-06-10T00:35:00Z">
        <w:r w:rsidR="00127E3D" w:rsidRPr="00127E3D">
          <w:rPr>
            <w:rFonts w:ascii="Arial" w:hAnsi="Arial" w:cs="Arial"/>
            <w:sz w:val="24"/>
            <w:szCs w:val="24"/>
          </w:rPr>
          <w:t>, whose dysregulation has been independently linked to cancer progression</w:t>
        </w:r>
      </w:ins>
      <w:r w:rsidR="00FA5A6C">
        <w:rPr>
          <w:rFonts w:ascii="Arial" w:hAnsi="Arial" w:cs="Arial"/>
          <w:sz w:val="24"/>
          <w:szCs w:val="24"/>
        </w:rPr>
        <w:fldChar w:fldCharType="begin"/>
      </w:r>
      <w:r w:rsidR="00894559">
        <w:rPr>
          <w:rFonts w:ascii="Arial" w:hAnsi="Arial" w:cs="Arial"/>
          <w:sz w:val="24"/>
          <w:szCs w:val="24"/>
        </w:rPr>
        <w:instrText xml:space="preserve"> ADDIN ZOTERO_ITEM CSL_CITATION {"citationID":"8kXL2uml","properties":{"unsorted":false,"formattedCitation":"\\super 101\\nosupersub{}","plainCitation":"101","noteIndex":0},"citationItems":[{"id":"6GlZNSzq/zOCaGETW","uris":["http://zotero.org/users/local/q86rvdj2/items/83LXIPFU"],"itemData":{"id":1032,"type":"article-journal","container-title":"Molecular Cell","DOI":"10.1016/j.molcel.2021.11.026","ISSN":"10972765","issue":"1","journalAbbreviation":"Molecular Cell","language":"en","page":"30-43","source":"DOI.org (Crossref)","title":"Life of RISC: Formation, action, and degradation of RNA-induced silencing complex","title-short":"Life of RISC","volume":"82","author":[{"family":"Iwakawa","given":"Hiro-oki"},{"family":"Tomari","given":"Yukihide"}],"issued":{"date-parts":[["2022",1]]}}}],"schema":"https://github.com/citation-style-language/schema/raw/master/csl-citation.json"} </w:instrText>
      </w:r>
      <w:r w:rsidR="00FA5A6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101</w:t>
      </w:r>
      <w:r w:rsidR="00FA5A6C">
        <w:rPr>
          <w:rFonts w:ascii="Arial" w:hAnsi="Arial" w:cs="Arial"/>
          <w:sz w:val="24"/>
          <w:szCs w:val="24"/>
        </w:rPr>
        <w:fldChar w:fldCharType="end"/>
      </w:r>
      <w:ins w:id="232" w:author="Joana Jesus" w:date="2026-06-10T00:36:00Z" w16du:dateUtc="2026-06-09T23:36:00Z">
        <w:r w:rsidR="00FA5A6C">
          <w:rPr>
            <w:rFonts w:ascii="Arial" w:hAnsi="Arial" w:cs="Arial"/>
            <w:sz w:val="24"/>
            <w:szCs w:val="24"/>
          </w:rPr>
          <w:t>.</w:t>
        </w:r>
      </w:ins>
      <w:del w:id="233" w:author="Joana Jesus" w:date="2026-06-10T00:24:00Z" w16du:dateUtc="2026-06-09T23:24:00Z">
        <w:r w:rsidR="008C2F52" w:rsidRPr="00110F76" w:rsidDel="00260A64">
          <w:rPr>
            <w:rFonts w:ascii="Arial" w:hAnsi="Arial" w:cs="Arial"/>
            <w:sz w:val="24"/>
            <w:szCs w:val="24"/>
          </w:rPr>
          <w:delText xml:space="preserve">only </w:delText>
        </w:r>
        <w:r w:rsidR="008C2F52" w:rsidRPr="00110F76" w:rsidDel="00260A64">
          <w:rPr>
            <w:rFonts w:ascii="Arial" w:hAnsi="Arial" w:cs="Arial"/>
            <w:i/>
            <w:iCs/>
            <w:sz w:val="24"/>
            <w:szCs w:val="24"/>
          </w:rPr>
          <w:delText>G3BP1</w:delText>
        </w:r>
        <w:r w:rsidR="008C2F52" w:rsidRPr="00110F76" w:rsidDel="00260A64">
          <w:rPr>
            <w:rFonts w:ascii="Arial" w:hAnsi="Arial" w:cs="Arial"/>
            <w:sz w:val="24"/>
            <w:szCs w:val="24"/>
          </w:rPr>
          <w:delText xml:space="preserve"> expression was significantly associated with survival differences</w:delText>
        </w:r>
      </w:del>
      <w:del w:id="234" w:author="Joana Jesus" w:date="2026-06-10T00:35:00Z" w16du:dateUtc="2026-06-09T23:35:00Z">
        <w:r w:rsidR="008C2F52" w:rsidRPr="00110F76" w:rsidDel="00127E3D">
          <w:rPr>
            <w:rFonts w:ascii="Arial" w:hAnsi="Arial" w:cs="Arial"/>
            <w:sz w:val="24"/>
            <w:szCs w:val="24"/>
          </w:rPr>
          <w:delText xml:space="preserve"> (</w:delText>
        </w:r>
        <w:r w:rsidR="008C2F52" w:rsidRPr="00F11651" w:rsidDel="00127E3D">
          <w:rPr>
            <w:rFonts w:ascii="Arial" w:hAnsi="Arial" w:cs="Arial"/>
            <w:sz w:val="24"/>
            <w:szCs w:val="24"/>
          </w:rPr>
          <w:delText>Figure 1</w:delText>
        </w:r>
      </w:del>
      <w:del w:id="235" w:author="Joana Jesus" w:date="2026-06-09T15:36:00Z" w16du:dateUtc="2026-06-09T14:36:00Z">
        <w:r w:rsidR="004478AF" w:rsidDel="00927E28">
          <w:rPr>
            <w:rFonts w:ascii="Arial" w:hAnsi="Arial" w:cs="Arial"/>
            <w:sz w:val="24"/>
            <w:szCs w:val="24"/>
          </w:rPr>
          <w:delText>2</w:delText>
        </w:r>
      </w:del>
      <w:del w:id="236" w:author="Joana Jesus" w:date="2026-06-10T00:35:00Z" w16du:dateUtc="2026-06-09T23:35:00Z">
        <w:r w:rsidR="001C369A" w:rsidRPr="00110F76" w:rsidDel="00127E3D">
          <w:rPr>
            <w:rFonts w:ascii="Arial" w:hAnsi="Arial" w:cs="Arial"/>
            <w:sz w:val="24"/>
            <w:szCs w:val="24"/>
          </w:rPr>
          <w:delText xml:space="preserve">), suggesting that its prognostic value likely reflects </w:delText>
        </w:r>
        <w:r w:rsidR="008C2F52" w:rsidRPr="00110F76" w:rsidDel="00127E3D">
          <w:rPr>
            <w:rFonts w:ascii="Arial" w:hAnsi="Arial" w:cs="Arial"/>
            <w:sz w:val="24"/>
            <w:szCs w:val="24"/>
          </w:rPr>
          <w:delText>roles beyond SG assembly rather than a direct effect of SGs.</w:delText>
        </w:r>
      </w:del>
    </w:p>
    <w:p w14:paraId="3A6122C9" w14:textId="61FF0AA5" w:rsidR="005B16A4" w:rsidRPr="009A3A3C" w:rsidRDefault="003E58C3" w:rsidP="00533F41">
      <w:pPr>
        <w:jc w:val="both"/>
        <w:rPr>
          <w:rFonts w:ascii="Arial" w:hAnsi="Arial" w:cs="Arial"/>
          <w:sz w:val="24"/>
          <w:szCs w:val="24"/>
        </w:rPr>
      </w:pPr>
      <w:r w:rsidRPr="00110F76">
        <w:rPr>
          <w:rFonts w:ascii="Arial" w:hAnsi="Arial" w:cs="Arial"/>
          <w:sz w:val="24"/>
          <w:szCs w:val="24"/>
        </w:rPr>
        <w:t xml:space="preserve">SGs </w:t>
      </w:r>
      <w:r w:rsidR="001F0408" w:rsidRPr="00110F76">
        <w:rPr>
          <w:rFonts w:ascii="Arial" w:hAnsi="Arial" w:cs="Arial"/>
          <w:sz w:val="24"/>
          <w:szCs w:val="24"/>
        </w:rPr>
        <w:t xml:space="preserve">have also been proposed to promote </w:t>
      </w:r>
      <w:r w:rsidRPr="00110F76">
        <w:rPr>
          <w:rFonts w:ascii="Arial" w:hAnsi="Arial" w:cs="Arial"/>
          <w:sz w:val="24"/>
          <w:szCs w:val="24"/>
        </w:rPr>
        <w:t>chemotherapy resistance</w:t>
      </w:r>
      <w:r w:rsidRPr="00E50063">
        <w:rPr>
          <w:rFonts w:ascii="Arial" w:hAnsi="Arial" w:cs="Arial"/>
          <w:sz w:val="24"/>
          <w:szCs w:val="24"/>
        </w:rPr>
        <w:fldChar w:fldCharType="begin"/>
      </w:r>
      <w:r w:rsidR="00C20DB3">
        <w:rPr>
          <w:rFonts w:ascii="Arial" w:hAnsi="Arial" w:cs="Arial"/>
          <w:sz w:val="24"/>
          <w:szCs w:val="24"/>
        </w:rPr>
        <w:instrText xml:space="preserve"> ADDIN ZOTERO_ITEM CSL_CITATION {"citationID":"4keYpabz","properties":{"formattedCitation":"\\super 28\\nosupersub{}","plainCitation":"28","noteIndex":0},"citationItems":[{"id":"6GlZNSzq/SJ6hj77r","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E50063">
        <w:rPr>
          <w:rFonts w:ascii="Arial" w:hAnsi="Arial" w:cs="Arial"/>
          <w:sz w:val="24"/>
          <w:szCs w:val="24"/>
        </w:rPr>
        <w:fldChar w:fldCharType="separate"/>
      </w:r>
      <w:r w:rsidR="00B723AF" w:rsidRPr="00B723AF">
        <w:rPr>
          <w:rFonts w:ascii="Arial" w:hAnsi="Arial" w:cs="Arial"/>
          <w:kern w:val="0"/>
          <w:sz w:val="24"/>
          <w:vertAlign w:val="superscript"/>
        </w:rPr>
        <w:t>28</w:t>
      </w:r>
      <w:r w:rsidRPr="00E50063">
        <w:rPr>
          <w:rFonts w:ascii="Arial" w:hAnsi="Arial" w:cs="Arial"/>
          <w:sz w:val="24"/>
          <w:szCs w:val="24"/>
        </w:rPr>
        <w:fldChar w:fldCharType="end"/>
      </w:r>
      <w:r w:rsidRPr="00E50063">
        <w:rPr>
          <w:rFonts w:ascii="Arial" w:hAnsi="Arial" w:cs="Arial"/>
          <w:sz w:val="24"/>
          <w:szCs w:val="24"/>
        </w:rPr>
        <w:t xml:space="preserve">. </w:t>
      </w:r>
      <w:r w:rsidRPr="00110F76">
        <w:rPr>
          <w:rFonts w:ascii="Arial" w:hAnsi="Arial" w:cs="Arial"/>
          <w:sz w:val="24"/>
          <w:szCs w:val="24"/>
        </w:rPr>
        <w:t>KRAS mutant cells reportedly enhance SG assembly paracrinally via PTGS2 upregulation</w:t>
      </w:r>
      <w:r w:rsidRPr="00E50063">
        <w:rPr>
          <w:rFonts w:ascii="Arial" w:hAnsi="Arial" w:cs="Arial"/>
          <w:sz w:val="24"/>
          <w:szCs w:val="24"/>
        </w:rPr>
        <w:fldChar w:fldCharType="begin"/>
      </w:r>
      <w:r w:rsidR="00C20DB3">
        <w:rPr>
          <w:rFonts w:ascii="Arial" w:hAnsi="Arial" w:cs="Arial"/>
          <w:sz w:val="24"/>
          <w:szCs w:val="24"/>
        </w:rPr>
        <w:instrText xml:space="preserve"> ADDIN ZOTERO_ITEM CSL_CITATION {"citationID":"EIpVHrYl","properties":{"formattedCitation":"\\super 28\\nosupersub{}","plainCitation":"28","noteIndex":0},"citationItems":[{"id":"6GlZNSzq/SJ6hj77r","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E50063">
        <w:rPr>
          <w:rFonts w:ascii="Arial" w:hAnsi="Arial" w:cs="Arial"/>
          <w:sz w:val="24"/>
          <w:szCs w:val="24"/>
        </w:rPr>
        <w:fldChar w:fldCharType="separate"/>
      </w:r>
      <w:r w:rsidR="00B723AF" w:rsidRPr="00B723AF">
        <w:rPr>
          <w:rFonts w:ascii="Arial" w:hAnsi="Arial" w:cs="Arial"/>
          <w:kern w:val="0"/>
          <w:sz w:val="24"/>
          <w:vertAlign w:val="superscript"/>
        </w:rPr>
        <w:t>28</w:t>
      </w:r>
      <w:r w:rsidRPr="00E50063">
        <w:rPr>
          <w:rFonts w:ascii="Arial" w:hAnsi="Arial" w:cs="Arial"/>
          <w:sz w:val="24"/>
          <w:szCs w:val="24"/>
        </w:rPr>
        <w:fldChar w:fldCharType="end"/>
      </w:r>
      <w:r w:rsidRPr="00E50063">
        <w:rPr>
          <w:rFonts w:ascii="Arial" w:hAnsi="Arial" w:cs="Arial"/>
          <w:sz w:val="24"/>
          <w:szCs w:val="24"/>
        </w:rPr>
        <w:t xml:space="preserve">. </w:t>
      </w:r>
      <w:r w:rsidRPr="00110F76">
        <w:rPr>
          <w:rFonts w:ascii="Arial" w:hAnsi="Arial" w:cs="Arial"/>
          <w:sz w:val="24"/>
          <w:szCs w:val="24"/>
        </w:rPr>
        <w:t xml:space="preserve">However, PTGS2 has SG-independent roles, </w:t>
      </w:r>
      <w:r w:rsidR="009F2E61" w:rsidRPr="00110F76">
        <w:rPr>
          <w:rFonts w:ascii="Arial" w:hAnsi="Arial" w:cs="Arial"/>
          <w:sz w:val="24"/>
          <w:szCs w:val="24"/>
        </w:rPr>
        <w:t>and</w:t>
      </w:r>
      <w:r w:rsidRPr="00110F76">
        <w:rPr>
          <w:rFonts w:ascii="Arial" w:hAnsi="Arial" w:cs="Arial"/>
          <w:sz w:val="24"/>
          <w:szCs w:val="24"/>
        </w:rPr>
        <w:t xml:space="preserve"> observed resistance may not be solely due to SG assembly.</w:t>
      </w:r>
      <w:r w:rsidR="002752E1" w:rsidRPr="00110F76">
        <w:rPr>
          <w:rFonts w:ascii="Arial" w:hAnsi="Arial" w:cs="Arial"/>
          <w:sz w:val="24"/>
          <w:szCs w:val="24"/>
        </w:rPr>
        <w:t xml:space="preserve"> </w:t>
      </w:r>
      <w:r w:rsidRPr="00110F76">
        <w:rPr>
          <w:rFonts w:ascii="Arial" w:hAnsi="Arial" w:cs="Arial"/>
          <w:sz w:val="24"/>
          <w:szCs w:val="24"/>
        </w:rPr>
        <w:t>KRAS mutant cells exhibit constitutive activation of the EGFR pathway</w:t>
      </w:r>
      <w:r w:rsidRPr="00E50063">
        <w:rPr>
          <w:rFonts w:ascii="Arial" w:hAnsi="Arial" w:cs="Arial"/>
          <w:sz w:val="24"/>
          <w:szCs w:val="24"/>
        </w:rPr>
        <w:fldChar w:fldCharType="begin"/>
      </w:r>
      <w:r w:rsidR="00894559">
        <w:rPr>
          <w:rFonts w:ascii="Arial" w:hAnsi="Arial" w:cs="Arial"/>
          <w:sz w:val="24"/>
          <w:szCs w:val="24"/>
        </w:rPr>
        <w:instrText xml:space="preserve"> ADDIN ZOTERO_ITEM CSL_CITATION {"citationID":"z0NcLFM1","properties":{"formattedCitation":"\\super 102\\nosupersub{}","plainCitation":"102","noteIndex":0},"citationItems":[{"id":"6GlZNSzq/zM8OKIQV","uris":["http://zotero.org/users/local/1p9EH8ax/items/9PM79JUH"],"itemData":{"id":119,"type":"article-journal","abstract":"Abstract\n            Cancer is the leading cause of death worldwide, and its treatment and outcomes have been dramatically revolutionised by targeted therapies. As the most frequently mutated oncogene, Kirsten rat sarcoma viral oncogene homologue (KRAS) has attracted substantial attention. The understanding of KRAS is constantly being updated by numerous studies on KRAS in the initiation and progression of cancer diseases. However, KRAS has been deemed a challenging therapeutic target, even “undruggable”, after drug-targeting efforts over the past four decades. Recently, there have been surprising advances in directly targeted drugs for KRAS, especially in KRAS (G12C) inhibitors, such as AMG510 (sotorasib) and MRTX849 (adagrasib), which have obtained encouraging results in clinical trials. Excitingly, AMG510 was the first drug-targeting KRAS (G12C) to be approved for clinical use this year. This review summarises the most recent understanding of fundamental aspects of KRAS, the relationship between the KRAS mutations and tumour immune evasion, and new progress in targeting KRAS, particularly KRAS (G12C). Moreover, the possible mechanisms of resistance to KRAS (G12C) inhibitors and possible combination therapies are summarised, with a view to providing the best regimen for individualised treatment with KRAS (G12C) inhibitors and achieving truly precise treatment.","container-title":"Signal Transduction and Targeted Therapy","DOI":"10.1038/s41392-021-00780-4","ISSN":"2059-3635","issue":"1","journalAbbreviation":"Sig Transduct Target Ther","language":"en","page":"386","source":"DOI.org (Crossref)","title":"KRAS mutation: from undruggable to druggable in cancer","title-short":"KRAS mutation","volume":"6","author":[{"family":"Huang","given":"Lamei"},{"family":"Guo","given":"Zhixing"},{"family":"Wang","given":"Fang"},{"family":"Fu","given":"Liwu"}],"issued":{"date-parts":[["2021",11,15]]}}}],"schema":"https://github.com/citation-style-language/schema/raw/master/csl-citation.json"} </w:instrText>
      </w:r>
      <w:r w:rsidRPr="00E50063">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102</w:t>
      </w:r>
      <w:r w:rsidRPr="00E50063">
        <w:rPr>
          <w:rFonts w:ascii="Arial" w:hAnsi="Arial" w:cs="Arial"/>
          <w:sz w:val="24"/>
          <w:szCs w:val="24"/>
        </w:rPr>
        <w:fldChar w:fldCharType="end"/>
      </w:r>
      <w:r w:rsidRPr="00E50063">
        <w:rPr>
          <w:rFonts w:ascii="Arial" w:hAnsi="Arial" w:cs="Arial"/>
          <w:sz w:val="24"/>
          <w:szCs w:val="24"/>
        </w:rPr>
        <w:t>.</w:t>
      </w:r>
      <w:r w:rsidRPr="00E50063">
        <w:rPr>
          <w:rFonts w:ascii="Arial" w:hAnsi="Arial" w:cs="Arial"/>
          <w:color w:val="FF0000"/>
          <w:sz w:val="24"/>
          <w:szCs w:val="24"/>
        </w:rPr>
        <w:t xml:space="preserve"> </w:t>
      </w:r>
      <w:r w:rsidRPr="00110F76">
        <w:rPr>
          <w:rFonts w:ascii="Arial" w:hAnsi="Arial" w:cs="Arial"/>
          <w:sz w:val="24"/>
          <w:szCs w:val="24"/>
        </w:rPr>
        <w:t>As KRAS functions downstrea</w:t>
      </w:r>
      <w:r w:rsidRPr="00A55B79">
        <w:rPr>
          <w:rFonts w:ascii="Arial" w:hAnsi="Arial" w:cs="Arial"/>
          <w:sz w:val="24"/>
          <w:szCs w:val="24"/>
        </w:rPr>
        <w:t>m of EGFR, its mutation predicts poor response to EGFR inhibitors but improved response to MEK inhibitors, which act further downstream</w:t>
      </w:r>
      <w:r w:rsidR="00120BC1">
        <w:rPr>
          <w:rFonts w:ascii="Arial" w:hAnsi="Arial" w:cs="Arial"/>
          <w:sz w:val="24"/>
          <w:szCs w:val="24"/>
        </w:rPr>
        <w:fldChar w:fldCharType="begin"/>
      </w:r>
      <w:r w:rsidR="00894559">
        <w:rPr>
          <w:rFonts w:ascii="Arial" w:hAnsi="Arial" w:cs="Arial"/>
          <w:sz w:val="24"/>
          <w:szCs w:val="24"/>
        </w:rPr>
        <w:instrText xml:space="preserve"> ADDIN ZOTERO_ITEM CSL_CITATION {"citationID":"M077KAw9","properties":{"formattedCitation":"\\super 103\\nosupersub{}","plainCitation":"103","noteIndex":0},"citationItems":[{"id":"6GlZNSzq/X9YkSS5W","uris":["http://zotero.org/users/local/q86rvdj2/items/VRA2ZY47"],"itemData":{"id":148,"type":"article-journal","container-title":"Cancer Letters","DOI":"10.1016/j.canlet.2023.216264","ISSN":"03043835","journalAbbreviation":"Cancer Letters","language":"en","page":"216264","source":"DOI.org (Crossref)","title":"MEK inhibitor and anti-EGFR antibody overcome sotorasib resistance signals and enhance its antitumor effect in colorectal cancer cells","volume":"567","author":[{"family":"Hondo","given":"Nao"},{"family":"Kitazawa","given":"Masato"},{"family":"Koyama","given":"Makoto"},{"family":"Nakamura","given":"Satoshi"},{"family":"Tokumaru","given":"Shigeo"},{"family":"Miyazaki","given":"Satoru"},{"family":"Kataoka","given":"Masahiro"},{"family":"Seharada","given":"Kai"},{"family":"Soejima","given":"Yuji"}],"issued":{"date-parts":[["2023",7]]}}}],"schema":"https://github.com/citation-style-language/schema/raw/master/csl-citation.json"} </w:instrText>
      </w:r>
      <w:r w:rsidR="00120BC1">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103</w:t>
      </w:r>
      <w:r w:rsidR="00120BC1">
        <w:rPr>
          <w:rFonts w:ascii="Arial" w:hAnsi="Arial" w:cs="Arial"/>
          <w:sz w:val="24"/>
          <w:szCs w:val="24"/>
        </w:rPr>
        <w:fldChar w:fldCharType="end"/>
      </w:r>
      <w:r w:rsidRPr="00A55B79">
        <w:rPr>
          <w:rFonts w:ascii="Arial" w:hAnsi="Arial" w:cs="Arial"/>
          <w:sz w:val="24"/>
          <w:szCs w:val="24"/>
        </w:rPr>
        <w:t xml:space="preserve"> (</w:t>
      </w:r>
      <w:ins w:id="237" w:author="Joana Jesus" w:date="2026-06-09T15:44:00Z" w16du:dateUtc="2026-06-09T14:44:00Z">
        <w:r w:rsidR="00927E28">
          <w:rPr>
            <w:rFonts w:ascii="Arial" w:hAnsi="Arial" w:cs="Arial"/>
            <w:sz w:val="24"/>
            <w:szCs w:val="24"/>
          </w:rPr>
          <w:t xml:space="preserve">Supplementary </w:t>
        </w:r>
      </w:ins>
      <w:r w:rsidRPr="00A55B79">
        <w:rPr>
          <w:rFonts w:ascii="Arial" w:hAnsi="Arial" w:cs="Arial"/>
          <w:sz w:val="24"/>
          <w:szCs w:val="24"/>
        </w:rPr>
        <w:t>Figure 1</w:t>
      </w:r>
      <w:ins w:id="238" w:author="Joana Jesus" w:date="2026-06-09T15:44:00Z" w16du:dateUtc="2026-06-09T14:44:00Z">
        <w:r w:rsidR="00927E28">
          <w:rPr>
            <w:rFonts w:ascii="Arial" w:hAnsi="Arial" w:cs="Arial"/>
            <w:sz w:val="24"/>
            <w:szCs w:val="24"/>
          </w:rPr>
          <w:t>4</w:t>
        </w:r>
      </w:ins>
      <w:del w:id="239" w:author="Joana Jesus" w:date="2026-06-09T15:44:00Z" w16du:dateUtc="2026-06-09T14:44:00Z">
        <w:r w:rsidR="004478AF" w:rsidDel="00927E28">
          <w:rPr>
            <w:rFonts w:ascii="Arial" w:hAnsi="Arial" w:cs="Arial"/>
            <w:sz w:val="24"/>
            <w:szCs w:val="24"/>
          </w:rPr>
          <w:delText>3</w:delText>
        </w:r>
      </w:del>
      <w:r w:rsidR="00A55B79" w:rsidRPr="00A55B79">
        <w:rPr>
          <w:rFonts w:ascii="Arial" w:hAnsi="Arial" w:cs="Arial"/>
          <w:sz w:val="24"/>
          <w:szCs w:val="24"/>
        </w:rPr>
        <w:t>A</w:t>
      </w:r>
      <w:del w:id="240" w:author="Nuno Morais" w:date="2026-06-22T23:56:00Z" w16du:dateUtc="2026-06-22T22:56:00Z">
        <w:r w:rsidR="00A55B79" w:rsidRPr="00A55B79" w:rsidDel="007344B6">
          <w:rPr>
            <w:rFonts w:ascii="Arial" w:hAnsi="Arial" w:cs="Arial"/>
            <w:sz w:val="24"/>
            <w:szCs w:val="24"/>
          </w:rPr>
          <w:delText>-</w:delText>
        </w:r>
      </w:del>
      <w:ins w:id="241" w:author="Nuno Morais" w:date="2026-06-22T23:56:00Z" w16du:dateUtc="2026-06-22T22:56:00Z">
        <w:r w:rsidR="007344B6">
          <w:rPr>
            <w:rFonts w:ascii="Arial" w:hAnsi="Arial" w:cs="Arial"/>
            <w:sz w:val="24"/>
            <w:szCs w:val="24"/>
          </w:rPr>
          <w:t>,</w:t>
        </w:r>
      </w:ins>
      <w:r w:rsidR="00A55B79" w:rsidRPr="00A55B79">
        <w:rPr>
          <w:rFonts w:ascii="Arial" w:hAnsi="Arial" w:cs="Arial"/>
          <w:sz w:val="24"/>
          <w:szCs w:val="24"/>
        </w:rPr>
        <w:t>B</w:t>
      </w:r>
      <w:r w:rsidRPr="00A55B79">
        <w:rPr>
          <w:rFonts w:ascii="Arial" w:hAnsi="Arial" w:cs="Arial"/>
          <w:sz w:val="24"/>
          <w:szCs w:val="24"/>
        </w:rPr>
        <w:t>).</w:t>
      </w:r>
      <w:r w:rsidR="002752E1" w:rsidRPr="009A3A3C">
        <w:rPr>
          <w:rFonts w:ascii="Arial" w:hAnsi="Arial" w:cs="Arial"/>
          <w:sz w:val="24"/>
          <w:szCs w:val="24"/>
        </w:rPr>
        <w:t xml:space="preserve"> </w:t>
      </w:r>
      <w:r w:rsidRPr="009A3A3C">
        <w:rPr>
          <w:rFonts w:ascii="Arial" w:hAnsi="Arial" w:cs="Arial"/>
          <w:sz w:val="24"/>
          <w:szCs w:val="24"/>
        </w:rPr>
        <w:t>PTGS2 KD or inhibition leads to expression changes that correlate with EGFR KD</w:t>
      </w:r>
      <w:r w:rsidR="00847F28">
        <w:rPr>
          <w:rFonts w:ascii="Arial" w:hAnsi="Arial" w:cs="Arial"/>
          <w:sz w:val="24"/>
          <w:szCs w:val="24"/>
        </w:rPr>
        <w:t xml:space="preserve"> (and ERBB3 KD, another protein from the same family)</w:t>
      </w:r>
      <w:r w:rsidRPr="009A3A3C">
        <w:rPr>
          <w:rFonts w:ascii="Arial" w:hAnsi="Arial" w:cs="Arial"/>
          <w:sz w:val="24"/>
          <w:szCs w:val="24"/>
        </w:rPr>
        <w:t>, suggesting that PTGS2 may indeed be part of the same pathway (</w:t>
      </w:r>
      <w:ins w:id="242" w:author="Joana Jesus" w:date="2026-06-09T15:45:00Z" w16du:dateUtc="2026-06-09T14:45:00Z">
        <w:r w:rsidR="00927E28">
          <w:rPr>
            <w:rFonts w:ascii="Arial" w:hAnsi="Arial" w:cs="Arial"/>
            <w:sz w:val="24"/>
            <w:szCs w:val="24"/>
          </w:rPr>
          <w:t xml:space="preserve">Supplementary </w:t>
        </w:r>
      </w:ins>
      <w:r w:rsidR="00A55B79" w:rsidRPr="00A55B79">
        <w:rPr>
          <w:rFonts w:ascii="Arial" w:hAnsi="Arial" w:cs="Arial"/>
          <w:sz w:val="24"/>
          <w:szCs w:val="24"/>
        </w:rPr>
        <w:t>Figure 1</w:t>
      </w:r>
      <w:ins w:id="243" w:author="Joana Jesus" w:date="2026-06-09T15:45:00Z" w16du:dateUtc="2026-06-09T14:45:00Z">
        <w:r w:rsidR="00927E28">
          <w:rPr>
            <w:rFonts w:ascii="Arial" w:hAnsi="Arial" w:cs="Arial"/>
            <w:sz w:val="24"/>
            <w:szCs w:val="24"/>
          </w:rPr>
          <w:t>4</w:t>
        </w:r>
      </w:ins>
      <w:del w:id="244" w:author="Joana Jesus" w:date="2026-06-09T15:45:00Z" w16du:dateUtc="2026-06-09T14:45:00Z">
        <w:r w:rsidR="004478AF" w:rsidDel="00927E28">
          <w:rPr>
            <w:rFonts w:ascii="Arial" w:hAnsi="Arial" w:cs="Arial"/>
            <w:sz w:val="24"/>
            <w:szCs w:val="24"/>
          </w:rPr>
          <w:delText>3</w:delText>
        </w:r>
      </w:del>
      <w:r w:rsidR="00A55B79" w:rsidRPr="00A55B79">
        <w:rPr>
          <w:rFonts w:ascii="Arial" w:hAnsi="Arial" w:cs="Arial"/>
          <w:sz w:val="24"/>
          <w:szCs w:val="24"/>
        </w:rPr>
        <w:t>C)</w:t>
      </w:r>
      <w:r w:rsidR="00847F28">
        <w:rPr>
          <w:rFonts w:ascii="Arial" w:hAnsi="Arial" w:cs="Arial"/>
          <w:sz w:val="24"/>
          <w:szCs w:val="24"/>
        </w:rPr>
        <w:t>.</w:t>
      </w:r>
      <w:r w:rsidR="002752E1" w:rsidRPr="00A55B79">
        <w:rPr>
          <w:rFonts w:ascii="Arial" w:hAnsi="Arial" w:cs="Arial"/>
          <w:sz w:val="24"/>
          <w:szCs w:val="24"/>
        </w:rPr>
        <w:t xml:space="preserve"> </w:t>
      </w:r>
      <w:commentRangeStart w:id="245"/>
      <w:commentRangeStart w:id="246"/>
      <w:r w:rsidR="00EC2318" w:rsidRPr="00A55B79">
        <w:rPr>
          <w:rFonts w:ascii="Arial" w:hAnsi="Arial" w:cs="Arial"/>
          <w:sz w:val="24"/>
          <w:szCs w:val="24"/>
        </w:rPr>
        <w:t>Hypothesising that</w:t>
      </w:r>
      <w:r w:rsidRPr="00A55B79">
        <w:rPr>
          <w:rFonts w:ascii="Arial" w:hAnsi="Arial" w:cs="Arial"/>
          <w:sz w:val="24"/>
          <w:szCs w:val="24"/>
        </w:rPr>
        <w:t xml:space="preserve"> PTGS2 acts downstream of KRAS</w:t>
      </w:r>
      <w:commentRangeEnd w:id="245"/>
      <w:r w:rsidRPr="00A55B79">
        <w:rPr>
          <w:rStyle w:val="CommentReference"/>
          <w:rFonts w:ascii="Arial" w:hAnsi="Arial" w:cs="Arial"/>
          <w:sz w:val="24"/>
          <w:szCs w:val="24"/>
        </w:rPr>
        <w:commentReference w:id="245"/>
      </w:r>
      <w:commentRangeEnd w:id="246"/>
      <w:r w:rsidRPr="00A55B79">
        <w:rPr>
          <w:rStyle w:val="CommentReference"/>
          <w:rFonts w:ascii="Arial" w:hAnsi="Arial" w:cs="Arial"/>
          <w:sz w:val="24"/>
          <w:szCs w:val="24"/>
        </w:rPr>
        <w:commentReference w:id="246"/>
      </w:r>
      <w:r w:rsidRPr="00A55B79">
        <w:rPr>
          <w:rFonts w:ascii="Arial" w:hAnsi="Arial" w:cs="Arial"/>
          <w:sz w:val="24"/>
          <w:szCs w:val="24"/>
        </w:rPr>
        <w:t>, its inhibition may mimic MEK inhibition, targeting a key oncogenic driver and explaining increased treatment sensitivity. While PTGS2 is known to be regulated by the EGFR pathway (reviewed in</w:t>
      </w:r>
      <w:r w:rsidRPr="00A55B79">
        <w:rPr>
          <w:rFonts w:ascii="Arial" w:hAnsi="Arial" w:cs="Arial"/>
          <w:sz w:val="24"/>
          <w:szCs w:val="24"/>
        </w:rPr>
        <w:fldChar w:fldCharType="begin"/>
      </w:r>
      <w:r w:rsidR="00894559">
        <w:rPr>
          <w:rFonts w:ascii="Arial" w:hAnsi="Arial" w:cs="Arial"/>
          <w:sz w:val="24"/>
          <w:szCs w:val="24"/>
        </w:rPr>
        <w:instrText xml:space="preserve"> ADDIN ZOTERO_ITEM CSL_CITATION {"citationID":"L6po6wgN","properties":{"formattedCitation":"\\super 104\\nosupersub{}","plainCitation":"104","noteIndex":0},"citationItems":[{"id":"6GlZNSzq/RY3hPUrZ","uris":["http://zotero.org/users/local/1p9EH8ax/items/RWUWKWAS"],"itemData":{"id":127,"type":"article-journal","abstract":"Colorectal cancer (CRC) is now the second-leading cause of cancer deaths in the USA. Colorectal cancer progression and metastasis depends on the orchestration of the aberrant signaling pathways that control tumor cell proliferation, survival and migration/invasion. Epidemiological, clinical, and animal studies have demonstrated that prostaglandin-endoperoxide synthase 2 (PTGS2) and epithelial growth factor (EGF) signaling pathways play key roles in promoting colorectal cancer growth and metastasis. In this review, we highlight major advances in our understanding of the roles of PTGS2 and EGF signaling in colorectal cancer.","container-title":"Cancers","DOI":"10.3390/cancers3043894","ISSN":"2072-6694","issue":"4","journalAbbreviation":"Cancers","language":"en","license":"https://creativecommons.org/licenses/by/3.0/","page":"3894-3908","source":"DOI.org (Crossref)","title":"The Crosstalk of PTGS2 and EGF Signaling Pathways in Colorectal Cancer","volume":"3","author":[{"family":"Wang","given":"Dingzhi"},{"family":"Xia","given":"Dianren"},{"family":"DuBois","given":"Raymond N."}],"issued":{"date-parts":[["2011",10,14]]}}}],"schema":"https://github.com/citation-style-language/schema/raw/master/csl-citation.json"} </w:instrText>
      </w:r>
      <w:r w:rsidRPr="00A55B79">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104</w:t>
      </w:r>
      <w:r w:rsidRPr="00A55B79">
        <w:rPr>
          <w:rFonts w:ascii="Arial" w:hAnsi="Arial" w:cs="Arial"/>
          <w:sz w:val="24"/>
          <w:szCs w:val="24"/>
        </w:rPr>
        <w:fldChar w:fldCharType="end"/>
      </w:r>
      <w:r w:rsidRPr="00A55B79">
        <w:rPr>
          <w:rFonts w:ascii="Arial" w:hAnsi="Arial" w:cs="Arial"/>
          <w:sz w:val="24"/>
          <w:szCs w:val="24"/>
        </w:rPr>
        <w:t xml:space="preserve">), this </w:t>
      </w:r>
      <w:r w:rsidRPr="00110F76">
        <w:rPr>
          <w:rFonts w:ascii="Arial" w:hAnsi="Arial" w:cs="Arial"/>
          <w:sz w:val="24"/>
          <w:szCs w:val="24"/>
        </w:rPr>
        <w:t>proposed mechanism</w:t>
      </w:r>
      <w:r w:rsidR="00E14061" w:rsidRPr="00110F76">
        <w:rPr>
          <w:rFonts w:ascii="Arial" w:hAnsi="Arial" w:cs="Arial"/>
          <w:sz w:val="24"/>
          <w:szCs w:val="24"/>
        </w:rPr>
        <w:t xml:space="preserve"> remains to be experimentally validated</w:t>
      </w:r>
      <w:r w:rsidRPr="00110F76">
        <w:rPr>
          <w:rFonts w:ascii="Arial" w:hAnsi="Arial" w:cs="Arial"/>
          <w:sz w:val="24"/>
          <w:szCs w:val="24"/>
        </w:rPr>
        <w:t>.</w:t>
      </w:r>
    </w:p>
    <w:p w14:paraId="49700B2E" w14:textId="01D989D9" w:rsidR="00CA2307" w:rsidRPr="009A3A3C" w:rsidRDefault="002E2363" w:rsidP="00533F41">
      <w:pPr>
        <w:pStyle w:val="Heading2"/>
      </w:pPr>
      <w:r w:rsidRPr="009A3A3C">
        <w:t xml:space="preserve">A </w:t>
      </w:r>
      <w:r w:rsidR="00E2317D" w:rsidRPr="009A3A3C">
        <w:t>SG</w:t>
      </w:r>
      <w:r w:rsidRPr="009A3A3C">
        <w:t xml:space="preserve"> </w:t>
      </w:r>
      <w:r w:rsidR="00A208CC" w:rsidRPr="009A3A3C">
        <w:t>gene s</w:t>
      </w:r>
      <w:r w:rsidRPr="009A3A3C">
        <w:t xml:space="preserve">ignature and </w:t>
      </w:r>
      <w:r w:rsidR="00A208CC" w:rsidRPr="009A3A3C">
        <w:t>its clinical value</w:t>
      </w:r>
      <w:r w:rsidRPr="009A3A3C">
        <w:t xml:space="preserve"> in </w:t>
      </w:r>
      <w:r w:rsidR="00A208CC" w:rsidRPr="009A3A3C">
        <w:t>c</w:t>
      </w:r>
      <w:r w:rsidRPr="009A3A3C">
        <w:t>ancer</w:t>
      </w:r>
    </w:p>
    <w:p w14:paraId="7FF65F91" w14:textId="62A37695" w:rsidR="006E469D" w:rsidRPr="00110F76" w:rsidRDefault="003F0F1F" w:rsidP="006E469D">
      <w:pPr>
        <w:jc w:val="both"/>
        <w:rPr>
          <w:rFonts w:ascii="Arial" w:hAnsi="Arial" w:cs="Arial"/>
          <w:sz w:val="24"/>
          <w:szCs w:val="24"/>
        </w:rPr>
      </w:pPr>
      <w:r w:rsidRPr="00110F76">
        <w:rPr>
          <w:rFonts w:ascii="Arial" w:hAnsi="Arial" w:cs="Arial"/>
          <w:sz w:val="24"/>
          <w:szCs w:val="24"/>
        </w:rPr>
        <w:t>The results above highlight the limitations of single-gene analyses in isolating SG-specific effects due to overlapping roles in other stress-related pathways. To address this, we developed a custom SG transcriptomic signature. First, we integrated datasets from T. Matheny 2019 and 2021</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{"citationID":"b7ra1wjT","properties":{"formattedCitation":"\\super 40,49\\nosupersub{}","plainCitation":"40,49","noteIndex":0},"citationItems":[{"id":"6GlZNSzq/xgFZHFJj","uris":["http://zotero.org/users/local/1p9EH8ax/items/ARLW3CQN"],"itemData":{"id":"ykGbCuKA/C0HOgHHz","type":"article-journal","container-title":"Molecular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S."},{"family":"Parker","given":"Roy"}],"issued":{"date-parts":[["2019",12,1]]}}},{"id":"6GlZNSzq/tFbD2vCC","uris":["http://zotero.org/users/local/1p9EH8ax/items/JRJEKK4Q"],"itemData":{"id":"ykGbCuKA/Ojqv5kbB","type":"article-journal","abstract":"Stress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110F76">
        <w:rPr>
          <w:rFonts w:ascii="Arial" w:hAnsi="Arial" w:cs="Arial"/>
          <w:sz w:val="24"/>
          <w:szCs w:val="24"/>
        </w:rPr>
        <w:fldChar w:fldCharType="separate"/>
      </w:r>
      <w:r w:rsidR="005647F6" w:rsidRPr="005647F6">
        <w:rPr>
          <w:rFonts w:ascii="Arial" w:hAnsi="Arial" w:cs="Arial"/>
          <w:kern w:val="0"/>
          <w:sz w:val="24"/>
          <w:vertAlign w:val="superscript"/>
        </w:rPr>
        <w:t>40,49</w:t>
      </w:r>
      <w:r w:rsidRPr="00110F76">
        <w:rPr>
          <w:rFonts w:ascii="Arial" w:hAnsi="Arial" w:cs="Arial"/>
          <w:sz w:val="24"/>
          <w:szCs w:val="24"/>
        </w:rPr>
        <w:fldChar w:fldCharType="end"/>
      </w:r>
      <w:r w:rsidRPr="00110F76">
        <w:rPr>
          <w:rFonts w:ascii="Arial" w:hAnsi="Arial" w:cs="Arial"/>
          <w:sz w:val="24"/>
          <w:szCs w:val="24"/>
        </w:rPr>
        <w:t xml:space="preserve">, </w:t>
      </w:r>
      <w:r w:rsidR="00701471" w:rsidRPr="00110F76">
        <w:rPr>
          <w:rFonts w:ascii="Arial" w:hAnsi="Arial" w:cs="Arial"/>
          <w:sz w:val="24"/>
          <w:szCs w:val="24"/>
        </w:rPr>
        <w:t xml:space="preserve">as this combination had stressed samples with and without SGs, </w:t>
      </w:r>
      <w:r w:rsidRPr="00110F76">
        <w:rPr>
          <w:rFonts w:ascii="Arial" w:hAnsi="Arial" w:cs="Arial"/>
          <w:sz w:val="24"/>
          <w:szCs w:val="24"/>
        </w:rPr>
        <w:t xml:space="preserve">applying batch effect correction for cell genotype, stressor type, and study </w:t>
      </w:r>
      <w:r w:rsidR="0084364E" w:rsidRPr="00110F76">
        <w:rPr>
          <w:rFonts w:ascii="Arial" w:hAnsi="Arial" w:cs="Arial"/>
          <w:sz w:val="24"/>
          <w:szCs w:val="24"/>
        </w:rPr>
        <w:t xml:space="preserve">of </w:t>
      </w:r>
      <w:r w:rsidRPr="00110F76">
        <w:rPr>
          <w:rFonts w:ascii="Arial" w:hAnsi="Arial" w:cs="Arial"/>
          <w:sz w:val="24"/>
          <w:szCs w:val="24"/>
        </w:rPr>
        <w:t xml:space="preserve">origin. We then used an elastic net regression model with bootstrapping to derive </w:t>
      </w:r>
      <w:r w:rsidR="002F3F27">
        <w:rPr>
          <w:rFonts w:ascii="Arial" w:hAnsi="Arial" w:cs="Arial"/>
          <w:sz w:val="24"/>
          <w:szCs w:val="24"/>
        </w:rPr>
        <w:t xml:space="preserve">a SG signature </w:t>
      </w:r>
      <w:r w:rsidR="00701471" w:rsidRPr="00110F76">
        <w:rPr>
          <w:rFonts w:ascii="Arial" w:hAnsi="Arial" w:cs="Arial"/>
          <w:sz w:val="24"/>
          <w:szCs w:val="24"/>
        </w:rPr>
        <w:t>(</w:t>
      </w:r>
      <w:ins w:id="247" w:author="Joana Jesus" w:date="2026-06-10T01:10:00Z" w16du:dateUtc="2026-06-10T00:10:00Z">
        <w:r w:rsidR="008A5691">
          <w:rPr>
            <w:rFonts w:ascii="Arial" w:hAnsi="Arial" w:cs="Arial"/>
            <w:sz w:val="24"/>
            <w:szCs w:val="24"/>
          </w:rPr>
          <w:t>see</w:t>
        </w:r>
      </w:ins>
      <w:del w:id="248" w:author="Joana Jesus" w:date="2026-06-10T01:10:00Z" w16du:dateUtc="2026-06-10T00:10:00Z">
        <w:r w:rsidR="00701471" w:rsidRPr="00110F76" w:rsidDel="008A5691">
          <w:rPr>
            <w:rFonts w:ascii="Arial" w:hAnsi="Arial" w:cs="Arial"/>
            <w:sz w:val="24"/>
            <w:szCs w:val="24"/>
          </w:rPr>
          <w:delText>v.</w:delText>
        </w:r>
      </w:del>
      <w:r w:rsidR="00701471" w:rsidRPr="00110F76">
        <w:rPr>
          <w:rFonts w:ascii="Arial" w:hAnsi="Arial" w:cs="Arial"/>
          <w:sz w:val="24"/>
          <w:szCs w:val="24"/>
        </w:rPr>
        <w:t xml:space="preserve"> Methods)</w:t>
      </w:r>
      <w:r w:rsidRPr="00110F76">
        <w:rPr>
          <w:rFonts w:ascii="Arial" w:hAnsi="Arial" w:cs="Arial"/>
          <w:sz w:val="24"/>
          <w:szCs w:val="24"/>
        </w:rPr>
        <w:t xml:space="preserve">. Genes retained in nearly all </w:t>
      </w:r>
      <w:ins w:id="249" w:author="Nuno Morais" w:date="2026-06-22T23:55:00Z" w16du:dateUtc="2026-06-22T22:55:00Z">
        <w:r w:rsidR="007344B6">
          <w:rPr>
            <w:rFonts w:ascii="Arial" w:hAnsi="Arial" w:cs="Arial"/>
            <w:sz w:val="24"/>
            <w:szCs w:val="24"/>
          </w:rPr>
          <w:t xml:space="preserve">(&gt;90%) </w:t>
        </w:r>
      </w:ins>
      <w:r w:rsidRPr="00110F76">
        <w:rPr>
          <w:rFonts w:ascii="Arial" w:hAnsi="Arial" w:cs="Arial"/>
          <w:sz w:val="24"/>
          <w:szCs w:val="24"/>
        </w:rPr>
        <w:t>bootstrap iterations</w:t>
      </w:r>
      <w:r w:rsidR="000E7D00">
        <w:rPr>
          <w:rFonts w:ascii="Arial" w:hAnsi="Arial" w:cs="Arial"/>
          <w:sz w:val="24"/>
          <w:szCs w:val="24"/>
        </w:rPr>
        <w:t xml:space="preserve"> </w:t>
      </w:r>
      <w:del w:id="250" w:author="Nuno Morais" w:date="2026-06-22T23:55:00Z" w16du:dateUtc="2026-06-22T22:55:00Z">
        <w:r w:rsidR="000E7D00" w:rsidDel="007344B6">
          <w:rPr>
            <w:rFonts w:ascii="Arial" w:hAnsi="Arial" w:cs="Arial"/>
            <w:sz w:val="24"/>
            <w:szCs w:val="24"/>
          </w:rPr>
          <w:delText>(</w:delText>
        </w:r>
        <w:r w:rsidR="00752DE2" w:rsidDel="007344B6">
          <w:rPr>
            <w:rFonts w:ascii="Arial" w:hAnsi="Arial" w:cs="Arial"/>
            <w:sz w:val="24"/>
            <w:szCs w:val="24"/>
          </w:rPr>
          <w:delText>&gt;</w:delText>
        </w:r>
        <w:r w:rsidR="000E7D00" w:rsidDel="007344B6">
          <w:rPr>
            <w:rFonts w:ascii="Arial" w:hAnsi="Arial" w:cs="Arial"/>
            <w:sz w:val="24"/>
            <w:szCs w:val="24"/>
          </w:rPr>
          <w:delText>90% of iterations)</w:delText>
        </w:r>
        <w:r w:rsidRPr="00110F76" w:rsidDel="007344B6">
          <w:rPr>
            <w:rFonts w:ascii="Arial" w:hAnsi="Arial" w:cs="Arial"/>
            <w:sz w:val="24"/>
            <w:szCs w:val="24"/>
          </w:rPr>
          <w:delText xml:space="preserve"> </w:delText>
        </w:r>
      </w:del>
      <w:r w:rsidRPr="00110F76">
        <w:rPr>
          <w:rFonts w:ascii="Arial" w:hAnsi="Arial" w:cs="Arial"/>
          <w:sz w:val="24"/>
          <w:szCs w:val="24"/>
        </w:rPr>
        <w:t>were used to construct the final signature</w:t>
      </w:r>
      <w:r w:rsidR="00943CDB">
        <w:rPr>
          <w:rFonts w:ascii="Arial" w:hAnsi="Arial" w:cs="Arial"/>
          <w:sz w:val="24"/>
          <w:szCs w:val="24"/>
        </w:rPr>
        <w:t>, compris</w:t>
      </w:r>
      <w:del w:id="251" w:author="Nuno Morais" w:date="2026-06-22T23:55:00Z" w16du:dateUtc="2026-06-22T22:55:00Z">
        <w:r w:rsidR="00943CDB" w:rsidDel="007344B6">
          <w:rPr>
            <w:rFonts w:ascii="Arial" w:hAnsi="Arial" w:cs="Arial"/>
            <w:sz w:val="24"/>
            <w:szCs w:val="24"/>
          </w:rPr>
          <w:delText>ed of</w:delText>
        </w:r>
      </w:del>
      <w:ins w:id="252" w:author="Nuno Morais" w:date="2026-06-22T23:55:00Z" w16du:dateUtc="2026-06-22T22:55:00Z">
        <w:r w:rsidR="007344B6">
          <w:rPr>
            <w:rFonts w:ascii="Arial" w:hAnsi="Arial" w:cs="Arial"/>
            <w:sz w:val="24"/>
            <w:szCs w:val="24"/>
          </w:rPr>
          <w:t>ing</w:t>
        </w:r>
      </w:ins>
      <w:r w:rsidR="00943CDB">
        <w:rPr>
          <w:rFonts w:ascii="Arial" w:hAnsi="Arial" w:cs="Arial"/>
          <w:sz w:val="24"/>
          <w:szCs w:val="24"/>
        </w:rPr>
        <w:t xml:space="preserve"> 41 genes, which we dubbed the SG Score</w:t>
      </w:r>
      <w:r w:rsidRPr="00110F76">
        <w:rPr>
          <w:rFonts w:ascii="Arial" w:hAnsi="Arial" w:cs="Arial"/>
          <w:sz w:val="24"/>
          <w:szCs w:val="24"/>
        </w:rPr>
        <w:t>. Both were validated on an independent dataset, M. Paget 2024</w:t>
      </w:r>
      <w:r w:rsidRPr="00110F76">
        <w:rPr>
          <w:rFonts w:ascii="Arial" w:hAnsi="Arial" w:cs="Arial"/>
          <w:sz w:val="24"/>
          <w:szCs w:val="24"/>
        </w:rPr>
        <w:fldChar w:fldCharType="begin"/>
      </w:r>
      <w:r w:rsidR="00C20DB3">
        <w:rPr>
          <w:rFonts w:ascii="Arial" w:hAnsi="Arial" w:cs="Arial"/>
          <w:sz w:val="24"/>
          <w:szCs w:val="24"/>
        </w:rPr>
        <w:instrText xml:space="preserve"> ADDIN ZOTERO_ITEM CSL_CITATION {"citationID":"r4VzjMzr","properties":{"formattedCitation":"\\super 7\\nosupersub{}","plainCitation":"7","noteIndex":0},"citationItems":[{"id":"6GlZNSzq/TWgjKm8G","uris":["http://zotero.org/users/local/1p9EH8ax/items/BR3BXXDM"],"itemData":{"id":"ykGbCuKA/LqBpVajD","type":"article-journal","container-title":"Molecular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110F76">
        <w:rPr>
          <w:rFonts w:ascii="Arial" w:hAnsi="Arial" w:cs="Arial"/>
          <w:sz w:val="24"/>
          <w:szCs w:val="24"/>
        </w:rPr>
        <w:fldChar w:fldCharType="separate"/>
      </w:r>
      <w:r w:rsidRPr="00110F76">
        <w:rPr>
          <w:rFonts w:ascii="Arial" w:hAnsi="Arial" w:cs="Arial"/>
          <w:kern w:val="0"/>
          <w:sz w:val="24"/>
          <w:vertAlign w:val="superscript"/>
        </w:rPr>
        <w:t>7</w:t>
      </w:r>
      <w:r w:rsidRPr="00110F76">
        <w:rPr>
          <w:rFonts w:ascii="Arial" w:hAnsi="Arial" w:cs="Arial"/>
          <w:sz w:val="24"/>
          <w:szCs w:val="24"/>
        </w:rPr>
        <w:fldChar w:fldCharType="end"/>
      </w:r>
      <w:r w:rsidRPr="00110F76">
        <w:rPr>
          <w:rFonts w:ascii="Arial" w:hAnsi="Arial" w:cs="Arial"/>
          <w:sz w:val="24"/>
          <w:szCs w:val="24"/>
        </w:rPr>
        <w:t>, which had also undergone batch correction</w:t>
      </w:r>
      <w:r w:rsidR="00701471" w:rsidRPr="00110F76">
        <w:rPr>
          <w:rFonts w:ascii="Arial" w:hAnsi="Arial" w:cs="Arial"/>
          <w:sz w:val="24"/>
          <w:szCs w:val="24"/>
        </w:rPr>
        <w:t xml:space="preserve"> for the abovementioned variables</w:t>
      </w:r>
      <w:r w:rsidRPr="00110F76">
        <w:rPr>
          <w:rFonts w:ascii="Arial" w:hAnsi="Arial" w:cs="Arial"/>
          <w:sz w:val="24"/>
          <w:szCs w:val="24"/>
        </w:rPr>
        <w:t>, and successfully distinguished SG-positive from SG-negative samples (</w:t>
      </w:r>
      <w:r w:rsidR="00120CCA">
        <w:rPr>
          <w:rFonts w:ascii="Arial" w:hAnsi="Arial" w:cs="Arial"/>
          <w:sz w:val="24"/>
          <w:szCs w:val="24"/>
        </w:rPr>
        <w:t xml:space="preserve">Figure </w:t>
      </w:r>
      <w:ins w:id="253" w:author="Joana Jesus" w:date="2026-06-09T16:02:00Z" w16du:dateUtc="2026-06-09T15:02:00Z">
        <w:r w:rsidR="00802DDF">
          <w:rPr>
            <w:rFonts w:ascii="Arial" w:hAnsi="Arial" w:cs="Arial"/>
            <w:sz w:val="24"/>
            <w:szCs w:val="24"/>
          </w:rPr>
          <w:t>7</w:t>
        </w:r>
      </w:ins>
      <w:del w:id="254" w:author="Joana Jesus" w:date="2026-06-09T16:02:00Z" w16du:dateUtc="2026-06-09T15:02:00Z">
        <w:r w:rsidR="00120CCA" w:rsidDel="00802DDF">
          <w:rPr>
            <w:rFonts w:ascii="Arial" w:hAnsi="Arial" w:cs="Arial"/>
            <w:sz w:val="24"/>
            <w:szCs w:val="24"/>
          </w:rPr>
          <w:delText>1</w:delText>
        </w:r>
        <w:r w:rsidR="004478AF" w:rsidDel="00802DDF">
          <w:rPr>
            <w:rFonts w:ascii="Arial" w:hAnsi="Arial" w:cs="Arial"/>
            <w:sz w:val="24"/>
            <w:szCs w:val="24"/>
          </w:rPr>
          <w:delText>4</w:delText>
        </w:r>
      </w:del>
      <w:r w:rsidR="00120CCA">
        <w:rPr>
          <w:rFonts w:ascii="Arial" w:hAnsi="Arial" w:cs="Arial"/>
          <w:sz w:val="24"/>
          <w:szCs w:val="24"/>
        </w:rPr>
        <w:t>A</w:t>
      </w:r>
      <w:del w:id="255" w:author="Nuno Morais" w:date="2026-06-22T23:55:00Z" w16du:dateUtc="2026-06-22T22:55:00Z">
        <w:r w:rsidR="00120CCA" w:rsidDel="007344B6">
          <w:rPr>
            <w:rFonts w:ascii="Arial" w:hAnsi="Arial" w:cs="Arial"/>
            <w:sz w:val="24"/>
            <w:szCs w:val="24"/>
          </w:rPr>
          <w:delText>/</w:delText>
        </w:r>
      </w:del>
      <w:ins w:id="256" w:author="Nuno Morais" w:date="2026-06-22T23:56:00Z" w16du:dateUtc="2026-06-22T22:56:00Z">
        <w:r w:rsidR="007344B6">
          <w:rPr>
            <w:rFonts w:ascii="Arial" w:hAnsi="Arial" w:cs="Arial"/>
            <w:sz w:val="24"/>
            <w:szCs w:val="24"/>
          </w:rPr>
          <w:t>,</w:t>
        </w:r>
      </w:ins>
      <w:r w:rsidR="00120CCA">
        <w:rPr>
          <w:rFonts w:ascii="Arial" w:hAnsi="Arial" w:cs="Arial"/>
          <w:sz w:val="24"/>
          <w:szCs w:val="24"/>
        </w:rPr>
        <w:t>B</w:t>
      </w:r>
      <w:r w:rsidRPr="00110F76">
        <w:rPr>
          <w:rFonts w:ascii="Arial" w:hAnsi="Arial" w:cs="Arial"/>
          <w:sz w:val="24"/>
          <w:szCs w:val="24"/>
        </w:rPr>
        <w:t>).</w:t>
      </w:r>
      <w:r w:rsidR="006E469D" w:rsidRPr="00110F76">
        <w:rPr>
          <w:rFonts w:ascii="Arial" w:hAnsi="Arial" w:cs="Arial"/>
          <w:color w:val="000000" w:themeColor="text1"/>
          <w:sz w:val="24"/>
          <w:szCs w:val="24"/>
        </w:rPr>
        <w:t xml:space="preserve"> Nevertheless, it is important to note that the SG </w:t>
      </w:r>
      <w:r w:rsidR="00943CDB">
        <w:rPr>
          <w:rFonts w:ascii="Arial" w:hAnsi="Arial" w:cs="Arial"/>
          <w:color w:val="000000" w:themeColor="text1"/>
          <w:sz w:val="24"/>
          <w:szCs w:val="24"/>
        </w:rPr>
        <w:t>Score</w:t>
      </w:r>
      <w:r w:rsidR="006E469D" w:rsidRPr="00110F76">
        <w:rPr>
          <w:rFonts w:ascii="Arial" w:hAnsi="Arial" w:cs="Arial"/>
          <w:color w:val="000000" w:themeColor="text1"/>
          <w:sz w:val="24"/>
          <w:szCs w:val="24"/>
        </w:rPr>
        <w:t xml:space="preserve"> provides a relative, not binary, measure of SG presence</w:t>
      </w:r>
      <w:r w:rsidR="00210A46" w:rsidRPr="00110F76">
        <w:rPr>
          <w:rFonts w:ascii="Arial" w:hAnsi="Arial" w:cs="Arial"/>
          <w:color w:val="000000" w:themeColor="text1"/>
          <w:sz w:val="24"/>
          <w:szCs w:val="24"/>
        </w:rPr>
        <w:t xml:space="preserve">. This means that </w:t>
      </w:r>
      <w:r w:rsidR="006E469D" w:rsidRPr="00110F76">
        <w:rPr>
          <w:rFonts w:ascii="Arial" w:hAnsi="Arial" w:cs="Arial"/>
          <w:color w:val="000000" w:themeColor="text1"/>
          <w:sz w:val="24"/>
          <w:szCs w:val="24"/>
        </w:rPr>
        <w:t xml:space="preserve">higher scores indicate a greater likelihood but do not confirm SGs are exclusive to samples with elevated values. </w:t>
      </w:r>
    </w:p>
    <w:p w14:paraId="05876145" w14:textId="34B0FE70" w:rsidR="00F82505" w:rsidRDefault="00BE7908" w:rsidP="00F82505">
      <w:pPr>
        <w:jc w:val="both"/>
        <w:rPr>
          <w:rFonts w:ascii="Arial" w:hAnsi="Arial" w:cs="Arial"/>
          <w:sz w:val="24"/>
          <w:szCs w:val="24"/>
        </w:rPr>
      </w:pPr>
      <w:r w:rsidRPr="00110F76">
        <w:rPr>
          <w:rFonts w:ascii="Arial" w:hAnsi="Arial" w:cs="Arial"/>
          <w:sz w:val="24"/>
          <w:szCs w:val="24"/>
        </w:rPr>
        <w:t>W</w:t>
      </w:r>
      <w:r w:rsidR="003F0F1F" w:rsidRPr="00110F76">
        <w:rPr>
          <w:rFonts w:ascii="Arial" w:hAnsi="Arial" w:cs="Arial"/>
          <w:sz w:val="24"/>
          <w:szCs w:val="24"/>
        </w:rPr>
        <w:t xml:space="preserve">e next evaluated the performance </w:t>
      </w:r>
      <w:r w:rsidRPr="00110F76">
        <w:rPr>
          <w:rFonts w:ascii="Arial" w:hAnsi="Arial" w:cs="Arial"/>
          <w:sz w:val="24"/>
          <w:szCs w:val="24"/>
        </w:rPr>
        <w:t xml:space="preserve">of our SG signature </w:t>
      </w:r>
      <w:r w:rsidR="00F82505">
        <w:rPr>
          <w:rFonts w:ascii="Arial" w:hAnsi="Arial" w:cs="Arial"/>
          <w:sz w:val="24"/>
          <w:szCs w:val="24"/>
        </w:rPr>
        <w:t>GDC</w:t>
      </w:r>
      <w:r w:rsidR="002D266D">
        <w:rPr>
          <w:rFonts w:ascii="Arial" w:hAnsi="Arial" w:cs="Arial"/>
          <w:sz w:val="24"/>
          <w:szCs w:val="24"/>
        </w:rPr>
        <w:t>-</w:t>
      </w:r>
      <w:r w:rsidR="001E177D" w:rsidRPr="00110F76">
        <w:rPr>
          <w:rFonts w:ascii="Arial" w:hAnsi="Arial" w:cs="Arial"/>
          <w:sz w:val="24"/>
          <w:szCs w:val="24"/>
        </w:rPr>
        <w:t>TCGA</w:t>
      </w:r>
      <w:r w:rsidR="003F0F1F" w:rsidRPr="00110F76">
        <w:rPr>
          <w:rFonts w:ascii="Arial" w:hAnsi="Arial" w:cs="Arial"/>
          <w:sz w:val="24"/>
          <w:szCs w:val="24"/>
        </w:rPr>
        <w:t xml:space="preserve"> datasets</w:t>
      </w:r>
      <w:r w:rsidR="003F0F1F" w:rsidRPr="00110F76">
        <w:rPr>
          <w:rFonts w:ascii="Arial" w:hAnsi="Arial" w:cs="Arial"/>
          <w:sz w:val="24"/>
          <w:szCs w:val="24"/>
        </w:rPr>
        <w:fldChar w:fldCharType="begin"/>
      </w:r>
      <w:r w:rsidR="00894559">
        <w:rPr>
          <w:rFonts w:ascii="Arial" w:hAnsi="Arial" w:cs="Arial"/>
          <w:sz w:val="24"/>
          <w:szCs w:val="24"/>
        </w:rPr>
        <w:instrText xml:space="preserve"> ADDIN ZOTERO_ITEM CSL_CITATION {"citationID":"qggXXaJq","properties":{"formattedCitation":"\\super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3F0F1F" w:rsidRPr="00110F76">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99,100</w:t>
      </w:r>
      <w:r w:rsidR="003F0F1F" w:rsidRPr="00110F76">
        <w:rPr>
          <w:rFonts w:ascii="Arial" w:hAnsi="Arial" w:cs="Arial"/>
          <w:sz w:val="24"/>
          <w:szCs w:val="24"/>
        </w:rPr>
        <w:fldChar w:fldCharType="end"/>
      </w:r>
      <w:r w:rsidR="00F82505">
        <w:rPr>
          <w:rFonts w:ascii="Arial" w:hAnsi="Arial" w:cs="Arial"/>
          <w:sz w:val="24"/>
          <w:szCs w:val="24"/>
        </w:rPr>
        <w:t xml:space="preserve">. These datasets include: </w:t>
      </w:r>
      <w:r w:rsidR="00F82505" w:rsidRPr="00F82505">
        <w:rPr>
          <w:rFonts w:ascii="Arial" w:hAnsi="Arial" w:cs="Arial"/>
          <w:sz w:val="24"/>
          <w:szCs w:val="24"/>
        </w:rPr>
        <w:t>Acute Myeloid Leukemia (LAML)</w:t>
      </w:r>
      <w:r w:rsidR="00F82505">
        <w:rPr>
          <w:rFonts w:ascii="Arial" w:hAnsi="Arial" w:cs="Arial"/>
          <w:sz w:val="24"/>
          <w:szCs w:val="24"/>
        </w:rPr>
        <w:t xml:space="preserve">; </w:t>
      </w:r>
      <w:r w:rsidR="00F82505" w:rsidRPr="00F82505">
        <w:rPr>
          <w:rFonts w:ascii="Arial" w:hAnsi="Arial" w:cs="Arial"/>
          <w:sz w:val="24"/>
          <w:szCs w:val="24"/>
        </w:rPr>
        <w:t>Adrenocortical Cancer (ACC)</w:t>
      </w:r>
      <w:r w:rsidR="00F82505">
        <w:rPr>
          <w:rFonts w:ascii="Arial" w:hAnsi="Arial" w:cs="Arial"/>
          <w:sz w:val="24"/>
          <w:szCs w:val="24"/>
        </w:rPr>
        <w:t xml:space="preserve">; </w:t>
      </w:r>
      <w:r w:rsidR="00F82505" w:rsidRPr="00F82505">
        <w:rPr>
          <w:rFonts w:ascii="Arial" w:hAnsi="Arial" w:cs="Arial"/>
          <w:sz w:val="24"/>
          <w:szCs w:val="24"/>
        </w:rPr>
        <w:t>Bile Duct Cancer (CHOL)</w:t>
      </w:r>
      <w:r w:rsidR="00F82505">
        <w:rPr>
          <w:rFonts w:ascii="Arial" w:hAnsi="Arial" w:cs="Arial"/>
          <w:sz w:val="24"/>
          <w:szCs w:val="24"/>
        </w:rPr>
        <w:t xml:space="preserve">; </w:t>
      </w:r>
      <w:r w:rsidR="00F82505" w:rsidRPr="00F82505">
        <w:rPr>
          <w:rFonts w:ascii="Arial" w:hAnsi="Arial" w:cs="Arial"/>
          <w:sz w:val="24"/>
          <w:szCs w:val="24"/>
        </w:rPr>
        <w:t>Bladder Cancer (BLCA)</w:t>
      </w:r>
      <w:r w:rsidR="00F82505">
        <w:rPr>
          <w:rFonts w:ascii="Arial" w:hAnsi="Arial" w:cs="Arial"/>
          <w:sz w:val="24"/>
          <w:szCs w:val="24"/>
        </w:rPr>
        <w:t xml:space="preserve">; </w:t>
      </w:r>
      <w:r w:rsidR="00F82505" w:rsidRPr="00F82505">
        <w:rPr>
          <w:rFonts w:ascii="Arial" w:hAnsi="Arial" w:cs="Arial"/>
          <w:sz w:val="24"/>
          <w:szCs w:val="24"/>
        </w:rPr>
        <w:t>Breast Cancer (BRCA)</w:t>
      </w:r>
      <w:r w:rsidR="00F82505">
        <w:rPr>
          <w:rFonts w:ascii="Arial" w:hAnsi="Arial" w:cs="Arial"/>
          <w:sz w:val="24"/>
          <w:szCs w:val="24"/>
        </w:rPr>
        <w:t xml:space="preserve">; </w:t>
      </w:r>
      <w:r w:rsidR="00F82505" w:rsidRPr="00F82505">
        <w:rPr>
          <w:rFonts w:ascii="Arial" w:hAnsi="Arial" w:cs="Arial"/>
          <w:sz w:val="24"/>
          <w:szCs w:val="24"/>
        </w:rPr>
        <w:t>Cervical Cancer (CESC)</w:t>
      </w:r>
      <w:r w:rsidR="00F82505">
        <w:rPr>
          <w:rFonts w:ascii="Arial" w:hAnsi="Arial" w:cs="Arial"/>
          <w:sz w:val="24"/>
          <w:szCs w:val="24"/>
        </w:rPr>
        <w:t xml:space="preserve">; </w:t>
      </w:r>
      <w:r w:rsidR="00F82505" w:rsidRPr="00F82505">
        <w:rPr>
          <w:rFonts w:ascii="Arial" w:hAnsi="Arial" w:cs="Arial"/>
          <w:sz w:val="24"/>
          <w:szCs w:val="24"/>
        </w:rPr>
        <w:t>Colon Cancer (COAD)</w:t>
      </w:r>
      <w:r w:rsidR="00F82505">
        <w:rPr>
          <w:rFonts w:ascii="Arial" w:hAnsi="Arial" w:cs="Arial"/>
          <w:sz w:val="24"/>
          <w:szCs w:val="24"/>
        </w:rPr>
        <w:t xml:space="preserve">; </w:t>
      </w:r>
      <w:r w:rsidR="00F82505" w:rsidRPr="00F82505">
        <w:rPr>
          <w:rFonts w:ascii="Arial" w:hAnsi="Arial" w:cs="Arial"/>
          <w:sz w:val="24"/>
          <w:szCs w:val="24"/>
        </w:rPr>
        <w:t>Endometrioid Cancer (UCEC)</w:t>
      </w:r>
      <w:r w:rsidR="00F82505">
        <w:rPr>
          <w:rFonts w:ascii="Arial" w:hAnsi="Arial" w:cs="Arial"/>
          <w:sz w:val="24"/>
          <w:szCs w:val="24"/>
        </w:rPr>
        <w:t xml:space="preserve">; </w:t>
      </w:r>
      <w:r w:rsidR="00F82505" w:rsidRPr="00F82505">
        <w:rPr>
          <w:rFonts w:ascii="Arial" w:hAnsi="Arial" w:cs="Arial"/>
          <w:sz w:val="24"/>
          <w:szCs w:val="24"/>
        </w:rPr>
        <w:t>Esophageal Cancer (ESCA)</w:t>
      </w:r>
      <w:r w:rsidR="00F82505">
        <w:rPr>
          <w:rFonts w:ascii="Arial" w:hAnsi="Arial" w:cs="Arial"/>
          <w:sz w:val="24"/>
          <w:szCs w:val="24"/>
        </w:rPr>
        <w:t xml:space="preserve">; </w:t>
      </w:r>
      <w:r w:rsidR="00F82505" w:rsidRPr="00F82505">
        <w:rPr>
          <w:rFonts w:ascii="Arial" w:hAnsi="Arial" w:cs="Arial"/>
          <w:sz w:val="24"/>
          <w:szCs w:val="24"/>
        </w:rPr>
        <w:t>Glioblastoma (GBM)</w:t>
      </w:r>
      <w:r w:rsidR="00F82505">
        <w:rPr>
          <w:rFonts w:ascii="Arial" w:hAnsi="Arial" w:cs="Arial"/>
          <w:sz w:val="24"/>
          <w:szCs w:val="24"/>
        </w:rPr>
        <w:t xml:space="preserve">; </w:t>
      </w:r>
      <w:r w:rsidR="00F82505" w:rsidRPr="00F82505">
        <w:rPr>
          <w:rFonts w:ascii="Arial" w:hAnsi="Arial" w:cs="Arial"/>
          <w:sz w:val="24"/>
          <w:szCs w:val="24"/>
        </w:rPr>
        <w:t>Head and Neck Cancer (HNSC)</w:t>
      </w:r>
      <w:r w:rsidR="00F82505">
        <w:rPr>
          <w:rFonts w:ascii="Arial" w:hAnsi="Arial" w:cs="Arial"/>
          <w:sz w:val="24"/>
          <w:szCs w:val="24"/>
        </w:rPr>
        <w:t xml:space="preserve">; </w:t>
      </w:r>
      <w:r w:rsidR="00F82505" w:rsidRPr="00F82505">
        <w:rPr>
          <w:rFonts w:ascii="Arial" w:hAnsi="Arial" w:cs="Arial"/>
          <w:sz w:val="24"/>
          <w:szCs w:val="24"/>
        </w:rPr>
        <w:t xml:space="preserve">Kidney Chromophobe </w:t>
      </w:r>
      <w:r w:rsidR="00F82505" w:rsidRPr="00F82505">
        <w:rPr>
          <w:rFonts w:ascii="Arial" w:hAnsi="Arial" w:cs="Arial"/>
          <w:sz w:val="24"/>
          <w:szCs w:val="24"/>
        </w:rPr>
        <w:lastRenderedPageBreak/>
        <w:t>(KICH)</w:t>
      </w:r>
      <w:r w:rsidR="00F82505">
        <w:rPr>
          <w:rFonts w:ascii="Arial" w:hAnsi="Arial" w:cs="Arial"/>
          <w:sz w:val="24"/>
          <w:szCs w:val="24"/>
        </w:rPr>
        <w:t xml:space="preserve">; </w:t>
      </w:r>
      <w:r w:rsidR="00F82505" w:rsidRPr="00F82505">
        <w:rPr>
          <w:rFonts w:ascii="Arial" w:hAnsi="Arial" w:cs="Arial"/>
          <w:sz w:val="24"/>
          <w:szCs w:val="24"/>
        </w:rPr>
        <w:t>Kidney Clear Cell Carcinoma (KIRC</w:t>
      </w:r>
      <w:r w:rsidR="00F82505">
        <w:rPr>
          <w:rFonts w:ascii="Arial" w:hAnsi="Arial" w:cs="Arial"/>
          <w:sz w:val="24"/>
          <w:szCs w:val="24"/>
        </w:rPr>
        <w:t xml:space="preserve">); </w:t>
      </w:r>
      <w:r w:rsidR="00F82505" w:rsidRPr="00F82505">
        <w:rPr>
          <w:rFonts w:ascii="Arial" w:hAnsi="Arial" w:cs="Arial"/>
          <w:sz w:val="24"/>
          <w:szCs w:val="24"/>
        </w:rPr>
        <w:t>Kidney Papillary Cell Carcinoma (KIRP)</w:t>
      </w:r>
      <w:r w:rsidR="00F82505">
        <w:rPr>
          <w:rFonts w:ascii="Arial" w:hAnsi="Arial" w:cs="Arial"/>
          <w:sz w:val="24"/>
          <w:szCs w:val="24"/>
        </w:rPr>
        <w:t xml:space="preserve">; </w:t>
      </w:r>
      <w:r w:rsidR="00F82505" w:rsidRPr="00F82505">
        <w:rPr>
          <w:rFonts w:ascii="Arial" w:hAnsi="Arial" w:cs="Arial"/>
          <w:sz w:val="24"/>
          <w:szCs w:val="24"/>
        </w:rPr>
        <w:t>Large B-cell Lymphoma (DLBC)</w:t>
      </w:r>
      <w:r w:rsidR="00F82505">
        <w:rPr>
          <w:rFonts w:ascii="Arial" w:hAnsi="Arial" w:cs="Arial"/>
          <w:sz w:val="24"/>
          <w:szCs w:val="24"/>
        </w:rPr>
        <w:t xml:space="preserve">; </w:t>
      </w:r>
      <w:r w:rsidR="00F82505" w:rsidRPr="00F82505">
        <w:rPr>
          <w:rFonts w:ascii="Arial" w:hAnsi="Arial" w:cs="Arial"/>
          <w:sz w:val="24"/>
          <w:szCs w:val="24"/>
        </w:rPr>
        <w:t>Liver Cancer (LIHC)</w:t>
      </w:r>
      <w:r w:rsidR="00F82505">
        <w:rPr>
          <w:rFonts w:ascii="Arial" w:hAnsi="Arial" w:cs="Arial"/>
          <w:sz w:val="24"/>
          <w:szCs w:val="24"/>
        </w:rPr>
        <w:t xml:space="preserve">; </w:t>
      </w:r>
      <w:r w:rsidR="00F82505" w:rsidRPr="00F82505">
        <w:rPr>
          <w:rFonts w:ascii="Arial" w:hAnsi="Arial" w:cs="Arial"/>
          <w:sz w:val="24"/>
          <w:szCs w:val="24"/>
        </w:rPr>
        <w:t>Lower Grade Glioma (LGG</w:t>
      </w:r>
      <w:r w:rsidR="00F82505">
        <w:rPr>
          <w:rFonts w:ascii="Arial" w:hAnsi="Arial" w:cs="Arial"/>
          <w:sz w:val="24"/>
          <w:szCs w:val="24"/>
        </w:rPr>
        <w:t xml:space="preserve">); </w:t>
      </w:r>
      <w:r w:rsidR="00F82505" w:rsidRPr="00F82505">
        <w:rPr>
          <w:rFonts w:ascii="Arial" w:hAnsi="Arial" w:cs="Arial"/>
          <w:sz w:val="24"/>
          <w:szCs w:val="24"/>
        </w:rPr>
        <w:t>Lung Adenocarcinoma (LUAD</w:t>
      </w:r>
      <w:r w:rsidR="00F82505">
        <w:rPr>
          <w:rFonts w:ascii="Arial" w:hAnsi="Arial" w:cs="Arial"/>
          <w:sz w:val="24"/>
          <w:szCs w:val="24"/>
        </w:rPr>
        <w:t xml:space="preserve">); </w:t>
      </w:r>
      <w:r w:rsidR="00F82505" w:rsidRPr="00F82505">
        <w:rPr>
          <w:rFonts w:ascii="Arial" w:hAnsi="Arial" w:cs="Arial"/>
          <w:sz w:val="24"/>
          <w:szCs w:val="24"/>
        </w:rPr>
        <w:t>Lung Squamous Cell Carcinoma (LUSC)</w:t>
      </w:r>
      <w:r w:rsidR="00F82505">
        <w:rPr>
          <w:rFonts w:ascii="Arial" w:hAnsi="Arial" w:cs="Arial"/>
          <w:sz w:val="24"/>
          <w:szCs w:val="24"/>
        </w:rPr>
        <w:t xml:space="preserve">; </w:t>
      </w:r>
      <w:r w:rsidR="00F82505" w:rsidRPr="00F82505">
        <w:rPr>
          <w:rFonts w:ascii="Arial" w:hAnsi="Arial" w:cs="Arial"/>
          <w:sz w:val="24"/>
          <w:szCs w:val="24"/>
        </w:rPr>
        <w:t>Melanoma (SKCM)</w:t>
      </w:r>
      <w:r w:rsidR="00F82505">
        <w:rPr>
          <w:rFonts w:ascii="Arial" w:hAnsi="Arial" w:cs="Arial"/>
          <w:sz w:val="24"/>
          <w:szCs w:val="24"/>
        </w:rPr>
        <w:t xml:space="preserve">; </w:t>
      </w:r>
      <w:r w:rsidR="00F82505" w:rsidRPr="00F82505">
        <w:rPr>
          <w:rFonts w:ascii="Arial" w:hAnsi="Arial" w:cs="Arial"/>
          <w:sz w:val="24"/>
          <w:szCs w:val="24"/>
        </w:rPr>
        <w:t>Mesothelioma (MESO)</w:t>
      </w:r>
      <w:r w:rsidR="00F82505">
        <w:rPr>
          <w:rFonts w:ascii="Arial" w:hAnsi="Arial" w:cs="Arial"/>
          <w:sz w:val="24"/>
          <w:szCs w:val="24"/>
        </w:rPr>
        <w:t xml:space="preserve">; </w:t>
      </w:r>
      <w:r w:rsidR="00F82505" w:rsidRPr="00F82505">
        <w:rPr>
          <w:rFonts w:ascii="Arial" w:hAnsi="Arial" w:cs="Arial"/>
          <w:sz w:val="24"/>
          <w:szCs w:val="24"/>
        </w:rPr>
        <w:t>Ocular melanomas (UVM)</w:t>
      </w:r>
      <w:r w:rsidR="00F82505">
        <w:rPr>
          <w:rFonts w:ascii="Arial" w:hAnsi="Arial" w:cs="Arial"/>
          <w:sz w:val="24"/>
          <w:szCs w:val="24"/>
        </w:rPr>
        <w:t xml:space="preserve">; </w:t>
      </w:r>
      <w:r w:rsidR="00F82505" w:rsidRPr="00F82505">
        <w:rPr>
          <w:rFonts w:ascii="Arial" w:hAnsi="Arial" w:cs="Arial"/>
          <w:sz w:val="24"/>
          <w:szCs w:val="24"/>
        </w:rPr>
        <w:t>Ovarian Cancer (OV)</w:t>
      </w:r>
      <w:r w:rsidR="00F82505">
        <w:rPr>
          <w:rFonts w:ascii="Arial" w:hAnsi="Arial" w:cs="Arial"/>
          <w:sz w:val="24"/>
          <w:szCs w:val="24"/>
        </w:rPr>
        <w:t xml:space="preserve">; </w:t>
      </w:r>
      <w:r w:rsidR="00F82505" w:rsidRPr="00F82505">
        <w:rPr>
          <w:rFonts w:ascii="Arial" w:hAnsi="Arial" w:cs="Arial"/>
          <w:sz w:val="24"/>
          <w:szCs w:val="24"/>
        </w:rPr>
        <w:t>Pancreatic Cancer (PAAD)</w:t>
      </w:r>
      <w:r w:rsidR="00F82505">
        <w:rPr>
          <w:rFonts w:ascii="Arial" w:hAnsi="Arial" w:cs="Arial"/>
          <w:sz w:val="24"/>
          <w:szCs w:val="24"/>
        </w:rPr>
        <w:t xml:space="preserve">;  </w:t>
      </w:r>
      <w:r w:rsidR="00F82505" w:rsidRPr="00F82505">
        <w:rPr>
          <w:rFonts w:ascii="Arial" w:hAnsi="Arial" w:cs="Arial"/>
          <w:sz w:val="24"/>
          <w:szCs w:val="24"/>
        </w:rPr>
        <w:t>Pheochromocytoma &amp; Paraganglioma (PCPG)</w:t>
      </w:r>
      <w:r w:rsidR="00F82505">
        <w:rPr>
          <w:rFonts w:ascii="Arial" w:hAnsi="Arial" w:cs="Arial"/>
          <w:sz w:val="24"/>
          <w:szCs w:val="24"/>
        </w:rPr>
        <w:t xml:space="preserve">; </w:t>
      </w:r>
      <w:r w:rsidR="00F82505" w:rsidRPr="00F82505">
        <w:rPr>
          <w:rFonts w:ascii="Arial" w:hAnsi="Arial" w:cs="Arial"/>
          <w:sz w:val="24"/>
          <w:szCs w:val="24"/>
        </w:rPr>
        <w:t>Prostate Cancer (PRAD)</w:t>
      </w:r>
      <w:r w:rsidR="00F82505">
        <w:rPr>
          <w:rFonts w:ascii="Arial" w:hAnsi="Arial" w:cs="Arial"/>
          <w:sz w:val="24"/>
          <w:szCs w:val="24"/>
        </w:rPr>
        <w:t xml:space="preserve">; </w:t>
      </w:r>
      <w:r w:rsidR="00F82505" w:rsidRPr="00F82505">
        <w:rPr>
          <w:rFonts w:ascii="Arial" w:hAnsi="Arial" w:cs="Arial"/>
          <w:sz w:val="24"/>
          <w:szCs w:val="24"/>
        </w:rPr>
        <w:t>Rectal Cancer (READ)</w:t>
      </w:r>
      <w:r w:rsidR="00F82505">
        <w:rPr>
          <w:rFonts w:ascii="Arial" w:hAnsi="Arial" w:cs="Arial"/>
          <w:sz w:val="24"/>
          <w:szCs w:val="24"/>
        </w:rPr>
        <w:t xml:space="preserve">; </w:t>
      </w:r>
      <w:r w:rsidR="00F82505" w:rsidRPr="00F82505">
        <w:rPr>
          <w:rFonts w:ascii="Arial" w:hAnsi="Arial" w:cs="Arial"/>
          <w:sz w:val="24"/>
          <w:szCs w:val="24"/>
        </w:rPr>
        <w:t>Sarcoma (SARC)</w:t>
      </w:r>
      <w:r w:rsidR="00F82505">
        <w:rPr>
          <w:rFonts w:ascii="Arial" w:hAnsi="Arial" w:cs="Arial"/>
          <w:sz w:val="24"/>
          <w:szCs w:val="24"/>
        </w:rPr>
        <w:t xml:space="preserve">; </w:t>
      </w:r>
      <w:r w:rsidR="00F82505" w:rsidRPr="00F82505">
        <w:rPr>
          <w:rFonts w:ascii="Arial" w:hAnsi="Arial" w:cs="Arial"/>
          <w:sz w:val="24"/>
          <w:szCs w:val="24"/>
        </w:rPr>
        <w:t>Stomach Cancer (STAD)</w:t>
      </w:r>
      <w:r w:rsidR="00F82505">
        <w:rPr>
          <w:rFonts w:ascii="Arial" w:hAnsi="Arial" w:cs="Arial"/>
          <w:sz w:val="24"/>
          <w:szCs w:val="24"/>
        </w:rPr>
        <w:t xml:space="preserve">; </w:t>
      </w:r>
      <w:r w:rsidR="00F82505" w:rsidRPr="00F82505">
        <w:rPr>
          <w:rFonts w:ascii="Arial" w:hAnsi="Arial" w:cs="Arial"/>
          <w:sz w:val="24"/>
          <w:szCs w:val="24"/>
        </w:rPr>
        <w:t>Testicular Cancer (TGCT)</w:t>
      </w:r>
      <w:r w:rsidR="00F82505">
        <w:rPr>
          <w:rFonts w:ascii="Arial" w:hAnsi="Arial" w:cs="Arial"/>
          <w:sz w:val="24"/>
          <w:szCs w:val="24"/>
        </w:rPr>
        <w:t xml:space="preserve">; </w:t>
      </w:r>
      <w:r w:rsidR="00F82505" w:rsidRPr="00F82505">
        <w:rPr>
          <w:rFonts w:ascii="Arial" w:hAnsi="Arial" w:cs="Arial"/>
          <w:sz w:val="24"/>
          <w:szCs w:val="24"/>
        </w:rPr>
        <w:t>Thymoma (THYM)</w:t>
      </w:r>
      <w:r w:rsidR="00F82505">
        <w:rPr>
          <w:rFonts w:ascii="Arial" w:hAnsi="Arial" w:cs="Arial"/>
          <w:sz w:val="24"/>
          <w:szCs w:val="24"/>
        </w:rPr>
        <w:t xml:space="preserve">; </w:t>
      </w:r>
      <w:r w:rsidR="00F82505" w:rsidRPr="00F82505">
        <w:rPr>
          <w:rFonts w:ascii="Arial" w:hAnsi="Arial" w:cs="Arial"/>
          <w:sz w:val="24"/>
          <w:szCs w:val="24"/>
        </w:rPr>
        <w:t>Thyroid Cancer (THCA)</w:t>
      </w:r>
      <w:r w:rsidR="00F82505">
        <w:rPr>
          <w:rFonts w:ascii="Arial" w:hAnsi="Arial" w:cs="Arial"/>
          <w:sz w:val="24"/>
          <w:szCs w:val="24"/>
        </w:rPr>
        <w:t xml:space="preserve">; </w:t>
      </w:r>
      <w:r w:rsidR="00F82505" w:rsidRPr="00F82505">
        <w:rPr>
          <w:rFonts w:ascii="Arial" w:hAnsi="Arial" w:cs="Arial"/>
          <w:sz w:val="24"/>
          <w:szCs w:val="24"/>
        </w:rPr>
        <w:t>Uterine Carcinosarcoma (UCS)</w:t>
      </w:r>
      <w:r w:rsidR="003F0F1F" w:rsidRPr="00F82505">
        <w:rPr>
          <w:rFonts w:ascii="Arial" w:hAnsi="Arial" w:cs="Arial"/>
          <w:sz w:val="24"/>
          <w:szCs w:val="24"/>
        </w:rPr>
        <w:t xml:space="preserve">. </w:t>
      </w:r>
    </w:p>
    <w:p w14:paraId="4393C69C" w14:textId="61789CCE" w:rsidR="00287012" w:rsidRPr="00110F76" w:rsidDel="002B5697" w:rsidRDefault="003F0F1F" w:rsidP="00F82505">
      <w:pPr>
        <w:jc w:val="both"/>
        <w:rPr>
          <w:del w:id="257" w:author="Joana Jesus" w:date="2026-06-11T12:00:00Z" w16du:dateUtc="2026-06-11T11:00:00Z"/>
          <w:rFonts w:ascii="Arial" w:hAnsi="Arial" w:cs="Arial"/>
          <w:sz w:val="24"/>
          <w:szCs w:val="24"/>
        </w:rPr>
      </w:pPr>
      <w:r w:rsidRPr="00110F76">
        <w:rPr>
          <w:rFonts w:ascii="Arial" w:hAnsi="Arial" w:cs="Arial"/>
          <w:sz w:val="24"/>
          <w:szCs w:val="24"/>
        </w:rPr>
        <w:t>Given that cancer cells often encounter conditions known to promote SG formation</w:t>
      </w:r>
      <w:r w:rsidR="004D6DC0" w:rsidRPr="0007613F">
        <w:rPr>
          <w:rFonts w:ascii="Arial" w:hAnsi="Arial" w:cs="Arial"/>
          <w:sz w:val="24"/>
          <w:szCs w:val="24"/>
        </w:rPr>
        <w:fldChar w:fldCharType="begin"/>
      </w:r>
      <w:r w:rsidR="00C20DB3">
        <w:rPr>
          <w:rFonts w:ascii="Arial" w:hAnsi="Arial" w:cs="Arial"/>
          <w:sz w:val="24"/>
          <w:szCs w:val="24"/>
        </w:rPr>
        <w:instrText xml:space="preserve"> ADDIN ZOTERO_ITEM CSL_CITATION {"citationID":"gNTxguYY","properties":{"formattedCitation":"\\super 2,25,26\\nosupersub{}","plainCitation":"2,25,26","noteIndex":0},"citationItems":[{"id":"6GlZNSzq/w9IVVXpJ","uris":["http://zotero.org/users/local/1p9EH8ax/items/2PPLDQJ4"],"itemData":{"id":"gja5CAjW/HpFple5r","type":"article-journal","container-title":"Biochimica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6GlZNSzq/zzojc4ic","uris":["http://zotero.org/users/local/1p9EH8ax/items/VIWK4S2R"],"itemData":{"id":"gja5CAjW/T5rZpsWo","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6GlZNSzq/7sZCloGs","uris":["http://zotero.org/users/local/1p9EH8ax/items/6QPJ5BWV"],"itemData":{"id":"gja5CAjW/AQ1RaJWR","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4D6DC0" w:rsidRPr="0007613F">
        <w:rPr>
          <w:rFonts w:ascii="Arial" w:hAnsi="Arial" w:cs="Arial"/>
          <w:sz w:val="24"/>
          <w:szCs w:val="24"/>
        </w:rPr>
        <w:fldChar w:fldCharType="separate"/>
      </w:r>
      <w:r w:rsidR="00B723AF" w:rsidRPr="00B723AF">
        <w:rPr>
          <w:rFonts w:ascii="Arial" w:hAnsi="Arial" w:cs="Arial"/>
          <w:kern w:val="0"/>
          <w:sz w:val="24"/>
          <w:vertAlign w:val="superscript"/>
        </w:rPr>
        <w:t>2,25,26</w:t>
      </w:r>
      <w:r w:rsidR="004D6DC0" w:rsidRPr="0007613F">
        <w:rPr>
          <w:rFonts w:ascii="Arial" w:hAnsi="Arial" w:cs="Arial"/>
          <w:sz w:val="24"/>
          <w:szCs w:val="24"/>
        </w:rPr>
        <w:fldChar w:fldCharType="end"/>
      </w:r>
      <w:r w:rsidR="004D6DC0" w:rsidRPr="0007613F">
        <w:rPr>
          <w:rFonts w:ascii="Arial" w:hAnsi="Arial" w:cs="Arial"/>
          <w:sz w:val="24"/>
          <w:szCs w:val="24"/>
        </w:rPr>
        <w:t xml:space="preserve">, </w:t>
      </w:r>
      <w:r w:rsidRPr="00110F76">
        <w:rPr>
          <w:rFonts w:ascii="Arial" w:hAnsi="Arial" w:cs="Arial"/>
          <w:sz w:val="24"/>
          <w:szCs w:val="24"/>
        </w:rPr>
        <w:t>we hypothesised that our SG signature would yield higher scores in tumor samples compared to their normal counterparts.</w:t>
      </w:r>
      <w:r w:rsidR="00744D04" w:rsidRPr="00110F76">
        <w:rPr>
          <w:rFonts w:ascii="Arial" w:hAnsi="Arial" w:cs="Arial"/>
          <w:sz w:val="24"/>
          <w:szCs w:val="24"/>
        </w:rPr>
        <w:t xml:space="preserve"> </w:t>
      </w:r>
      <w:r w:rsidRPr="00110F76">
        <w:rPr>
          <w:rFonts w:ascii="Arial" w:hAnsi="Arial" w:cs="Arial"/>
          <w:sz w:val="24"/>
          <w:szCs w:val="24"/>
        </w:rPr>
        <w:t xml:space="preserve">Among the 17 TCGA cancer types with </w:t>
      </w:r>
      <w:r w:rsidR="00744D04" w:rsidRPr="00110F76">
        <w:rPr>
          <w:rFonts w:ascii="Arial" w:hAnsi="Arial" w:cs="Arial"/>
          <w:sz w:val="24"/>
          <w:szCs w:val="24"/>
        </w:rPr>
        <w:t>at least 5 normal and tumour samples</w:t>
      </w:r>
      <w:r w:rsidRPr="00110F76">
        <w:rPr>
          <w:rFonts w:ascii="Arial" w:hAnsi="Arial" w:cs="Arial"/>
          <w:sz w:val="24"/>
          <w:szCs w:val="24"/>
        </w:rPr>
        <w:t xml:space="preserve">, only </w:t>
      </w:r>
      <w:del w:id="258" w:author="Joana Jesus" w:date="2026-06-10T00:27:00Z" w16du:dateUtc="2026-06-09T23:27:00Z">
        <w:r w:rsidR="005275F3" w:rsidDel="00127E3D">
          <w:rPr>
            <w:rFonts w:ascii="Arial" w:hAnsi="Arial" w:cs="Arial"/>
            <w:sz w:val="24"/>
            <w:szCs w:val="24"/>
          </w:rPr>
          <w:delText>four</w:delText>
        </w:r>
      </w:del>
      <w:ins w:id="259" w:author="Joana Jesus" w:date="2026-06-10T00:27:00Z" w16du:dateUtc="2026-06-09T23:27:00Z">
        <w:r w:rsidR="00127E3D">
          <w:rPr>
            <w:rFonts w:ascii="Arial" w:hAnsi="Arial" w:cs="Arial"/>
            <w:sz w:val="24"/>
            <w:szCs w:val="24"/>
          </w:rPr>
          <w:t>three</w:t>
        </w:r>
      </w:ins>
      <w:r w:rsidR="005275F3">
        <w:rPr>
          <w:rFonts w:ascii="Arial" w:hAnsi="Arial" w:cs="Arial"/>
          <w:sz w:val="24"/>
          <w:szCs w:val="24"/>
        </w:rPr>
        <w:t>:</w:t>
      </w:r>
      <w:r w:rsidR="00E700E4" w:rsidRPr="00110F76">
        <w:rPr>
          <w:rFonts w:ascii="Arial" w:hAnsi="Arial" w:cs="Arial"/>
          <w:sz w:val="24"/>
          <w:szCs w:val="24"/>
        </w:rPr>
        <w:t xml:space="preserve"> </w:t>
      </w:r>
      <w:r w:rsidRPr="00110F76">
        <w:rPr>
          <w:rFonts w:ascii="Arial" w:hAnsi="Arial" w:cs="Arial"/>
          <w:sz w:val="24"/>
          <w:szCs w:val="24"/>
        </w:rPr>
        <w:t>BLCA</w:t>
      </w:r>
      <w:r w:rsidR="00591855">
        <w:rPr>
          <w:rFonts w:ascii="Arial" w:hAnsi="Arial" w:cs="Arial"/>
          <w:sz w:val="24"/>
          <w:szCs w:val="24"/>
        </w:rPr>
        <w:t>,</w:t>
      </w:r>
      <w:r w:rsidR="00E700E4" w:rsidRPr="00110F76">
        <w:rPr>
          <w:rFonts w:ascii="Arial" w:hAnsi="Arial" w:cs="Arial"/>
          <w:sz w:val="24"/>
          <w:szCs w:val="24"/>
        </w:rPr>
        <w:t xml:space="preserve"> </w:t>
      </w:r>
      <w:r w:rsidRPr="00110F76">
        <w:rPr>
          <w:rFonts w:ascii="Arial" w:hAnsi="Arial" w:cs="Arial"/>
          <w:sz w:val="24"/>
          <w:szCs w:val="24"/>
        </w:rPr>
        <w:t>LIHC,</w:t>
      </w:r>
      <w:r w:rsidR="00E700E4" w:rsidRPr="00110F76">
        <w:rPr>
          <w:rFonts w:ascii="Arial" w:hAnsi="Arial" w:cs="Arial"/>
          <w:sz w:val="24"/>
          <w:szCs w:val="24"/>
        </w:rPr>
        <w:t xml:space="preserve"> </w:t>
      </w:r>
      <w:ins w:id="260" w:author="Joana Jesus" w:date="2026-06-10T00:27:00Z" w16du:dateUtc="2026-06-09T23:27:00Z">
        <w:r w:rsidR="00127E3D">
          <w:rPr>
            <w:rFonts w:ascii="Arial" w:hAnsi="Arial" w:cs="Arial"/>
            <w:sz w:val="24"/>
            <w:szCs w:val="24"/>
          </w:rPr>
          <w:t xml:space="preserve">and </w:t>
        </w:r>
      </w:ins>
      <w:r w:rsidRPr="00110F76">
        <w:rPr>
          <w:rFonts w:ascii="Arial" w:hAnsi="Arial" w:cs="Arial"/>
          <w:sz w:val="24"/>
          <w:szCs w:val="24"/>
        </w:rPr>
        <w:t>PRAD</w:t>
      </w:r>
      <w:del w:id="261" w:author="Joana Jesus" w:date="2026-06-10T00:27:00Z" w16du:dateUtc="2026-06-09T23:27:00Z">
        <w:r w:rsidRPr="00110F76" w:rsidDel="00127E3D">
          <w:rPr>
            <w:rFonts w:ascii="Arial" w:hAnsi="Arial" w:cs="Arial"/>
            <w:sz w:val="24"/>
            <w:szCs w:val="24"/>
          </w:rPr>
          <w:delText xml:space="preserve">, </w:delText>
        </w:r>
        <w:r w:rsidR="00591855" w:rsidDel="00127E3D">
          <w:rPr>
            <w:rFonts w:ascii="Arial" w:hAnsi="Arial" w:cs="Arial"/>
            <w:sz w:val="24"/>
            <w:szCs w:val="24"/>
          </w:rPr>
          <w:delText xml:space="preserve">and </w:delText>
        </w:r>
        <w:r w:rsidRPr="00110F76" w:rsidDel="00127E3D">
          <w:rPr>
            <w:rFonts w:ascii="Arial" w:hAnsi="Arial" w:cs="Arial"/>
            <w:sz w:val="24"/>
            <w:szCs w:val="24"/>
          </w:rPr>
          <w:delText>READ</w:delText>
        </w:r>
      </w:del>
      <w:r w:rsidR="005275F3">
        <w:rPr>
          <w:rFonts w:ascii="Arial" w:hAnsi="Arial" w:cs="Arial"/>
          <w:sz w:val="24"/>
          <w:szCs w:val="24"/>
        </w:rPr>
        <w:t>,</w:t>
      </w:r>
      <w:r w:rsidRPr="00110F76">
        <w:rPr>
          <w:rFonts w:ascii="Arial" w:hAnsi="Arial" w:cs="Arial"/>
          <w:sz w:val="24"/>
          <w:szCs w:val="24"/>
        </w:rPr>
        <w:t xml:space="preserve"> showed an increased </w:t>
      </w:r>
      <w:r w:rsidR="00943CDB">
        <w:rPr>
          <w:rFonts w:ascii="Arial" w:hAnsi="Arial" w:cs="Arial"/>
          <w:sz w:val="24"/>
          <w:szCs w:val="24"/>
        </w:rPr>
        <w:t>SG Score</w:t>
      </w:r>
      <w:r w:rsidRPr="00110F76">
        <w:rPr>
          <w:rFonts w:ascii="Arial" w:hAnsi="Arial" w:cs="Arial"/>
          <w:sz w:val="24"/>
          <w:szCs w:val="24"/>
        </w:rPr>
        <w:t xml:space="preserve"> in tumo</w:t>
      </w:r>
      <w:r w:rsidR="001E177D" w:rsidRPr="00110F76">
        <w:rPr>
          <w:rFonts w:ascii="Arial" w:hAnsi="Arial" w:cs="Arial"/>
          <w:sz w:val="24"/>
          <w:szCs w:val="24"/>
        </w:rPr>
        <w:t>u</w:t>
      </w:r>
      <w:r w:rsidRPr="00110F76">
        <w:rPr>
          <w:rFonts w:ascii="Arial" w:hAnsi="Arial" w:cs="Arial"/>
          <w:sz w:val="24"/>
          <w:szCs w:val="24"/>
        </w:rPr>
        <w:t>r samples</w:t>
      </w:r>
      <w:r w:rsidR="005275F3">
        <w:rPr>
          <w:rFonts w:ascii="Arial" w:hAnsi="Arial" w:cs="Arial"/>
          <w:sz w:val="24"/>
          <w:szCs w:val="24"/>
        </w:rPr>
        <w:t xml:space="preserve"> </w:t>
      </w:r>
      <w:r w:rsidR="005275F3" w:rsidRPr="005275F3">
        <w:rPr>
          <w:rFonts w:ascii="Arial" w:hAnsi="Arial" w:cs="Arial"/>
          <w:sz w:val="24"/>
          <w:szCs w:val="24"/>
        </w:rPr>
        <w:t>(t-test, p &lt; 0.05)</w:t>
      </w:r>
      <w:r w:rsidRPr="00110F76">
        <w:rPr>
          <w:rFonts w:ascii="Arial" w:hAnsi="Arial" w:cs="Arial"/>
          <w:sz w:val="24"/>
          <w:szCs w:val="24"/>
        </w:rPr>
        <w:t xml:space="preserve">. In contrast, </w:t>
      </w:r>
      <w:r w:rsidR="005275F3">
        <w:rPr>
          <w:rFonts w:ascii="Arial" w:hAnsi="Arial" w:cs="Arial"/>
          <w:sz w:val="24"/>
          <w:szCs w:val="24"/>
        </w:rPr>
        <w:t>seven</w:t>
      </w:r>
      <w:r w:rsidRPr="00110F76">
        <w:rPr>
          <w:rFonts w:ascii="Arial" w:hAnsi="Arial" w:cs="Arial"/>
          <w:sz w:val="24"/>
          <w:szCs w:val="24"/>
        </w:rPr>
        <w:t xml:space="preserve"> cancer types</w:t>
      </w:r>
      <w:r w:rsidR="005275F3">
        <w:rPr>
          <w:rFonts w:ascii="Arial" w:hAnsi="Arial" w:cs="Arial"/>
          <w:sz w:val="24"/>
          <w:szCs w:val="24"/>
        </w:rPr>
        <w:t>:</w:t>
      </w:r>
      <w:r w:rsidRPr="00110F76">
        <w:rPr>
          <w:rFonts w:ascii="Arial" w:hAnsi="Arial" w:cs="Arial"/>
          <w:sz w:val="24"/>
          <w:szCs w:val="24"/>
        </w:rPr>
        <w:t xml:space="preserve"> ESCA, HNSC,</w:t>
      </w:r>
      <w:r w:rsidR="00BE7908" w:rsidRPr="00110F76">
        <w:rPr>
          <w:rFonts w:ascii="Arial" w:hAnsi="Arial" w:cs="Arial"/>
          <w:sz w:val="24"/>
          <w:szCs w:val="24"/>
        </w:rPr>
        <w:t xml:space="preserve"> </w:t>
      </w:r>
      <w:r w:rsidRPr="00110F76">
        <w:rPr>
          <w:rFonts w:ascii="Arial" w:hAnsi="Arial" w:cs="Arial"/>
          <w:sz w:val="24"/>
          <w:szCs w:val="24"/>
        </w:rPr>
        <w:t>KIRC, KIRP, LUAD, LUSC, and STAD</w:t>
      </w:r>
      <w:r w:rsidR="005275F3">
        <w:rPr>
          <w:rFonts w:ascii="Arial" w:hAnsi="Arial" w:cs="Arial"/>
          <w:sz w:val="24"/>
          <w:szCs w:val="24"/>
        </w:rPr>
        <w:t>,</w:t>
      </w:r>
      <w:r w:rsidRPr="00110F76">
        <w:rPr>
          <w:rFonts w:ascii="Arial" w:hAnsi="Arial" w:cs="Arial"/>
          <w:sz w:val="24"/>
          <w:szCs w:val="24"/>
        </w:rPr>
        <w:t xml:space="preserve"> displayed lower SG </w:t>
      </w:r>
      <w:r w:rsidR="00943CDB">
        <w:rPr>
          <w:rFonts w:ascii="Arial" w:hAnsi="Arial" w:cs="Arial"/>
          <w:sz w:val="24"/>
          <w:szCs w:val="24"/>
        </w:rPr>
        <w:t>S</w:t>
      </w:r>
      <w:r w:rsidRPr="00110F76">
        <w:rPr>
          <w:rFonts w:ascii="Arial" w:hAnsi="Arial" w:cs="Arial"/>
          <w:sz w:val="24"/>
          <w:szCs w:val="24"/>
        </w:rPr>
        <w:t>cores in tumors compared to normal tissue</w:t>
      </w:r>
      <w:r w:rsidR="005275F3">
        <w:rPr>
          <w:rFonts w:ascii="Arial" w:hAnsi="Arial" w:cs="Arial"/>
          <w:sz w:val="24"/>
          <w:szCs w:val="24"/>
        </w:rPr>
        <w:t xml:space="preserve"> </w:t>
      </w:r>
      <w:r w:rsidR="005275F3" w:rsidRPr="005275F3">
        <w:rPr>
          <w:rFonts w:ascii="Arial" w:hAnsi="Arial" w:cs="Arial"/>
          <w:sz w:val="24"/>
          <w:szCs w:val="24"/>
        </w:rPr>
        <w:t>(t-test, p &lt; 0.05)</w:t>
      </w:r>
      <w:r w:rsidR="005275F3">
        <w:rPr>
          <w:rFonts w:ascii="Arial" w:hAnsi="Arial" w:cs="Arial"/>
          <w:sz w:val="24"/>
          <w:szCs w:val="24"/>
        </w:rPr>
        <w:t>, in particular ESCA and STAD (Cohen’s d &lt; -1)</w:t>
      </w:r>
      <w:r w:rsidRPr="00110F76">
        <w:rPr>
          <w:rFonts w:ascii="Arial" w:hAnsi="Arial" w:cs="Arial"/>
          <w:sz w:val="24"/>
          <w:szCs w:val="24"/>
        </w:rPr>
        <w:t xml:space="preserve"> (</w:t>
      </w:r>
      <w:r w:rsidR="00943CDB">
        <w:rPr>
          <w:rFonts w:ascii="Arial" w:hAnsi="Arial" w:cs="Arial"/>
          <w:sz w:val="24"/>
          <w:szCs w:val="24"/>
        </w:rPr>
        <w:t xml:space="preserve">Supplementary </w:t>
      </w:r>
      <w:r w:rsidRPr="00110F76">
        <w:rPr>
          <w:rFonts w:ascii="Arial" w:hAnsi="Arial" w:cs="Arial"/>
          <w:sz w:val="24"/>
          <w:szCs w:val="24"/>
        </w:rPr>
        <w:t>Figure 1</w:t>
      </w:r>
      <w:ins w:id="262" w:author="Joana Jesus" w:date="2026-06-09T16:02:00Z" w16du:dateUtc="2026-06-09T15:02:00Z">
        <w:r w:rsidR="00802DDF">
          <w:rPr>
            <w:rFonts w:ascii="Arial" w:hAnsi="Arial" w:cs="Arial"/>
            <w:sz w:val="24"/>
            <w:szCs w:val="24"/>
          </w:rPr>
          <w:t>5</w:t>
        </w:r>
      </w:ins>
      <w:del w:id="263" w:author="Joana Jesus" w:date="2026-06-09T16:02:00Z" w16du:dateUtc="2026-06-09T15:02:00Z">
        <w:r w:rsidR="00943CDB" w:rsidDel="00802DDF">
          <w:rPr>
            <w:rFonts w:ascii="Arial" w:hAnsi="Arial" w:cs="Arial"/>
            <w:sz w:val="24"/>
            <w:szCs w:val="24"/>
          </w:rPr>
          <w:delText>0</w:delText>
        </w:r>
      </w:del>
      <w:r w:rsidRPr="00110F76">
        <w:rPr>
          <w:rFonts w:ascii="Arial" w:hAnsi="Arial" w:cs="Arial"/>
          <w:sz w:val="24"/>
          <w:szCs w:val="24"/>
        </w:rPr>
        <w:t>).</w:t>
      </w:r>
      <w:r w:rsidR="00711327">
        <w:rPr>
          <w:rFonts w:ascii="Arial" w:hAnsi="Arial" w:cs="Arial"/>
          <w:sz w:val="24"/>
          <w:szCs w:val="24"/>
        </w:rPr>
        <w:t xml:space="preserve"> </w:t>
      </w:r>
    </w:p>
    <w:p w14:paraId="63774C55" w14:textId="63FEB556" w:rsidR="006A25BE" w:rsidRPr="0007613F" w:rsidRDefault="006A25BE" w:rsidP="00533F41">
      <w:pPr>
        <w:jc w:val="both"/>
        <w:rPr>
          <w:rFonts w:ascii="Arial" w:hAnsi="Arial" w:cs="Arial"/>
          <w:sz w:val="24"/>
          <w:szCs w:val="24"/>
        </w:rPr>
      </w:pPr>
    </w:p>
    <w:p w14:paraId="1AD43CA6" w14:textId="7FF4627F" w:rsidR="00D875F4" w:rsidRPr="009A3A3C" w:rsidRDefault="00C616B6" w:rsidP="00533F41">
      <w:pPr>
        <w:jc w:val="both"/>
        <w:rPr>
          <w:rFonts w:ascii="Arial" w:hAnsi="Arial" w:cs="Arial"/>
          <w:color w:val="000000" w:themeColor="text1"/>
          <w:sz w:val="24"/>
          <w:szCs w:val="24"/>
        </w:rPr>
      </w:pPr>
      <w:r w:rsidRPr="00110F76">
        <w:rPr>
          <w:rFonts w:ascii="Arial" w:hAnsi="Arial" w:cs="Arial"/>
          <w:color w:val="000000" w:themeColor="text1"/>
          <w:sz w:val="24"/>
          <w:szCs w:val="24"/>
        </w:rPr>
        <w:t>To assess prognostic relevance, we</w:t>
      </w:r>
      <w:r w:rsidR="00DF3D70">
        <w:rPr>
          <w:rFonts w:ascii="Arial" w:hAnsi="Arial" w:cs="Arial"/>
          <w:color w:val="000000" w:themeColor="text1"/>
          <w:sz w:val="24"/>
          <w:szCs w:val="24"/>
        </w:rPr>
        <w:t xml:space="preserve"> </w:t>
      </w:r>
      <w:r w:rsidR="00DF3D70" w:rsidRPr="00110F76">
        <w:rPr>
          <w:rFonts w:ascii="Arial" w:hAnsi="Arial" w:cs="Arial"/>
          <w:color w:val="000000" w:themeColor="text1"/>
          <w:sz w:val="24"/>
          <w:szCs w:val="24"/>
        </w:rPr>
        <w:t>perform</w:t>
      </w:r>
      <w:r w:rsidR="00DF3D70">
        <w:rPr>
          <w:rFonts w:ascii="Arial" w:hAnsi="Arial" w:cs="Arial"/>
          <w:color w:val="000000" w:themeColor="text1"/>
          <w:sz w:val="24"/>
          <w:szCs w:val="24"/>
        </w:rPr>
        <w:t>ed</w:t>
      </w:r>
      <w:r w:rsidR="00DF3D70" w:rsidRPr="00110F76">
        <w:rPr>
          <w:rFonts w:ascii="Arial" w:hAnsi="Arial" w:cs="Arial"/>
          <w:color w:val="000000" w:themeColor="text1"/>
          <w:sz w:val="24"/>
          <w:szCs w:val="24"/>
        </w:rPr>
        <w:t xml:space="preserve"> a survival analysis comparing </w:t>
      </w:r>
      <w:ins w:id="264" w:author="Nuno Morais" w:date="2026-06-23T00:06:00Z" w16du:dateUtc="2026-06-22T23:06:00Z">
        <w:r w:rsidR="00033D17">
          <w:rPr>
            <w:rFonts w:ascii="Arial" w:hAnsi="Arial" w:cs="Arial"/>
            <w:color w:val="000000" w:themeColor="text1"/>
            <w:sz w:val="24"/>
            <w:szCs w:val="24"/>
          </w:rPr>
          <w:t xml:space="preserve">patients with tumor samples in </w:t>
        </w:r>
      </w:ins>
      <w:r w:rsidR="00DF3D70" w:rsidRPr="00110F76">
        <w:rPr>
          <w:rFonts w:ascii="Arial" w:hAnsi="Arial" w:cs="Arial"/>
          <w:color w:val="000000" w:themeColor="text1"/>
          <w:sz w:val="24"/>
          <w:szCs w:val="24"/>
        </w:rPr>
        <w:t>the top and bottom quartiles of SG scores</w:t>
      </w:r>
      <w:r w:rsidRPr="00110F76">
        <w:rPr>
          <w:rFonts w:ascii="Arial" w:hAnsi="Arial" w:cs="Arial"/>
          <w:color w:val="000000" w:themeColor="text1"/>
          <w:sz w:val="24"/>
          <w:szCs w:val="24"/>
        </w:rPr>
        <w:t>, based on the hypothesis that more aggressive, therapy-resistant cancers</w:t>
      </w:r>
      <w:r w:rsidR="00DF3D70">
        <w:rPr>
          <w:rFonts w:ascii="Arial" w:hAnsi="Arial" w:cs="Arial"/>
          <w:color w:val="000000" w:themeColor="text1"/>
          <w:sz w:val="24"/>
          <w:szCs w:val="24"/>
        </w:rPr>
        <w:t xml:space="preserve"> would</w:t>
      </w:r>
      <w:r w:rsidRPr="00110F76">
        <w:rPr>
          <w:rFonts w:ascii="Arial" w:hAnsi="Arial" w:cs="Arial"/>
          <w:color w:val="000000" w:themeColor="text1"/>
          <w:sz w:val="24"/>
          <w:szCs w:val="24"/>
        </w:rPr>
        <w:t xml:space="preserve"> show higher scores</w:t>
      </w:r>
      <w:r w:rsidR="00DF3D70">
        <w:rPr>
          <w:rFonts w:ascii="Arial" w:hAnsi="Arial" w:cs="Arial"/>
          <w:color w:val="000000" w:themeColor="text1"/>
          <w:sz w:val="24"/>
          <w:szCs w:val="24"/>
        </w:rPr>
        <w:t>, and thus lower overall survival</w:t>
      </w:r>
      <w:r w:rsidR="001B4AF5" w:rsidRPr="009A3A3C">
        <w:rPr>
          <w:rFonts w:ascii="Arial" w:hAnsi="Arial" w:cs="Arial"/>
          <w:color w:val="000000" w:themeColor="text1"/>
          <w:sz w:val="24"/>
          <w:szCs w:val="24"/>
        </w:rPr>
        <w:fldChar w:fldCharType="begin"/>
      </w:r>
      <w:r w:rsidR="00C20DB3">
        <w:rPr>
          <w:rFonts w:ascii="Arial" w:hAnsi="Arial" w:cs="Arial"/>
          <w:color w:val="000000" w:themeColor="text1"/>
          <w:sz w:val="24"/>
          <w:szCs w:val="24"/>
        </w:rPr>
        <w:instrText xml:space="preserve"> ADDIN ZOTERO_ITEM CSL_CITATION {"citationID":"e3MvhlCi","properties":{"formattedCitation":"\\super 27,28\\nosupersub{}","plainCitation":"27,28","noteIndex":0},"citationItems":[{"id":"6GlZNSzq/HLIpJV2e","uris":["http://zotero.org/users/local/1p9EH8ax/items/EUAG3M4I"],"itemData":{"id":"gja5CAjW/sIALzzqd","type":"article-journal","abstract":"Under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w:instrText>
      </w:r>
      <w:r w:rsidR="00C20DB3">
        <w:rPr>
          <w:rFonts w:ascii="Arial" w:hAnsi="Arial" w:cs="Arial" w:hint="eastAsia"/>
          <w:color w:val="000000" w:themeColor="text1"/>
          <w:sz w:val="24"/>
          <w:szCs w:val="24"/>
        </w:rPr>
        <w:instrText>ionally activates the 5</w:instrText>
      </w:r>
      <w:r w:rsidR="00C20DB3">
        <w:rPr>
          <w:rFonts w:ascii="Arial" w:hAnsi="Arial" w:cs="Arial" w:hint="eastAsia"/>
          <w:color w:val="000000" w:themeColor="text1"/>
          <w:sz w:val="24"/>
          <w:szCs w:val="24"/>
        </w:rPr>
        <w:instrText>′</w:instrText>
      </w:r>
      <w:r w:rsidR="00C20DB3">
        <w:rPr>
          <w:rFonts w:ascii="Arial" w:hAnsi="Arial" w:cs="Arial" w:hint="eastAsia"/>
          <w:color w:val="000000" w:themeColor="text1"/>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w:instrText>
      </w:r>
      <w:r w:rsidR="00C20DB3">
        <w:rPr>
          <w:rFonts w:ascii="Arial" w:hAnsi="Arial" w:cs="Arial"/>
          <w:color w:val="000000" w:themeColor="text1"/>
          <w:sz w:val="24"/>
          <w:szCs w:val="24"/>
        </w:rPr>
        <w:instrText xml:space="preserve">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6GlZNSzq/SJ6hj77r","uris":["http://zotero.org/users/local/1p9EH8ax/items/95WMXKZX"],"itemData":{"id":"gja5CAjW/JPwkOTUj","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1B4AF5" w:rsidRPr="009A3A3C">
        <w:rPr>
          <w:rFonts w:ascii="Arial" w:hAnsi="Arial" w:cs="Arial"/>
          <w:color w:val="000000" w:themeColor="text1"/>
          <w:sz w:val="24"/>
          <w:szCs w:val="24"/>
        </w:rPr>
        <w:fldChar w:fldCharType="separate"/>
      </w:r>
      <w:r w:rsidR="00B723AF" w:rsidRPr="00B723AF">
        <w:rPr>
          <w:rFonts w:ascii="Arial" w:hAnsi="Arial" w:cs="Arial"/>
          <w:kern w:val="0"/>
          <w:sz w:val="24"/>
          <w:vertAlign w:val="superscript"/>
        </w:rPr>
        <w:t>27,28</w:t>
      </w:r>
      <w:r w:rsidR="001B4AF5" w:rsidRPr="009A3A3C">
        <w:rPr>
          <w:rFonts w:ascii="Arial" w:hAnsi="Arial" w:cs="Arial"/>
          <w:color w:val="000000" w:themeColor="text1"/>
          <w:sz w:val="24"/>
          <w:szCs w:val="24"/>
        </w:rPr>
        <w:fldChar w:fldCharType="end"/>
      </w:r>
      <w:r w:rsidR="00943CDB">
        <w:rPr>
          <w:rFonts w:ascii="Arial" w:hAnsi="Arial" w:cs="Arial"/>
          <w:color w:val="000000" w:themeColor="text1"/>
          <w:sz w:val="24"/>
          <w:szCs w:val="24"/>
        </w:rPr>
        <w:t xml:space="preserve"> (Supplementary Figure 1</w:t>
      </w:r>
      <w:ins w:id="265" w:author="Joana Jesus" w:date="2026-06-09T16:03:00Z" w16du:dateUtc="2026-06-09T15:03:00Z">
        <w:r w:rsidR="00802DDF">
          <w:rPr>
            <w:rFonts w:ascii="Arial" w:hAnsi="Arial" w:cs="Arial"/>
            <w:color w:val="000000" w:themeColor="text1"/>
            <w:sz w:val="24"/>
            <w:szCs w:val="24"/>
          </w:rPr>
          <w:t>6</w:t>
        </w:r>
      </w:ins>
      <w:del w:id="266" w:author="Joana Jesus" w:date="2026-06-09T16:03:00Z" w16du:dateUtc="2026-06-09T15:03:00Z">
        <w:r w:rsidR="00943CDB" w:rsidDel="00802DDF">
          <w:rPr>
            <w:rFonts w:ascii="Arial" w:hAnsi="Arial" w:cs="Arial"/>
            <w:color w:val="000000" w:themeColor="text1"/>
            <w:sz w:val="24"/>
            <w:szCs w:val="24"/>
          </w:rPr>
          <w:delText>1</w:delText>
        </w:r>
      </w:del>
      <w:r w:rsidR="00943CDB">
        <w:rPr>
          <w:rFonts w:ascii="Arial" w:hAnsi="Arial" w:cs="Arial"/>
          <w:color w:val="000000" w:themeColor="text1"/>
          <w:sz w:val="24"/>
          <w:szCs w:val="24"/>
        </w:rPr>
        <w:t>)</w:t>
      </w:r>
      <w:r w:rsidRPr="009A3A3C">
        <w:rPr>
          <w:rFonts w:ascii="Arial" w:hAnsi="Arial" w:cs="Arial"/>
          <w:color w:val="000000" w:themeColor="text1"/>
          <w:sz w:val="24"/>
          <w:szCs w:val="24"/>
        </w:rPr>
        <w:t xml:space="preserve">. </w:t>
      </w:r>
    </w:p>
    <w:p w14:paraId="1B519398" w14:textId="4D422C4B" w:rsidR="00F6776C" w:rsidRDefault="00170DF0" w:rsidP="00F6776C">
      <w:pPr>
        <w:jc w:val="both"/>
        <w:rPr>
          <w:rFonts w:ascii="Arial" w:hAnsi="Arial" w:cs="Arial"/>
          <w:color w:val="000000" w:themeColor="text1"/>
          <w:sz w:val="24"/>
          <w:szCs w:val="24"/>
        </w:rPr>
      </w:pPr>
      <w:r w:rsidRPr="0007613F">
        <w:rPr>
          <w:rFonts w:ascii="Arial" w:hAnsi="Arial" w:cs="Arial"/>
          <w:color w:val="000000" w:themeColor="text1"/>
          <w:sz w:val="24"/>
          <w:szCs w:val="24"/>
        </w:rPr>
        <w:t>Since</w:t>
      </w:r>
      <w:r w:rsidR="001B4AF5" w:rsidRPr="0007613F">
        <w:rPr>
          <w:rFonts w:ascii="Arial" w:hAnsi="Arial" w:cs="Arial"/>
          <w:color w:val="000000" w:themeColor="text1"/>
          <w:sz w:val="24"/>
          <w:szCs w:val="24"/>
        </w:rPr>
        <w:t xml:space="preserve"> random signatures</w:t>
      </w:r>
      <w:r w:rsidRPr="0007613F">
        <w:rPr>
          <w:rFonts w:ascii="Arial" w:hAnsi="Arial" w:cs="Arial"/>
          <w:color w:val="000000" w:themeColor="text1"/>
          <w:sz w:val="24"/>
          <w:szCs w:val="24"/>
        </w:rPr>
        <w:t xml:space="preserve"> tend</w:t>
      </w:r>
      <w:r w:rsidR="001B4AF5" w:rsidRPr="0007613F">
        <w:rPr>
          <w:rFonts w:ascii="Arial" w:hAnsi="Arial" w:cs="Arial"/>
          <w:color w:val="000000" w:themeColor="text1"/>
          <w:sz w:val="24"/>
          <w:szCs w:val="24"/>
        </w:rPr>
        <w:t xml:space="preserve"> to exhibit prognostic value in cancer</w:t>
      </w:r>
      <w:r w:rsidR="00946F19" w:rsidRPr="0007613F">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{"citationID":"McJx3nUm","properties":{"formattedCitation":"\\super 105,106\\nosupersub{}","plainCitation":"105,106","noteIndex":0},"citationItems":[{"id":"6GlZNSzq/F2QayH67","uris":["http://zotero.org/users/local/q86rvdj2/items/YE2S8HLG"],"itemData":{"id":25,"type":"article-journal","container-title":"PLoS Computational Biology","DOI":"10.1371/journal.pcbi.1002240","ISSN":"1553-7358","issue":"10","journalAbbreviation":"PLoS Comput Biol","language":"en","page":"e1002240","source":"DOI.org (Crossref)","title":"Most Random Gene Expression Signatures Are Significantly Associated with Breast Cancer Outcome","volume":"7","author":[{"family":"Venet","given":"David"},{"family":"Dumont","given":"Jacques E."},{"family":"Detours","given":"Vincent"}],"editor":[{"family":"Rigoutsos","given":"Isidore"}],"issued":{"date-parts":[["2011",10,20]]}}},{"id":"6GlZNSzq/AYdaJMVQ","uris":["http://zotero.org/users/local/q86rvdj2/items/BEEV4JVI"],"itemData":{"id":27,"type":"article-journal","container-title":"PLOS Computational Biology","DOI":"10.1371/journal.pcbi.1006026","ISSN":"1553-7358","issue":"2","journalAbbreviation":"PLoS Comput Biol","language":"en","page":"e1006026","source":"DOI.org (Crossref)","title":"Association between expression of random gene sets and survival is evident in multiple cancer types and may be explained by sub-classification","volume":"14","author":[{"family":"Shimoni","given":"Yishai"}],"editor":[{"family":"Zhang","given":"Bing"}],"issued":{"date-parts":[["2018",2,22]]}}}],"schema":"https://github.com/citation-style-language/schema/raw/master/csl-citation.json"} </w:instrText>
      </w:r>
      <w:r w:rsidR="00946F19" w:rsidRPr="0007613F">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105,106</w:t>
      </w:r>
      <w:r w:rsidR="00946F19" w:rsidRPr="0007613F">
        <w:rPr>
          <w:rFonts w:ascii="Arial" w:hAnsi="Arial" w:cs="Arial"/>
          <w:color w:val="000000" w:themeColor="text1"/>
          <w:sz w:val="24"/>
          <w:szCs w:val="24"/>
        </w:rPr>
        <w:fldChar w:fldCharType="end"/>
      </w:r>
      <w:r w:rsidR="001B4AF5" w:rsidRPr="0007613F">
        <w:rPr>
          <w:rFonts w:ascii="Arial" w:hAnsi="Arial" w:cs="Arial"/>
          <w:color w:val="000000" w:themeColor="text1"/>
          <w:sz w:val="24"/>
          <w:szCs w:val="24"/>
        </w:rPr>
        <w:t>, we further tested our signatures against randomly generated signatures to assess their specificity</w:t>
      </w:r>
      <w:r w:rsidR="00EB4D15" w:rsidRPr="0007613F">
        <w:rPr>
          <w:rFonts w:ascii="Arial" w:hAnsi="Arial" w:cs="Arial"/>
          <w:color w:val="000000" w:themeColor="text1"/>
          <w:sz w:val="24"/>
          <w:szCs w:val="24"/>
        </w:rPr>
        <w:t xml:space="preserve"> (</w:t>
      </w:r>
      <w:ins w:id="267" w:author="Joana Jesus" w:date="2026-06-10T01:10:00Z" w16du:dateUtc="2026-06-10T00:10:00Z">
        <w:r w:rsidR="008A5691">
          <w:rPr>
            <w:rFonts w:ascii="Arial" w:hAnsi="Arial" w:cs="Arial"/>
            <w:color w:val="000000" w:themeColor="text1"/>
            <w:sz w:val="24"/>
            <w:szCs w:val="24"/>
          </w:rPr>
          <w:t>see</w:t>
        </w:r>
      </w:ins>
      <w:del w:id="268" w:author="Joana Jesus" w:date="2026-06-10T01:10:00Z" w16du:dateUtc="2026-06-10T00:10:00Z">
        <w:r w:rsidR="00591855" w:rsidDel="008A5691">
          <w:rPr>
            <w:rFonts w:ascii="Arial" w:hAnsi="Arial" w:cs="Arial"/>
            <w:color w:val="000000" w:themeColor="text1"/>
            <w:sz w:val="24"/>
            <w:szCs w:val="24"/>
          </w:rPr>
          <w:delText>v.</w:delText>
        </w:r>
      </w:del>
      <w:r w:rsidR="00591855">
        <w:rPr>
          <w:rFonts w:ascii="Arial" w:hAnsi="Arial" w:cs="Arial"/>
          <w:color w:val="000000" w:themeColor="text1"/>
          <w:sz w:val="24"/>
          <w:szCs w:val="24"/>
        </w:rPr>
        <w:t xml:space="preserve"> Methods; </w:t>
      </w:r>
      <w:r w:rsidR="00943CDB">
        <w:rPr>
          <w:rFonts w:ascii="Arial" w:hAnsi="Arial" w:cs="Arial"/>
          <w:color w:val="000000" w:themeColor="text1"/>
          <w:sz w:val="24"/>
          <w:szCs w:val="24"/>
        </w:rPr>
        <w:t>Supplementary Figure 1</w:t>
      </w:r>
      <w:ins w:id="269" w:author="Joana Jesus" w:date="2026-06-09T16:03:00Z" w16du:dateUtc="2026-06-09T15:03:00Z">
        <w:r w:rsidR="00802DDF">
          <w:rPr>
            <w:rFonts w:ascii="Arial" w:hAnsi="Arial" w:cs="Arial"/>
            <w:color w:val="000000" w:themeColor="text1"/>
            <w:sz w:val="24"/>
            <w:szCs w:val="24"/>
          </w:rPr>
          <w:t>6</w:t>
        </w:r>
      </w:ins>
      <w:del w:id="270" w:author="Joana Jesus" w:date="2026-06-09T16:03:00Z" w16du:dateUtc="2026-06-09T15:03:00Z">
        <w:r w:rsidR="00943CDB" w:rsidDel="00802DDF">
          <w:rPr>
            <w:rFonts w:ascii="Arial" w:hAnsi="Arial" w:cs="Arial"/>
            <w:color w:val="000000" w:themeColor="text1"/>
            <w:sz w:val="24"/>
            <w:szCs w:val="24"/>
          </w:rPr>
          <w:delText>1</w:delText>
        </w:r>
      </w:del>
      <w:r w:rsidR="00EB4D15" w:rsidRPr="0007613F">
        <w:rPr>
          <w:rFonts w:ascii="Arial" w:hAnsi="Arial" w:cs="Arial"/>
          <w:color w:val="000000" w:themeColor="text1"/>
          <w:sz w:val="24"/>
          <w:szCs w:val="24"/>
        </w:rPr>
        <w:t>)</w:t>
      </w:r>
      <w:r w:rsidR="001B4AF5" w:rsidRPr="0007613F">
        <w:rPr>
          <w:rFonts w:ascii="Arial" w:hAnsi="Arial" w:cs="Arial"/>
          <w:color w:val="000000" w:themeColor="text1"/>
          <w:sz w:val="24"/>
          <w:szCs w:val="24"/>
        </w:rPr>
        <w:t>.</w:t>
      </w:r>
      <w:r w:rsidR="00EB4D15" w:rsidRPr="0007613F">
        <w:rPr>
          <w:rFonts w:ascii="Arial" w:hAnsi="Arial" w:cs="Arial"/>
          <w:color w:val="000000" w:themeColor="text1"/>
          <w:sz w:val="24"/>
          <w:szCs w:val="24"/>
        </w:rPr>
        <w:t xml:space="preserve"> </w:t>
      </w:r>
      <w:r w:rsidR="00F6776C" w:rsidRPr="0007613F">
        <w:rPr>
          <w:rFonts w:ascii="Arial" w:hAnsi="Arial" w:cs="Arial"/>
          <w:color w:val="000000" w:themeColor="text1"/>
          <w:sz w:val="24"/>
          <w:szCs w:val="24"/>
        </w:rPr>
        <w:t xml:space="preserve"> </w:t>
      </w:r>
      <w:ins w:id="271" w:author="Joana Jesus" w:date="2026-06-10T00:37:00Z">
        <w:r w:rsidR="00FA5A6C" w:rsidRPr="00FA5A6C">
          <w:rPr>
            <w:rFonts w:ascii="Arial" w:hAnsi="Arial" w:cs="Arial"/>
            <w:color w:val="000000" w:themeColor="text1"/>
            <w:sz w:val="24"/>
            <w:szCs w:val="24"/>
          </w:rPr>
          <w:t>Compared to 100 random signatures, our signature showed a false positive rate (FPR) &lt; 0.05 in two cancer types (ACC and MESO). In both, higher SG Scores were consistently associated with improved patient survival, contrary to the hypothesis that SG assembly promotes tumour aggressiveness. One possible interpretation is that SG formation in these tumour types reflects an intact stress response capacity, which may correlate with a less aggressive phenotype or greater sensitivity to therapy.</w:t>
        </w:r>
      </w:ins>
      <w:del w:id="272" w:author="Joana Jesus" w:date="2026-06-10T00:37:00Z" w16du:dateUtc="2026-06-09T23:37:00Z">
        <w:r w:rsidR="00F6776C" w:rsidRPr="00110F76" w:rsidDel="00FA5A6C">
          <w:rPr>
            <w:rFonts w:ascii="Arial" w:hAnsi="Arial" w:cs="Arial"/>
            <w:color w:val="000000" w:themeColor="text1"/>
            <w:sz w:val="24"/>
            <w:szCs w:val="24"/>
          </w:rPr>
          <w:delText xml:space="preserve">Compared to 100 random signatures, </w:delText>
        </w:r>
        <w:r w:rsidR="00591855" w:rsidDel="00FA5A6C">
          <w:rPr>
            <w:rFonts w:ascii="Arial" w:hAnsi="Arial" w:cs="Arial"/>
            <w:color w:val="000000" w:themeColor="text1"/>
            <w:sz w:val="24"/>
            <w:szCs w:val="24"/>
          </w:rPr>
          <w:delText>our signature</w:delText>
        </w:r>
        <w:r w:rsidR="00F6776C" w:rsidRPr="00110F76" w:rsidDel="00FA5A6C">
          <w:rPr>
            <w:rFonts w:ascii="Arial" w:hAnsi="Arial" w:cs="Arial"/>
            <w:color w:val="000000" w:themeColor="text1"/>
            <w:sz w:val="24"/>
            <w:szCs w:val="24"/>
          </w:rPr>
          <w:delText xml:space="preserve"> showed a false positive rate (FPR) &lt; 0.05 in </w:delText>
        </w:r>
      </w:del>
      <w:del w:id="273" w:author="Joana Jesus" w:date="2026-06-10T00:28:00Z" w16du:dateUtc="2026-06-09T23:28:00Z">
        <w:r w:rsidR="00F6776C" w:rsidRPr="00110F76" w:rsidDel="00127E3D">
          <w:rPr>
            <w:rFonts w:ascii="Arial" w:hAnsi="Arial" w:cs="Arial"/>
            <w:color w:val="000000" w:themeColor="text1"/>
            <w:sz w:val="24"/>
            <w:szCs w:val="24"/>
          </w:rPr>
          <w:delText xml:space="preserve">four </w:delText>
        </w:r>
      </w:del>
      <w:del w:id="274" w:author="Joana Jesus" w:date="2026-06-10T00:37:00Z" w16du:dateUtc="2026-06-09T23:37:00Z">
        <w:r w:rsidR="00F6776C" w:rsidRPr="00110F76" w:rsidDel="00FA5A6C">
          <w:rPr>
            <w:rFonts w:ascii="Arial" w:hAnsi="Arial" w:cs="Arial"/>
            <w:color w:val="000000" w:themeColor="text1"/>
            <w:sz w:val="24"/>
            <w:szCs w:val="24"/>
          </w:rPr>
          <w:delText xml:space="preserve">cancer types </w:delText>
        </w:r>
        <w:r w:rsidR="00C96CA8" w:rsidRPr="00110F76" w:rsidDel="00FA5A6C">
          <w:rPr>
            <w:rFonts w:ascii="Arial" w:hAnsi="Arial" w:cs="Arial"/>
            <w:color w:val="000000" w:themeColor="text1"/>
            <w:sz w:val="24"/>
            <w:szCs w:val="24"/>
          </w:rPr>
          <w:delText>(</w:delText>
        </w:r>
        <w:r w:rsidR="00591855" w:rsidDel="00FA5A6C">
          <w:rPr>
            <w:rFonts w:ascii="Arial" w:hAnsi="Arial" w:cs="Arial"/>
            <w:color w:val="000000" w:themeColor="text1"/>
            <w:sz w:val="24"/>
            <w:szCs w:val="24"/>
          </w:rPr>
          <w:delText>ACC</w:delText>
        </w:r>
        <w:r w:rsidR="00F6776C" w:rsidRPr="00110F76" w:rsidDel="00FA5A6C">
          <w:rPr>
            <w:rFonts w:ascii="Arial" w:hAnsi="Arial" w:cs="Arial"/>
            <w:color w:val="000000" w:themeColor="text1"/>
            <w:sz w:val="24"/>
            <w:szCs w:val="24"/>
          </w:rPr>
          <w:delText xml:space="preserve">, </w:delText>
        </w:r>
      </w:del>
      <w:del w:id="275" w:author="Joana Jesus" w:date="2026-06-10T00:28:00Z" w16du:dateUtc="2026-06-09T23:28:00Z">
        <w:r w:rsidR="00591855" w:rsidDel="00127E3D">
          <w:rPr>
            <w:rFonts w:ascii="Arial" w:hAnsi="Arial" w:cs="Arial"/>
            <w:color w:val="000000" w:themeColor="text1"/>
            <w:sz w:val="24"/>
            <w:szCs w:val="24"/>
          </w:rPr>
          <w:delText>CHOL</w:delText>
        </w:r>
        <w:r w:rsidR="00F6776C" w:rsidRPr="00110F76" w:rsidDel="00127E3D">
          <w:rPr>
            <w:rFonts w:ascii="Arial" w:hAnsi="Arial" w:cs="Arial"/>
            <w:color w:val="000000" w:themeColor="text1"/>
            <w:sz w:val="24"/>
            <w:szCs w:val="24"/>
          </w:rPr>
          <w:delText>,</w:delText>
        </w:r>
      </w:del>
      <w:del w:id="276" w:author="Joana Jesus" w:date="2026-06-10T00:37:00Z" w16du:dateUtc="2026-06-09T23:37:00Z">
        <w:r w:rsidR="00F6776C" w:rsidRPr="00110F76" w:rsidDel="00FA5A6C">
          <w:rPr>
            <w:rFonts w:ascii="Arial" w:hAnsi="Arial" w:cs="Arial"/>
            <w:color w:val="000000" w:themeColor="text1"/>
            <w:sz w:val="24"/>
            <w:szCs w:val="24"/>
          </w:rPr>
          <w:delText xml:space="preserve"> MESO</w:delText>
        </w:r>
      </w:del>
      <w:del w:id="277" w:author="Joana Jesus" w:date="2026-06-10T00:28:00Z" w16du:dateUtc="2026-06-09T23:28:00Z">
        <w:r w:rsidR="00F6776C" w:rsidRPr="00110F76" w:rsidDel="00127E3D">
          <w:rPr>
            <w:rFonts w:ascii="Arial" w:hAnsi="Arial" w:cs="Arial"/>
            <w:color w:val="000000" w:themeColor="text1"/>
            <w:sz w:val="24"/>
            <w:szCs w:val="24"/>
          </w:rPr>
          <w:delText>, and STAD</w:delText>
        </w:r>
      </w:del>
      <w:del w:id="278" w:author="Joana Jesus" w:date="2026-06-10T00:37:00Z" w16du:dateUtc="2026-06-09T23:37:00Z">
        <w:r w:rsidR="00BD6F1F" w:rsidDel="00FA5A6C">
          <w:rPr>
            <w:rFonts w:ascii="Arial" w:hAnsi="Arial" w:cs="Arial"/>
            <w:color w:val="000000" w:themeColor="text1"/>
            <w:sz w:val="24"/>
            <w:szCs w:val="24"/>
          </w:rPr>
          <w:delText>)</w:delText>
        </w:r>
        <w:r w:rsidR="00591855" w:rsidDel="00FA5A6C">
          <w:rPr>
            <w:rFonts w:ascii="Arial" w:hAnsi="Arial" w:cs="Arial"/>
            <w:color w:val="000000" w:themeColor="text1"/>
            <w:sz w:val="24"/>
            <w:szCs w:val="24"/>
          </w:rPr>
          <w:delText>.</w:delText>
        </w:r>
        <w:r w:rsidR="00F6776C" w:rsidRPr="00110F76" w:rsidDel="00FA5A6C">
          <w:rPr>
            <w:rFonts w:ascii="Arial" w:hAnsi="Arial" w:cs="Arial"/>
            <w:color w:val="000000" w:themeColor="text1"/>
            <w:sz w:val="24"/>
            <w:szCs w:val="24"/>
          </w:rPr>
          <w:delText xml:space="preserve"> This suggests SG presence may relate to tumour aggressiveness in these cancers, as </w:delText>
        </w:r>
        <w:r w:rsidR="00591855" w:rsidDel="00FA5A6C">
          <w:rPr>
            <w:rFonts w:ascii="Arial" w:hAnsi="Arial" w:cs="Arial"/>
            <w:color w:val="000000" w:themeColor="text1"/>
            <w:sz w:val="24"/>
            <w:szCs w:val="24"/>
          </w:rPr>
          <w:delText>higher SG scores</w:delText>
        </w:r>
        <w:r w:rsidR="00F6776C" w:rsidRPr="00110F76" w:rsidDel="00FA5A6C">
          <w:rPr>
            <w:rFonts w:ascii="Arial" w:hAnsi="Arial" w:cs="Arial"/>
            <w:color w:val="000000" w:themeColor="text1"/>
            <w:sz w:val="24"/>
            <w:szCs w:val="24"/>
          </w:rPr>
          <w:delText xml:space="preserve"> consistently lead to worse outcomes. </w:delText>
        </w:r>
        <w:r w:rsidR="00120CCA" w:rsidDel="00FA5A6C">
          <w:rPr>
            <w:rFonts w:ascii="Arial" w:hAnsi="Arial" w:cs="Arial"/>
            <w:color w:val="000000" w:themeColor="text1"/>
            <w:sz w:val="24"/>
            <w:szCs w:val="24"/>
          </w:rPr>
          <w:delText>Importantly</w:delText>
        </w:r>
        <w:r w:rsidR="00F6776C" w:rsidRPr="00110F76" w:rsidDel="00FA5A6C">
          <w:rPr>
            <w:rFonts w:ascii="Arial" w:hAnsi="Arial" w:cs="Arial"/>
            <w:color w:val="000000" w:themeColor="text1"/>
            <w:sz w:val="24"/>
            <w:szCs w:val="24"/>
          </w:rPr>
          <w:delText>, STAD had lower SG scores in tumours than in normal tissue, so its prognostic significance should be interpreted cautiously.</w:delText>
        </w:r>
      </w:del>
    </w:p>
    <w:p w14:paraId="3437A8AC" w14:textId="10B37767" w:rsidR="00BC6CC6" w:rsidDel="001D1E1C" w:rsidRDefault="00BC6CC6" w:rsidP="00BC6CC6">
      <w:pPr>
        <w:jc w:val="both"/>
        <w:rPr>
          <w:del w:id="279" w:author="Joana Jesus" w:date="2026-06-10T01:04:00Z" w16du:dateUtc="2026-06-10T00:04:00Z"/>
          <w:rFonts w:ascii="Arial" w:hAnsi="Arial" w:cs="Arial"/>
          <w:color w:val="000000" w:themeColor="text1"/>
          <w:sz w:val="24"/>
          <w:szCs w:val="24"/>
        </w:rPr>
      </w:pPr>
      <w:r w:rsidRPr="00BC6CC6">
        <w:rPr>
          <w:rFonts w:ascii="Arial" w:hAnsi="Arial" w:cs="Arial"/>
          <w:color w:val="000000" w:themeColor="text1"/>
          <w:sz w:val="24"/>
          <w:szCs w:val="24"/>
        </w:rPr>
        <w:t xml:space="preserve">To better understand why SGs </w:t>
      </w:r>
      <w:r>
        <w:rPr>
          <w:rFonts w:ascii="Arial" w:hAnsi="Arial" w:cs="Arial"/>
          <w:color w:val="000000" w:themeColor="text1"/>
          <w:sz w:val="24"/>
          <w:szCs w:val="24"/>
        </w:rPr>
        <w:t>showed</w:t>
      </w:r>
      <w:r w:rsidRPr="00BC6CC6">
        <w:rPr>
          <w:rFonts w:ascii="Arial" w:hAnsi="Arial" w:cs="Arial"/>
          <w:color w:val="000000" w:themeColor="text1"/>
          <w:sz w:val="24"/>
          <w:szCs w:val="24"/>
        </w:rPr>
        <w:t xml:space="preserve"> prognostic</w:t>
      </w:r>
      <w:r>
        <w:rPr>
          <w:rFonts w:ascii="Arial" w:hAnsi="Arial" w:cs="Arial"/>
          <w:color w:val="000000" w:themeColor="text1"/>
          <w:sz w:val="24"/>
          <w:szCs w:val="24"/>
        </w:rPr>
        <w:t xml:space="preserve"> potential</w:t>
      </w:r>
      <w:r w:rsidRPr="00BC6CC6">
        <w:rPr>
          <w:rFonts w:ascii="Arial" w:hAnsi="Arial" w:cs="Arial"/>
          <w:color w:val="000000" w:themeColor="text1"/>
          <w:sz w:val="24"/>
          <w:szCs w:val="24"/>
        </w:rPr>
        <w:t xml:space="preserve"> only in</w:t>
      </w:r>
      <w:r>
        <w:rPr>
          <w:rFonts w:ascii="Arial" w:hAnsi="Arial" w:cs="Arial"/>
          <w:color w:val="000000" w:themeColor="text1"/>
          <w:sz w:val="24"/>
          <w:szCs w:val="24"/>
        </w:rPr>
        <w:t xml:space="preserve"> these</w:t>
      </w:r>
      <w:r w:rsidRPr="00BC6CC6">
        <w:rPr>
          <w:rFonts w:ascii="Arial" w:hAnsi="Arial" w:cs="Arial"/>
          <w:color w:val="000000" w:themeColor="text1"/>
          <w:sz w:val="24"/>
          <w:szCs w:val="24"/>
        </w:rPr>
        <w:t xml:space="preserve"> specific cancer types, we compared tumor samples from the </w:t>
      </w:r>
      <w:del w:id="280" w:author="Joana Jesus" w:date="2026-06-10T00:28:00Z" w16du:dateUtc="2026-06-09T23:28:00Z">
        <w:r w:rsidRPr="00BC6CC6" w:rsidDel="00127E3D">
          <w:rPr>
            <w:rFonts w:ascii="Arial" w:hAnsi="Arial" w:cs="Arial"/>
            <w:color w:val="000000" w:themeColor="text1"/>
            <w:sz w:val="24"/>
            <w:szCs w:val="24"/>
          </w:rPr>
          <w:delText xml:space="preserve">four </w:delText>
        </w:r>
      </w:del>
      <w:ins w:id="281" w:author="Joana Jesus" w:date="2026-06-10T00:28:00Z" w16du:dateUtc="2026-06-09T23:28:00Z">
        <w:r w:rsidR="00127E3D">
          <w:rPr>
            <w:rFonts w:ascii="Arial" w:hAnsi="Arial" w:cs="Arial"/>
            <w:color w:val="000000" w:themeColor="text1"/>
            <w:sz w:val="24"/>
            <w:szCs w:val="24"/>
          </w:rPr>
          <w:t>two</w:t>
        </w:r>
        <w:r w:rsidR="00127E3D" w:rsidRPr="00BC6CC6">
          <w:rPr>
            <w:rFonts w:ascii="Arial" w:hAnsi="Arial" w:cs="Arial"/>
            <w:color w:val="000000" w:themeColor="text1"/>
            <w:sz w:val="24"/>
            <w:szCs w:val="24"/>
          </w:rPr>
          <w:t xml:space="preserve"> </w:t>
        </w:r>
      </w:ins>
      <w:r w:rsidRPr="00BC6CC6">
        <w:rPr>
          <w:rFonts w:ascii="Arial" w:hAnsi="Arial" w:cs="Arial"/>
          <w:color w:val="000000" w:themeColor="text1"/>
          <w:sz w:val="24"/>
          <w:szCs w:val="24"/>
        </w:rPr>
        <w:t xml:space="preserve">relevant </w:t>
      </w:r>
      <w:r w:rsidR="00943CDB">
        <w:rPr>
          <w:rFonts w:ascii="Arial" w:hAnsi="Arial" w:cs="Arial"/>
          <w:color w:val="000000" w:themeColor="text1"/>
          <w:sz w:val="24"/>
          <w:szCs w:val="24"/>
        </w:rPr>
        <w:t>GDC-</w:t>
      </w:r>
      <w:r w:rsidRPr="00BC6CC6">
        <w:rPr>
          <w:rFonts w:ascii="Arial" w:hAnsi="Arial" w:cs="Arial"/>
          <w:color w:val="000000" w:themeColor="text1"/>
          <w:sz w:val="24"/>
          <w:szCs w:val="24"/>
        </w:rPr>
        <w:t xml:space="preserve">TCGA cohorts with the remaining </w:t>
      </w:r>
      <w:r w:rsidR="00943CDB">
        <w:rPr>
          <w:rFonts w:ascii="Arial" w:hAnsi="Arial" w:cs="Arial"/>
          <w:color w:val="000000" w:themeColor="text1"/>
          <w:sz w:val="24"/>
          <w:szCs w:val="24"/>
        </w:rPr>
        <w:t>GDC-</w:t>
      </w:r>
      <w:r w:rsidRPr="00BC6CC6">
        <w:rPr>
          <w:rFonts w:ascii="Arial" w:hAnsi="Arial" w:cs="Arial"/>
          <w:color w:val="000000" w:themeColor="text1"/>
          <w:sz w:val="24"/>
          <w:szCs w:val="24"/>
        </w:rPr>
        <w:t>TCGA datasets</w:t>
      </w:r>
      <w:r w:rsidR="00943CDB">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{"citationID":"uzYOazem","properties":{"formattedCitation":"\\super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43CDB">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99,100</w:t>
      </w:r>
      <w:r w:rsidR="00943CDB">
        <w:rPr>
          <w:rFonts w:ascii="Arial" w:hAnsi="Arial" w:cs="Arial"/>
          <w:color w:val="000000" w:themeColor="text1"/>
          <w:sz w:val="24"/>
          <w:szCs w:val="24"/>
        </w:rPr>
        <w:fldChar w:fldCharType="end"/>
      </w:r>
      <w:r w:rsidRPr="00BC6CC6">
        <w:rPr>
          <w:rFonts w:ascii="Arial" w:hAnsi="Arial" w:cs="Arial"/>
          <w:color w:val="000000" w:themeColor="text1"/>
          <w:sz w:val="24"/>
          <w:szCs w:val="24"/>
        </w:rPr>
        <w:t xml:space="preserve">, while controlling for tissue of origin. </w:t>
      </w:r>
      <w:ins w:id="282" w:author="Joana Jesus" w:date="2026-06-10T00:38:00Z">
        <w:r w:rsidR="00FA5A6C" w:rsidRPr="00FA5A6C">
          <w:rPr>
            <w:rFonts w:ascii="Arial" w:hAnsi="Arial" w:cs="Arial"/>
            <w:color w:val="000000" w:themeColor="text1"/>
            <w:sz w:val="24"/>
            <w:szCs w:val="24"/>
          </w:rPr>
          <w:t xml:space="preserve">This revealed strong upregulation of </w:t>
        </w:r>
        <w:r w:rsidR="00FA5A6C" w:rsidRPr="00FA5A6C">
          <w:rPr>
            <w:rFonts w:ascii="Arial" w:hAnsi="Arial" w:cs="Arial"/>
            <w:i/>
            <w:iCs/>
            <w:color w:val="000000" w:themeColor="text1"/>
            <w:sz w:val="24"/>
            <w:szCs w:val="24"/>
          </w:rPr>
          <w:t>MAMSTR</w:t>
        </w:r>
        <w:r w:rsidR="00FA5A6C" w:rsidRPr="00FA5A6C">
          <w:rPr>
            <w:rFonts w:ascii="Arial" w:hAnsi="Arial" w:cs="Arial"/>
            <w:color w:val="000000" w:themeColor="text1"/>
            <w:sz w:val="24"/>
            <w:szCs w:val="24"/>
          </w:rPr>
          <w:t xml:space="preserve"> (Figure 7C), a MEF2 coactivator previously linked to EMT and improved survival</w:t>
        </w:r>
      </w:ins>
      <w:r w:rsidR="00FA5A6C">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{"citationID":"LzggSUzn","properties":{"unsorted":false,"formattedCitation":"\\super 107,108\\nosupersub{}","plainCitation":"107,108","noteIndex":0},"citationItems":[{"id":"6GlZNSzq/YyoRNlCM","uris":["http://zotero.org/users/local/q86rvdj2/items/4ZYJ2JF4"],"itemData":{"id":1033,"type":"article-journal","container-title":"Molecular Cell","DOI":"10.1016/j.molcel.2006.05.026","ISSN":"10972765","issue":"1","journalAbbreviation":"Molecular Cell","language":"en","page":"83-96","source":"DOI.org (Crossref)","title":"Coactivation of MEF2 by the SAP Domain Proteins Myocardin and MASTR","volume":"23","author":[{"family":"Creemers","given":"Esther E."},{"family":"Sutherland","given":"Lillian B."},{"family":"Oh","given":"Jiyeon"},{"family":"Barbosa","given":"Ana C."},{"family":"Olson","given":"Eric N."}],"issued":{"date-parts":[["2006",7]]}}},{"id":"6GlZNSzq/cWaQyWN0","uris":["http://zotero.org/users/local/q86rvdj2/items/6KAKDMCP"],"itemData":{"id":1035,"type":"article-journal","container-title":"Oncotarget","DOI":"10.18632/oncotarget.6223","ISSN":"1949-2553","issue":"3","journalAbbreviation":"Oncotarget","language":"en","page":"2297-2312","source":"DOI.org (Crossref)","title":"MEF2 transcription factors: developmental regulators and emerging cancer genes","title-short":"MEF2 transcription factors","volume":"7","author":[{"family":"Pon","given":"Julia R."},{"family":"Marra","given":"Marco A."}],"issued":{"date-parts":[["2016",1,19]]}}}],"schema":"https://github.com/citation-style-language/schema/raw/master/csl-citation.json"} </w:instrText>
      </w:r>
      <w:r w:rsidR="00FA5A6C">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107,108</w:t>
      </w:r>
      <w:r w:rsidR="00FA5A6C">
        <w:rPr>
          <w:rFonts w:ascii="Arial" w:hAnsi="Arial" w:cs="Arial"/>
          <w:color w:val="000000" w:themeColor="text1"/>
          <w:sz w:val="24"/>
          <w:szCs w:val="24"/>
        </w:rPr>
        <w:fldChar w:fldCharType="end"/>
      </w:r>
      <w:ins w:id="283" w:author="Joana Jesus" w:date="2026-06-10T00:38:00Z">
        <w:r w:rsidR="00FA5A6C" w:rsidRPr="00FA5A6C">
          <w:rPr>
            <w:rFonts w:ascii="Arial" w:hAnsi="Arial" w:cs="Arial"/>
            <w:color w:val="000000" w:themeColor="text1"/>
            <w:sz w:val="24"/>
            <w:szCs w:val="24"/>
          </w:rPr>
          <w:t>, alongside downregulation of proliferation-associated Hallmarks and upregulation of EMT and inflammation-related programmes (Figure 7D). The association between elevated inflammatory signalling and improved survival in high SG Score samples was unexpected, given the proposed role of SGs in attenuating inflammation</w:t>
        </w:r>
      </w:ins>
      <w:r w:rsidR="00FA5A6C">
        <w:rPr>
          <w:rFonts w:ascii="Arial" w:hAnsi="Arial" w:cs="Arial"/>
          <w:color w:val="000000" w:themeColor="text1"/>
          <w:sz w:val="24"/>
          <w:szCs w:val="24"/>
        </w:rPr>
        <w:fldChar w:fldCharType="begin"/>
      </w:r>
      <w:r w:rsidR="00C20DB3">
        <w:rPr>
          <w:rFonts w:ascii="Arial" w:hAnsi="Arial" w:cs="Arial"/>
          <w:color w:val="000000" w:themeColor="text1"/>
          <w:sz w:val="24"/>
          <w:szCs w:val="24"/>
        </w:rPr>
        <w:instrText xml:space="preserve"> ADDIN ZOTERO_ITEM CSL_CITATION {"citationID":"RwYyD6it","properties":{"unsorted":false,"formattedCitation":"\\super 7\\nosupersub{}","plainCitation":"7","noteIndex":0},"citationItems":[{"id":"6GlZNSzq/TWgjKm8G","uris":["http://zotero.org/users/local/1p9EH8ax/items/BR3BXXDM"],"itemData":{"id":"1YuZ3h26/lpbSM6Y5","type":"article-journal","container-title":"Molecular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FA5A6C">
        <w:rPr>
          <w:rFonts w:ascii="Arial" w:hAnsi="Arial" w:cs="Arial"/>
          <w:color w:val="000000" w:themeColor="text1"/>
          <w:sz w:val="24"/>
          <w:szCs w:val="24"/>
        </w:rPr>
        <w:fldChar w:fldCharType="separate"/>
      </w:r>
      <w:r w:rsidR="00FA5A6C" w:rsidRPr="00FA5A6C">
        <w:rPr>
          <w:rFonts w:ascii="Arial" w:hAnsi="Arial" w:cs="Arial"/>
          <w:kern w:val="0"/>
          <w:sz w:val="24"/>
          <w:vertAlign w:val="superscript"/>
        </w:rPr>
        <w:t>7</w:t>
      </w:r>
      <w:r w:rsidR="00FA5A6C">
        <w:rPr>
          <w:rFonts w:ascii="Arial" w:hAnsi="Arial" w:cs="Arial"/>
          <w:color w:val="000000" w:themeColor="text1"/>
          <w:sz w:val="24"/>
          <w:szCs w:val="24"/>
        </w:rPr>
        <w:fldChar w:fldCharType="end"/>
      </w:r>
      <w:ins w:id="284" w:author="Joana Jesus" w:date="2026-06-10T00:38:00Z">
        <w:r w:rsidR="00FA5A6C" w:rsidRPr="00FA5A6C">
          <w:rPr>
            <w:rFonts w:ascii="Arial" w:hAnsi="Arial" w:cs="Arial"/>
            <w:color w:val="000000" w:themeColor="text1"/>
            <w:sz w:val="24"/>
            <w:szCs w:val="24"/>
          </w:rPr>
          <w:t xml:space="preserve">. </w:t>
        </w:r>
      </w:ins>
      <w:del w:id="285" w:author="Joana Jesus" w:date="2026-06-10T00:38:00Z" w16du:dateUtc="2026-06-09T23:38:00Z">
        <w:r w:rsidRPr="00BC6CC6" w:rsidDel="00FA5A6C">
          <w:rPr>
            <w:rFonts w:ascii="Arial" w:hAnsi="Arial" w:cs="Arial"/>
            <w:color w:val="000000" w:themeColor="text1"/>
            <w:sz w:val="24"/>
            <w:szCs w:val="24"/>
          </w:rPr>
          <w:delText xml:space="preserve">This analysis </w:delText>
        </w:r>
      </w:del>
      <w:del w:id="286" w:author="Joana Jesus" w:date="2026-06-10T00:28:00Z" w16du:dateUtc="2026-06-09T23:28:00Z">
        <w:r w:rsidRPr="00BC6CC6" w:rsidDel="00127E3D">
          <w:rPr>
            <w:rFonts w:ascii="Arial" w:hAnsi="Arial" w:cs="Arial"/>
            <w:color w:val="000000" w:themeColor="text1"/>
            <w:sz w:val="24"/>
            <w:szCs w:val="24"/>
          </w:rPr>
          <w:delText xml:space="preserve">revealed reduced expression of </w:delText>
        </w:r>
        <w:r w:rsidRPr="00BC6CC6" w:rsidDel="00127E3D">
          <w:rPr>
            <w:rFonts w:ascii="Arial" w:hAnsi="Arial" w:cs="Arial"/>
            <w:i/>
            <w:iCs/>
            <w:color w:val="000000" w:themeColor="text1"/>
            <w:sz w:val="24"/>
            <w:szCs w:val="24"/>
          </w:rPr>
          <w:delText>BCL2</w:delText>
        </w:r>
        <w:r w:rsidR="00943CDB" w:rsidDel="00127E3D">
          <w:rPr>
            <w:rFonts w:ascii="Arial" w:hAnsi="Arial" w:cs="Arial"/>
            <w:i/>
            <w:iCs/>
            <w:color w:val="000000" w:themeColor="text1"/>
            <w:sz w:val="24"/>
            <w:szCs w:val="24"/>
          </w:rPr>
          <w:fldChar w:fldCharType="begin"/>
        </w:r>
        <w:r w:rsidR="00B723AF" w:rsidDel="00127E3D">
          <w:rPr>
            <w:rFonts w:ascii="Arial" w:hAnsi="Arial" w:cs="Arial"/>
            <w:i/>
            <w:iCs/>
            <w:color w:val="000000" w:themeColor="text1"/>
            <w:sz w:val="24"/>
            <w:szCs w:val="24"/>
          </w:rPr>
          <w:delInstrText xml:space="preserve"> ADDIN ZOTERO_ITEM CSL_CITATION {"citationID":"DhLsV0UO","properties":{"formattedCitation":"\\super 101\\nosupersub{}","plainCitation":"101","noteIndex":0},"citationItems":[{"id":151,"uris":["http://zotero.org/users/local/q86rvdj2/items/CXQ3S94Z"],"itemData":{"id":151,"type":"article-journal","abstract":"Abstract\n            \n              The B cell lymphoma 2 (BCL2) protein family critically controls apoptosis by regulating the release of cytochrome c from mitochondria. In this cutting-edge review, we summarize the basic biology regulating the BCL2 family including canonical and non-canonical functions, and highlight milestones from basic research to clinical applications in cancer and other pathophysiological conditions. We review laboratory and clinical development of BH3-mimetics as well as more recent approaches including proteolysis targeting chimeras (PROTACs), antibody-drug conjugates (ADCs) and tools targeting the BH4 domain of BCL2. The first BCL2-selective BH3-mimetic, venetoclax, showed remarkable efficacy with manageable toxicities and has transformed the treatment of several hematologic malignancies. Following its success, several chemically similar BCL2 inhibitors such as sonrotoclax and lisaftoclax are currently under clinical evaluation, alone and in combination. Genetic analysis highlights the importance of BCL-X\n              L\n              and MCL1 across different cancer types and the possible utility of BH3-mimetics targeting these proteins. However, the development of BH3-mimetics targeting BCL-X\n              L\n              or MCL1 has been more challenging, with on-target toxicities including thrombocytopenia for BCL-X\n              L\n              and cardiac toxicities for MCL1 inhibitors precluding clinical development. Tumor-specific BCL-X\n              L\n              or MCL1 inhibition may be achieved by novel targeting approaches using PROTACs or selective drug delivery strategies and would be transformational in many subtypes of malignancy. Taken together, we envision that the targeting of BCL2 proteins, while already a success story of translational research, may in the foreseeable future have broader clinical applicability and improve the treatment of multiple diseases.","container-title":"Signal Transduction and Targeted Therapy","DOI":"10.1038/s41392-025-02176-0","ISSN":"2059-3635","issue":"1","journalAbbreviation":"Sig Transduct Target Ther","language":"en","page":"91","source":"DOI.org (Crossref)","title":"The BCL2 family: from apoptosis mechanisms to new advances in targeted therapy","title-short":"The BCL2 family","volume":"10","author":[{"family":"Vogler","given":"Meike"},{"family":"Braun","given":"Yannick"},{"family":"Smith","given":"Victoria M."},{"family":"Westhoff","given":"Mike-Andrew"},{"family":"Pereira","given":"Raquel S."},{"family":"Pieper","given":"Nadja M."},{"family":"Anders","given":"Marius"},{"family":"Callens","given":"Manon"},{"family":"Vervliet","given":"Tim"},{"family":"Abbas","given":"Maha"},{"family":"Macip","given":"Salvador"},{"family":"Schmid","given":"Ralf"},{"family":"Bultynck","given":"Geert"},{"family":"Dyer","given":"Martin Js"}],"issued":{"date-parts":[["2025",3,21]]}}}],"schema":"https://github.com/citation-style-language/schema/raw/master/csl-citation.json"} </w:delInstrText>
        </w:r>
        <w:r w:rsidR="00943CDB" w:rsidDel="00127E3D">
          <w:rPr>
            <w:rFonts w:ascii="Arial" w:hAnsi="Arial" w:cs="Arial"/>
            <w:i/>
            <w:iCs/>
            <w:color w:val="000000" w:themeColor="text1"/>
            <w:sz w:val="24"/>
            <w:szCs w:val="24"/>
          </w:rPr>
          <w:fldChar w:fldCharType="separate"/>
        </w:r>
        <w:r w:rsidR="00B723AF" w:rsidRPr="00B723AF" w:rsidDel="00127E3D">
          <w:rPr>
            <w:rFonts w:ascii="Arial" w:hAnsi="Arial" w:cs="Arial"/>
            <w:kern w:val="0"/>
            <w:sz w:val="24"/>
            <w:vertAlign w:val="superscript"/>
          </w:rPr>
          <w:delText>101</w:delText>
        </w:r>
        <w:r w:rsidR="00943CDB" w:rsidDel="00127E3D">
          <w:rPr>
            <w:rFonts w:ascii="Arial" w:hAnsi="Arial" w:cs="Arial"/>
            <w:i/>
            <w:iCs/>
            <w:color w:val="000000" w:themeColor="text1"/>
            <w:sz w:val="24"/>
            <w:szCs w:val="24"/>
          </w:rPr>
          <w:fldChar w:fldCharType="end"/>
        </w:r>
        <w:r w:rsidR="00943CDB" w:rsidDel="00127E3D">
          <w:rPr>
            <w:rFonts w:ascii="Arial" w:hAnsi="Arial" w:cs="Arial"/>
            <w:i/>
            <w:iCs/>
            <w:color w:val="000000" w:themeColor="text1"/>
            <w:sz w:val="24"/>
            <w:szCs w:val="24"/>
          </w:rPr>
          <w:delText xml:space="preserve"> </w:delText>
        </w:r>
        <w:r w:rsidR="00943CDB" w:rsidRPr="00943CDB" w:rsidDel="00127E3D">
          <w:rPr>
            <w:rFonts w:ascii="Arial" w:hAnsi="Arial" w:cs="Arial"/>
            <w:color w:val="000000" w:themeColor="text1"/>
            <w:sz w:val="24"/>
            <w:szCs w:val="24"/>
          </w:rPr>
          <w:delText>(Figure</w:delText>
        </w:r>
        <w:r w:rsidR="00634824" w:rsidDel="00127E3D">
          <w:rPr>
            <w:rFonts w:ascii="Arial" w:hAnsi="Arial" w:cs="Arial"/>
            <w:color w:val="000000" w:themeColor="text1"/>
            <w:sz w:val="24"/>
            <w:szCs w:val="24"/>
          </w:rPr>
          <w:delText xml:space="preserve"> </w:delText>
        </w:r>
      </w:del>
      <w:del w:id="287" w:author="Joana Jesus" w:date="2026-06-09T16:03:00Z" w16du:dateUtc="2026-06-09T15:03:00Z">
        <w:r w:rsidR="00943CDB" w:rsidRPr="00943CDB" w:rsidDel="00802DDF">
          <w:rPr>
            <w:rFonts w:ascii="Arial" w:hAnsi="Arial" w:cs="Arial"/>
            <w:color w:val="000000" w:themeColor="text1"/>
            <w:sz w:val="24"/>
            <w:szCs w:val="24"/>
          </w:rPr>
          <w:delText>1</w:delText>
        </w:r>
        <w:r w:rsidR="004478AF" w:rsidDel="00802DDF">
          <w:rPr>
            <w:rFonts w:ascii="Arial" w:hAnsi="Arial" w:cs="Arial"/>
            <w:color w:val="000000" w:themeColor="text1"/>
            <w:sz w:val="24"/>
            <w:szCs w:val="24"/>
          </w:rPr>
          <w:delText>4</w:delText>
        </w:r>
      </w:del>
      <w:del w:id="288" w:author="Joana Jesus" w:date="2026-06-10T00:28:00Z" w16du:dateUtc="2026-06-09T23:28:00Z">
        <w:r w:rsidR="00943CDB" w:rsidRPr="00943CDB" w:rsidDel="00127E3D">
          <w:rPr>
            <w:rFonts w:ascii="Arial" w:hAnsi="Arial" w:cs="Arial"/>
            <w:color w:val="000000" w:themeColor="text1"/>
            <w:sz w:val="24"/>
            <w:szCs w:val="24"/>
          </w:rPr>
          <w:delText>C)</w:delText>
        </w:r>
        <w:r w:rsidRPr="00BC6CC6" w:rsidDel="00127E3D">
          <w:rPr>
            <w:rFonts w:ascii="Arial" w:hAnsi="Arial" w:cs="Arial"/>
            <w:color w:val="000000" w:themeColor="text1"/>
            <w:sz w:val="24"/>
            <w:szCs w:val="24"/>
          </w:rPr>
          <w:delText>, suggesting a pro-apoptotic environment</w:delText>
        </w:r>
        <w:r w:rsidR="00943CDB" w:rsidDel="00127E3D">
          <w:rPr>
            <w:rFonts w:ascii="Arial" w:hAnsi="Arial" w:cs="Arial"/>
            <w:color w:val="000000" w:themeColor="text1"/>
            <w:sz w:val="24"/>
            <w:szCs w:val="24"/>
          </w:rPr>
          <w:fldChar w:fldCharType="begin"/>
        </w:r>
        <w:r w:rsidR="00B723AF" w:rsidDel="00127E3D">
          <w:rPr>
            <w:rFonts w:ascii="Arial" w:hAnsi="Arial" w:cs="Arial"/>
            <w:color w:val="000000" w:themeColor="text1"/>
            <w:sz w:val="24"/>
            <w:szCs w:val="24"/>
          </w:rPr>
          <w:delInstrText xml:space="preserve"> ADDIN ZOTERO_ITEM CSL_CITATION {"citationID":"jiQwS754","properties":{"formattedCitation":"\\super 101\\nosupersub{}","plainCitation":"101","noteIndex":0},"citationItems":[{"id":151,"uris":["http://zotero.org/users/local/q86rvdj2/items/CXQ3S94Z"],"itemData":{"id":151,"type":"article-journal","abstract":"Abstract\n            \n              The B cell lymphoma 2 (BCL2) protein family critically controls apoptosis by regulating the release of cytochrome c from mitochondria. In this cutting-edge review, we summarize the basic biology regulating the BCL2 family including canonical and non-canonical functions, and highlight milestones from basic research to clinical applications in cancer and other pathophysiological conditions. We review laboratory and clinical development of BH3-mimetics as well as more recent approaches including proteolysis targeting chimeras (PROTACs), antibody-drug conjugates (ADCs) and tools targeting the BH4 domain of BCL2. The first BCL2-selective BH3-mimetic, venetoclax, showed remarkable efficacy with manageable toxicities and has transformed the treatment of several hematologic malignancies. Following its success, several chemically similar BCL2 inhibitors such as sonrotoclax and lisaftoclax are currently under clinical evaluation, alone and in combination. Genetic analysis highlights the importance of BCL-X\n              L\n              and MCL1 across different cancer types and the possible utility of BH3-mimetics targeting these proteins. However, the development of BH3-mimetics targeting BCL-X\n              L\n              or MCL1 has been more challenging, with on-target toxicities including thrombocytopenia for BCL-X\n              L\n              and cardiac toxicities for MCL1 inhibitors precluding clinical development. Tumor-specific BCL-X\n              L\n              or MCL1 inhibition may be achieved by novel targeting approaches using PROTACs or selective drug delivery strategies and would be transformational in many subtypes of malignancy. Taken together, we envision that the targeting of BCL2 proteins, while already a success story of translational research, may in the foreseeable future have broader clinical applicability and improve the treatment of multiple diseases.","container-title":"Signal Transduction and Targeted Therapy","DOI":"10.1038/s41392-025-02176-0","ISSN":"2059-3635","issue":"1","journalAbbreviation":"Sig Transduct Target Ther","language":"en","page":"91","source":"DOI.org (Crossref)","title":"The BCL2 family: from apoptosis mechanisms to new advances in targeted therapy","title-short":"The BCL2 family","volume":"10","author":[{"family":"Vogler","given":"Meike"},{"family":"Braun","given":"Yannick"},{"family":"Smith","given":"Victoria M."},{"family":"Westhoff","given":"Mike-Andrew"},{"family":"Pereira","given":"Raquel S."},{"family":"Pieper","given":"Nadja M."},{"family":"Anders","given":"Marius"},{"family":"Callens","given":"Manon"},{"family":"Vervliet","given":"Tim"},{"family":"Abbas","given":"Maha"},{"family":"Macip","given":"Salvador"},{"family":"Schmid","given":"Ralf"},{"family":"Bultynck","given":"Geert"},{"family":"Dyer","given":"Martin Js"}],"issued":{"date-parts":[["2025",3,21]]}}}],"schema":"https://github.com/citation-style-language/schema/raw/master/csl-citation.json"} </w:delInstrText>
        </w:r>
        <w:r w:rsidR="00943CDB" w:rsidDel="00127E3D">
          <w:rPr>
            <w:rFonts w:ascii="Arial" w:hAnsi="Arial" w:cs="Arial"/>
            <w:color w:val="000000" w:themeColor="text1"/>
            <w:sz w:val="24"/>
            <w:szCs w:val="24"/>
          </w:rPr>
          <w:fldChar w:fldCharType="separate"/>
        </w:r>
        <w:r w:rsidR="00B723AF" w:rsidRPr="00B723AF" w:rsidDel="00127E3D">
          <w:rPr>
            <w:rFonts w:ascii="Arial" w:hAnsi="Arial" w:cs="Arial"/>
            <w:kern w:val="0"/>
            <w:sz w:val="24"/>
            <w:vertAlign w:val="superscript"/>
          </w:rPr>
          <w:delText>101</w:delText>
        </w:r>
        <w:r w:rsidR="00943CDB" w:rsidDel="00127E3D">
          <w:rPr>
            <w:rFonts w:ascii="Arial" w:hAnsi="Arial" w:cs="Arial"/>
            <w:color w:val="000000" w:themeColor="text1"/>
            <w:sz w:val="24"/>
            <w:szCs w:val="24"/>
          </w:rPr>
          <w:fldChar w:fldCharType="end"/>
        </w:r>
        <w:r w:rsidRPr="00BC6CC6" w:rsidDel="00127E3D">
          <w:rPr>
            <w:rFonts w:ascii="Arial" w:hAnsi="Arial" w:cs="Arial"/>
            <w:color w:val="000000" w:themeColor="text1"/>
            <w:sz w:val="24"/>
            <w:szCs w:val="24"/>
          </w:rPr>
          <w:delText xml:space="preserve">, along with GSEA of </w:delText>
        </w:r>
      </w:del>
      <w:del w:id="289" w:author="Joana Jesus" w:date="2026-06-10T00:38:00Z" w16du:dateUtc="2026-06-09T23:38:00Z">
        <w:r w:rsidRPr="00BC6CC6" w:rsidDel="00FA5A6C">
          <w:rPr>
            <w:rFonts w:ascii="Arial" w:hAnsi="Arial" w:cs="Arial"/>
            <w:color w:val="000000" w:themeColor="text1"/>
            <w:sz w:val="24"/>
            <w:szCs w:val="24"/>
          </w:rPr>
          <w:delText xml:space="preserve">downregulated proliferation-associated gene sets and enrichment of epithelial–mesenchymal transition (EMT) and inflammation-related </w:delText>
        </w:r>
        <w:r w:rsidDel="00FA5A6C">
          <w:rPr>
            <w:rFonts w:ascii="Arial" w:hAnsi="Arial" w:cs="Arial"/>
            <w:color w:val="000000" w:themeColor="text1"/>
            <w:sz w:val="24"/>
            <w:szCs w:val="24"/>
          </w:rPr>
          <w:delText>gene sets</w:delText>
        </w:r>
        <w:r w:rsidR="00634824" w:rsidDel="00FA5A6C">
          <w:rPr>
            <w:rFonts w:ascii="Arial" w:hAnsi="Arial" w:cs="Arial"/>
            <w:color w:val="000000" w:themeColor="text1"/>
            <w:sz w:val="24"/>
            <w:szCs w:val="24"/>
          </w:rPr>
          <w:delText xml:space="preserve"> (Figure </w:delText>
        </w:r>
      </w:del>
      <w:del w:id="290" w:author="Joana Jesus" w:date="2026-06-09T16:03:00Z" w16du:dateUtc="2026-06-09T15:03:00Z">
        <w:r w:rsidR="00634824" w:rsidDel="00802DDF">
          <w:rPr>
            <w:rFonts w:ascii="Arial" w:hAnsi="Arial" w:cs="Arial"/>
            <w:color w:val="000000" w:themeColor="text1"/>
            <w:sz w:val="24"/>
            <w:szCs w:val="24"/>
          </w:rPr>
          <w:delText>1</w:delText>
        </w:r>
        <w:r w:rsidR="004478AF" w:rsidDel="00802DDF">
          <w:rPr>
            <w:rFonts w:ascii="Arial" w:hAnsi="Arial" w:cs="Arial"/>
            <w:color w:val="000000" w:themeColor="text1"/>
            <w:sz w:val="24"/>
            <w:szCs w:val="24"/>
          </w:rPr>
          <w:delText>4</w:delText>
        </w:r>
      </w:del>
      <w:del w:id="291" w:author="Joana Jesus" w:date="2026-06-10T00:38:00Z" w16du:dateUtc="2026-06-09T23:38:00Z">
        <w:r w:rsidR="00634824" w:rsidDel="00FA5A6C">
          <w:rPr>
            <w:rFonts w:ascii="Arial" w:hAnsi="Arial" w:cs="Arial"/>
            <w:color w:val="000000" w:themeColor="text1"/>
            <w:sz w:val="24"/>
            <w:szCs w:val="24"/>
          </w:rPr>
          <w:delText>D)</w:delText>
        </w:r>
        <w:r w:rsidRPr="00BC6CC6" w:rsidDel="00FA5A6C">
          <w:rPr>
            <w:rFonts w:ascii="Arial" w:hAnsi="Arial" w:cs="Arial"/>
            <w:color w:val="000000" w:themeColor="text1"/>
            <w:sz w:val="24"/>
            <w:szCs w:val="24"/>
          </w:rPr>
          <w:delText>.</w:delText>
        </w:r>
      </w:del>
    </w:p>
    <w:p w14:paraId="538687A1" w14:textId="314EB1FD" w:rsidR="000449DA" w:rsidRDefault="000449DA" w:rsidP="00BC6CC6">
      <w:pPr>
        <w:jc w:val="both"/>
        <w:rPr>
          <w:rFonts w:ascii="Arial" w:hAnsi="Arial" w:cs="Arial"/>
          <w:color w:val="000000" w:themeColor="text1"/>
          <w:sz w:val="24"/>
          <w:szCs w:val="24"/>
        </w:rPr>
      </w:pPr>
      <w:del w:id="292" w:author="Joana Jesus" w:date="2026-06-10T00:42:00Z" w16du:dateUtc="2026-06-09T23:42:00Z">
        <w:r w:rsidRPr="000449DA" w:rsidDel="00FA5A6C">
          <w:rPr>
            <w:rFonts w:ascii="Arial" w:hAnsi="Arial" w:cs="Arial"/>
            <w:color w:val="000000" w:themeColor="text1"/>
            <w:sz w:val="24"/>
            <w:szCs w:val="24"/>
          </w:rPr>
          <w:delText>Given the proposed role of SGs in attenuating inflammatory signaling</w:delText>
        </w:r>
        <w:r w:rsidR="00634824" w:rsidDel="00FA5A6C">
          <w:rPr>
            <w:rFonts w:ascii="Arial" w:hAnsi="Arial" w:cs="Arial"/>
            <w:color w:val="000000" w:themeColor="text1"/>
            <w:sz w:val="24"/>
            <w:szCs w:val="24"/>
          </w:rPr>
          <w:fldChar w:fldCharType="begin"/>
        </w:r>
        <w:r w:rsidR="00B723AF" w:rsidDel="00FA5A6C">
          <w:rPr>
            <w:rFonts w:ascii="Arial" w:hAnsi="Arial" w:cs="Arial"/>
            <w:color w:val="000000" w:themeColor="text1"/>
            <w:sz w:val="24"/>
            <w:szCs w:val="24"/>
          </w:rPr>
          <w:delInstrText xml:space="preserve"> ADDIN ZOTERO_ITEM CSL_CITATION {"citationID":"FnofSyBD","properties":{"formattedCitation":"\\super 7\\nosupersub{}","plainCitation":"7","noteIndex":0},"citationItems":[{"id":"1YuZ3h26/lpbSM6Y5","uris":["http://zotero.org/users/local/1p9EH8ax/items/BR3BXXDM"],"itemData":{"id":"f9pzkrjY/mvzP1yfb","type":"article-journal","container-title":"Molecular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delInstrText>
        </w:r>
        <w:r w:rsidR="00634824" w:rsidDel="00FA5A6C">
          <w:rPr>
            <w:rFonts w:ascii="Arial" w:hAnsi="Arial" w:cs="Arial"/>
            <w:color w:val="000000" w:themeColor="text1"/>
            <w:sz w:val="24"/>
            <w:szCs w:val="24"/>
          </w:rPr>
          <w:fldChar w:fldCharType="separate"/>
        </w:r>
        <w:r w:rsidR="00634824" w:rsidRPr="00634824" w:rsidDel="00FA5A6C">
          <w:rPr>
            <w:rFonts w:ascii="Arial" w:hAnsi="Arial" w:cs="Arial"/>
            <w:kern w:val="0"/>
            <w:sz w:val="24"/>
            <w:vertAlign w:val="superscript"/>
          </w:rPr>
          <w:delText>7</w:delText>
        </w:r>
        <w:r w:rsidR="00634824" w:rsidDel="00FA5A6C">
          <w:rPr>
            <w:rFonts w:ascii="Arial" w:hAnsi="Arial" w:cs="Arial"/>
            <w:color w:val="000000" w:themeColor="text1"/>
            <w:sz w:val="24"/>
            <w:szCs w:val="24"/>
          </w:rPr>
          <w:fldChar w:fldCharType="end"/>
        </w:r>
        <w:r w:rsidRPr="000449DA" w:rsidDel="00FA5A6C">
          <w:rPr>
            <w:rFonts w:ascii="Arial" w:hAnsi="Arial" w:cs="Arial"/>
            <w:color w:val="000000" w:themeColor="text1"/>
            <w:sz w:val="24"/>
            <w:szCs w:val="24"/>
          </w:rPr>
          <w:delText xml:space="preserve">, it was unexpected that higher SG scores correlated with worse survival in cancers characterized by heightened inflammatory pathways. </w:delText>
        </w:r>
      </w:del>
      <w:r w:rsidRPr="000449DA">
        <w:rPr>
          <w:rFonts w:ascii="Arial" w:hAnsi="Arial" w:cs="Arial"/>
          <w:color w:val="000000" w:themeColor="text1"/>
          <w:sz w:val="24"/>
          <w:szCs w:val="24"/>
        </w:rPr>
        <w:t xml:space="preserve">This raises the possibility that, </w:t>
      </w:r>
      <w:r>
        <w:rPr>
          <w:rFonts w:ascii="Arial" w:hAnsi="Arial" w:cs="Arial"/>
          <w:color w:val="000000" w:themeColor="text1"/>
          <w:sz w:val="24"/>
          <w:szCs w:val="24"/>
        </w:rPr>
        <w:t xml:space="preserve">at least in these cancers, this increased inflammation </w:t>
      </w:r>
      <w:r w:rsidR="001F12A5">
        <w:rPr>
          <w:rFonts w:ascii="Arial" w:hAnsi="Arial" w:cs="Arial"/>
          <w:color w:val="000000" w:themeColor="text1"/>
          <w:sz w:val="24"/>
          <w:szCs w:val="24"/>
        </w:rPr>
        <w:t xml:space="preserve">may be boosting </w:t>
      </w:r>
      <w:del w:id="293" w:author="Nuno Morais" w:date="2026-06-23T00:10:00Z" w16du:dateUtc="2026-06-22T23:10:00Z">
        <w:r w:rsidR="001F12A5" w:rsidDel="00033D17">
          <w:rPr>
            <w:rFonts w:ascii="Arial" w:hAnsi="Arial" w:cs="Arial"/>
            <w:color w:val="000000" w:themeColor="text1"/>
            <w:sz w:val="24"/>
            <w:szCs w:val="24"/>
          </w:rPr>
          <w:delText xml:space="preserve">anti </w:delText>
        </w:r>
      </w:del>
      <w:ins w:id="294" w:author="Nuno Morais" w:date="2026-06-23T00:10:00Z" w16du:dateUtc="2026-06-22T23:10:00Z">
        <w:r w:rsidR="00033D17">
          <w:rPr>
            <w:rFonts w:ascii="Arial" w:hAnsi="Arial" w:cs="Arial"/>
            <w:color w:val="000000" w:themeColor="text1"/>
            <w:sz w:val="24"/>
            <w:szCs w:val="24"/>
          </w:rPr>
          <w:t>anti-</w:t>
        </w:r>
      </w:ins>
      <w:r w:rsidR="001F12A5">
        <w:rPr>
          <w:rFonts w:ascii="Arial" w:hAnsi="Arial" w:cs="Arial"/>
          <w:color w:val="000000" w:themeColor="text1"/>
          <w:sz w:val="24"/>
          <w:szCs w:val="24"/>
        </w:rPr>
        <w:t xml:space="preserve">tumour immunity, thus impairing tumour growth (Figure </w:t>
      </w:r>
      <w:ins w:id="295" w:author="Joana Jesus" w:date="2026-06-09T16:03:00Z" w16du:dateUtc="2026-06-09T15:03:00Z">
        <w:r w:rsidR="00802DDF">
          <w:rPr>
            <w:rFonts w:ascii="Arial" w:hAnsi="Arial" w:cs="Arial"/>
            <w:color w:val="000000" w:themeColor="text1"/>
            <w:sz w:val="24"/>
            <w:szCs w:val="24"/>
          </w:rPr>
          <w:t>7</w:t>
        </w:r>
      </w:ins>
      <w:del w:id="296" w:author="Joana Jesus" w:date="2026-06-09T16:03:00Z" w16du:dateUtc="2026-06-09T15:03:00Z">
        <w:r w:rsidR="001F12A5" w:rsidDel="00802DDF">
          <w:rPr>
            <w:rFonts w:ascii="Arial" w:hAnsi="Arial" w:cs="Arial"/>
            <w:color w:val="000000" w:themeColor="text1"/>
            <w:sz w:val="24"/>
            <w:szCs w:val="24"/>
          </w:rPr>
          <w:delText>1</w:delText>
        </w:r>
        <w:r w:rsidR="004478AF" w:rsidDel="00802DDF">
          <w:rPr>
            <w:rFonts w:ascii="Arial" w:hAnsi="Arial" w:cs="Arial"/>
            <w:color w:val="000000" w:themeColor="text1"/>
            <w:sz w:val="24"/>
            <w:szCs w:val="24"/>
          </w:rPr>
          <w:delText>4</w:delText>
        </w:r>
      </w:del>
      <w:r w:rsidR="001F12A5">
        <w:rPr>
          <w:rFonts w:ascii="Arial" w:hAnsi="Arial" w:cs="Arial"/>
          <w:color w:val="000000" w:themeColor="text1"/>
          <w:sz w:val="24"/>
          <w:szCs w:val="24"/>
        </w:rPr>
        <w:t xml:space="preserve">D) </w:t>
      </w:r>
      <w:r w:rsidR="00634824">
        <w:rPr>
          <w:rFonts w:ascii="Arial" w:hAnsi="Arial" w:cs="Arial"/>
          <w:color w:val="000000" w:themeColor="text1"/>
          <w:sz w:val="24"/>
          <w:szCs w:val="24"/>
        </w:rPr>
        <w:t>(potential mechanisms reviewed elsewhere</w:t>
      </w:r>
      <w:r w:rsidR="00634824">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{"citationID":"hJOKsSNC","properties":{"formattedCitation":"\\super 109\\nosupersub{}","plainCitation":"109","noteIndex":0},"citationItems":[{"id":"6GlZNSzq/kArfdpMI","uris":["http://zotero.org/users/local/q86rvdj2/items/NI466S4G"],"itemData":{"id":152,"type":"article-journal","abstract":"Inflammation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634824">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109</w:t>
      </w:r>
      <w:r w:rsidR="00634824">
        <w:rPr>
          <w:rFonts w:ascii="Arial" w:hAnsi="Arial" w:cs="Arial"/>
          <w:color w:val="000000" w:themeColor="text1"/>
          <w:sz w:val="24"/>
          <w:szCs w:val="24"/>
        </w:rPr>
        <w:fldChar w:fldCharType="end"/>
      </w:r>
      <w:r w:rsidR="00634824">
        <w:rPr>
          <w:rFonts w:ascii="Arial" w:hAnsi="Arial" w:cs="Arial"/>
          <w:color w:val="000000" w:themeColor="text1"/>
          <w:sz w:val="24"/>
          <w:szCs w:val="24"/>
        </w:rPr>
        <w:t>)</w:t>
      </w:r>
      <w:r>
        <w:rPr>
          <w:rFonts w:ascii="Arial" w:hAnsi="Arial" w:cs="Arial"/>
          <w:color w:val="000000" w:themeColor="text1"/>
          <w:sz w:val="24"/>
          <w:szCs w:val="24"/>
        </w:rPr>
        <w:t>.</w:t>
      </w:r>
    </w:p>
    <w:p w14:paraId="067C078D" w14:textId="1EE4E423" w:rsidR="00BC6CC6" w:rsidRPr="00BC6CC6" w:rsidRDefault="000449DA" w:rsidP="00BC6CC6">
      <w:pPr>
        <w:jc w:val="both"/>
        <w:rPr>
          <w:rFonts w:ascii="Arial" w:hAnsi="Arial" w:cs="Arial"/>
          <w:color w:val="000000" w:themeColor="text1"/>
          <w:sz w:val="24"/>
          <w:szCs w:val="24"/>
        </w:rPr>
      </w:pPr>
      <w:r w:rsidRPr="000449DA">
        <w:rPr>
          <w:rFonts w:ascii="Arial" w:hAnsi="Arial" w:cs="Arial"/>
          <w:color w:val="000000" w:themeColor="text1"/>
          <w:sz w:val="24"/>
          <w:szCs w:val="24"/>
        </w:rPr>
        <w:lastRenderedPageBreak/>
        <w:t xml:space="preserve">To further investigate the basis of this association, we compared the top and bottom quartiles of </w:t>
      </w:r>
      <w:r>
        <w:rPr>
          <w:rFonts w:ascii="Arial" w:hAnsi="Arial" w:cs="Arial"/>
          <w:color w:val="000000" w:themeColor="text1"/>
          <w:sz w:val="24"/>
          <w:szCs w:val="24"/>
        </w:rPr>
        <w:t>SG Score</w:t>
      </w:r>
      <w:r w:rsidRPr="000449DA">
        <w:rPr>
          <w:rFonts w:ascii="Arial" w:hAnsi="Arial" w:cs="Arial"/>
          <w:color w:val="000000" w:themeColor="text1"/>
          <w:sz w:val="24"/>
          <w:szCs w:val="24"/>
        </w:rPr>
        <w:t xml:space="preserve"> within each of the </w:t>
      </w:r>
      <w:del w:id="297" w:author="Joana Jesus" w:date="2026-06-10T00:29:00Z" w16du:dateUtc="2026-06-09T23:29:00Z">
        <w:r w:rsidRPr="000449DA" w:rsidDel="00127E3D">
          <w:rPr>
            <w:rFonts w:ascii="Arial" w:hAnsi="Arial" w:cs="Arial"/>
            <w:color w:val="000000" w:themeColor="text1"/>
            <w:sz w:val="24"/>
            <w:szCs w:val="24"/>
          </w:rPr>
          <w:delText xml:space="preserve">four </w:delText>
        </w:r>
      </w:del>
      <w:ins w:id="298" w:author="Joana Jesus" w:date="2026-06-10T00:29:00Z" w16du:dateUtc="2026-06-09T23:29:00Z">
        <w:r w:rsidR="00127E3D">
          <w:rPr>
            <w:rFonts w:ascii="Arial" w:hAnsi="Arial" w:cs="Arial"/>
            <w:color w:val="000000" w:themeColor="text1"/>
            <w:sz w:val="24"/>
            <w:szCs w:val="24"/>
          </w:rPr>
          <w:t>two</w:t>
        </w:r>
        <w:r w:rsidR="00127E3D" w:rsidRPr="000449DA">
          <w:rPr>
            <w:rFonts w:ascii="Arial" w:hAnsi="Arial" w:cs="Arial"/>
            <w:color w:val="000000" w:themeColor="text1"/>
            <w:sz w:val="24"/>
            <w:szCs w:val="24"/>
          </w:rPr>
          <w:t xml:space="preserve"> </w:t>
        </w:r>
      </w:ins>
      <w:r w:rsidRPr="000449DA">
        <w:rPr>
          <w:rFonts w:ascii="Arial" w:hAnsi="Arial" w:cs="Arial"/>
          <w:color w:val="000000" w:themeColor="text1"/>
          <w:sz w:val="24"/>
          <w:szCs w:val="24"/>
        </w:rPr>
        <w:t>cancer types, while controlling for tissue of origin</w:t>
      </w:r>
      <w:r w:rsidR="00BC6CC6" w:rsidRPr="00BC6CC6">
        <w:rPr>
          <w:rFonts w:ascii="Arial" w:hAnsi="Arial" w:cs="Arial"/>
          <w:color w:val="000000" w:themeColor="text1"/>
          <w:sz w:val="24"/>
          <w:szCs w:val="24"/>
        </w:rPr>
        <w:t xml:space="preserve">. </w:t>
      </w:r>
      <w:r>
        <w:rPr>
          <w:rFonts w:ascii="Arial" w:hAnsi="Arial" w:cs="Arial"/>
          <w:color w:val="000000" w:themeColor="text1"/>
          <w:sz w:val="24"/>
          <w:szCs w:val="24"/>
        </w:rPr>
        <w:t xml:space="preserve">DGE </w:t>
      </w:r>
      <w:r w:rsidR="00BC6CC6" w:rsidRPr="00BC6CC6">
        <w:rPr>
          <w:rFonts w:ascii="Arial" w:hAnsi="Arial" w:cs="Arial"/>
          <w:color w:val="000000" w:themeColor="text1"/>
          <w:sz w:val="24"/>
          <w:szCs w:val="24"/>
        </w:rPr>
        <w:t xml:space="preserve">analysis identified upregulation of </w:t>
      </w:r>
      <w:r w:rsidR="00BC6CC6" w:rsidRPr="00BC6CC6">
        <w:rPr>
          <w:rFonts w:ascii="Arial" w:hAnsi="Arial" w:cs="Arial"/>
          <w:i/>
          <w:iCs/>
          <w:color w:val="000000" w:themeColor="text1"/>
          <w:sz w:val="24"/>
          <w:szCs w:val="24"/>
        </w:rPr>
        <w:t>HK2</w:t>
      </w:r>
      <w:r w:rsidR="001F12A5">
        <w:rPr>
          <w:rFonts w:ascii="Arial" w:hAnsi="Arial" w:cs="Arial"/>
          <w:i/>
          <w:iCs/>
          <w:color w:val="000000" w:themeColor="text1"/>
          <w:sz w:val="24"/>
          <w:szCs w:val="24"/>
        </w:rPr>
        <w:t xml:space="preserve"> </w:t>
      </w:r>
      <w:r w:rsidR="001F12A5" w:rsidRPr="001F12A5">
        <w:rPr>
          <w:rFonts w:ascii="Arial" w:hAnsi="Arial" w:cs="Arial"/>
          <w:color w:val="000000" w:themeColor="text1"/>
          <w:sz w:val="24"/>
          <w:szCs w:val="24"/>
        </w:rPr>
        <w:t xml:space="preserve">(Figure </w:t>
      </w:r>
      <w:ins w:id="299" w:author="Joana Jesus" w:date="2026-06-09T16:03:00Z" w16du:dateUtc="2026-06-09T15:03:00Z">
        <w:r w:rsidR="00802DDF">
          <w:rPr>
            <w:rFonts w:ascii="Arial" w:hAnsi="Arial" w:cs="Arial"/>
            <w:color w:val="000000" w:themeColor="text1"/>
            <w:sz w:val="24"/>
            <w:szCs w:val="24"/>
          </w:rPr>
          <w:t>7</w:t>
        </w:r>
      </w:ins>
      <w:del w:id="300" w:author="Joana Jesus" w:date="2026-06-09T16:03:00Z" w16du:dateUtc="2026-06-09T15:03:00Z">
        <w:r w:rsidR="001F12A5" w:rsidRPr="001F12A5" w:rsidDel="00802DDF">
          <w:rPr>
            <w:rFonts w:ascii="Arial" w:hAnsi="Arial" w:cs="Arial"/>
            <w:color w:val="000000" w:themeColor="text1"/>
            <w:sz w:val="24"/>
            <w:szCs w:val="24"/>
          </w:rPr>
          <w:delText>1</w:delText>
        </w:r>
        <w:r w:rsidR="004478AF" w:rsidDel="00802DDF">
          <w:rPr>
            <w:rFonts w:ascii="Arial" w:hAnsi="Arial" w:cs="Arial"/>
            <w:color w:val="000000" w:themeColor="text1"/>
            <w:sz w:val="24"/>
            <w:szCs w:val="24"/>
          </w:rPr>
          <w:delText>4</w:delText>
        </w:r>
      </w:del>
      <w:r w:rsidR="001F12A5" w:rsidRPr="001F12A5">
        <w:rPr>
          <w:rFonts w:ascii="Arial" w:hAnsi="Arial" w:cs="Arial"/>
          <w:color w:val="000000" w:themeColor="text1"/>
          <w:sz w:val="24"/>
          <w:szCs w:val="24"/>
        </w:rPr>
        <w:t>E)</w:t>
      </w:r>
      <w:r w:rsidR="00BC6CC6" w:rsidRPr="00BC6CC6">
        <w:rPr>
          <w:rFonts w:ascii="Arial" w:hAnsi="Arial" w:cs="Arial"/>
          <w:color w:val="000000" w:themeColor="text1"/>
          <w:sz w:val="24"/>
          <w:szCs w:val="24"/>
        </w:rPr>
        <w:t>, which binds VDAC to promote pore opening</w:t>
      </w:r>
      <w:r w:rsidR="001F12A5">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{"citationID":"S7GQuP2J","properties":{"formattedCitation":"\\super 110\\nosupersub{}","plainCitation":"110","noteIndex":0},"citationItems":[{"id":"6GlZNSzq/gQWuBb1S","uris":["http://zotero.org/users/local/q86rvdj2/items/3JQQKTGU"],"itemData":{"id":153,"type":"article-journal","abstract":"Abstract\n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110</w:t>
      </w:r>
      <w:r w:rsidR="001F12A5">
        <w:rPr>
          <w:rFonts w:ascii="Arial" w:hAnsi="Arial" w:cs="Arial"/>
          <w:color w:val="000000" w:themeColor="text1"/>
          <w:sz w:val="24"/>
          <w:szCs w:val="24"/>
        </w:rPr>
        <w:fldChar w:fldCharType="end"/>
      </w:r>
      <w:r w:rsidR="00BC6CC6" w:rsidRPr="00BC6CC6">
        <w:rPr>
          <w:rFonts w:ascii="Arial" w:hAnsi="Arial" w:cs="Arial"/>
          <w:color w:val="000000" w:themeColor="text1"/>
          <w:sz w:val="24"/>
          <w:szCs w:val="24"/>
        </w:rPr>
        <w:t>. While this typically facilitates ATP release</w:t>
      </w:r>
      <w:r w:rsidR="001F12A5">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{"citationID":"UktJiSmv","properties":{"formattedCitation":"\\super 110\\nosupersub{}","plainCitation":"110","noteIndex":0},"citationItems":[{"id":"6GlZNSzq/gQWuBb1S","uris":["http://zotero.org/users/local/q86rvdj2/items/3JQQKTGU"],"itemData":{"id":153,"type":"article-journal","abstract":"Abstract\n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110</w:t>
      </w:r>
      <w:r w:rsidR="001F12A5">
        <w:rPr>
          <w:rFonts w:ascii="Arial" w:hAnsi="Arial" w:cs="Arial"/>
          <w:color w:val="000000" w:themeColor="text1"/>
          <w:sz w:val="24"/>
          <w:szCs w:val="24"/>
        </w:rPr>
        <w:fldChar w:fldCharType="end"/>
      </w:r>
      <w:r w:rsidR="00BC6CC6" w:rsidRPr="00BC6CC6">
        <w:rPr>
          <w:rFonts w:ascii="Arial" w:hAnsi="Arial" w:cs="Arial"/>
          <w:color w:val="000000" w:themeColor="text1"/>
          <w:sz w:val="24"/>
          <w:szCs w:val="24"/>
        </w:rPr>
        <w:t xml:space="preserve">, </w:t>
      </w:r>
      <w:r w:rsidR="001F12A5">
        <w:rPr>
          <w:rFonts w:ascii="Arial" w:hAnsi="Arial" w:cs="Arial"/>
          <w:color w:val="000000" w:themeColor="text1"/>
          <w:sz w:val="24"/>
          <w:szCs w:val="24"/>
        </w:rPr>
        <w:t>previous results</w:t>
      </w:r>
      <w:r w:rsidR="001F12A5">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{"citationID":"YXVQd9xy","properties":{"formattedCitation":"\\super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1F12A5">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65</w:t>
      </w:r>
      <w:r w:rsidR="001F12A5">
        <w:rPr>
          <w:rFonts w:ascii="Arial" w:hAnsi="Arial" w:cs="Arial"/>
          <w:color w:val="000000" w:themeColor="text1"/>
          <w:sz w:val="24"/>
          <w:szCs w:val="24"/>
        </w:rPr>
        <w:fldChar w:fldCharType="end"/>
      </w:r>
      <w:r w:rsidR="001F12A5">
        <w:rPr>
          <w:rFonts w:ascii="Arial" w:hAnsi="Arial" w:cs="Arial"/>
          <w:color w:val="000000" w:themeColor="text1"/>
          <w:sz w:val="24"/>
          <w:szCs w:val="24"/>
        </w:rPr>
        <w:t xml:space="preserve"> </w:t>
      </w:r>
      <w:r w:rsidR="001F12A5" w:rsidRPr="00F93EF5">
        <w:rPr>
          <w:rFonts w:ascii="Arial" w:hAnsi="Arial" w:cs="Arial"/>
          <w:color w:val="000000" w:themeColor="text1"/>
          <w:sz w:val="24"/>
          <w:szCs w:val="24"/>
        </w:rPr>
        <w:t>(Figure</w:t>
      </w:r>
      <w:r w:rsidR="00F93EF5" w:rsidRPr="00F93EF5">
        <w:rPr>
          <w:rFonts w:ascii="Arial" w:hAnsi="Arial" w:cs="Arial"/>
          <w:color w:val="000000" w:themeColor="text1"/>
          <w:sz w:val="24"/>
          <w:szCs w:val="24"/>
        </w:rPr>
        <w:t xml:space="preserve"> </w:t>
      </w:r>
      <w:ins w:id="301" w:author="Joana Jesus" w:date="2026-06-09T16:05:00Z" w16du:dateUtc="2026-06-09T15:05:00Z">
        <w:r w:rsidR="00802DDF">
          <w:rPr>
            <w:rFonts w:ascii="Arial" w:hAnsi="Arial" w:cs="Arial"/>
            <w:color w:val="000000" w:themeColor="text1"/>
            <w:sz w:val="24"/>
            <w:szCs w:val="24"/>
          </w:rPr>
          <w:t>5</w:t>
        </w:r>
      </w:ins>
      <w:del w:id="302" w:author="Joana Jesus" w:date="2026-06-09T16:05:00Z" w16du:dateUtc="2026-06-09T15:05:00Z">
        <w:r w:rsidR="004478AF" w:rsidDel="00802DDF">
          <w:rPr>
            <w:rFonts w:ascii="Arial" w:hAnsi="Arial" w:cs="Arial"/>
            <w:color w:val="000000" w:themeColor="text1"/>
            <w:sz w:val="24"/>
            <w:szCs w:val="24"/>
          </w:rPr>
          <w:delText>10</w:delText>
        </w:r>
      </w:del>
      <w:r w:rsidR="00F93EF5" w:rsidRPr="00F93EF5">
        <w:rPr>
          <w:rFonts w:ascii="Arial" w:hAnsi="Arial" w:cs="Arial"/>
          <w:color w:val="000000" w:themeColor="text1"/>
          <w:sz w:val="24"/>
          <w:szCs w:val="24"/>
        </w:rPr>
        <w:t>A</w:t>
      </w:r>
      <w:r w:rsidR="001F12A5" w:rsidRPr="00F93EF5">
        <w:rPr>
          <w:rFonts w:ascii="Arial" w:hAnsi="Arial" w:cs="Arial"/>
          <w:color w:val="000000" w:themeColor="text1"/>
          <w:sz w:val="24"/>
          <w:szCs w:val="24"/>
        </w:rPr>
        <w:t>)</w:t>
      </w:r>
      <w:r w:rsidR="00BC6CC6" w:rsidRPr="00BC6CC6">
        <w:rPr>
          <w:rFonts w:ascii="Arial" w:hAnsi="Arial" w:cs="Arial"/>
          <w:color w:val="000000" w:themeColor="text1"/>
          <w:sz w:val="24"/>
          <w:szCs w:val="24"/>
        </w:rPr>
        <w:t xml:space="preserve"> suggest it could also permit mitochondrial nucleic acid leakage</w:t>
      </w:r>
      <w:r w:rsidRPr="00F93EF5">
        <w:rPr>
          <w:rFonts w:ascii="Arial" w:hAnsi="Arial" w:cs="Arial"/>
          <w:color w:val="000000" w:themeColor="text1"/>
          <w:sz w:val="24"/>
          <w:szCs w:val="24"/>
        </w:rPr>
        <w:t>, which we previously linked to SG assembly</w:t>
      </w:r>
      <w:r w:rsidR="00E772D3" w:rsidRPr="00F93EF5">
        <w:rPr>
          <w:rFonts w:ascii="Arial" w:hAnsi="Arial" w:cs="Arial"/>
          <w:color w:val="000000" w:themeColor="text1"/>
          <w:sz w:val="24"/>
          <w:szCs w:val="24"/>
        </w:rPr>
        <w:t xml:space="preserve"> and inflammation</w:t>
      </w:r>
      <w:r w:rsidR="001F12A5" w:rsidRPr="00F93EF5">
        <w:rPr>
          <w:rFonts w:ascii="Arial" w:hAnsi="Arial" w:cs="Arial"/>
          <w:color w:val="000000" w:themeColor="text1"/>
          <w:sz w:val="24"/>
          <w:szCs w:val="24"/>
        </w:rPr>
        <w:t xml:space="preserve"> (Figure</w:t>
      </w:r>
      <w:r w:rsidR="00F93EF5" w:rsidRPr="00F93EF5">
        <w:rPr>
          <w:rFonts w:ascii="Arial" w:hAnsi="Arial" w:cs="Arial"/>
          <w:color w:val="000000" w:themeColor="text1"/>
          <w:sz w:val="24"/>
          <w:szCs w:val="24"/>
        </w:rPr>
        <w:t xml:space="preserve"> </w:t>
      </w:r>
      <w:ins w:id="303" w:author="Joana Jesus" w:date="2026-06-09T16:06:00Z" w16du:dateUtc="2026-06-09T15:06:00Z">
        <w:r w:rsidR="00802DDF">
          <w:rPr>
            <w:rFonts w:ascii="Arial" w:hAnsi="Arial" w:cs="Arial"/>
            <w:color w:val="000000" w:themeColor="text1"/>
            <w:sz w:val="24"/>
            <w:szCs w:val="24"/>
          </w:rPr>
          <w:t>4</w:t>
        </w:r>
      </w:ins>
      <w:del w:id="304" w:author="Joana Jesus" w:date="2026-06-09T16:06:00Z" w16du:dateUtc="2026-06-09T15:06:00Z">
        <w:r w:rsidR="004478AF" w:rsidDel="00802DDF">
          <w:rPr>
            <w:rFonts w:ascii="Arial" w:hAnsi="Arial" w:cs="Arial"/>
            <w:color w:val="000000" w:themeColor="text1"/>
            <w:sz w:val="24"/>
            <w:szCs w:val="24"/>
          </w:rPr>
          <w:delText>9</w:delText>
        </w:r>
      </w:del>
      <w:r w:rsidR="00F93EF5" w:rsidRPr="00F93EF5">
        <w:rPr>
          <w:rFonts w:ascii="Arial" w:hAnsi="Arial" w:cs="Arial"/>
          <w:color w:val="000000" w:themeColor="text1"/>
          <w:sz w:val="24"/>
          <w:szCs w:val="24"/>
        </w:rPr>
        <w:t xml:space="preserve"> and </w:t>
      </w:r>
      <w:ins w:id="305" w:author="Joana Jesus" w:date="2026-06-09T16:06:00Z" w16du:dateUtc="2026-06-09T15:06:00Z">
        <w:r w:rsidR="00802DDF">
          <w:rPr>
            <w:rFonts w:ascii="Arial" w:hAnsi="Arial" w:cs="Arial"/>
            <w:color w:val="000000" w:themeColor="text1"/>
            <w:sz w:val="24"/>
            <w:szCs w:val="24"/>
          </w:rPr>
          <w:t>6</w:t>
        </w:r>
      </w:ins>
      <w:del w:id="306" w:author="Joana Jesus" w:date="2026-06-09T16:06:00Z" w16du:dateUtc="2026-06-09T15:06:00Z">
        <w:r w:rsidR="004478AF" w:rsidDel="00802DDF">
          <w:rPr>
            <w:rFonts w:ascii="Arial" w:hAnsi="Arial" w:cs="Arial"/>
            <w:color w:val="000000" w:themeColor="text1"/>
            <w:sz w:val="24"/>
            <w:szCs w:val="24"/>
          </w:rPr>
          <w:delText>10</w:delText>
        </w:r>
      </w:del>
      <w:r w:rsidR="001F12A5" w:rsidRPr="00F93EF5">
        <w:rPr>
          <w:rFonts w:ascii="Arial" w:hAnsi="Arial" w:cs="Arial"/>
          <w:color w:val="000000" w:themeColor="text1"/>
          <w:sz w:val="24"/>
          <w:szCs w:val="24"/>
        </w:rPr>
        <w:t>)</w:t>
      </w:r>
      <w:r w:rsidR="00BC6CC6" w:rsidRPr="00BC6CC6">
        <w:rPr>
          <w:rFonts w:ascii="Arial" w:hAnsi="Arial" w:cs="Arial"/>
          <w:color w:val="000000" w:themeColor="text1"/>
          <w:sz w:val="24"/>
          <w:szCs w:val="24"/>
        </w:rPr>
        <w:t>. Consistent with this, GSEA revealed an apparent “inversion” relative to the basal state</w:t>
      </w:r>
      <w:r w:rsidR="001F12A5" w:rsidRPr="00F93EF5">
        <w:rPr>
          <w:rFonts w:ascii="Arial" w:hAnsi="Arial" w:cs="Arial"/>
          <w:color w:val="000000" w:themeColor="text1"/>
          <w:sz w:val="24"/>
          <w:szCs w:val="24"/>
        </w:rPr>
        <w:t xml:space="preserve"> (Figure </w:t>
      </w:r>
      <w:ins w:id="307" w:author="Joana Jesus" w:date="2026-06-09T16:06:00Z" w16du:dateUtc="2026-06-09T15:06:00Z">
        <w:r w:rsidR="00802DDF">
          <w:rPr>
            <w:rFonts w:ascii="Arial" w:hAnsi="Arial" w:cs="Arial"/>
            <w:color w:val="000000" w:themeColor="text1"/>
            <w:sz w:val="24"/>
            <w:szCs w:val="24"/>
          </w:rPr>
          <w:t>7</w:t>
        </w:r>
      </w:ins>
      <w:del w:id="308" w:author="Joana Jesus" w:date="2026-06-09T16:06:00Z" w16du:dateUtc="2026-06-09T15:06:00Z">
        <w:r w:rsidR="001F12A5" w:rsidDel="00802DDF">
          <w:rPr>
            <w:rFonts w:ascii="Arial" w:hAnsi="Arial" w:cs="Arial"/>
            <w:color w:val="000000" w:themeColor="text1"/>
            <w:sz w:val="24"/>
            <w:szCs w:val="24"/>
          </w:rPr>
          <w:delText>1</w:delText>
        </w:r>
        <w:r w:rsidR="004478AF" w:rsidDel="00802DDF">
          <w:rPr>
            <w:rFonts w:ascii="Arial" w:hAnsi="Arial" w:cs="Arial"/>
            <w:color w:val="000000" w:themeColor="text1"/>
            <w:sz w:val="24"/>
            <w:szCs w:val="24"/>
          </w:rPr>
          <w:delText>4</w:delText>
        </w:r>
      </w:del>
      <w:r w:rsidR="001F12A5">
        <w:rPr>
          <w:rFonts w:ascii="Arial" w:hAnsi="Arial" w:cs="Arial"/>
          <w:color w:val="000000" w:themeColor="text1"/>
          <w:sz w:val="24"/>
          <w:szCs w:val="24"/>
        </w:rPr>
        <w:t>F)</w:t>
      </w:r>
      <w:r w:rsidR="00BC6CC6" w:rsidRPr="00BC6CC6">
        <w:rPr>
          <w:rFonts w:ascii="Arial" w:hAnsi="Arial" w:cs="Arial"/>
          <w:color w:val="000000" w:themeColor="text1"/>
          <w:sz w:val="24"/>
          <w:szCs w:val="24"/>
        </w:rPr>
        <w:t>: tumors with higher SG scores showed reduced EMT (previously upregulated) and enhanced proliferation-associated programs (previously downregulated). However, increased interferon-α and -γ responses persisted, seemingly at odds with the idea that SGs suppress inflammation. One possibility is that we are not detecting a net anti-inflammatory effect but rather comparing tumors under stress</w:t>
      </w:r>
      <w:r>
        <w:rPr>
          <w:rFonts w:ascii="Arial" w:hAnsi="Arial" w:cs="Arial"/>
          <w:color w:val="000000" w:themeColor="text1"/>
          <w:sz w:val="24"/>
          <w:szCs w:val="24"/>
        </w:rPr>
        <w:t xml:space="preserve"> </w:t>
      </w:r>
      <w:del w:id="309" w:author="Nuno Morais" w:date="2026-06-23T00:11:00Z" w16du:dateUtc="2026-06-22T23:11:00Z">
        <w:r w:rsidDel="00033D17">
          <w:rPr>
            <w:rFonts w:ascii="Arial" w:hAnsi="Arial" w:cs="Arial"/>
            <w:color w:val="000000" w:themeColor="text1"/>
            <w:sz w:val="24"/>
            <w:szCs w:val="24"/>
          </w:rPr>
          <w:delText xml:space="preserve">vs </w:delText>
        </w:r>
      </w:del>
      <w:ins w:id="310" w:author="Nuno Morais" w:date="2026-06-23T00:11:00Z" w16du:dateUtc="2026-06-22T23:11:00Z">
        <w:r w:rsidR="00033D17">
          <w:rPr>
            <w:rFonts w:ascii="Arial" w:hAnsi="Arial" w:cs="Arial"/>
            <w:color w:val="000000" w:themeColor="text1"/>
            <w:sz w:val="24"/>
            <w:szCs w:val="24"/>
          </w:rPr>
          <w:t xml:space="preserve">with </w:t>
        </w:r>
      </w:ins>
      <w:r>
        <w:rPr>
          <w:rFonts w:ascii="Arial" w:hAnsi="Arial" w:cs="Arial"/>
          <w:color w:val="000000" w:themeColor="text1"/>
          <w:sz w:val="24"/>
          <w:szCs w:val="24"/>
        </w:rPr>
        <w:t>tumors under lesser amounts of stress. In this comparison</w:t>
      </w:r>
      <w:ins w:id="311" w:author="Nuno Morais" w:date="2026-06-23T00:11:00Z" w16du:dateUtc="2026-06-22T23:11:00Z">
        <w:r w:rsidR="00033D17">
          <w:rPr>
            <w:rFonts w:ascii="Arial" w:hAnsi="Arial" w:cs="Arial"/>
            <w:color w:val="000000" w:themeColor="text1"/>
            <w:sz w:val="24"/>
            <w:szCs w:val="24"/>
          </w:rPr>
          <w:t>,</w:t>
        </w:r>
      </w:ins>
      <w:r w:rsidR="00BC6CC6" w:rsidRPr="00BC6CC6">
        <w:rPr>
          <w:rFonts w:ascii="Arial" w:hAnsi="Arial" w:cs="Arial"/>
          <w:color w:val="000000" w:themeColor="text1"/>
          <w:sz w:val="24"/>
          <w:szCs w:val="24"/>
        </w:rPr>
        <w:t xml:space="preserve"> SGs </w:t>
      </w:r>
      <w:r>
        <w:rPr>
          <w:rFonts w:ascii="Arial" w:hAnsi="Arial" w:cs="Arial"/>
          <w:color w:val="000000" w:themeColor="text1"/>
          <w:sz w:val="24"/>
          <w:szCs w:val="24"/>
        </w:rPr>
        <w:t xml:space="preserve">may </w:t>
      </w:r>
      <w:r w:rsidR="00BC6CC6" w:rsidRPr="00BC6CC6">
        <w:rPr>
          <w:rFonts w:ascii="Arial" w:hAnsi="Arial" w:cs="Arial"/>
          <w:color w:val="000000" w:themeColor="text1"/>
          <w:sz w:val="24"/>
          <w:szCs w:val="24"/>
        </w:rPr>
        <w:t>mitigate</w:t>
      </w:r>
      <w:r>
        <w:rPr>
          <w:rFonts w:ascii="Arial" w:hAnsi="Arial" w:cs="Arial"/>
          <w:color w:val="000000" w:themeColor="text1"/>
          <w:sz w:val="24"/>
          <w:szCs w:val="24"/>
        </w:rPr>
        <w:t xml:space="preserve">, </w:t>
      </w:r>
      <w:r w:rsidR="00BC6CC6" w:rsidRPr="00BC6CC6">
        <w:rPr>
          <w:rFonts w:ascii="Arial" w:hAnsi="Arial" w:cs="Arial"/>
          <w:color w:val="000000" w:themeColor="text1"/>
          <w:sz w:val="24"/>
          <w:szCs w:val="24"/>
        </w:rPr>
        <w:t>but not eliminate</w:t>
      </w:r>
      <w:r>
        <w:rPr>
          <w:rFonts w:ascii="Arial" w:hAnsi="Arial" w:cs="Arial"/>
          <w:color w:val="000000" w:themeColor="text1"/>
          <w:sz w:val="24"/>
          <w:szCs w:val="24"/>
        </w:rPr>
        <w:t xml:space="preserve">, </w:t>
      </w:r>
      <w:r w:rsidR="00BC6CC6" w:rsidRPr="00BC6CC6">
        <w:rPr>
          <w:rFonts w:ascii="Arial" w:hAnsi="Arial" w:cs="Arial"/>
          <w:color w:val="000000" w:themeColor="text1"/>
          <w:sz w:val="24"/>
          <w:szCs w:val="24"/>
        </w:rPr>
        <w:t>stress-induced inflammation.</w:t>
      </w:r>
      <w:r w:rsidR="000833BA">
        <w:rPr>
          <w:rFonts w:ascii="Arial" w:hAnsi="Arial" w:cs="Arial"/>
          <w:color w:val="000000" w:themeColor="text1"/>
          <w:sz w:val="24"/>
          <w:szCs w:val="24"/>
        </w:rPr>
        <w:t xml:space="preserve"> </w:t>
      </w:r>
      <w:del w:id="312" w:author="Joana Jesus" w:date="2026-06-11T12:04:00Z" w16du:dateUtc="2026-06-11T11:04:00Z">
        <w:r w:rsidR="000833BA" w:rsidDel="002B5697">
          <w:rPr>
            <w:rFonts w:ascii="Arial" w:hAnsi="Arial" w:cs="Arial"/>
            <w:color w:val="000000" w:themeColor="text1"/>
            <w:sz w:val="24"/>
            <w:szCs w:val="24"/>
          </w:rPr>
          <w:delText>Consistent with this hypothesis of simple mitigation, there is a strong downregulation of EMT, and thus potentially metastization, which has been shown to be reliant on chronic inflammation</w:delText>
        </w:r>
        <w:r w:rsidR="000833BA" w:rsidDel="002B5697">
          <w:rPr>
            <w:rFonts w:ascii="Arial" w:hAnsi="Arial" w:cs="Arial"/>
            <w:color w:val="000000" w:themeColor="text1"/>
            <w:sz w:val="24"/>
            <w:szCs w:val="24"/>
          </w:rPr>
          <w:fldChar w:fldCharType="begin"/>
        </w:r>
        <w:r w:rsidR="00DB70F5" w:rsidDel="002B5697">
          <w:rPr>
            <w:rFonts w:ascii="Arial" w:hAnsi="Arial" w:cs="Arial"/>
            <w:color w:val="000000" w:themeColor="text1"/>
            <w:sz w:val="24"/>
            <w:szCs w:val="24"/>
          </w:rPr>
          <w:delInstrText xml:space="preserve"> ADDIN ZOTERO_ITEM CSL_CITATION {"citationID":"VtDZfaaY","properties":{"formattedCitation":"\\super 106\\nosupersub{}","plainCitation":"106","noteIndex":0},"citationItems":[{"id":152,"uris":["http://zotero.org/users/local/q86rvdj2/items/NI466S4G"],"itemData":{"id":152,"type":"article-journal","abstract":"Inflammation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delInstrText>
        </w:r>
        <w:r w:rsidR="000833BA" w:rsidDel="002B5697">
          <w:rPr>
            <w:rFonts w:ascii="Arial" w:hAnsi="Arial" w:cs="Arial"/>
            <w:color w:val="000000" w:themeColor="text1"/>
            <w:sz w:val="24"/>
            <w:szCs w:val="24"/>
          </w:rPr>
          <w:fldChar w:fldCharType="separate"/>
        </w:r>
        <w:r w:rsidR="00DB70F5" w:rsidRPr="00DB70F5" w:rsidDel="002B5697">
          <w:rPr>
            <w:rFonts w:ascii="Arial" w:hAnsi="Arial" w:cs="Arial"/>
            <w:kern w:val="0"/>
            <w:sz w:val="24"/>
            <w:vertAlign w:val="superscript"/>
          </w:rPr>
          <w:delText>106</w:delText>
        </w:r>
        <w:r w:rsidR="000833BA" w:rsidDel="002B5697">
          <w:rPr>
            <w:rFonts w:ascii="Arial" w:hAnsi="Arial" w:cs="Arial"/>
            <w:color w:val="000000" w:themeColor="text1"/>
            <w:sz w:val="24"/>
            <w:szCs w:val="24"/>
          </w:rPr>
          <w:fldChar w:fldCharType="end"/>
        </w:r>
        <w:r w:rsidR="000833BA" w:rsidDel="002B5697">
          <w:rPr>
            <w:rFonts w:ascii="Arial" w:hAnsi="Arial" w:cs="Arial"/>
            <w:color w:val="000000" w:themeColor="text1"/>
            <w:sz w:val="24"/>
            <w:szCs w:val="24"/>
          </w:rPr>
          <w:delText>.</w:delText>
        </w:r>
      </w:del>
    </w:p>
    <w:p w14:paraId="7E18DA11" w14:textId="0A3DFF06" w:rsidR="0015797C" w:rsidRPr="0007613F" w:rsidDel="002B5697" w:rsidRDefault="00BC6CC6" w:rsidP="00533F41">
      <w:pPr>
        <w:jc w:val="both"/>
        <w:rPr>
          <w:del w:id="313" w:author="Joana Jesus" w:date="2026-06-11T12:04:00Z" w16du:dateUtc="2026-06-11T11:04:00Z"/>
          <w:rFonts w:ascii="Arial" w:hAnsi="Arial" w:cs="Arial"/>
          <w:color w:val="000000" w:themeColor="text1"/>
          <w:sz w:val="24"/>
          <w:szCs w:val="24"/>
        </w:rPr>
      </w:pPr>
      <w:del w:id="314" w:author="Joana Jesus" w:date="2026-06-11T12:04:00Z" w16du:dateUtc="2026-06-11T11:04:00Z">
        <w:r w:rsidRPr="00BC6CC6" w:rsidDel="002B5697">
          <w:rPr>
            <w:rFonts w:ascii="Arial" w:hAnsi="Arial" w:cs="Arial"/>
            <w:color w:val="000000" w:themeColor="text1"/>
            <w:sz w:val="24"/>
            <w:szCs w:val="24"/>
          </w:rPr>
          <w:delText>To test whether survival differences were driven by baseline pathway activity, we repeated survival analyses using the top two enriched basal gene sets (TNFα signaling and EMT). However, neither pathway showed prognostic value in these cancers (</w:delText>
        </w:r>
        <w:r w:rsidR="000449DA" w:rsidRPr="00BC6CC6" w:rsidDel="002B5697">
          <w:rPr>
            <w:rFonts w:ascii="Arial" w:hAnsi="Arial" w:cs="Arial"/>
            <w:color w:val="000000" w:themeColor="text1"/>
            <w:sz w:val="24"/>
            <w:szCs w:val="24"/>
          </w:rPr>
          <w:delText>TNFα signaling</w:delText>
        </w:r>
        <w:r w:rsidR="000449DA" w:rsidDel="002B5697">
          <w:rPr>
            <w:rFonts w:ascii="Arial" w:hAnsi="Arial" w:cs="Arial"/>
            <w:color w:val="000000" w:themeColor="text1"/>
            <w:sz w:val="24"/>
            <w:szCs w:val="24"/>
          </w:rPr>
          <w:delText xml:space="preserve"> only had FPR &lt; 0.05 in ESCA, and EMT in LGG</w:delText>
        </w:r>
        <w:r w:rsidRPr="00BC6CC6" w:rsidDel="002B5697">
          <w:rPr>
            <w:rFonts w:ascii="Arial" w:hAnsi="Arial" w:cs="Arial"/>
            <w:color w:val="000000" w:themeColor="text1"/>
            <w:sz w:val="24"/>
            <w:szCs w:val="24"/>
          </w:rPr>
          <w:delText>)</w:delText>
        </w:r>
        <w:r w:rsidR="000833BA" w:rsidDel="002B5697">
          <w:rPr>
            <w:rFonts w:ascii="Arial" w:hAnsi="Arial" w:cs="Arial"/>
            <w:color w:val="000000" w:themeColor="text1"/>
            <w:sz w:val="24"/>
            <w:szCs w:val="24"/>
          </w:rPr>
          <w:delText>, suggesting that these results are more particular to our SG Score than to these general processes.</w:delText>
        </w:r>
      </w:del>
    </w:p>
    <w:p w14:paraId="28C924F9" w14:textId="0286789B" w:rsidR="00315146" w:rsidRPr="009A3A3C" w:rsidRDefault="00315146" w:rsidP="00533F41">
      <w:pPr>
        <w:pStyle w:val="Heading1"/>
      </w:pPr>
      <w:commentRangeStart w:id="315"/>
      <w:commentRangeStart w:id="316"/>
      <w:commentRangeStart w:id="317"/>
      <w:commentRangeStart w:id="318"/>
      <w:r w:rsidRPr="009A3A3C">
        <w:t>Discussion</w:t>
      </w:r>
      <w:commentRangeEnd w:id="316"/>
      <w:r w:rsidR="00F13289" w:rsidRPr="009A3A3C">
        <w:rPr>
          <w:rStyle w:val="CommentReference"/>
          <w:sz w:val="40"/>
          <w:szCs w:val="40"/>
        </w:rPr>
        <w:commentReference w:id="316"/>
      </w:r>
      <w:commentRangeEnd w:id="317"/>
      <w:r w:rsidR="00E462F2" w:rsidRPr="009A3A3C">
        <w:rPr>
          <w:rStyle w:val="CommentReference"/>
          <w:sz w:val="40"/>
          <w:szCs w:val="40"/>
        </w:rPr>
        <w:commentReference w:id="317"/>
      </w:r>
      <w:commentRangeEnd w:id="318"/>
      <w:r w:rsidR="0008088D" w:rsidRPr="009A3A3C">
        <w:rPr>
          <w:rStyle w:val="CommentReference"/>
          <w:sz w:val="40"/>
          <w:szCs w:val="40"/>
        </w:rPr>
        <w:commentReference w:id="318"/>
      </w:r>
      <w:commentRangeEnd w:id="315"/>
      <w:r w:rsidR="00A34C28" w:rsidRPr="009A3A3C">
        <w:rPr>
          <w:rStyle w:val="CommentReference"/>
          <w:sz w:val="40"/>
          <w:szCs w:val="40"/>
        </w:rPr>
        <w:commentReference w:id="315"/>
      </w:r>
    </w:p>
    <w:p w14:paraId="367A13C3" w14:textId="081BB109" w:rsidR="00FB2B32" w:rsidRPr="009A3A3C" w:rsidRDefault="00FB2B32" w:rsidP="00533F41">
      <w:pPr>
        <w:jc w:val="both"/>
        <w:rPr>
          <w:rFonts w:ascii="Arial" w:hAnsi="Arial" w:cs="Arial"/>
          <w:color w:val="FF0000"/>
          <w:sz w:val="24"/>
          <w:szCs w:val="24"/>
        </w:rPr>
      </w:pPr>
      <w:r w:rsidRPr="009A3A3C">
        <w:rPr>
          <w:rFonts w:ascii="Arial" w:hAnsi="Arial" w:cs="Arial"/>
          <w:sz w:val="24"/>
          <w:szCs w:val="24"/>
        </w:rPr>
        <w:t>Since their discovery, stress granules have remained enigmatic due to their unclear functions. Given that they form in response to stress, it was initially hypothesi</w:t>
      </w:r>
      <w:r w:rsidR="001E600F" w:rsidRPr="009A3A3C">
        <w:rPr>
          <w:rFonts w:ascii="Arial" w:hAnsi="Arial" w:cs="Arial"/>
          <w:sz w:val="24"/>
          <w:szCs w:val="24"/>
        </w:rPr>
        <w:t>s</w:t>
      </w:r>
      <w:r w:rsidRPr="009A3A3C">
        <w:rPr>
          <w:rFonts w:ascii="Arial" w:hAnsi="Arial" w:cs="Arial"/>
          <w:sz w:val="24"/>
          <w:szCs w:val="24"/>
        </w:rPr>
        <w:t>ed that they play a direct role in the translation arrest observed during stress conditions</w:t>
      </w:r>
      <w:r w:rsidR="00EC1F8F"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{"citationID":"ND4CwNtu","properties":{"formattedCitation":"\\super 11\\nosupersub{}","plainCitation":"11","noteIndex":0},"citationItems":[{"id":"6GlZNSzq/CGmq3VTU","uris":["http://zotero.org/users/local/1p9EH8ax/items/H53LK9V6"],"itemData":{"id":"5yQ4qFIg/6f0a17Gr","type":"article-journal","abstract":"Mammalian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EC1F8F" w:rsidRPr="009A3A3C">
        <w:rPr>
          <w:rFonts w:ascii="Arial" w:hAnsi="Arial" w:cs="Arial"/>
          <w:sz w:val="24"/>
          <w:szCs w:val="24"/>
        </w:rPr>
        <w:fldChar w:fldCharType="separate"/>
      </w:r>
      <w:r w:rsidR="001C1C78" w:rsidRPr="00110F76">
        <w:rPr>
          <w:rFonts w:ascii="Arial" w:hAnsi="Arial" w:cs="Arial"/>
          <w:kern w:val="0"/>
          <w:sz w:val="24"/>
          <w:vertAlign w:val="superscript"/>
        </w:rPr>
        <w:t>11</w:t>
      </w:r>
      <w:r w:rsidR="00EC1F8F" w:rsidRPr="009A3A3C">
        <w:rPr>
          <w:rFonts w:ascii="Arial" w:hAnsi="Arial" w:cs="Arial"/>
          <w:sz w:val="24"/>
          <w:szCs w:val="24"/>
        </w:rPr>
        <w:fldChar w:fldCharType="end"/>
      </w:r>
      <w:r w:rsidRPr="009A3A3C">
        <w:rPr>
          <w:rFonts w:ascii="Arial" w:hAnsi="Arial" w:cs="Arial"/>
          <w:sz w:val="24"/>
          <w:szCs w:val="24"/>
        </w:rPr>
        <w:t>. However, this assumption was later disproved, as translation is blocked independently of SG formation</w:t>
      </w:r>
      <w:r w:rsidR="00EC1F8F"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{"citationID":"uGsUoyEn","properties":{"formattedCitation":"\\super 11\\nosupersub{}","plainCitation":"11","noteIndex":0},"citationItems":[{"id":"6GlZNSzq/CGmq3VTU","uris":["http://zotero.org/users/local/1p9EH8ax/items/H53LK9V6"],"itemData":{"id":"5yQ4qFIg/6f0a17Gr","type":"article-journal","abstract":"Mammalian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EC1F8F" w:rsidRPr="009A3A3C">
        <w:rPr>
          <w:rFonts w:ascii="Arial" w:hAnsi="Arial" w:cs="Arial"/>
          <w:sz w:val="24"/>
          <w:szCs w:val="24"/>
        </w:rPr>
        <w:fldChar w:fldCharType="separate"/>
      </w:r>
      <w:r w:rsidR="001C1C78" w:rsidRPr="00110F76">
        <w:rPr>
          <w:rFonts w:ascii="Arial" w:hAnsi="Arial" w:cs="Arial"/>
          <w:kern w:val="0"/>
          <w:sz w:val="24"/>
          <w:vertAlign w:val="superscript"/>
        </w:rPr>
        <w:t>11</w:t>
      </w:r>
      <w:r w:rsidR="00EC1F8F" w:rsidRPr="009A3A3C">
        <w:rPr>
          <w:rFonts w:ascii="Arial" w:hAnsi="Arial" w:cs="Arial"/>
          <w:sz w:val="24"/>
          <w:szCs w:val="24"/>
        </w:rPr>
        <w:fldChar w:fldCharType="end"/>
      </w:r>
      <w:r w:rsidRPr="009A3A3C">
        <w:rPr>
          <w:rFonts w:ascii="Arial" w:hAnsi="Arial" w:cs="Arial"/>
          <w:sz w:val="24"/>
          <w:szCs w:val="24"/>
        </w:rPr>
        <w:t>. Recently, the prevailing view has shifted, suggesting that SGs may instead contribute to the fine-tuning of the stress response by selectively sequestering specific proteins and transcripts</w:t>
      </w:r>
      <w:r w:rsidR="0044632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{"citationID":"hmyqMMlp","properties":{"formattedCitation":"\\super 12\\uc0\\u8211{}15\\nosupersub{}","plainCitation":"12–15","noteIndex":0},"citationItems":[{"id":"6GlZNSzq/vVB04ofz","uris":["http://zotero.org/users/local/1p9EH8ax/items/CUBP4YDB"],"itemData":{"id":"5yQ4qFIg/HNCREJGz","type":"article-journal","container-title":"Current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6GlZNSzq/0mcPtBPH","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J."},{"family":"Kanneganti","given":"Thirumala-Devi"}],"issued":{"date-parts":[["2019",9,26]]}}},{"id":"6GlZNSzq/JPYVXey5","uris":["http://zotero.org/users/local/1p9EH8ax/items/BKDK22WH"],"itemData":{"id":"5yQ4qFIg/nIt413Od","type":"article-journal","container-title":"EMBO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w:instrText>
      </w:r>
      <w:r w:rsidR="00C20DB3">
        <w:rPr>
          <w:rFonts w:ascii="Arial" w:hAnsi="Arial" w:cs="Arial" w:hint="eastAsia"/>
          <w:sz w:val="24"/>
          <w:szCs w:val="24"/>
        </w:rPr>
        <w:instrText>ion of PAI</w:instrText>
      </w:r>
      <w:r w:rsidR="00C20DB3">
        <w:rPr>
          <w:rFonts w:ascii="Arial" w:hAnsi="Arial" w:cs="Arial" w:hint="eastAsia"/>
          <w:sz w:val="24"/>
          <w:szCs w:val="24"/>
        </w:rPr>
        <w:instrText>‐</w:instrText>
      </w:r>
      <w:r w:rsidR="00C20DB3">
        <w:rPr>
          <w:rFonts w:ascii="Arial" w:hAnsi="Arial" w:cs="Arial" w:hint="eastAsia"/>
          <w:sz w:val="24"/>
          <w:szCs w:val="24"/>
        </w:rPr>
        <w:instrText>1","volume":"19","author":[{"family":"Omer","given":"Amr"},{"family":"Patel","given":"Devang"},{"family":"Lian","given":"Xian Jin"},{"family":"Sadek","given":"Jason"},{"family":"Di Marco","given":"Sergio"},{"family":"Pause","given":"Arnim"},{"f</w:instrText>
      </w:r>
      <w:r w:rsidR="00C20DB3">
        <w:rPr>
          <w:rFonts w:ascii="Arial" w:hAnsi="Arial" w:cs="Arial"/>
          <w:sz w:val="24"/>
          <w:szCs w:val="24"/>
        </w:rPr>
        <w:instrText xml:space="preserve">amily":"Gorospe","given":"Myriam"},{"family":"Gallouzi","given":"Imed Eddine"}],"issued":{"date-parts":[["2018",5]]}}},{"id":"6GlZNSzq/LQ5S9iBK","uris":["http://zotero.org/users/local/1p9EH8ax/items/4ADM9SAW"],"itemData":{"id":"5yQ4qFIg/HwkMi0Al","type":"article-journal","abstract":"Abstract\n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44632E" w:rsidRPr="009A3A3C">
        <w:rPr>
          <w:rFonts w:ascii="Arial" w:hAnsi="Arial" w:cs="Arial"/>
          <w:sz w:val="24"/>
          <w:szCs w:val="24"/>
        </w:rPr>
        <w:fldChar w:fldCharType="separate"/>
      </w:r>
      <w:r w:rsidR="001C1C78" w:rsidRPr="00110F76">
        <w:rPr>
          <w:rFonts w:ascii="Arial" w:hAnsi="Arial" w:cs="Arial"/>
          <w:kern w:val="0"/>
          <w:sz w:val="24"/>
          <w:vertAlign w:val="superscript"/>
        </w:rPr>
        <w:t>12–15</w:t>
      </w:r>
      <w:r w:rsidR="0044632E" w:rsidRPr="009A3A3C">
        <w:rPr>
          <w:rFonts w:ascii="Arial" w:hAnsi="Arial" w:cs="Arial"/>
          <w:sz w:val="24"/>
          <w:szCs w:val="24"/>
        </w:rPr>
        <w:fldChar w:fldCharType="end"/>
      </w:r>
      <w:r w:rsidRPr="009A3A3C">
        <w:rPr>
          <w:rFonts w:ascii="Arial" w:hAnsi="Arial" w:cs="Arial"/>
          <w:sz w:val="24"/>
          <w:szCs w:val="24"/>
        </w:rPr>
        <w:t>. This sequestration prevents their function or translation, allowing the cell to prioriti</w:t>
      </w:r>
      <w:r w:rsidR="001E600F" w:rsidRPr="009A3A3C">
        <w:rPr>
          <w:rFonts w:ascii="Arial" w:hAnsi="Arial" w:cs="Arial"/>
          <w:sz w:val="24"/>
          <w:szCs w:val="24"/>
        </w:rPr>
        <w:t>s</w:t>
      </w:r>
      <w:r w:rsidRPr="009A3A3C">
        <w:rPr>
          <w:rFonts w:ascii="Arial" w:hAnsi="Arial" w:cs="Arial"/>
          <w:sz w:val="24"/>
          <w:szCs w:val="24"/>
        </w:rPr>
        <w:t>e its response to the stress</w:t>
      </w:r>
      <w:r w:rsidR="0044632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{"citationID":"cvSnryRL","properties":{"formattedCitation":"\\super 12\\uc0\\u8211{}15\\nosupersub{}","plainCitation":"12–15","noteIndex":0},"citationItems":[{"id":"6GlZNSzq/vVB04ofz","uris":["http://zotero.org/users/local/1p9EH8ax/items/CUBP4YDB"],"itemData":{"id":"5yQ4qFIg/HNCREJGz","type":"article-journal","container-title":"Current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6GlZNSzq/0mcPtBPH","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J."},{"family":"Kanneganti","given":"Thirumala-Devi"}],"issued":{"date-parts":[["2019",9,26]]}}},{"id":"6GlZNSzq/JPYVXey5","uris":["http://zotero.org/users/local/1p9EH8ax/items/BKDK22WH"],"itemData":{"id":"5yQ4qFIg/nIt413Od","type":"article-journal","container-title":"EMBO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w:instrText>
      </w:r>
      <w:r w:rsidR="00C20DB3">
        <w:rPr>
          <w:rFonts w:ascii="Arial" w:hAnsi="Arial" w:cs="Arial" w:hint="eastAsia"/>
          <w:sz w:val="24"/>
          <w:szCs w:val="24"/>
        </w:rPr>
        <w:instrText>ion of PAI</w:instrText>
      </w:r>
      <w:r w:rsidR="00C20DB3">
        <w:rPr>
          <w:rFonts w:ascii="Arial" w:hAnsi="Arial" w:cs="Arial" w:hint="eastAsia"/>
          <w:sz w:val="24"/>
          <w:szCs w:val="24"/>
        </w:rPr>
        <w:instrText>‐</w:instrText>
      </w:r>
      <w:r w:rsidR="00C20DB3">
        <w:rPr>
          <w:rFonts w:ascii="Arial" w:hAnsi="Arial" w:cs="Arial" w:hint="eastAsia"/>
          <w:sz w:val="24"/>
          <w:szCs w:val="24"/>
        </w:rPr>
        <w:instrText>1","volume":"19","author":[{"family":"Omer","given":"Amr"},{"family":"Patel","given":"Devang"},{"family":"Lian","given":"Xian Jin"},{"family":"Sadek","given":"Jason"},{"family":"Di Marco","given":"Sergio"},{"family":"Pause","given":"Arnim"},{"f</w:instrText>
      </w:r>
      <w:r w:rsidR="00C20DB3">
        <w:rPr>
          <w:rFonts w:ascii="Arial" w:hAnsi="Arial" w:cs="Arial"/>
          <w:sz w:val="24"/>
          <w:szCs w:val="24"/>
        </w:rPr>
        <w:instrText xml:space="preserve">amily":"Gorospe","given":"Myriam"},{"family":"Gallouzi","given":"Imed Eddine"}],"issued":{"date-parts":[["2018",5]]}}},{"id":"6GlZNSzq/LQ5S9iBK","uris":["http://zotero.org/users/local/1p9EH8ax/items/4ADM9SAW"],"itemData":{"id":"5yQ4qFIg/HwkMi0Al","type":"article-journal","abstract":"Abstract\n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44632E" w:rsidRPr="009A3A3C">
        <w:rPr>
          <w:rFonts w:ascii="Arial" w:hAnsi="Arial" w:cs="Arial"/>
          <w:sz w:val="24"/>
          <w:szCs w:val="24"/>
        </w:rPr>
        <w:fldChar w:fldCharType="separate"/>
      </w:r>
      <w:r w:rsidR="001C1C78" w:rsidRPr="00110F76">
        <w:rPr>
          <w:rFonts w:ascii="Arial" w:hAnsi="Arial" w:cs="Arial"/>
          <w:kern w:val="0"/>
          <w:sz w:val="24"/>
          <w:vertAlign w:val="superscript"/>
        </w:rPr>
        <w:t>12–15</w:t>
      </w:r>
      <w:r w:rsidR="0044632E" w:rsidRPr="009A3A3C">
        <w:rPr>
          <w:rFonts w:ascii="Arial" w:hAnsi="Arial" w:cs="Arial"/>
          <w:sz w:val="24"/>
          <w:szCs w:val="24"/>
        </w:rPr>
        <w:fldChar w:fldCharType="end"/>
      </w:r>
      <w:r w:rsidRPr="009A3A3C">
        <w:rPr>
          <w:rFonts w:ascii="Arial" w:hAnsi="Arial" w:cs="Arial"/>
          <w:sz w:val="24"/>
          <w:szCs w:val="24"/>
        </w:rPr>
        <w:t>. For instance, the sequestration of apoptotic proteins can protect the cell from undergoing apoptosis in response to stress</w:t>
      </w:r>
      <w:r w:rsidR="0044632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{"citationID":"tGIsEzOQ","properties":{"formattedCitation":"\\super 12\\nosupersub{}","plainCitation":"12","noteIndex":0},"citationItems":[{"id":"6GlZNSzq/vVB04ofz","uris":["http://zotero.org/users/local/1p9EH8ax/items/CUBP4YDB"],"itemData":{"id":"5yQ4qFIg/HNCREJGz","type":"article-journal","container-title":"Current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instrText>
      </w:r>
      <w:r w:rsidR="0044632E" w:rsidRPr="009A3A3C">
        <w:rPr>
          <w:rFonts w:ascii="Arial" w:hAnsi="Arial" w:cs="Arial"/>
          <w:sz w:val="24"/>
          <w:szCs w:val="24"/>
        </w:rPr>
        <w:fldChar w:fldCharType="separate"/>
      </w:r>
      <w:r w:rsidR="001C1C78" w:rsidRPr="00110F76">
        <w:rPr>
          <w:rFonts w:ascii="Arial" w:hAnsi="Arial" w:cs="Arial"/>
          <w:kern w:val="0"/>
          <w:sz w:val="24"/>
          <w:vertAlign w:val="superscript"/>
        </w:rPr>
        <w:t>12</w:t>
      </w:r>
      <w:r w:rsidR="0044632E" w:rsidRPr="009A3A3C">
        <w:rPr>
          <w:rFonts w:ascii="Arial" w:hAnsi="Arial" w:cs="Arial"/>
          <w:sz w:val="24"/>
          <w:szCs w:val="24"/>
        </w:rPr>
        <w:fldChar w:fldCharType="end"/>
      </w:r>
      <w:r w:rsidRPr="009A3A3C">
        <w:rPr>
          <w:rFonts w:ascii="Arial" w:hAnsi="Arial" w:cs="Arial"/>
          <w:sz w:val="24"/>
          <w:szCs w:val="24"/>
        </w:rPr>
        <w:t xml:space="preserve">. </w:t>
      </w:r>
      <w:r w:rsidR="00317A77" w:rsidRPr="009A3A3C">
        <w:rPr>
          <w:rFonts w:ascii="Arial" w:hAnsi="Arial" w:cs="Arial"/>
          <w:sz w:val="24"/>
          <w:szCs w:val="24"/>
        </w:rPr>
        <w:t>Given that cancer cells are frequently exposed to elevated levels of stress, such as nutrient deprivation, hypoxia, and replicative stress, it is tantali</w:t>
      </w:r>
      <w:r w:rsidR="001E600F" w:rsidRPr="009A3A3C">
        <w:rPr>
          <w:rFonts w:ascii="Arial" w:hAnsi="Arial" w:cs="Arial"/>
          <w:sz w:val="24"/>
          <w:szCs w:val="24"/>
        </w:rPr>
        <w:t>s</w:t>
      </w:r>
      <w:r w:rsidR="00317A77" w:rsidRPr="009A3A3C">
        <w:rPr>
          <w:rFonts w:ascii="Arial" w:hAnsi="Arial" w:cs="Arial"/>
          <w:sz w:val="24"/>
          <w:szCs w:val="24"/>
        </w:rPr>
        <w:t>ing to consider that SGs may play a role in cancer progression</w:t>
      </w:r>
      <w:r w:rsidR="0044632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{"citationID":"YKkWnkcp","properties":{"formattedCitation":"\\super 2,25,26\\nosupersub{}","plainCitation":"2,25,26","noteIndex":0},"citationItems":[{"id":"6GlZNSzq/w9IVVXpJ","uris":["http://zotero.org/users/local/1p9EH8ax/items/2PPLDQJ4"],"itemData":{"id":"5yQ4qFIg/ugLmZUQX","type":"article-journal","container-title":"Biochimica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6GlZNSzq/zzojc4ic","uris":["http://zotero.org/users/local/1p9EH8ax/items/VIWK4S2R"],"itemData":{"id":"5yQ4qFIg/nHEOm3lb","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6GlZNSzq/7sZCloGs","uris":["http://zotero.org/users/local/1p9EH8ax/items/6QPJ5BWV"],"itemData":{"id":"5yQ4qFIg/72sb797G","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44632E" w:rsidRPr="009A3A3C">
        <w:rPr>
          <w:rFonts w:ascii="Arial" w:hAnsi="Arial" w:cs="Arial"/>
          <w:sz w:val="24"/>
          <w:szCs w:val="24"/>
        </w:rPr>
        <w:fldChar w:fldCharType="separate"/>
      </w:r>
      <w:r w:rsidR="00B723AF" w:rsidRPr="00B723AF">
        <w:rPr>
          <w:rFonts w:ascii="Arial" w:hAnsi="Arial" w:cs="Arial"/>
          <w:kern w:val="0"/>
          <w:sz w:val="24"/>
          <w:vertAlign w:val="superscript"/>
        </w:rPr>
        <w:t>2,25,26</w:t>
      </w:r>
      <w:r w:rsidR="0044632E" w:rsidRPr="009A3A3C">
        <w:rPr>
          <w:rFonts w:ascii="Arial" w:hAnsi="Arial" w:cs="Arial"/>
          <w:sz w:val="24"/>
          <w:szCs w:val="24"/>
        </w:rPr>
        <w:fldChar w:fldCharType="end"/>
      </w:r>
      <w:r w:rsidR="00317A77" w:rsidRPr="009A3A3C">
        <w:rPr>
          <w:rFonts w:ascii="Arial" w:hAnsi="Arial" w:cs="Arial"/>
          <w:sz w:val="24"/>
          <w:szCs w:val="24"/>
        </w:rPr>
        <w:t>. Indeed, recent findings have linked SGs to increased tumo</w:t>
      </w:r>
      <w:r w:rsidR="00BA18B4" w:rsidRPr="009A3A3C">
        <w:rPr>
          <w:rFonts w:ascii="Arial" w:hAnsi="Arial" w:cs="Arial"/>
          <w:sz w:val="24"/>
          <w:szCs w:val="24"/>
        </w:rPr>
        <w:t>u</w:t>
      </w:r>
      <w:r w:rsidR="00317A77" w:rsidRPr="009A3A3C">
        <w:rPr>
          <w:rFonts w:ascii="Arial" w:hAnsi="Arial" w:cs="Arial"/>
          <w:sz w:val="24"/>
          <w:szCs w:val="24"/>
        </w:rPr>
        <w:t>r aggressiveness and therapeutic resistance, suggesting that they could represent a promising novel target for anticancer therapies</w:t>
      </w:r>
      <w:r w:rsidR="0044632E"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{"citationID":"pMbYZWGM","properties":{"unsorted":false,"formattedCitation":"\\super 27,28,84\\nosupersub{}","plainCitation":"27,28,84","noteIndex":0},"citationItems":[{"id":"6GlZNSzq/HLIpJV2e","uris":["http://zotero.org/users/local/1p9EH8ax/items/EUAG3M4I"],"itemData":{"id":"Vt4aYKIl/oyNza7fA","type":"article-journal","abstract":"Under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w:instrText>
      </w:r>
      <w:r w:rsidR="00894559">
        <w:rPr>
          <w:rFonts w:ascii="Arial" w:hAnsi="Arial" w:cs="Arial" w:hint="eastAsia"/>
          <w:sz w:val="24"/>
          <w:szCs w:val="24"/>
        </w:rPr>
        <w:instrText>y binds to and translationally activates the 5</w:instrText>
      </w:r>
      <w:r w:rsidR="00894559">
        <w:rPr>
          <w:rFonts w:ascii="Arial" w:hAnsi="Arial" w:cs="Arial" w:hint="eastAsia"/>
          <w:sz w:val="24"/>
          <w:szCs w:val="24"/>
        </w:rPr>
        <w:instrText>′</w:instrText>
      </w:r>
      <w:r w:rsidR="00894559">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w:instrText>
      </w:r>
      <w:r w:rsidR="00894559">
        <w:rPr>
          <w:rFonts w:ascii="Arial" w:hAnsi="Arial" w:cs="Arial"/>
          <w:sz w:val="24"/>
          <w:szCs w:val="24"/>
        </w:rPr>
        <w:instrText>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6GlZNSzq/SJ6hj77r","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6GlZNSzq/eCiSysRU","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894559">
        <w:rPr>
          <w:rFonts w:ascii="Calibri" w:hAnsi="Calibri" w:cs="Calibri"/>
          <w:sz w:val="24"/>
          <w:szCs w:val="24"/>
        </w:rPr>
        <w:instrText>﻿</w:instrText>
      </w:r>
      <w:r w:rsidR="00894559">
        <w:rPr>
          <w:rFonts w:ascii="Arial" w:hAnsi="Arial" w:cs="Arial"/>
          <w:sz w:val="24"/>
          <w:szCs w:val="24"/>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44632E"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27,28,84</w:t>
      </w:r>
      <w:r w:rsidR="0044632E" w:rsidRPr="009A3A3C">
        <w:rPr>
          <w:rFonts w:ascii="Arial" w:hAnsi="Arial" w:cs="Arial"/>
          <w:sz w:val="24"/>
          <w:szCs w:val="24"/>
        </w:rPr>
        <w:fldChar w:fldCharType="end"/>
      </w:r>
      <w:r w:rsidR="00317A77" w:rsidRPr="009A3A3C">
        <w:rPr>
          <w:rFonts w:ascii="Arial" w:hAnsi="Arial" w:cs="Arial"/>
          <w:sz w:val="24"/>
          <w:szCs w:val="24"/>
        </w:rPr>
        <w:t>.</w:t>
      </w:r>
    </w:p>
    <w:p w14:paraId="25DBB953" w14:textId="733B82EA" w:rsidR="001E600F" w:rsidRPr="009A3A3C" w:rsidRDefault="00FB2B32" w:rsidP="00533F41">
      <w:pPr>
        <w:jc w:val="both"/>
        <w:rPr>
          <w:rFonts w:ascii="Arial" w:hAnsi="Arial" w:cs="Arial"/>
          <w:color w:val="FF0000"/>
          <w:sz w:val="24"/>
          <w:szCs w:val="24"/>
        </w:rPr>
      </w:pPr>
      <w:r w:rsidRPr="009A3A3C">
        <w:rPr>
          <w:rFonts w:ascii="Arial" w:hAnsi="Arial" w:cs="Arial"/>
          <w:sz w:val="24"/>
          <w:szCs w:val="24"/>
        </w:rPr>
        <w:t>This theory le</w:t>
      </w:r>
      <w:r w:rsidR="00EC1F8F" w:rsidRPr="009A3A3C">
        <w:rPr>
          <w:rFonts w:ascii="Arial" w:hAnsi="Arial" w:cs="Arial"/>
          <w:sz w:val="24"/>
          <w:szCs w:val="24"/>
        </w:rPr>
        <w:t>d</w:t>
      </w:r>
      <w:r w:rsidRPr="009A3A3C">
        <w:rPr>
          <w:rFonts w:ascii="Arial" w:hAnsi="Arial" w:cs="Arial"/>
          <w:sz w:val="24"/>
          <w:szCs w:val="24"/>
        </w:rPr>
        <w:t xml:space="preserve"> to the advent of several techniques that vowed to elucidate the SG transcriptome</w:t>
      </w:r>
      <w:r w:rsidR="0044632E"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{"citationID":"UjwYRF8A","properties":{"formattedCitation":"\\super 31,47,52,111,112\\nosupersub{}","plainCitation":"31,47,52,111,112","noteIndex":0},"citationItems":[{"id":"6GlZNSzq/kolxHQin","uris":["http://zotero.org/users/local/1p9EH8ax/items/WPA4SC2G"],"itemData":{"id":"5yQ4qFIg/TiunFvCB","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R."},{"family":"Parker","given":"Roy"}],"issued":{"date-parts":[["2017",11]]}}},{"id":"6GlZNSzq/NUD0cKBu","uris":["http://zotero.org/users/local/q86rvdj2/items/KUVSGYYV"],"itemData":{"id":11,"type":"article-journal","abstract":"The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M."},{"family":"Chen","given":"Haiqi"}],"issued":{"date-parts":[["2024",9,14]]}}},{"id":"6GlZNSzq/OM5bYxFS","uris":["http://zotero.org/users/local/q86rvdj2/items/GSP7GE7Q"],"itemData":{"id":35,"type":"article-journal","abstract":"Diverse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T."}],"issued":{"date-parts":[["2019",8,22]]}}},{"id":"6GlZNSzq/6wLsG2qp","uris":["http://zotero.org/users/local/q86rvdj2/items/UEHNMUCB"],"itemData":{"id":33,"type":"article-journal","abstract":"Abstract\n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44632E"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31,47,52,111,112</w:t>
      </w:r>
      <w:r w:rsidR="0044632E" w:rsidRPr="009A3A3C">
        <w:rPr>
          <w:rFonts w:ascii="Arial" w:hAnsi="Arial" w:cs="Arial"/>
          <w:sz w:val="24"/>
          <w:szCs w:val="24"/>
        </w:rPr>
        <w:fldChar w:fldCharType="end"/>
      </w:r>
      <w:r w:rsidRPr="009A3A3C">
        <w:rPr>
          <w:rFonts w:ascii="Arial" w:hAnsi="Arial" w:cs="Arial"/>
          <w:sz w:val="24"/>
          <w:szCs w:val="24"/>
        </w:rPr>
        <w:t xml:space="preserve">, </w:t>
      </w:r>
      <w:r w:rsidR="00317A77" w:rsidRPr="009A3A3C">
        <w:rPr>
          <w:rFonts w:ascii="Arial" w:hAnsi="Arial" w:cs="Arial"/>
          <w:sz w:val="24"/>
          <w:szCs w:val="24"/>
        </w:rPr>
        <w:t xml:space="preserve">with the </w:t>
      </w:r>
      <w:r w:rsidR="0044632E" w:rsidRPr="009A3A3C">
        <w:rPr>
          <w:rFonts w:ascii="Arial" w:hAnsi="Arial" w:cs="Arial"/>
          <w:sz w:val="24"/>
          <w:szCs w:val="24"/>
        </w:rPr>
        <w:t>potential</w:t>
      </w:r>
      <w:r w:rsidR="00317A77" w:rsidRPr="009A3A3C">
        <w:rPr>
          <w:rFonts w:ascii="Arial" w:hAnsi="Arial" w:cs="Arial"/>
          <w:sz w:val="24"/>
          <w:szCs w:val="24"/>
        </w:rPr>
        <w:t xml:space="preserve"> of uncovering their assembly mechanisms and identifying inhibited pathways that may play a critical role in cancer progression. </w:t>
      </w:r>
      <w:r w:rsidR="00676DEB" w:rsidRPr="009A3A3C">
        <w:rPr>
          <w:rFonts w:ascii="Arial" w:hAnsi="Arial" w:cs="Arial"/>
          <w:sz w:val="24"/>
          <w:szCs w:val="24"/>
        </w:rPr>
        <w:t>However, these purified SG transcriptomes vary significantly, particularly when different purification methods are employed</w:t>
      </w:r>
      <w:r w:rsidR="00CA57CD">
        <w:rPr>
          <w:rFonts w:ascii="Arial" w:hAnsi="Arial" w:cs="Arial"/>
          <w:sz w:val="24"/>
          <w:szCs w:val="24"/>
        </w:rPr>
        <w:t xml:space="preserve"> (Summarized in Figure 1B)</w:t>
      </w:r>
      <w:r w:rsidR="00676DEB" w:rsidRPr="009A3A3C">
        <w:rPr>
          <w:rFonts w:ascii="Arial" w:hAnsi="Arial" w:cs="Arial"/>
          <w:sz w:val="24"/>
          <w:szCs w:val="24"/>
        </w:rPr>
        <w:t>. Despite this, since all methods aim to isolate the same structure, it seemed logical that there must be an underlying explanation for the differences and some level of commonality once those differences are accounted for. With this in mind, we conducted a meta-analysis of published human SG transcriptomes.</w:t>
      </w:r>
      <w:r w:rsidR="001E600F" w:rsidRPr="009A3A3C">
        <w:rPr>
          <w:rFonts w:ascii="Arial" w:hAnsi="Arial" w:cs="Arial"/>
          <w:sz w:val="24"/>
          <w:szCs w:val="24"/>
        </w:rPr>
        <w:t xml:space="preserve"> </w:t>
      </w:r>
    </w:p>
    <w:p w14:paraId="1BF1822D" w14:textId="475B950F" w:rsidR="00D463C0" w:rsidRPr="009A3A3C" w:rsidRDefault="00D463C0" w:rsidP="00533F41">
      <w:pPr>
        <w:jc w:val="both"/>
        <w:rPr>
          <w:rFonts w:ascii="Arial" w:hAnsi="Arial" w:cs="Arial"/>
          <w:sz w:val="24"/>
          <w:szCs w:val="24"/>
        </w:rPr>
      </w:pPr>
      <w:commentRangeStart w:id="319"/>
      <w:commentRangeStart w:id="320"/>
      <w:commentRangeStart w:id="321"/>
      <w:commentRangeStart w:id="322"/>
      <w:r w:rsidRPr="009A3A3C">
        <w:rPr>
          <w:rFonts w:ascii="Arial" w:hAnsi="Arial" w:cs="Arial"/>
          <w:sz w:val="24"/>
          <w:szCs w:val="24"/>
        </w:rPr>
        <w:t xml:space="preserve">This analysis was particularly challenging due to numerous issues present in several transcriptome datasets. </w:t>
      </w:r>
      <w:commentRangeStart w:id="323"/>
      <w:r w:rsidRPr="009A3A3C">
        <w:rPr>
          <w:rFonts w:ascii="Arial" w:hAnsi="Arial" w:cs="Arial"/>
          <w:sz w:val="24"/>
          <w:szCs w:val="24"/>
        </w:rPr>
        <w:t xml:space="preserve">These included improper sample </w:t>
      </w:r>
      <w:r w:rsidR="0044632E" w:rsidRPr="009A3A3C">
        <w:rPr>
          <w:rFonts w:ascii="Arial" w:hAnsi="Arial" w:cs="Arial"/>
          <w:sz w:val="24"/>
          <w:szCs w:val="24"/>
        </w:rPr>
        <w:t>labelling</w:t>
      </w:r>
      <w:r w:rsidRPr="009A3A3C">
        <w:rPr>
          <w:rFonts w:ascii="Arial" w:hAnsi="Arial" w:cs="Arial"/>
          <w:sz w:val="24"/>
          <w:szCs w:val="24"/>
        </w:rPr>
        <w:t xml:space="preserve">, which was corrected </w:t>
      </w:r>
      <w:r w:rsidRPr="009A3A3C">
        <w:rPr>
          <w:rFonts w:ascii="Arial" w:hAnsi="Arial" w:cs="Arial"/>
          <w:sz w:val="24"/>
          <w:szCs w:val="24"/>
        </w:rPr>
        <w:lastRenderedPageBreak/>
        <w:t>by the authors following our correspondence</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{"citationID":"VlfPtPLK","properties":{"formattedCitation":"\\super 50\\nosupersub{}","plainCitation":"50","noteIndex":0},"citationItems":[{"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A3A3C">
        <w:rPr>
          <w:rFonts w:ascii="Arial" w:hAnsi="Arial" w:cs="Arial"/>
          <w:sz w:val="24"/>
          <w:szCs w:val="24"/>
        </w:rPr>
        <w:fldChar w:fldCharType="separate"/>
      </w:r>
      <w:r w:rsidR="005647F6" w:rsidRPr="005647F6">
        <w:rPr>
          <w:rFonts w:ascii="Arial" w:hAnsi="Arial" w:cs="Arial"/>
          <w:kern w:val="0"/>
          <w:sz w:val="24"/>
          <w:vertAlign w:val="superscript"/>
        </w:rPr>
        <w:t>50</w:t>
      </w:r>
      <w:r w:rsidRPr="009A3A3C">
        <w:rPr>
          <w:rFonts w:ascii="Arial" w:hAnsi="Arial" w:cs="Arial"/>
          <w:sz w:val="24"/>
          <w:szCs w:val="24"/>
        </w:rPr>
        <w:fldChar w:fldCharType="end"/>
      </w:r>
      <w:r w:rsidRPr="009A3A3C">
        <w:rPr>
          <w:rFonts w:ascii="Arial" w:hAnsi="Arial" w:cs="Arial"/>
          <w:sz w:val="24"/>
          <w:szCs w:val="24"/>
        </w:rPr>
        <w:t xml:space="preserve">, </w:t>
      </w:r>
      <w:commentRangeEnd w:id="323"/>
      <w:r w:rsidR="00F45871" w:rsidRPr="009A3A3C">
        <w:rPr>
          <w:rStyle w:val="CommentReference"/>
          <w:rFonts w:ascii="Arial" w:hAnsi="Arial" w:cs="Arial"/>
          <w:sz w:val="24"/>
          <w:szCs w:val="24"/>
        </w:rPr>
        <w:commentReference w:id="323"/>
      </w:r>
      <w:r w:rsidRPr="009A3A3C">
        <w:rPr>
          <w:rFonts w:ascii="Arial" w:hAnsi="Arial" w:cs="Arial"/>
          <w:sz w:val="24"/>
          <w:szCs w:val="24"/>
        </w:rPr>
        <w:t>unclear specificity of the techniques, as SGs share similarities with the nucleus and nucleoplasm</w:t>
      </w:r>
      <w:r w:rsidR="004A4C15"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{"citationID":"bYfwX7sI","properties":{"formattedCitation":"\\super 47,112\\nosupersub{}","plainCitation":"47,112","noteIndex":0},"citationItems":[{"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6GlZNSzq/6wLsG2qp","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004A4C15"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47,112</w:t>
      </w:r>
      <w:r w:rsidR="004A4C15" w:rsidRPr="009A3A3C">
        <w:rPr>
          <w:rFonts w:ascii="Arial" w:hAnsi="Arial" w:cs="Arial"/>
          <w:sz w:val="24"/>
          <w:szCs w:val="24"/>
        </w:rPr>
        <w:fldChar w:fldCharType="end"/>
      </w:r>
      <w:r w:rsidRPr="009A3A3C">
        <w:rPr>
          <w:rFonts w:ascii="Arial" w:hAnsi="Arial" w:cs="Arial"/>
          <w:sz w:val="24"/>
          <w:szCs w:val="24"/>
        </w:rPr>
        <w:t xml:space="preserve">, and inadequate </w:t>
      </w:r>
      <w:r w:rsidR="0008088D" w:rsidRPr="009A3A3C">
        <w:rPr>
          <w:rFonts w:ascii="Arial" w:hAnsi="Arial" w:cs="Arial"/>
          <w:sz w:val="24"/>
          <w:szCs w:val="24"/>
        </w:rPr>
        <w:t xml:space="preserve">gene </w:t>
      </w:r>
      <w:r w:rsidRPr="009A3A3C">
        <w:rPr>
          <w:rFonts w:ascii="Arial" w:hAnsi="Arial" w:cs="Arial"/>
          <w:sz w:val="24"/>
          <w:szCs w:val="24"/>
        </w:rPr>
        <w:t>filtration</w:t>
      </w:r>
      <w:r w:rsidR="009539ED"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{"citationID":"Bo9AwFuU","properties":{"formattedCitation":"\\super 111,113\\nosupersub{}","plainCitation":"111,113","noteIndex":0},"citationItems":[{"id":"6GlZNSzq/xt0Krect","uris":["http://zotero.org/users/local/q86rvdj2/items/248G6XHW"],"itemData":{"id":38,"type":"article-journal","container-title":"Molecular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Fange"}],"issued":{"date-parts":[["2022",7]]}}},{"id":"6GlZNSzq/OM5bYxFS","uris":["http://zotero.org/users/local/q86rvdj2/items/GSP7GE7Q"],"itemData":{"id":35,"type":"article-journal","abstract":"Diverse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9539ED"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111,113</w:t>
      </w:r>
      <w:r w:rsidR="009539ED" w:rsidRPr="009A3A3C">
        <w:rPr>
          <w:rFonts w:ascii="Arial" w:hAnsi="Arial" w:cs="Arial"/>
          <w:sz w:val="24"/>
          <w:szCs w:val="24"/>
        </w:rPr>
        <w:fldChar w:fldCharType="end"/>
      </w:r>
      <w:r w:rsidRPr="009A3A3C">
        <w:rPr>
          <w:rFonts w:ascii="Arial" w:hAnsi="Arial" w:cs="Arial"/>
          <w:sz w:val="24"/>
          <w:szCs w:val="24"/>
        </w:rPr>
        <w:t xml:space="preserve">. </w:t>
      </w:r>
      <w:r w:rsidR="009539ED" w:rsidRPr="009A3A3C">
        <w:rPr>
          <w:rFonts w:ascii="Arial" w:hAnsi="Arial" w:cs="Arial"/>
          <w:sz w:val="24"/>
          <w:szCs w:val="24"/>
        </w:rPr>
        <w:t>In the latter case, applying a more stringent filtration threshold led to the exclusion of some initial conclusions, as a greater proportion of gene expression alterations fell within the noise range. Notably, one such instance highlighted the consequences of inadequate filtration, as Y chromosome-specific proteins were detected in SGs isolated from female cells</w:t>
      </w:r>
      <w:r w:rsidR="009539ED"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{"citationID":"0qvJ0QgA","properties":{"formattedCitation":"\\super 111\\nosupersub{}","plainCitation":"111","noteIndex":0},"citationItems":[{"id":"6GlZNSzq/OM5bYxFS","uris":["http://zotero.org/users/local/q86rvdj2/items/GSP7GE7Q"],"itemData":{"id":35,"type":"article-journal","abstract":"Diverse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9539ED"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111</w:t>
      </w:r>
      <w:r w:rsidR="009539ED" w:rsidRPr="009A3A3C">
        <w:rPr>
          <w:rFonts w:ascii="Arial" w:hAnsi="Arial" w:cs="Arial"/>
          <w:sz w:val="24"/>
          <w:szCs w:val="24"/>
        </w:rPr>
        <w:fldChar w:fldCharType="end"/>
      </w:r>
      <w:r w:rsidR="009539ED" w:rsidRPr="009A3A3C">
        <w:rPr>
          <w:rFonts w:ascii="Arial" w:hAnsi="Arial" w:cs="Arial"/>
          <w:sz w:val="24"/>
          <w:szCs w:val="24"/>
        </w:rPr>
        <w:t>.</w:t>
      </w:r>
      <w:commentRangeEnd w:id="321"/>
      <w:r w:rsidR="009539ED" w:rsidRPr="009A3A3C">
        <w:rPr>
          <w:rStyle w:val="CommentReference"/>
          <w:rFonts w:ascii="Arial" w:hAnsi="Arial" w:cs="Arial"/>
          <w:sz w:val="24"/>
          <w:szCs w:val="24"/>
        </w:rPr>
        <w:commentReference w:id="321"/>
      </w:r>
      <w:commentRangeEnd w:id="322"/>
      <w:r w:rsidR="00237377" w:rsidRPr="009A3A3C">
        <w:rPr>
          <w:rStyle w:val="CommentReference"/>
          <w:rFonts w:ascii="Arial" w:hAnsi="Arial" w:cs="Arial"/>
          <w:sz w:val="24"/>
          <w:szCs w:val="24"/>
        </w:rPr>
        <w:commentReference w:id="322"/>
      </w:r>
      <w:commentRangeEnd w:id="320"/>
      <w:r w:rsidR="006C6BA7" w:rsidRPr="009A3A3C">
        <w:rPr>
          <w:rStyle w:val="CommentReference"/>
          <w:rFonts w:ascii="Arial" w:hAnsi="Arial" w:cs="Arial"/>
          <w:sz w:val="24"/>
          <w:szCs w:val="24"/>
        </w:rPr>
        <w:commentReference w:id="320"/>
      </w:r>
      <w:commentRangeEnd w:id="319"/>
      <w:r w:rsidR="00562170" w:rsidRPr="009A3A3C">
        <w:rPr>
          <w:rStyle w:val="CommentReference"/>
          <w:rFonts w:ascii="Arial" w:hAnsi="Arial" w:cs="Arial"/>
          <w:sz w:val="24"/>
          <w:szCs w:val="24"/>
        </w:rPr>
        <w:commentReference w:id="319"/>
      </w:r>
    </w:p>
    <w:p w14:paraId="097CBE10" w14:textId="5E9F43AF" w:rsidR="00FB2B32" w:rsidRPr="009A3A3C" w:rsidRDefault="00D463C0" w:rsidP="00533F41">
      <w:pPr>
        <w:jc w:val="both"/>
        <w:rPr>
          <w:rFonts w:ascii="Arial" w:hAnsi="Arial" w:cs="Arial"/>
          <w:sz w:val="24"/>
          <w:szCs w:val="24"/>
        </w:rPr>
      </w:pPr>
      <w:r w:rsidRPr="009A3A3C">
        <w:rPr>
          <w:rFonts w:ascii="Arial" w:hAnsi="Arial" w:cs="Arial"/>
          <w:sz w:val="24"/>
          <w:szCs w:val="24"/>
        </w:rPr>
        <w:t>Despite these limitations, i</w:t>
      </w:r>
      <w:r w:rsidR="00676DEB" w:rsidRPr="009A3A3C">
        <w:rPr>
          <w:rFonts w:ascii="Arial" w:hAnsi="Arial" w:cs="Arial"/>
          <w:sz w:val="24"/>
          <w:szCs w:val="24"/>
        </w:rPr>
        <w:t>t became immediately clear that transcriptomes isolated using differential centrifugation consistently contained longer RNAs than those from whole-cell transcriptomes, even when using the same cells and stressors as other methods</w:t>
      </w:r>
      <w:r w:rsidR="00EE4537">
        <w:rPr>
          <w:rFonts w:ascii="Arial" w:hAnsi="Arial" w:cs="Arial"/>
          <w:sz w:val="24"/>
          <w:szCs w:val="24"/>
        </w:rPr>
        <w:t xml:space="preserve"> (Figure  1B)</w:t>
      </w:r>
      <w:r w:rsidR="00676DEB" w:rsidRPr="009A3A3C">
        <w:rPr>
          <w:rFonts w:ascii="Arial" w:hAnsi="Arial" w:cs="Arial"/>
          <w:sz w:val="24"/>
          <w:szCs w:val="24"/>
        </w:rPr>
        <w:t xml:space="preserve">. We </w:t>
      </w:r>
      <w:r w:rsidR="001E600F" w:rsidRPr="009A3A3C">
        <w:rPr>
          <w:rFonts w:ascii="Arial" w:hAnsi="Arial" w:cs="Arial"/>
          <w:sz w:val="24"/>
          <w:szCs w:val="24"/>
        </w:rPr>
        <w:t>considered</w:t>
      </w:r>
      <w:r w:rsidR="00676DEB" w:rsidRPr="009A3A3C">
        <w:rPr>
          <w:rFonts w:ascii="Arial" w:hAnsi="Arial" w:cs="Arial"/>
          <w:sz w:val="24"/>
          <w:szCs w:val="24"/>
        </w:rPr>
        <w:t xml:space="preserve"> that this discrepancy could stem from the technique itself, as longer RNAs are heavier, and the condensates they form are also heavier. Given that centrifugation is a weight-dependent physical separation technique, these heavier condensates would precipitate more easily, resulting in an enrichment of longer RNAs in the precipitate</w:t>
      </w:r>
      <w:r w:rsidR="00EE4537">
        <w:rPr>
          <w:rFonts w:ascii="Arial" w:hAnsi="Arial" w:cs="Arial"/>
          <w:sz w:val="24"/>
          <w:szCs w:val="24"/>
        </w:rPr>
        <w:fldChar w:fldCharType="begin"/>
      </w:r>
      <w:r w:rsidR="00C20DB3">
        <w:rPr>
          <w:rFonts w:ascii="Arial" w:hAnsi="Arial" w:cs="Arial"/>
          <w:sz w:val="24"/>
          <w:szCs w:val="24"/>
        </w:rPr>
        <w:instrText xml:space="preserve"> ADDIN ZOTERO_ITEM CSL_CITATION {"citationID":"mZdNTESB","properties":{"formattedCitation":"\\super 32\\nosupersub{}","plainCitation":"32","noteIndex":0},"citationItems":[{"id":"6GlZNSzq/YY4r4GOG","uris":["http://zotero.org/users/local/1p9EH8ax/items/Q44GWUCS"],"itemData":{"id":"f9pzkrjY/OG6E4EdS","type":"article-journal","container-title":"Molecular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EE4537">
        <w:rPr>
          <w:rFonts w:ascii="Arial" w:hAnsi="Arial" w:cs="Arial"/>
          <w:sz w:val="24"/>
          <w:szCs w:val="24"/>
        </w:rPr>
        <w:fldChar w:fldCharType="separate"/>
      </w:r>
      <w:r w:rsidR="00B723AF" w:rsidRPr="00B723AF">
        <w:rPr>
          <w:rFonts w:ascii="Arial" w:hAnsi="Arial" w:cs="Arial"/>
          <w:kern w:val="0"/>
          <w:sz w:val="24"/>
          <w:vertAlign w:val="superscript"/>
        </w:rPr>
        <w:t>32</w:t>
      </w:r>
      <w:r w:rsidR="00EE4537">
        <w:rPr>
          <w:rFonts w:ascii="Arial" w:hAnsi="Arial" w:cs="Arial"/>
          <w:sz w:val="24"/>
          <w:szCs w:val="24"/>
        </w:rPr>
        <w:fldChar w:fldCharType="end"/>
      </w:r>
      <w:r w:rsidR="00676DEB" w:rsidRPr="009A3A3C">
        <w:rPr>
          <w:rFonts w:ascii="Arial" w:hAnsi="Arial" w:cs="Arial"/>
          <w:sz w:val="24"/>
          <w:szCs w:val="24"/>
        </w:rPr>
        <w:t xml:space="preserve">. Our </w:t>
      </w:r>
      <w:r w:rsidR="00676DEB" w:rsidRPr="009A3A3C">
        <w:rPr>
          <w:rFonts w:ascii="Arial" w:hAnsi="Arial" w:cs="Arial"/>
          <w:i/>
          <w:iCs/>
          <w:sz w:val="24"/>
          <w:szCs w:val="24"/>
        </w:rPr>
        <w:t>in silico</w:t>
      </w:r>
      <w:r w:rsidR="00676DEB" w:rsidRPr="009A3A3C">
        <w:rPr>
          <w:rFonts w:ascii="Arial" w:hAnsi="Arial" w:cs="Arial"/>
          <w:sz w:val="24"/>
          <w:szCs w:val="24"/>
        </w:rPr>
        <w:t xml:space="preserve"> simulations of SG </w:t>
      </w:r>
      <w:r w:rsidR="00EC1F8F" w:rsidRPr="009A3A3C">
        <w:rPr>
          <w:rFonts w:ascii="Arial" w:hAnsi="Arial" w:cs="Arial"/>
          <w:sz w:val="24"/>
          <w:szCs w:val="24"/>
        </w:rPr>
        <w:t>isolation</w:t>
      </w:r>
      <w:r w:rsidR="00676DEB" w:rsidRPr="009A3A3C">
        <w:rPr>
          <w:rFonts w:ascii="Arial" w:hAnsi="Arial" w:cs="Arial"/>
          <w:sz w:val="24"/>
          <w:szCs w:val="24"/>
        </w:rPr>
        <w:t xml:space="preserve"> produced results remarkably similar to the observed length bias, using both crude methods and empirical values from </w:t>
      </w:r>
      <w:r w:rsidR="0008088D" w:rsidRPr="009A3A3C">
        <w:rPr>
          <w:rFonts w:ascii="Arial" w:hAnsi="Arial" w:cs="Arial"/>
          <w:sz w:val="24"/>
          <w:szCs w:val="24"/>
        </w:rPr>
        <w:t>yeast</w:t>
      </w:r>
      <w:r w:rsidR="00562170">
        <w:rPr>
          <w:rFonts w:ascii="Arial" w:hAnsi="Arial" w:cs="Arial"/>
          <w:sz w:val="24"/>
          <w:szCs w:val="24"/>
        </w:rPr>
        <w:fldChar w:fldCharType="begin"/>
      </w:r>
      <w:r w:rsidR="00C20DB3">
        <w:rPr>
          <w:rFonts w:ascii="Arial" w:hAnsi="Arial" w:cs="Arial"/>
          <w:sz w:val="24"/>
          <w:szCs w:val="24"/>
        </w:rPr>
        <w:instrText xml:space="preserve"> ADDIN ZOTERO_ITEM CSL_CITATION {"citationID":"a6G3bKdw","properties":{"formattedCitation":"\\super 33\\nosupersub{}","plainCitation":"33","noteIndex":0},"citationItems":[{"id":"6GlZNSzq/CIG7khUW","uris":["http://zotero.org/users/local/1p9EH8ax/items/76HJKWHJ"],"itemData":{"id":"f9pzkrjY/LOkVnJpD","type":"article","abstract":"Abstract\n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562170">
        <w:rPr>
          <w:rFonts w:ascii="Arial" w:hAnsi="Arial" w:cs="Arial"/>
          <w:sz w:val="24"/>
          <w:szCs w:val="24"/>
        </w:rPr>
        <w:fldChar w:fldCharType="separate"/>
      </w:r>
      <w:r w:rsidR="00B723AF" w:rsidRPr="00B723AF">
        <w:rPr>
          <w:rFonts w:ascii="Arial" w:hAnsi="Arial" w:cs="Arial"/>
          <w:kern w:val="0"/>
          <w:sz w:val="24"/>
          <w:vertAlign w:val="superscript"/>
        </w:rPr>
        <w:t>33</w:t>
      </w:r>
      <w:r w:rsidR="00562170">
        <w:rPr>
          <w:rFonts w:ascii="Arial" w:hAnsi="Arial" w:cs="Arial"/>
          <w:sz w:val="24"/>
          <w:szCs w:val="24"/>
        </w:rPr>
        <w:fldChar w:fldCharType="end"/>
      </w:r>
      <w:r w:rsidR="00EE4537">
        <w:rPr>
          <w:rFonts w:ascii="Arial" w:hAnsi="Arial" w:cs="Arial"/>
          <w:sz w:val="24"/>
          <w:szCs w:val="24"/>
        </w:rPr>
        <w:t xml:space="preserve"> (Figure </w:t>
      </w:r>
      <w:ins w:id="324" w:author="Joana Jesus" w:date="2026-06-11T12:08:00Z" w16du:dateUtc="2026-06-11T11:08:00Z">
        <w:r w:rsidR="003574E4">
          <w:rPr>
            <w:rFonts w:ascii="Arial" w:hAnsi="Arial" w:cs="Arial"/>
            <w:sz w:val="24"/>
            <w:szCs w:val="24"/>
          </w:rPr>
          <w:t>2</w:t>
        </w:r>
      </w:ins>
      <w:del w:id="325" w:author="Joana Jesus" w:date="2026-06-11T12:08:00Z" w16du:dateUtc="2026-06-11T11:08:00Z">
        <w:r w:rsidR="00EE4537" w:rsidDel="003574E4">
          <w:rPr>
            <w:rFonts w:ascii="Arial" w:hAnsi="Arial" w:cs="Arial"/>
            <w:sz w:val="24"/>
            <w:szCs w:val="24"/>
          </w:rPr>
          <w:delText>3</w:delText>
        </w:r>
      </w:del>
      <w:r w:rsidR="00EE4537">
        <w:rPr>
          <w:rFonts w:ascii="Arial" w:hAnsi="Arial" w:cs="Arial"/>
          <w:sz w:val="24"/>
          <w:szCs w:val="24"/>
        </w:rPr>
        <w:t xml:space="preserve">D and Figure </w:t>
      </w:r>
      <w:ins w:id="326" w:author="Joana Jesus" w:date="2026-06-11T12:08:00Z" w16du:dateUtc="2026-06-11T11:08:00Z">
        <w:r w:rsidR="003574E4">
          <w:rPr>
            <w:rFonts w:ascii="Arial" w:hAnsi="Arial" w:cs="Arial"/>
            <w:sz w:val="24"/>
            <w:szCs w:val="24"/>
          </w:rPr>
          <w:t>3</w:t>
        </w:r>
      </w:ins>
      <w:del w:id="327" w:author="Joana Jesus" w:date="2026-06-11T12:08:00Z" w16du:dateUtc="2026-06-11T11:08:00Z">
        <w:r w:rsidR="00EE4537" w:rsidDel="003574E4">
          <w:rPr>
            <w:rFonts w:ascii="Arial" w:hAnsi="Arial" w:cs="Arial"/>
            <w:sz w:val="24"/>
            <w:szCs w:val="24"/>
          </w:rPr>
          <w:delText>6</w:delText>
        </w:r>
      </w:del>
      <w:r w:rsidR="00EE4537">
        <w:rPr>
          <w:rFonts w:ascii="Arial" w:hAnsi="Arial" w:cs="Arial"/>
          <w:sz w:val="24"/>
          <w:szCs w:val="24"/>
        </w:rPr>
        <w:t>B)</w:t>
      </w:r>
      <w:r w:rsidR="00676DEB" w:rsidRPr="009A3A3C">
        <w:rPr>
          <w:rFonts w:ascii="Arial" w:hAnsi="Arial" w:cs="Arial"/>
          <w:sz w:val="24"/>
          <w:szCs w:val="24"/>
        </w:rPr>
        <w:t>. This suggests that the technique itself may be responsible for the length bias observed in these SGs.</w:t>
      </w:r>
      <w:r w:rsidR="00A55C20" w:rsidRPr="009A3A3C">
        <w:rPr>
          <w:rFonts w:ascii="Arial" w:hAnsi="Arial" w:cs="Arial"/>
          <w:sz w:val="24"/>
          <w:szCs w:val="24"/>
        </w:rPr>
        <w:t xml:space="preserve"> Indeed, a study in yeast showed that at least in this organism this is partially the case</w:t>
      </w:r>
      <w:r w:rsidR="007042F5"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{"citationID":"42eTxMkf","properties":{"formattedCitation":"\\super 33\\nosupersub{}","plainCitation":"33","noteIndex":0},"citationItems":[{"id":"6GlZNSzq/CIG7khUW","uris":["http://zotero.org/users/local/1p9EH8ax/items/76HJKWHJ"],"itemData":{"id":129,"type":"article","abstract":"Abstract\n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042F5" w:rsidRPr="009A3A3C">
        <w:rPr>
          <w:rFonts w:ascii="Arial" w:hAnsi="Arial" w:cs="Arial"/>
          <w:sz w:val="24"/>
          <w:szCs w:val="24"/>
        </w:rPr>
        <w:fldChar w:fldCharType="separate"/>
      </w:r>
      <w:r w:rsidR="00B723AF" w:rsidRPr="00B723AF">
        <w:rPr>
          <w:rFonts w:ascii="Arial" w:hAnsi="Arial" w:cs="Arial"/>
          <w:kern w:val="0"/>
          <w:sz w:val="24"/>
          <w:vertAlign w:val="superscript"/>
        </w:rPr>
        <w:t>33</w:t>
      </w:r>
      <w:r w:rsidR="007042F5" w:rsidRPr="009A3A3C">
        <w:rPr>
          <w:rFonts w:ascii="Arial" w:hAnsi="Arial" w:cs="Arial"/>
          <w:sz w:val="24"/>
          <w:szCs w:val="24"/>
        </w:rPr>
        <w:fldChar w:fldCharType="end"/>
      </w:r>
      <w:r w:rsidR="00A55C20" w:rsidRPr="009A3A3C">
        <w:rPr>
          <w:rFonts w:ascii="Arial" w:hAnsi="Arial" w:cs="Arial"/>
          <w:sz w:val="24"/>
          <w:szCs w:val="24"/>
        </w:rPr>
        <w:t xml:space="preserve">, as RNAs tended to </w:t>
      </w:r>
      <w:r w:rsidR="007042F5" w:rsidRPr="009A3A3C">
        <w:rPr>
          <w:rFonts w:ascii="Arial" w:hAnsi="Arial" w:cs="Arial"/>
          <w:sz w:val="24"/>
          <w:szCs w:val="24"/>
        </w:rPr>
        <w:t>form condensates</w:t>
      </w:r>
      <w:r w:rsidR="00A55C20" w:rsidRPr="009A3A3C">
        <w:rPr>
          <w:rFonts w:ascii="Arial" w:hAnsi="Arial" w:cs="Arial"/>
          <w:sz w:val="24"/>
          <w:szCs w:val="24"/>
        </w:rPr>
        <w:t xml:space="preserve"> irrespective of their size</w:t>
      </w:r>
      <w:r w:rsidR="007042F5" w:rsidRPr="009A3A3C">
        <w:rPr>
          <w:rFonts w:ascii="Arial" w:hAnsi="Arial" w:cs="Arial"/>
          <w:sz w:val="24"/>
          <w:szCs w:val="24"/>
        </w:rPr>
        <w:t xml:space="preserve">, and so using differential centrifugation would naturally bias for longer/heavier transcripts. </w:t>
      </w:r>
    </w:p>
    <w:p w14:paraId="25A82D9D" w14:textId="3A92219C" w:rsidR="00E065B6" w:rsidRPr="009A3A3C" w:rsidRDefault="00E065B6" w:rsidP="00533F41">
      <w:pPr>
        <w:jc w:val="both"/>
        <w:rPr>
          <w:rFonts w:ascii="Arial" w:hAnsi="Arial" w:cs="Arial"/>
          <w:sz w:val="24"/>
          <w:szCs w:val="24"/>
        </w:rPr>
      </w:pPr>
      <w:r w:rsidRPr="009A3A3C">
        <w:rPr>
          <w:rFonts w:ascii="Arial" w:hAnsi="Arial" w:cs="Arial"/>
          <w:sz w:val="24"/>
          <w:szCs w:val="24"/>
        </w:rPr>
        <w:t>We decided to remove the theoretical signal attributed to centrifugation and compared these “</w:t>
      </w:r>
      <w:r w:rsidRPr="003574E4">
        <w:rPr>
          <w:rFonts w:ascii="Arial" w:hAnsi="Arial" w:cs="Arial"/>
          <w:i/>
          <w:iCs/>
          <w:sz w:val="24"/>
          <w:szCs w:val="24"/>
          <w:rPrChange w:id="328" w:author="Joana Jesus" w:date="2026-06-11T12:08:00Z" w16du:dateUtc="2026-06-11T11:08:00Z">
            <w:rPr>
              <w:rFonts w:ascii="Arial" w:hAnsi="Arial" w:cs="Arial"/>
              <w:sz w:val="24"/>
              <w:szCs w:val="24"/>
            </w:rPr>
          </w:rPrChange>
        </w:rPr>
        <w:t>corrected</w:t>
      </w:r>
      <w:r w:rsidRPr="009A3A3C">
        <w:rPr>
          <w:rFonts w:ascii="Arial" w:hAnsi="Arial" w:cs="Arial"/>
          <w:sz w:val="24"/>
          <w:szCs w:val="24"/>
        </w:rPr>
        <w:t>” SG transcriptomes to those obtained through other methods. Although the corrected SGs still differed from those purified by other techniques, the length bias was either absent or greatly reduced</w:t>
      </w:r>
      <w:r w:rsidR="00EE4537">
        <w:rPr>
          <w:rFonts w:ascii="Arial" w:hAnsi="Arial" w:cs="Arial"/>
          <w:sz w:val="24"/>
          <w:szCs w:val="24"/>
        </w:rPr>
        <w:t xml:space="preserve"> (Figure </w:t>
      </w:r>
      <w:ins w:id="329" w:author="Joana Jesus" w:date="2026-06-11T12:09:00Z" w16du:dateUtc="2026-06-11T11:09:00Z">
        <w:r w:rsidR="003574E4">
          <w:rPr>
            <w:rFonts w:ascii="Arial" w:hAnsi="Arial" w:cs="Arial"/>
            <w:sz w:val="24"/>
            <w:szCs w:val="24"/>
          </w:rPr>
          <w:t>4</w:t>
        </w:r>
      </w:ins>
      <w:del w:id="330" w:author="Joana Jesus" w:date="2026-06-11T12:09:00Z" w16du:dateUtc="2026-06-11T11:09:00Z">
        <w:r w:rsidR="00EE4537" w:rsidDel="003574E4">
          <w:rPr>
            <w:rFonts w:ascii="Arial" w:hAnsi="Arial" w:cs="Arial"/>
            <w:sz w:val="24"/>
            <w:szCs w:val="24"/>
          </w:rPr>
          <w:delText>7</w:delText>
        </w:r>
      </w:del>
      <w:r w:rsidR="00EE4537">
        <w:rPr>
          <w:rFonts w:ascii="Arial" w:hAnsi="Arial" w:cs="Arial"/>
          <w:sz w:val="24"/>
          <w:szCs w:val="24"/>
        </w:rPr>
        <w:t>A)</w:t>
      </w:r>
      <w:r w:rsidRPr="009A3A3C">
        <w:rPr>
          <w:rFonts w:ascii="Arial" w:hAnsi="Arial" w:cs="Arial"/>
          <w:sz w:val="24"/>
          <w:szCs w:val="24"/>
        </w:rPr>
        <w:t xml:space="preserve">. </w:t>
      </w:r>
      <w:r w:rsidR="00562170">
        <w:rPr>
          <w:rFonts w:ascii="Arial" w:hAnsi="Arial" w:cs="Arial"/>
          <w:sz w:val="24"/>
          <w:szCs w:val="24"/>
        </w:rPr>
        <w:t>Additionally</w:t>
      </w:r>
      <w:r w:rsidRPr="009A3A3C">
        <w:rPr>
          <w:rFonts w:ascii="Arial" w:hAnsi="Arial" w:cs="Arial"/>
          <w:sz w:val="24"/>
          <w:szCs w:val="24"/>
        </w:rPr>
        <w:t>, several of the purified SGs showed an enrichment of mitochondrial encoded RNAs</w:t>
      </w:r>
      <w:r w:rsidR="00EE4537">
        <w:rPr>
          <w:rFonts w:ascii="Arial" w:hAnsi="Arial" w:cs="Arial"/>
          <w:sz w:val="24"/>
          <w:szCs w:val="24"/>
        </w:rPr>
        <w:t xml:space="preserve"> (</w:t>
      </w:r>
      <w:del w:id="331" w:author="Joana Jesus" w:date="2026-06-11T12:10:00Z" w16du:dateUtc="2026-06-11T11:10:00Z">
        <w:r w:rsidR="00EE4537" w:rsidDel="003574E4">
          <w:rPr>
            <w:rFonts w:ascii="Arial" w:hAnsi="Arial" w:cs="Arial"/>
            <w:sz w:val="24"/>
            <w:szCs w:val="24"/>
          </w:rPr>
          <w:delText xml:space="preserve">Figure </w:delText>
        </w:r>
      </w:del>
      <w:ins w:id="332" w:author="Joana Jesus" w:date="2026-06-11T12:09:00Z" w16du:dateUtc="2026-06-11T11:09:00Z">
        <w:r w:rsidR="003574E4">
          <w:rPr>
            <w:rFonts w:ascii="Arial" w:hAnsi="Arial" w:cs="Arial"/>
            <w:sz w:val="24"/>
            <w:szCs w:val="24"/>
          </w:rPr>
          <w:t>Supplementary Figure 8A</w:t>
        </w:r>
      </w:ins>
      <w:del w:id="333" w:author="Joana Jesus" w:date="2026-06-11T12:09:00Z" w16du:dateUtc="2026-06-11T11:09:00Z">
        <w:r w:rsidR="00EE4537" w:rsidDel="003574E4">
          <w:rPr>
            <w:rFonts w:ascii="Arial" w:hAnsi="Arial" w:cs="Arial"/>
            <w:sz w:val="24"/>
            <w:szCs w:val="24"/>
          </w:rPr>
          <w:delText>7D</w:delText>
        </w:r>
      </w:del>
      <w:r w:rsidR="00EE4537">
        <w:rPr>
          <w:rFonts w:ascii="Arial" w:hAnsi="Arial" w:cs="Arial"/>
          <w:sz w:val="24"/>
          <w:szCs w:val="24"/>
        </w:rPr>
        <w:t>)</w:t>
      </w:r>
      <w:r w:rsidRPr="009A3A3C">
        <w:rPr>
          <w:rFonts w:ascii="Arial" w:hAnsi="Arial" w:cs="Arial"/>
          <w:sz w:val="24"/>
          <w:szCs w:val="24"/>
        </w:rPr>
        <w:t>.</w:t>
      </w:r>
      <w:r w:rsidR="00CB56A6">
        <w:rPr>
          <w:rFonts w:ascii="Arial" w:hAnsi="Arial" w:cs="Arial"/>
          <w:sz w:val="24"/>
          <w:szCs w:val="24"/>
        </w:rPr>
        <w:t xml:space="preserve"> While most DC-purified SGs already exhibited mt-RNA enrichment, after our correction, this was greatly attenuated. </w:t>
      </w:r>
      <w:r w:rsidR="00CB56A6" w:rsidRPr="00CB56A6">
        <w:rPr>
          <w:rFonts w:ascii="Arial" w:hAnsi="Arial" w:cs="Arial"/>
          <w:sz w:val="24"/>
          <w:szCs w:val="24"/>
        </w:rPr>
        <w:t xml:space="preserve">This </w:t>
      </w:r>
      <w:del w:id="334" w:author="Joana Jesus" w:date="2026-06-11T12:10:00Z" w16du:dateUtc="2026-06-11T11:10:00Z">
        <w:r w:rsidR="00CB56A6" w:rsidRPr="00CB56A6" w:rsidDel="003574E4">
          <w:rPr>
            <w:rFonts w:ascii="Arial" w:hAnsi="Arial" w:cs="Arial"/>
            <w:sz w:val="24"/>
            <w:szCs w:val="24"/>
          </w:rPr>
          <w:delText xml:space="preserve">attenuation </w:delText>
        </w:r>
      </w:del>
      <w:r w:rsidR="00CB56A6" w:rsidRPr="00CB56A6">
        <w:rPr>
          <w:rFonts w:ascii="Arial" w:hAnsi="Arial" w:cs="Arial"/>
          <w:sz w:val="24"/>
          <w:szCs w:val="24"/>
        </w:rPr>
        <w:t>may reflect an overcorrection</w:t>
      </w:r>
      <w:r w:rsidR="00CB56A6">
        <w:rPr>
          <w:rFonts w:ascii="Arial" w:hAnsi="Arial" w:cs="Arial"/>
          <w:sz w:val="24"/>
          <w:szCs w:val="24"/>
        </w:rPr>
        <w:t xml:space="preserve"> on our part</w:t>
      </w:r>
      <w:r w:rsidR="00CB56A6" w:rsidRPr="00CB56A6">
        <w:rPr>
          <w:rFonts w:ascii="Arial" w:hAnsi="Arial" w:cs="Arial"/>
          <w:sz w:val="24"/>
          <w:szCs w:val="24"/>
        </w:rPr>
        <w:t>, as our approach assumed that mitochondrial RNAs possess higher sedimentation coefficients than nuclear-encoded transcripts.</w:t>
      </w:r>
      <w:r w:rsidR="00CB56A6">
        <w:rPr>
          <w:rFonts w:ascii="Arial" w:hAnsi="Arial" w:cs="Arial"/>
          <w:sz w:val="24"/>
          <w:szCs w:val="24"/>
        </w:rPr>
        <w:t xml:space="preserve"> </w:t>
      </w:r>
      <w:r w:rsidR="00A55C20" w:rsidRPr="009A3A3C">
        <w:rPr>
          <w:rFonts w:ascii="Arial" w:hAnsi="Arial" w:cs="Arial"/>
          <w:sz w:val="24"/>
          <w:szCs w:val="24"/>
        </w:rPr>
        <w:t xml:space="preserve">Recently, </w:t>
      </w:r>
      <w:r w:rsidR="00562170">
        <w:rPr>
          <w:rFonts w:ascii="Arial" w:hAnsi="Arial" w:cs="Arial"/>
          <w:sz w:val="24"/>
          <w:szCs w:val="24"/>
        </w:rPr>
        <w:t>several</w:t>
      </w:r>
      <w:r w:rsidR="00A55C20" w:rsidRPr="009A3A3C">
        <w:rPr>
          <w:rFonts w:ascii="Arial" w:hAnsi="Arial" w:cs="Arial"/>
          <w:sz w:val="24"/>
          <w:szCs w:val="24"/>
        </w:rPr>
        <w:t xml:space="preserve"> stud</w:t>
      </w:r>
      <w:r w:rsidR="00562170">
        <w:rPr>
          <w:rFonts w:ascii="Arial" w:hAnsi="Arial" w:cs="Arial"/>
          <w:sz w:val="24"/>
          <w:szCs w:val="24"/>
        </w:rPr>
        <w:t>ies</w:t>
      </w:r>
      <w:r w:rsidR="00A55C20" w:rsidRPr="009A3A3C">
        <w:rPr>
          <w:rFonts w:ascii="Arial" w:hAnsi="Arial" w:cs="Arial"/>
          <w:sz w:val="24"/>
          <w:szCs w:val="24"/>
        </w:rPr>
        <w:t xml:space="preserve"> did find the presence of mitochondrial encoded dsRNA within stress granules</w:t>
      </w:r>
      <w:r w:rsidR="00A55C20"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{"citationID":"89nBz0zR","properties":{"formattedCitation":"\\super 65\\uc0\\u8211{}67\\nosupersub{}","plainCitation":"65–67","noteIndex":0},"citationItems":[{"id":"6GlZNSzq/KzDLd2O3","uris":["http://zotero.org/users/local/q86rvdj2/items/HRYLS8CR"],"itemData":{"id":134,"type":"article-journal","abstract":"In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M"}],"issued":{"date-parts":[["2024",9]]}}},{"id":"6GlZNSzq/fL4XWCc3","uris":["http://zotero.org/users/local/q86rvdj2/items/BNM5WMLP"],"itemData":{"id":136,"type":"article","abstract":"ABSTRACT\n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E"}],"accessed":{"date-parts":[["2025",9,15]]},"issued":{"date-parts":[["2025",5,15]]}}},{"id":"6GlZNSzq/2vA96UDX","uris":["http://zotero.org/users/local/q86rvdj2/items/N75XNYGE"],"itemData":{"id":133,"type":"article","abstract":"Abstract\n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instrText>
      </w:r>
      <w:r w:rsidR="00A55C20"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65–67</w:t>
      </w:r>
      <w:r w:rsidR="00A55C20" w:rsidRPr="009A3A3C">
        <w:rPr>
          <w:rFonts w:ascii="Arial" w:hAnsi="Arial" w:cs="Arial"/>
          <w:sz w:val="24"/>
          <w:szCs w:val="24"/>
        </w:rPr>
        <w:fldChar w:fldCharType="end"/>
      </w:r>
      <w:r w:rsidR="00A55C20" w:rsidRPr="009A3A3C">
        <w:rPr>
          <w:rFonts w:ascii="Arial" w:hAnsi="Arial" w:cs="Arial"/>
          <w:sz w:val="24"/>
          <w:szCs w:val="24"/>
        </w:rPr>
        <w:t>.</w:t>
      </w:r>
      <w:r w:rsidRPr="009A3A3C">
        <w:rPr>
          <w:rFonts w:ascii="Arial" w:hAnsi="Arial" w:cs="Arial"/>
          <w:sz w:val="24"/>
          <w:szCs w:val="24"/>
        </w:rPr>
        <w:t xml:space="preserve"> Beyond this, it </w:t>
      </w:r>
      <w:r w:rsidR="007042F5" w:rsidRPr="009A3A3C">
        <w:rPr>
          <w:rFonts w:ascii="Arial" w:hAnsi="Arial" w:cs="Arial"/>
          <w:sz w:val="24"/>
          <w:szCs w:val="24"/>
        </w:rPr>
        <w:t>seems</w:t>
      </w:r>
      <w:r w:rsidRPr="009A3A3C">
        <w:rPr>
          <w:rFonts w:ascii="Arial" w:hAnsi="Arial" w:cs="Arial"/>
          <w:sz w:val="24"/>
          <w:szCs w:val="24"/>
        </w:rPr>
        <w:t xml:space="preserve"> that SGs are simply a “sample” of the whole</w:t>
      </w:r>
      <w:r w:rsidR="00A246E2" w:rsidRPr="009A3A3C">
        <w:rPr>
          <w:rFonts w:ascii="Arial" w:hAnsi="Arial" w:cs="Arial"/>
          <w:sz w:val="24"/>
          <w:szCs w:val="24"/>
        </w:rPr>
        <w:t>-</w:t>
      </w:r>
      <w:r w:rsidRPr="009A3A3C">
        <w:rPr>
          <w:rFonts w:ascii="Arial" w:hAnsi="Arial" w:cs="Arial"/>
          <w:sz w:val="24"/>
          <w:szCs w:val="24"/>
        </w:rPr>
        <w:t>cell transcriptome, sequestering RNAs without any particular preference/criteria.</w:t>
      </w:r>
    </w:p>
    <w:p w14:paraId="1AF9B1BB" w14:textId="7901B108" w:rsidR="00C813C0" w:rsidRDefault="00562170" w:rsidP="00533F41">
      <w:pPr>
        <w:jc w:val="both"/>
        <w:rPr>
          <w:rFonts w:ascii="Arial" w:hAnsi="Arial" w:cs="Arial"/>
          <w:sz w:val="24"/>
          <w:szCs w:val="24"/>
        </w:rPr>
      </w:pPr>
      <w:r>
        <w:rPr>
          <w:rFonts w:ascii="Arial" w:hAnsi="Arial" w:cs="Arial"/>
          <w:sz w:val="24"/>
          <w:szCs w:val="24"/>
        </w:rPr>
        <w:t>Besides mitochondrial RNAs, s</w:t>
      </w:r>
      <w:r w:rsidR="00C813C0" w:rsidRPr="009A3A3C">
        <w:rPr>
          <w:rFonts w:ascii="Arial" w:hAnsi="Arial" w:cs="Arial"/>
          <w:sz w:val="24"/>
          <w:szCs w:val="24"/>
        </w:rPr>
        <w:t>ince nothing particularly notable emerged from the purified transcriptomes, we shifted our focus to the whole</w:t>
      </w:r>
      <w:r w:rsidR="00A246E2" w:rsidRPr="009A3A3C">
        <w:rPr>
          <w:rFonts w:ascii="Arial" w:hAnsi="Arial" w:cs="Arial"/>
          <w:sz w:val="24"/>
          <w:szCs w:val="24"/>
        </w:rPr>
        <w:t>-</w:t>
      </w:r>
      <w:r w:rsidR="00C813C0" w:rsidRPr="009A3A3C">
        <w:rPr>
          <w:rFonts w:ascii="Arial" w:hAnsi="Arial" w:cs="Arial"/>
          <w:sz w:val="24"/>
          <w:szCs w:val="24"/>
        </w:rPr>
        <w:t>cell transcriptome, aiming to identify pathways enriched or depleted in the presence of SGs. A simple comparison between stressed and unstressed cells proved inadequate, as it primarily highlighted general stress signals. To address this, we applied linear models that included unstressed cells</w:t>
      </w:r>
      <w:r w:rsidR="00237377" w:rsidRPr="009A3A3C">
        <w:rPr>
          <w:rFonts w:ascii="Arial" w:hAnsi="Arial" w:cs="Arial"/>
          <w:sz w:val="24"/>
          <w:szCs w:val="24"/>
        </w:rPr>
        <w:t xml:space="preserve"> </w:t>
      </w:r>
      <w:r w:rsidR="00C813C0" w:rsidRPr="009A3A3C">
        <w:rPr>
          <w:rFonts w:ascii="Arial" w:hAnsi="Arial" w:cs="Arial"/>
          <w:sz w:val="24"/>
          <w:szCs w:val="24"/>
        </w:rPr>
        <w:t>and stressed cells</w:t>
      </w:r>
      <w:r w:rsidR="00237377" w:rsidRPr="009A3A3C">
        <w:rPr>
          <w:rFonts w:ascii="Arial" w:hAnsi="Arial" w:cs="Arial"/>
          <w:sz w:val="24"/>
          <w:szCs w:val="24"/>
        </w:rPr>
        <w:t>,</w:t>
      </w:r>
      <w:r w:rsidR="00C813C0" w:rsidRPr="009A3A3C">
        <w:rPr>
          <w:rFonts w:ascii="Arial" w:hAnsi="Arial" w:cs="Arial"/>
          <w:sz w:val="24"/>
          <w:szCs w:val="24"/>
        </w:rPr>
        <w:t xml:space="preserve"> both with and without SGs. This approach revealed a </w:t>
      </w:r>
      <w:del w:id="335" w:author="Joana Jesus" w:date="2026-06-10T01:04:00Z" w16du:dateUtc="2026-06-10T00:04:00Z">
        <w:r w:rsidR="00C813C0" w:rsidRPr="009A3A3C" w:rsidDel="001D1E1C">
          <w:rPr>
            <w:rFonts w:ascii="Arial" w:hAnsi="Arial" w:cs="Arial"/>
            <w:sz w:val="24"/>
            <w:szCs w:val="24"/>
          </w:rPr>
          <w:delText xml:space="preserve">curious </w:delText>
        </w:r>
      </w:del>
      <w:ins w:id="336" w:author="Joana Jesus" w:date="2026-06-10T01:04:00Z" w16du:dateUtc="2026-06-10T00:04:00Z">
        <w:r w:rsidR="001D1E1C">
          <w:rPr>
            <w:rFonts w:ascii="Arial" w:hAnsi="Arial" w:cs="Arial"/>
            <w:sz w:val="24"/>
            <w:szCs w:val="24"/>
          </w:rPr>
          <w:t>somewhat consistent</w:t>
        </w:r>
        <w:r w:rsidR="001D1E1C" w:rsidRPr="009A3A3C">
          <w:rPr>
            <w:rFonts w:ascii="Arial" w:hAnsi="Arial" w:cs="Arial"/>
            <w:sz w:val="24"/>
            <w:szCs w:val="24"/>
          </w:rPr>
          <w:t xml:space="preserve"> </w:t>
        </w:r>
      </w:ins>
      <w:r w:rsidR="00C813C0" w:rsidRPr="009A3A3C">
        <w:rPr>
          <w:rFonts w:ascii="Arial" w:hAnsi="Arial" w:cs="Arial"/>
          <w:sz w:val="24"/>
          <w:szCs w:val="24"/>
        </w:rPr>
        <w:t>trend: mitochondrial RNA was</w:t>
      </w:r>
      <w:ins w:id="337" w:author="Joana Jesus" w:date="2026-06-10T01:05:00Z" w16du:dateUtc="2026-06-10T00:05:00Z">
        <w:r w:rsidR="001D1E1C">
          <w:rPr>
            <w:rFonts w:ascii="Arial" w:hAnsi="Arial" w:cs="Arial"/>
            <w:sz w:val="24"/>
            <w:szCs w:val="24"/>
          </w:rPr>
          <w:t xml:space="preserve"> </w:t>
        </w:r>
      </w:ins>
      <w:del w:id="338" w:author="Joana Jesus" w:date="2026-06-10T01:04:00Z" w16du:dateUtc="2026-06-10T00:04:00Z">
        <w:r w:rsidR="00C813C0" w:rsidRPr="009A3A3C" w:rsidDel="001D1E1C">
          <w:rPr>
            <w:rFonts w:ascii="Arial" w:hAnsi="Arial" w:cs="Arial"/>
            <w:sz w:val="24"/>
            <w:szCs w:val="24"/>
          </w:rPr>
          <w:delText xml:space="preserve"> consistently </w:delText>
        </w:r>
      </w:del>
      <w:r w:rsidR="00C813C0" w:rsidRPr="009A3A3C">
        <w:rPr>
          <w:rFonts w:ascii="Arial" w:hAnsi="Arial" w:cs="Arial"/>
          <w:sz w:val="24"/>
          <w:szCs w:val="24"/>
        </w:rPr>
        <w:t>downregulated, and inflammation-related pathways were significantly depleted</w:t>
      </w:r>
      <w:r w:rsidR="0070320E">
        <w:rPr>
          <w:rFonts w:ascii="Arial" w:hAnsi="Arial" w:cs="Arial"/>
          <w:sz w:val="24"/>
          <w:szCs w:val="24"/>
        </w:rPr>
        <w:t xml:space="preserve"> (</w:t>
      </w:r>
      <w:ins w:id="339" w:author="Joana Jesus" w:date="2026-06-11T12:10:00Z" w16du:dateUtc="2026-06-11T11:10:00Z">
        <w:r w:rsidR="003574E4">
          <w:rPr>
            <w:rFonts w:ascii="Arial" w:hAnsi="Arial" w:cs="Arial"/>
            <w:sz w:val="24"/>
            <w:szCs w:val="24"/>
          </w:rPr>
          <w:t xml:space="preserve">Supplementary </w:t>
        </w:r>
      </w:ins>
      <w:r w:rsidR="0070320E">
        <w:rPr>
          <w:rFonts w:ascii="Arial" w:hAnsi="Arial" w:cs="Arial"/>
          <w:sz w:val="24"/>
          <w:szCs w:val="24"/>
        </w:rPr>
        <w:t xml:space="preserve">Figure </w:t>
      </w:r>
      <w:ins w:id="340" w:author="Joana Jesus" w:date="2026-06-11T12:10:00Z" w16du:dateUtc="2026-06-11T11:10:00Z">
        <w:r w:rsidR="003574E4">
          <w:rPr>
            <w:rFonts w:ascii="Arial" w:hAnsi="Arial" w:cs="Arial"/>
            <w:sz w:val="24"/>
            <w:szCs w:val="24"/>
          </w:rPr>
          <w:t>8</w:t>
        </w:r>
      </w:ins>
      <w:del w:id="341" w:author="Joana Jesus" w:date="2026-06-11T12:10:00Z" w16du:dateUtc="2026-06-11T11:10:00Z">
        <w:r w:rsidR="0070320E" w:rsidDel="003574E4">
          <w:rPr>
            <w:rFonts w:ascii="Arial" w:hAnsi="Arial" w:cs="Arial"/>
            <w:sz w:val="24"/>
            <w:szCs w:val="24"/>
          </w:rPr>
          <w:delText>7B-D</w:delText>
        </w:r>
      </w:del>
      <w:r w:rsidR="0070320E">
        <w:rPr>
          <w:rFonts w:ascii="Arial" w:hAnsi="Arial" w:cs="Arial"/>
          <w:sz w:val="24"/>
          <w:szCs w:val="24"/>
        </w:rPr>
        <w:t>)</w:t>
      </w:r>
      <w:r w:rsidR="00C813C0" w:rsidRPr="009A3A3C">
        <w:rPr>
          <w:rFonts w:ascii="Arial" w:hAnsi="Arial" w:cs="Arial"/>
          <w:sz w:val="24"/>
          <w:szCs w:val="24"/>
        </w:rPr>
        <w:t xml:space="preserve">. These findings suggest </w:t>
      </w:r>
      <w:r w:rsidR="00C813C0" w:rsidRPr="009A3A3C">
        <w:rPr>
          <w:rFonts w:ascii="Arial" w:hAnsi="Arial" w:cs="Arial"/>
          <w:sz w:val="24"/>
          <w:szCs w:val="24"/>
        </w:rPr>
        <w:lastRenderedPageBreak/>
        <w:t>that SGs fine-tune the stress response by dampening it, possibly protecting the cell from excessive activation of inflammatory pathways.</w:t>
      </w:r>
      <w:r>
        <w:rPr>
          <w:rFonts w:ascii="Arial" w:hAnsi="Arial" w:cs="Arial"/>
          <w:sz w:val="24"/>
          <w:szCs w:val="24"/>
        </w:rPr>
        <w:t xml:space="preserve"> While</w:t>
      </w:r>
      <w:r w:rsidR="00C813C0" w:rsidRPr="009A3A3C">
        <w:rPr>
          <w:rFonts w:ascii="Arial" w:hAnsi="Arial" w:cs="Arial"/>
          <w:sz w:val="24"/>
          <w:szCs w:val="24"/>
        </w:rPr>
        <w:t xml:space="preserve"> this </w:t>
      </w:r>
      <w:r w:rsidR="00EC1F8F" w:rsidRPr="009A3A3C">
        <w:rPr>
          <w:rFonts w:ascii="Arial" w:hAnsi="Arial" w:cs="Arial"/>
          <w:sz w:val="24"/>
          <w:szCs w:val="24"/>
        </w:rPr>
        <w:t>behaviour</w:t>
      </w:r>
      <w:r w:rsidR="00C813C0" w:rsidRPr="009A3A3C">
        <w:rPr>
          <w:rFonts w:ascii="Arial" w:hAnsi="Arial" w:cs="Arial"/>
          <w:sz w:val="24"/>
          <w:szCs w:val="24"/>
        </w:rPr>
        <w:t xml:space="preserve"> had been previously observed in response to dsRNA</w:t>
      </w:r>
      <w:r w:rsidR="007042F5"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{"citationID":"L4TrxUU6","properties":{"formattedCitation":"\\super 7\\nosupersub{}","plainCitation":"7","noteIndex":0},"citationItems":[{"id":"6GlZNSzq/TWgjKm8G","uris":["http://zotero.org/users/local/1p9EH8ax/items/BR3BXXDM"],"itemData":{"id":67,"type":"article-journal","container-title":"Molecular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7042F5" w:rsidRPr="009A3A3C">
        <w:rPr>
          <w:rFonts w:ascii="Arial" w:hAnsi="Arial" w:cs="Arial"/>
          <w:sz w:val="24"/>
          <w:szCs w:val="24"/>
        </w:rPr>
        <w:fldChar w:fldCharType="separate"/>
      </w:r>
      <w:r w:rsidR="007042F5" w:rsidRPr="009A3A3C">
        <w:rPr>
          <w:rFonts w:ascii="Arial" w:hAnsi="Arial" w:cs="Arial"/>
          <w:kern w:val="0"/>
          <w:sz w:val="24"/>
          <w:vertAlign w:val="superscript"/>
        </w:rPr>
        <w:t>7</w:t>
      </w:r>
      <w:r w:rsidR="007042F5" w:rsidRPr="009A3A3C">
        <w:rPr>
          <w:rFonts w:ascii="Arial" w:hAnsi="Arial" w:cs="Arial"/>
          <w:sz w:val="24"/>
          <w:szCs w:val="24"/>
        </w:rPr>
        <w:fldChar w:fldCharType="end"/>
      </w:r>
      <w:r w:rsidR="00C813C0" w:rsidRPr="009A3A3C">
        <w:rPr>
          <w:rFonts w:ascii="Arial" w:hAnsi="Arial" w:cs="Arial"/>
          <w:sz w:val="24"/>
          <w:szCs w:val="24"/>
        </w:rPr>
        <w:t xml:space="preserve"> (and validated through our analysis), we found it also occurs under other stress conditions, such as oxidative and hyperosmotic stress.</w:t>
      </w:r>
      <w:r w:rsidR="00C504DB" w:rsidRPr="009A3A3C">
        <w:rPr>
          <w:rFonts w:ascii="Arial" w:hAnsi="Arial" w:cs="Arial"/>
          <w:sz w:val="24"/>
          <w:szCs w:val="24"/>
        </w:rPr>
        <w:t xml:space="preserve"> </w:t>
      </w:r>
      <w:r w:rsidR="00C813C0" w:rsidRPr="009A3A3C">
        <w:rPr>
          <w:rFonts w:ascii="Arial" w:hAnsi="Arial" w:cs="Arial"/>
          <w:sz w:val="24"/>
          <w:szCs w:val="24"/>
        </w:rPr>
        <w:t>This was a similar response to what was observed in senescent cells treated with inhibition of the MAVS pathway</w:t>
      </w:r>
      <w:r w:rsidR="007042F5"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{"citationID":"l4dKIFgr","properties":{"formattedCitation":"\\super 62\\nosupersub{}","plainCitation":"62","noteIndex":0},"citationItems":[{"id":"6GlZNSzq/BVquXx36","uris":["http://zotero.org/users/local/1p9EH8ax/items/VFQ5CKRV"],"itemData":{"id":138,"type":"article-journal","container-title":"Nature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7042F5"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62</w:t>
      </w:r>
      <w:r w:rsidR="007042F5" w:rsidRPr="009A3A3C">
        <w:rPr>
          <w:rFonts w:ascii="Arial" w:hAnsi="Arial" w:cs="Arial"/>
          <w:sz w:val="24"/>
          <w:szCs w:val="24"/>
        </w:rPr>
        <w:fldChar w:fldCharType="end"/>
      </w:r>
      <w:r w:rsidR="00CB56A6">
        <w:rPr>
          <w:rFonts w:ascii="Arial" w:hAnsi="Arial" w:cs="Arial"/>
          <w:sz w:val="24"/>
          <w:szCs w:val="24"/>
        </w:rPr>
        <w:t xml:space="preserve"> (Figure </w:t>
      </w:r>
      <w:ins w:id="342" w:author="Joana Jesus" w:date="2026-06-11T12:12:00Z" w16du:dateUtc="2026-06-11T11:12:00Z">
        <w:r w:rsidR="003574E4">
          <w:rPr>
            <w:rFonts w:ascii="Arial" w:hAnsi="Arial" w:cs="Arial"/>
            <w:sz w:val="24"/>
            <w:szCs w:val="24"/>
          </w:rPr>
          <w:t>5B, C</w:t>
        </w:r>
      </w:ins>
      <w:del w:id="343" w:author="Joana Jesus" w:date="2026-06-11T12:12:00Z" w16du:dateUtc="2026-06-11T11:12:00Z">
        <w:r w:rsidR="00CB56A6" w:rsidDel="003574E4">
          <w:rPr>
            <w:rFonts w:ascii="Arial" w:hAnsi="Arial" w:cs="Arial"/>
            <w:sz w:val="24"/>
            <w:szCs w:val="24"/>
          </w:rPr>
          <w:delText>8B/C</w:delText>
        </w:r>
      </w:del>
      <w:r w:rsidR="00CB56A6">
        <w:rPr>
          <w:rFonts w:ascii="Arial" w:hAnsi="Arial" w:cs="Arial"/>
          <w:sz w:val="24"/>
          <w:szCs w:val="24"/>
        </w:rPr>
        <w:t>)</w:t>
      </w:r>
      <w:r w:rsidR="007042F5" w:rsidRPr="009A3A3C">
        <w:rPr>
          <w:rFonts w:ascii="Arial" w:hAnsi="Arial" w:cs="Arial"/>
          <w:sz w:val="24"/>
          <w:szCs w:val="24"/>
        </w:rPr>
        <w:t xml:space="preserve">, suggesting that these processes could play </w:t>
      </w:r>
      <w:r w:rsidR="000D3485">
        <w:rPr>
          <w:rFonts w:ascii="Arial" w:hAnsi="Arial" w:cs="Arial"/>
          <w:sz w:val="24"/>
          <w:szCs w:val="24"/>
        </w:rPr>
        <w:t>antagonistic</w:t>
      </w:r>
      <w:r w:rsidR="007042F5" w:rsidRPr="009A3A3C">
        <w:rPr>
          <w:rFonts w:ascii="Arial" w:hAnsi="Arial" w:cs="Arial"/>
          <w:sz w:val="24"/>
          <w:szCs w:val="24"/>
        </w:rPr>
        <w:t xml:space="preserve"> roles within the cell, or even be part of the same overarching stress sensing pathway. </w:t>
      </w:r>
    </w:p>
    <w:p w14:paraId="389F161D" w14:textId="253D2F4F" w:rsidR="00C10F9D" w:rsidRDefault="00C10F9D" w:rsidP="00533F41">
      <w:pPr>
        <w:jc w:val="both"/>
        <w:rPr>
          <w:rFonts w:ascii="Arial" w:hAnsi="Arial" w:cs="Arial"/>
          <w:sz w:val="24"/>
          <w:szCs w:val="24"/>
        </w:rPr>
      </w:pPr>
      <w:r w:rsidRPr="00C10F9D">
        <w:rPr>
          <w:rFonts w:ascii="Arial" w:hAnsi="Arial" w:cs="Arial"/>
          <w:sz w:val="24"/>
          <w:szCs w:val="24"/>
        </w:rPr>
        <w:t>Mitochondrial nucleic acids act as damage-associated molecular patterns that trigger inflammation</w:t>
      </w:r>
      <w:r>
        <w:rPr>
          <w:rFonts w:ascii="Arial" w:hAnsi="Arial" w:cs="Arial"/>
          <w:sz w:val="24"/>
          <w:szCs w:val="24"/>
        </w:rPr>
        <w:fldChar w:fldCharType="begin"/>
      </w:r>
      <w:r w:rsidR="00894559">
        <w:rPr>
          <w:rFonts w:ascii="Arial" w:hAnsi="Arial" w:cs="Arial"/>
          <w:sz w:val="24"/>
          <w:szCs w:val="24"/>
        </w:rPr>
        <w:instrText xml:space="preserve"> ADDIN ZOTERO_ITEM CSL_CITATION {"citationID":"EkxtTxf0","properties":{"formattedCitation":"\\super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63</w:t>
      </w:r>
      <w:r>
        <w:rPr>
          <w:rFonts w:ascii="Arial" w:hAnsi="Arial" w:cs="Arial"/>
          <w:sz w:val="24"/>
          <w:szCs w:val="24"/>
        </w:rPr>
        <w:fldChar w:fldCharType="end"/>
      </w:r>
      <w:r w:rsidRPr="00C10F9D">
        <w:rPr>
          <w:rFonts w:ascii="Arial" w:hAnsi="Arial" w:cs="Arial"/>
          <w:sz w:val="24"/>
          <w:szCs w:val="24"/>
        </w:rPr>
        <w:t>. Because we observed an apparent enrichment of mitochondrially encoded RNAs</w:t>
      </w:r>
      <w:r>
        <w:rPr>
          <w:rFonts w:ascii="Arial" w:hAnsi="Arial" w:cs="Arial"/>
          <w:sz w:val="24"/>
          <w:szCs w:val="24"/>
        </w:rPr>
        <w:t xml:space="preserve">, </w:t>
      </w:r>
      <w:r w:rsidRPr="00C10F9D">
        <w:rPr>
          <w:rFonts w:ascii="Arial" w:hAnsi="Arial" w:cs="Arial"/>
          <w:sz w:val="24"/>
          <w:szCs w:val="24"/>
        </w:rPr>
        <w:t>but not nuclear-encoded mitochondrial RNAs</w:t>
      </w:r>
      <w:r>
        <w:rPr>
          <w:rFonts w:ascii="Arial" w:hAnsi="Arial" w:cs="Arial"/>
          <w:sz w:val="24"/>
          <w:szCs w:val="24"/>
        </w:rPr>
        <w:t xml:space="preserve">, </w:t>
      </w:r>
      <w:r w:rsidRPr="00C10F9D">
        <w:rPr>
          <w:rFonts w:ascii="Arial" w:hAnsi="Arial" w:cs="Arial"/>
          <w:sz w:val="24"/>
          <w:szCs w:val="24"/>
        </w:rPr>
        <w:t>we hypothesized that the captured molecules were predominantly mitochondrial dsRNAs, which arise naturally during transcription</w:t>
      </w:r>
      <w:r>
        <w:rPr>
          <w:rFonts w:ascii="Arial" w:hAnsi="Arial" w:cs="Arial"/>
          <w:sz w:val="24"/>
          <w:szCs w:val="24"/>
        </w:rPr>
        <w:fldChar w:fldCharType="begin"/>
      </w:r>
      <w:r w:rsidR="00894559">
        <w:rPr>
          <w:rFonts w:ascii="Arial" w:hAnsi="Arial" w:cs="Arial"/>
          <w:sz w:val="24"/>
          <w:szCs w:val="24"/>
        </w:rPr>
        <w:instrText xml:space="preserve"> ADDIN ZOTERO_ITEM CSL_CITATION {"citationID":"o9AfXh2x","properties":{"formattedCitation":"\\super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63</w:t>
      </w:r>
      <w:r>
        <w:rPr>
          <w:rFonts w:ascii="Arial" w:hAnsi="Arial" w:cs="Arial"/>
          <w:sz w:val="24"/>
          <w:szCs w:val="24"/>
        </w:rPr>
        <w:fldChar w:fldCharType="end"/>
      </w:r>
      <w:r w:rsidRPr="00C10F9D">
        <w:rPr>
          <w:rFonts w:ascii="Arial" w:hAnsi="Arial" w:cs="Arial"/>
          <w:sz w:val="24"/>
          <w:szCs w:val="24"/>
        </w:rPr>
        <w:t>. Once released into the cytoplasm, these dsRNAs activate MDA5 and RIG-I, initiating inflammatory signaling</w:t>
      </w:r>
      <w:r>
        <w:rPr>
          <w:rFonts w:ascii="Arial" w:hAnsi="Arial" w:cs="Arial"/>
          <w:sz w:val="24"/>
          <w:szCs w:val="24"/>
        </w:rPr>
        <w:fldChar w:fldCharType="begin"/>
      </w:r>
      <w:r w:rsidR="00894559">
        <w:rPr>
          <w:rFonts w:ascii="Arial" w:hAnsi="Arial" w:cs="Arial"/>
          <w:sz w:val="24"/>
          <w:szCs w:val="24"/>
        </w:rPr>
        <w:instrText xml:space="preserve"> ADDIN ZOTERO_ITEM CSL_CITATION {"citationID":"rgR5LMUK","properties":{"formattedCitation":"\\super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63</w:t>
      </w:r>
      <w:r>
        <w:rPr>
          <w:rFonts w:ascii="Arial" w:hAnsi="Arial" w:cs="Arial"/>
          <w:sz w:val="24"/>
          <w:szCs w:val="24"/>
        </w:rPr>
        <w:fldChar w:fldCharType="end"/>
      </w:r>
      <w:r w:rsidRPr="00C10F9D">
        <w:rPr>
          <w:rFonts w:ascii="Arial" w:hAnsi="Arial" w:cs="Arial"/>
          <w:sz w:val="24"/>
          <w:szCs w:val="24"/>
        </w:rPr>
        <w:t>. SGs could therefore mitigate inflammation by sequestering mitochondrial dsRNAs. To test this hypothesis, we exposed U2-OS cells to hyperosmotic stress, which perturbs but does not directly damage mitochondria</w:t>
      </w:r>
      <w:r>
        <w:rPr>
          <w:rFonts w:ascii="Arial" w:hAnsi="Arial" w:cs="Arial"/>
          <w:sz w:val="24"/>
          <w:szCs w:val="24"/>
        </w:rPr>
        <w:fldChar w:fldCharType="begin"/>
      </w:r>
      <w:r w:rsidR="00894559">
        <w:rPr>
          <w:rFonts w:ascii="Arial" w:hAnsi="Arial" w:cs="Arial"/>
          <w:sz w:val="24"/>
          <w:szCs w:val="24"/>
        </w:rPr>
        <w:instrText xml:space="preserve"> ADDIN ZOTERO_ITEM CSL_CITATION {"citationID":"CE3ilcap","properties":{"formattedCitation":"\\super 71\\nosupersub{}","plainCitation":"71","noteIndex":0},"citationItems":[{"id":"6GlZNSzq/dW3hQaQC","uris":["http://zotero.org/users/local/q86rvdj2/items/MMMZKR6X"],"itemData":{"id":155,"type":"article-journal","abstract":"A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Chem","language":"eng","page":"102837","PMID":"36581206","PMCID":"PMC9879793","source":"PubMed","title":"Mitochondria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71</w:t>
      </w:r>
      <w:r>
        <w:rPr>
          <w:rFonts w:ascii="Arial" w:hAnsi="Arial" w:cs="Arial"/>
          <w:sz w:val="24"/>
          <w:szCs w:val="24"/>
        </w:rPr>
        <w:fldChar w:fldCharType="end"/>
      </w:r>
      <w:r w:rsidRPr="00C10F9D">
        <w:rPr>
          <w:rFonts w:ascii="Arial" w:hAnsi="Arial" w:cs="Arial"/>
          <w:sz w:val="24"/>
          <w:szCs w:val="24"/>
        </w:rPr>
        <w:t>, and to DIDS, a VDAC pore inhibitor previously shown to block mitochondrial dsRNA release into the cytosol</w:t>
      </w:r>
      <w:r>
        <w:rPr>
          <w:rFonts w:ascii="Arial" w:hAnsi="Arial" w:cs="Arial"/>
          <w:sz w:val="24"/>
          <w:szCs w:val="24"/>
        </w:rPr>
        <w:fldChar w:fldCharType="begin"/>
      </w:r>
      <w:r w:rsidR="00894559">
        <w:rPr>
          <w:rFonts w:ascii="Arial" w:hAnsi="Arial" w:cs="Arial"/>
          <w:sz w:val="24"/>
          <w:szCs w:val="24"/>
        </w:rPr>
        <w:instrText xml:space="preserve"> ADDIN ZOTERO_ITEM CSL_CITATION {"citationID":"PfVdwFSA","properties":{"formattedCitation":"\\super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w:t>
      </w:r>
      <w:r>
        <w:rPr>
          <w:rFonts w:ascii="Arial" w:hAnsi="Arial" w:cs="Arial"/>
          <w:sz w:val="24"/>
          <w:szCs w:val="24"/>
        </w:rPr>
        <w:fldChar w:fldCharType="end"/>
      </w:r>
      <w:r w:rsidRPr="00C10F9D">
        <w:rPr>
          <w:rFonts w:ascii="Arial" w:hAnsi="Arial" w:cs="Arial"/>
          <w:sz w:val="24"/>
          <w:szCs w:val="24"/>
        </w:rPr>
        <w:t>. Unexpectedly, DIDS treatment completely abolished SG assembly</w:t>
      </w:r>
      <w:r w:rsidR="00243D26">
        <w:rPr>
          <w:rFonts w:ascii="Arial" w:hAnsi="Arial" w:cs="Arial"/>
          <w:sz w:val="24"/>
          <w:szCs w:val="24"/>
        </w:rPr>
        <w:t xml:space="preserve"> (</w:t>
      </w:r>
      <w:ins w:id="344" w:author="Joana Jesus" w:date="2026-06-11T12:15:00Z" w16du:dateUtc="2026-06-11T11:15:00Z">
        <w:r w:rsidR="003574E4">
          <w:rPr>
            <w:rFonts w:ascii="Arial" w:hAnsi="Arial" w:cs="Arial"/>
            <w:sz w:val="24"/>
            <w:szCs w:val="24"/>
          </w:rPr>
          <w:t xml:space="preserve">Supplementary </w:t>
        </w:r>
      </w:ins>
      <w:r w:rsidR="00243D26">
        <w:rPr>
          <w:rFonts w:ascii="Arial" w:hAnsi="Arial" w:cs="Arial"/>
          <w:sz w:val="24"/>
          <w:szCs w:val="24"/>
        </w:rPr>
        <w:t>Figure 9)</w:t>
      </w:r>
      <w:r w:rsidRPr="00C10F9D">
        <w:rPr>
          <w:rFonts w:ascii="Arial" w:hAnsi="Arial" w:cs="Arial"/>
          <w:sz w:val="24"/>
          <w:szCs w:val="24"/>
        </w:rPr>
        <w:t>. This finding suggests that mitochondrial permeability is required for SG formation, potentially implicating dsRNA export as a trigger. However, the effect could also reflect the release or uptake of other mitochondrial factors, or nonspecific, cell-wide effects of DIDS.</w:t>
      </w:r>
    </w:p>
    <w:p w14:paraId="0F45C1B4" w14:textId="63A49B51" w:rsidR="009F4E52" w:rsidRPr="009F4E52" w:rsidRDefault="009F4E52" w:rsidP="009F4E52">
      <w:pPr>
        <w:jc w:val="both"/>
        <w:rPr>
          <w:rFonts w:ascii="Arial" w:hAnsi="Arial" w:cs="Arial"/>
          <w:sz w:val="24"/>
          <w:szCs w:val="24"/>
        </w:rPr>
      </w:pPr>
      <w:r w:rsidRPr="009F4E52">
        <w:rPr>
          <w:rFonts w:ascii="Arial" w:hAnsi="Arial" w:cs="Arial"/>
          <w:sz w:val="24"/>
          <w:szCs w:val="24"/>
        </w:rPr>
        <w:t>Because SGs often form in close proximity to mitochondria</w:t>
      </w:r>
      <w:r w:rsidR="00B020BE">
        <w:rPr>
          <w:rFonts w:ascii="Arial" w:hAnsi="Arial" w:cs="Arial"/>
          <w:sz w:val="24"/>
          <w:szCs w:val="24"/>
        </w:rPr>
        <w:fldChar w:fldCharType="begin"/>
      </w:r>
      <w:r w:rsidR="00894559">
        <w:rPr>
          <w:rFonts w:ascii="Arial" w:hAnsi="Arial" w:cs="Arial"/>
          <w:sz w:val="24"/>
          <w:szCs w:val="24"/>
        </w:rPr>
        <w:instrText xml:space="preserve"> ADDIN ZOTERO_ITEM CSL_CITATION {"citationID":"HfzWSphm","properties":{"formattedCitation":"\\super 64\\nosupersub{}","plainCitation":"64","noteIndex":0},"citationItems":[{"id":"6GlZNSzq/Rl0IJPB3","uris":["http://zotero.org/users/local/q86rvdj2/items/KVCGFUNB"],"itemData":{"id":93,"type":"article-journal","abstract":"The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B020B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64</w:t>
      </w:r>
      <w:r w:rsidR="00B020BE">
        <w:rPr>
          <w:rFonts w:ascii="Arial" w:hAnsi="Arial" w:cs="Arial"/>
          <w:sz w:val="24"/>
          <w:szCs w:val="24"/>
        </w:rPr>
        <w:fldChar w:fldCharType="end"/>
      </w:r>
      <w:r w:rsidR="00B020BE" w:rsidRPr="00B020BE">
        <w:rPr>
          <w:rFonts w:ascii="Arial" w:hAnsi="Arial" w:cs="Arial"/>
          <w:sz w:val="24"/>
          <w:szCs w:val="24"/>
        </w:rPr>
        <w:t xml:space="preserve">, </w:t>
      </w:r>
      <w:r w:rsidRPr="009F4E52">
        <w:rPr>
          <w:rFonts w:ascii="Arial" w:hAnsi="Arial" w:cs="Arial"/>
          <w:sz w:val="24"/>
          <w:szCs w:val="24"/>
        </w:rPr>
        <w:t>standard confocal microscopy limited our ability to accurately quantify colocalization. We therefore used Airyscan imaging with joint deconvolution to improve spatial resolution. Unexpectedly, although SG-like foci were readily identifiable by conventional confocal microscopy, their distinction from the broader G3BP1 signal became noticeably less clear at higher resolution (</w:t>
      </w:r>
      <w:ins w:id="345" w:author="Joana Jesus" w:date="2026-06-11T12:15:00Z" w16du:dateUtc="2026-06-11T11:15:00Z">
        <w:r w:rsidR="003574E4">
          <w:rPr>
            <w:rFonts w:ascii="Arial" w:hAnsi="Arial" w:cs="Arial"/>
            <w:sz w:val="24"/>
            <w:szCs w:val="24"/>
          </w:rPr>
          <w:t xml:space="preserve">Suppementary </w:t>
        </w:r>
      </w:ins>
      <w:r w:rsidRPr="009F4E52">
        <w:rPr>
          <w:rFonts w:ascii="Arial" w:hAnsi="Arial" w:cs="Arial"/>
          <w:sz w:val="24"/>
          <w:szCs w:val="24"/>
        </w:rPr>
        <w:t xml:space="preserve">Figure </w:t>
      </w:r>
      <w:r w:rsidR="00E42624">
        <w:rPr>
          <w:rFonts w:ascii="Arial" w:hAnsi="Arial" w:cs="Arial"/>
          <w:sz w:val="24"/>
          <w:szCs w:val="24"/>
        </w:rPr>
        <w:t xml:space="preserve">9 vs </w:t>
      </w:r>
      <w:ins w:id="346" w:author="Joana Jesus" w:date="2026-06-11T12:17:00Z" w16du:dateUtc="2026-06-11T11:17:00Z">
        <w:r w:rsidR="003574E4">
          <w:rPr>
            <w:rFonts w:ascii="Arial" w:hAnsi="Arial" w:cs="Arial"/>
            <w:sz w:val="24"/>
            <w:szCs w:val="24"/>
          </w:rPr>
          <w:t xml:space="preserve">Figure </w:t>
        </w:r>
      </w:ins>
      <w:ins w:id="347" w:author="Joana Jesus" w:date="2026-06-11T12:16:00Z" w16du:dateUtc="2026-06-11T11:16:00Z">
        <w:r w:rsidR="003574E4">
          <w:rPr>
            <w:rFonts w:ascii="Arial" w:hAnsi="Arial" w:cs="Arial"/>
            <w:sz w:val="24"/>
            <w:szCs w:val="24"/>
          </w:rPr>
          <w:t>6</w:t>
        </w:r>
      </w:ins>
      <w:del w:id="348" w:author="Joana Jesus" w:date="2026-06-11T12:16:00Z" w16du:dateUtc="2026-06-11T11:16:00Z">
        <w:r w:rsidRPr="009F4E52" w:rsidDel="003574E4">
          <w:rPr>
            <w:rFonts w:ascii="Arial" w:hAnsi="Arial" w:cs="Arial"/>
            <w:sz w:val="24"/>
            <w:szCs w:val="24"/>
          </w:rPr>
          <w:delText>10</w:delText>
        </w:r>
      </w:del>
      <w:r w:rsidRPr="009F4E52">
        <w:rPr>
          <w:rFonts w:ascii="Arial" w:hAnsi="Arial" w:cs="Arial"/>
          <w:sz w:val="24"/>
          <w:szCs w:val="24"/>
        </w:rPr>
        <w:t xml:space="preserve">A). </w:t>
      </w:r>
      <w:del w:id="349" w:author="Joana Jesus" w:date="2026-06-10T00:50:00Z" w16du:dateUtc="2026-06-09T23:50:00Z">
        <w:r w:rsidRPr="009F4E52" w:rsidDel="00B10859">
          <w:rPr>
            <w:rFonts w:ascii="Arial" w:hAnsi="Arial" w:cs="Arial"/>
            <w:sz w:val="24"/>
            <w:szCs w:val="24"/>
          </w:rPr>
          <w:delText>This observation highlights a broader issue in the field: image-processing choices for SG detection are rarely reported in detail, yet they can substantially influence what is interpreted as an SG.</w:delText>
        </w:r>
      </w:del>
    </w:p>
    <w:p w14:paraId="578F44C3" w14:textId="6A43BA1F" w:rsidR="009F4E52" w:rsidRPr="009F4E52" w:rsidRDefault="009F4E52" w:rsidP="009F4E52">
      <w:pPr>
        <w:jc w:val="both"/>
        <w:rPr>
          <w:rFonts w:ascii="Arial" w:hAnsi="Arial" w:cs="Arial"/>
          <w:sz w:val="24"/>
          <w:szCs w:val="24"/>
        </w:rPr>
      </w:pPr>
      <w:r w:rsidRPr="009F4E52">
        <w:rPr>
          <w:rFonts w:ascii="Arial" w:hAnsi="Arial" w:cs="Arial"/>
          <w:sz w:val="24"/>
          <w:szCs w:val="24"/>
        </w:rPr>
        <w:t>A related conceptual challenge is that SGs are defined almost entirely by imaging</w:t>
      </w:r>
      <w:r w:rsidR="00E42624">
        <w:rPr>
          <w:rFonts w:ascii="Arial" w:hAnsi="Arial" w:cs="Arial"/>
          <w:sz w:val="24"/>
          <w:szCs w:val="24"/>
        </w:rPr>
        <w:t>,</w:t>
      </w:r>
      <w:r w:rsidRPr="009F4E52">
        <w:rPr>
          <w:rFonts w:ascii="Arial" w:hAnsi="Arial" w:cs="Arial"/>
          <w:sz w:val="24"/>
          <w:szCs w:val="24"/>
        </w:rPr>
        <w:t>typically through the appearance of G3BP1- or TIA1-positive puncta. Implicit in this definition is an empirical size threshold: SGs must reach a certain diameter to be visible by standard microscopy, which generally requires strong stress conditions</w:t>
      </w:r>
      <w:r w:rsidR="00E42624">
        <w:rPr>
          <w:rFonts w:ascii="Arial" w:hAnsi="Arial" w:cs="Arial"/>
          <w:sz w:val="24"/>
          <w:szCs w:val="24"/>
        </w:rPr>
        <w:t>, beyond what is typically experienced in natural conditions</w:t>
      </w:r>
      <w:r w:rsidR="00E42624">
        <w:rPr>
          <w:rFonts w:ascii="Arial" w:hAnsi="Arial" w:cs="Arial"/>
          <w:sz w:val="24"/>
          <w:szCs w:val="24"/>
        </w:rPr>
        <w:fldChar w:fldCharType="begin"/>
      </w:r>
      <w:r w:rsidR="00C20DB3">
        <w:rPr>
          <w:rFonts w:ascii="Arial" w:hAnsi="Arial" w:cs="Arial"/>
          <w:sz w:val="24"/>
          <w:szCs w:val="24"/>
        </w:rPr>
        <w:instrText xml:space="preserve"> ADDIN ZOTERO_ITEM CSL_CITATION {"citationID":"R35D63XR","properties":{"formattedCitation":"\\super 32\\nosupersub{}","plainCitation":"32","noteIndex":0},"citationItems":[{"id":"6GlZNSzq/YY4r4GOG","uris":["http://zotero.org/users/local/1p9EH8ax/items/Q44GWUCS"],"itemData":{"id":"eWYkGb3f/Q1lJAV4Z","type":"article-journal","container-title":"Molecular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E42624">
        <w:rPr>
          <w:rFonts w:ascii="Arial" w:hAnsi="Arial" w:cs="Arial"/>
          <w:sz w:val="24"/>
          <w:szCs w:val="24"/>
        </w:rPr>
        <w:fldChar w:fldCharType="separate"/>
      </w:r>
      <w:r w:rsidR="00B723AF" w:rsidRPr="00B723AF">
        <w:rPr>
          <w:rFonts w:ascii="Arial" w:hAnsi="Arial" w:cs="Arial"/>
          <w:kern w:val="0"/>
          <w:sz w:val="24"/>
          <w:vertAlign w:val="superscript"/>
        </w:rPr>
        <w:t>32</w:t>
      </w:r>
      <w:r w:rsidR="00E42624">
        <w:rPr>
          <w:rFonts w:ascii="Arial" w:hAnsi="Arial" w:cs="Arial"/>
          <w:sz w:val="24"/>
          <w:szCs w:val="24"/>
        </w:rPr>
        <w:fldChar w:fldCharType="end"/>
      </w:r>
      <w:r w:rsidRPr="009F4E52">
        <w:rPr>
          <w:rFonts w:ascii="Arial" w:hAnsi="Arial" w:cs="Arial"/>
          <w:sz w:val="24"/>
          <w:szCs w:val="24"/>
        </w:rPr>
        <w:t>. Higher-resolution imaging, however, reveals much smaller G3BP1-positive structures, suggesting that current size-based criteria may underestimate the presence of SGs under moderate or physiological stress. If small G3BP1 condensates also recruit canonical SG components, then a purely visual definition may be insufficient, unless one explicitly specifies a size cutoff for “bona fide” SGs.</w:t>
      </w:r>
    </w:p>
    <w:p w14:paraId="70475946" w14:textId="0AE3F588" w:rsidR="00C10F9D" w:rsidRDefault="009F4E52" w:rsidP="00533F41">
      <w:pPr>
        <w:jc w:val="both"/>
        <w:rPr>
          <w:rFonts w:ascii="Arial" w:hAnsi="Arial" w:cs="Arial"/>
          <w:sz w:val="24"/>
          <w:szCs w:val="24"/>
        </w:rPr>
      </w:pPr>
      <w:r w:rsidRPr="009F4E52">
        <w:rPr>
          <w:rFonts w:ascii="Arial" w:hAnsi="Arial" w:cs="Arial"/>
          <w:sz w:val="24"/>
          <w:szCs w:val="24"/>
        </w:rPr>
        <w:t>Despite these challenges, we proceeded to quantify dsRNA localization within these G3BP1-positive foci.</w:t>
      </w:r>
      <w:r w:rsidR="00E42624">
        <w:rPr>
          <w:rFonts w:ascii="Arial" w:hAnsi="Arial" w:cs="Arial"/>
          <w:sz w:val="24"/>
          <w:szCs w:val="24"/>
        </w:rPr>
        <w:t xml:space="preserve"> </w:t>
      </w:r>
      <w:r w:rsidR="00B020BE" w:rsidRPr="00B020BE">
        <w:rPr>
          <w:rFonts w:ascii="Arial" w:hAnsi="Arial" w:cs="Arial"/>
          <w:sz w:val="24"/>
          <w:szCs w:val="24"/>
        </w:rPr>
        <w:t>Mitochondrial colocalization</w:t>
      </w:r>
      <w:r>
        <w:rPr>
          <w:rFonts w:ascii="Arial" w:hAnsi="Arial" w:cs="Arial"/>
          <w:sz w:val="24"/>
          <w:szCs w:val="24"/>
        </w:rPr>
        <w:t xml:space="preserve"> with dsRNA</w:t>
      </w:r>
      <w:r w:rsidR="00B020BE" w:rsidRPr="00B020BE">
        <w:rPr>
          <w:rFonts w:ascii="Arial" w:hAnsi="Arial" w:cs="Arial"/>
          <w:sz w:val="24"/>
          <w:szCs w:val="24"/>
        </w:rPr>
        <w:t xml:space="preserve"> appeared lower in untreated cells, although the difference was not statistically significant</w:t>
      </w:r>
      <w:r w:rsidR="00B020BE">
        <w:rPr>
          <w:rFonts w:ascii="Arial" w:hAnsi="Arial" w:cs="Arial"/>
          <w:sz w:val="24"/>
          <w:szCs w:val="24"/>
        </w:rPr>
        <w:t xml:space="preserve"> (Figure </w:t>
      </w:r>
      <w:ins w:id="350" w:author="Joana Jesus" w:date="2026-06-11T12:17:00Z" w16du:dateUtc="2026-06-11T11:17:00Z">
        <w:r w:rsidR="003574E4">
          <w:rPr>
            <w:rFonts w:ascii="Arial" w:hAnsi="Arial" w:cs="Arial"/>
            <w:sz w:val="24"/>
            <w:szCs w:val="24"/>
          </w:rPr>
          <w:t>6</w:t>
        </w:r>
      </w:ins>
      <w:del w:id="351" w:author="Joana Jesus" w:date="2026-06-11T12:17:00Z" w16du:dateUtc="2026-06-11T11:17:00Z">
        <w:r w:rsidR="00B020BE" w:rsidDel="003574E4">
          <w:rPr>
            <w:rFonts w:ascii="Arial" w:hAnsi="Arial" w:cs="Arial"/>
            <w:sz w:val="24"/>
            <w:szCs w:val="24"/>
          </w:rPr>
          <w:delText>10</w:delText>
        </w:r>
      </w:del>
      <w:r w:rsidR="00B020BE">
        <w:rPr>
          <w:rFonts w:ascii="Arial" w:hAnsi="Arial" w:cs="Arial"/>
          <w:sz w:val="24"/>
          <w:szCs w:val="24"/>
        </w:rPr>
        <w:t>B)</w:t>
      </w:r>
      <w:r w:rsidR="00B020BE" w:rsidRPr="00B020BE">
        <w:rPr>
          <w:rFonts w:ascii="Arial" w:hAnsi="Arial" w:cs="Arial"/>
          <w:sz w:val="24"/>
          <w:szCs w:val="24"/>
        </w:rPr>
        <w:t xml:space="preserve">. This may reflect baseline stress in cultured cells, which could promote low-level leakage of </w:t>
      </w:r>
      <w:r w:rsidR="00B020BE" w:rsidRPr="00B020BE">
        <w:rPr>
          <w:rFonts w:ascii="Arial" w:hAnsi="Arial" w:cs="Arial"/>
          <w:sz w:val="24"/>
          <w:szCs w:val="24"/>
        </w:rPr>
        <w:lastRenderedPageBreak/>
        <w:t xml:space="preserve">mitochondrial RNA. SGs may mitigate this leakage when present, and in </w:t>
      </w:r>
      <w:r w:rsidR="00B020BE" w:rsidRPr="00B020BE">
        <w:rPr>
          <w:rFonts w:ascii="Arial" w:hAnsi="Arial" w:cs="Arial"/>
          <w:i/>
          <w:iCs/>
          <w:sz w:val="24"/>
          <w:szCs w:val="24"/>
        </w:rPr>
        <w:t>C. elegans</w:t>
      </w:r>
      <w:r w:rsidR="00B020BE" w:rsidRPr="00B020BE">
        <w:rPr>
          <w:rFonts w:ascii="Arial" w:hAnsi="Arial" w:cs="Arial"/>
          <w:sz w:val="24"/>
          <w:szCs w:val="24"/>
        </w:rPr>
        <w:t>, translational inhibition</w:t>
      </w:r>
      <w:r w:rsidR="00B020BE">
        <w:rPr>
          <w:rFonts w:ascii="Arial" w:hAnsi="Arial" w:cs="Arial"/>
          <w:sz w:val="24"/>
          <w:szCs w:val="24"/>
        </w:rPr>
        <w:t>, common in stress</w:t>
      </w:r>
      <w:r w:rsidR="00B020BE">
        <w:rPr>
          <w:rFonts w:ascii="Arial" w:hAnsi="Arial" w:cs="Arial"/>
          <w:sz w:val="24"/>
          <w:szCs w:val="24"/>
        </w:rPr>
        <w:fldChar w:fldCharType="begin"/>
      </w:r>
      <w:r w:rsidR="00C20DB3">
        <w:rPr>
          <w:rFonts w:ascii="Arial" w:hAnsi="Arial" w:cs="Arial"/>
          <w:sz w:val="24"/>
          <w:szCs w:val="24"/>
        </w:rPr>
        <w:instrText xml:space="preserve"> ADDIN ZOTERO_ITEM CSL_CITATION {"citationID":"3gKWQCpN","properties":{"formattedCitation":"\\super 11\\nosupersub{}","plainCitation":"11","noteIndex":0},"citationItems":[{"id":"6GlZNSzq/CGmq3VTU","uris":["http://zotero.org/users/local/1p9EH8ax/items/H53LK9V6"],"itemData":{"id":"f9pzkrjY/fUwo1uYC","type":"article-journal","abstract":"Mammalian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B020BE">
        <w:rPr>
          <w:rFonts w:ascii="Arial" w:hAnsi="Arial" w:cs="Arial"/>
          <w:sz w:val="24"/>
          <w:szCs w:val="24"/>
        </w:rPr>
        <w:fldChar w:fldCharType="separate"/>
      </w:r>
      <w:r w:rsidR="00B020BE" w:rsidRPr="00B020BE">
        <w:rPr>
          <w:rFonts w:ascii="Arial" w:hAnsi="Arial" w:cs="Arial"/>
          <w:kern w:val="0"/>
          <w:sz w:val="24"/>
          <w:vertAlign w:val="superscript"/>
        </w:rPr>
        <w:t>11</w:t>
      </w:r>
      <w:r w:rsidR="00B020BE">
        <w:rPr>
          <w:rFonts w:ascii="Arial" w:hAnsi="Arial" w:cs="Arial"/>
          <w:sz w:val="24"/>
          <w:szCs w:val="24"/>
        </w:rPr>
        <w:fldChar w:fldCharType="end"/>
      </w:r>
      <w:r w:rsidR="00B020BE">
        <w:rPr>
          <w:rFonts w:ascii="Arial" w:hAnsi="Arial" w:cs="Arial"/>
          <w:sz w:val="24"/>
          <w:szCs w:val="24"/>
        </w:rPr>
        <w:t>,</w:t>
      </w:r>
      <w:r w:rsidR="00B020BE" w:rsidRPr="00B020BE">
        <w:rPr>
          <w:rFonts w:ascii="Arial" w:hAnsi="Arial" w:cs="Arial"/>
          <w:sz w:val="24"/>
          <w:szCs w:val="24"/>
        </w:rPr>
        <w:t xml:space="preserve"> has been shown to enhance mitochondrial function</w:t>
      </w:r>
      <w:r w:rsidR="00B020BE">
        <w:rPr>
          <w:rFonts w:ascii="Arial" w:hAnsi="Arial" w:cs="Arial"/>
          <w:sz w:val="24"/>
          <w:szCs w:val="24"/>
        </w:rPr>
        <w:fldChar w:fldCharType="begin"/>
      </w:r>
      <w:r w:rsidR="00894559">
        <w:rPr>
          <w:rFonts w:ascii="Arial" w:hAnsi="Arial" w:cs="Arial"/>
          <w:sz w:val="24"/>
          <w:szCs w:val="24"/>
        </w:rPr>
        <w:instrText xml:space="preserve"> ADDIN ZOTERO_ITEM CSL_CITATION {"citationID":"8iAmnF2b","properties":{"formattedCitation":"\\super 74\\nosupersub{}","plainCitation":"74","noteIndex":0},"citationItems":[{"id":"6GlZNSzq/9MXTnre0","uris":["http://zotero.org/users/local/q86rvdj2/items/H6DBU4S9"],"itemData":{"id":161,"type":"article","abstract":"Abstract\n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instrText>
      </w:r>
      <w:r w:rsidR="00B020B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74</w:t>
      </w:r>
      <w:r w:rsidR="00B020BE">
        <w:rPr>
          <w:rFonts w:ascii="Arial" w:hAnsi="Arial" w:cs="Arial"/>
          <w:sz w:val="24"/>
          <w:szCs w:val="24"/>
        </w:rPr>
        <w:fldChar w:fldCharType="end"/>
      </w:r>
      <w:r w:rsidR="00B020BE" w:rsidRPr="00B020BE">
        <w:rPr>
          <w:rFonts w:ascii="Arial" w:hAnsi="Arial" w:cs="Arial"/>
          <w:sz w:val="24"/>
          <w:szCs w:val="24"/>
        </w:rPr>
        <w:t xml:space="preserve"> and</w:t>
      </w:r>
      <w:r w:rsidR="00B020BE">
        <w:rPr>
          <w:rFonts w:ascii="Arial" w:hAnsi="Arial" w:cs="Arial"/>
          <w:sz w:val="24"/>
          <w:szCs w:val="24"/>
        </w:rPr>
        <w:t xml:space="preserve"> thus potentially</w:t>
      </w:r>
      <w:r w:rsidR="00B020BE" w:rsidRPr="00B020BE">
        <w:rPr>
          <w:rFonts w:ascii="Arial" w:hAnsi="Arial" w:cs="Arial"/>
          <w:sz w:val="24"/>
          <w:szCs w:val="24"/>
        </w:rPr>
        <w:t xml:space="preserve"> </w:t>
      </w:r>
      <w:r w:rsidR="00B020BE">
        <w:rPr>
          <w:rFonts w:ascii="Arial" w:hAnsi="Arial" w:cs="Arial"/>
          <w:sz w:val="24"/>
          <w:szCs w:val="24"/>
        </w:rPr>
        <w:t>mt</w:t>
      </w:r>
      <w:r w:rsidR="00B020BE" w:rsidRPr="00B020BE">
        <w:rPr>
          <w:rFonts w:ascii="Arial" w:hAnsi="Arial" w:cs="Arial"/>
          <w:sz w:val="24"/>
          <w:szCs w:val="24"/>
        </w:rPr>
        <w:t>RNA production, potentially contributing to these observations. To isolate dsRNA uptake into SGs, we excluded signals colocalizing with mitochondria and then measured overlap with G3BP1. By design, this approach was conservative, as triple colocalization was assigned to mitochondria, and unstressed cells served as a baseline lacking bona fide SGs. Even under these stringent conditions, our analysis revealed a large effect size, with increased dsRNA–SG colocalization during hyperosmotic stress</w:t>
      </w:r>
      <w:r w:rsidR="00B020BE">
        <w:rPr>
          <w:rFonts w:ascii="Arial" w:hAnsi="Arial" w:cs="Arial"/>
          <w:sz w:val="24"/>
          <w:szCs w:val="24"/>
        </w:rPr>
        <w:t xml:space="preserve"> (Figure </w:t>
      </w:r>
      <w:ins w:id="352" w:author="Joana Jesus" w:date="2026-06-11T12:17:00Z" w16du:dateUtc="2026-06-11T11:17:00Z">
        <w:r w:rsidR="003574E4">
          <w:rPr>
            <w:rFonts w:ascii="Arial" w:hAnsi="Arial" w:cs="Arial"/>
            <w:sz w:val="24"/>
            <w:szCs w:val="24"/>
          </w:rPr>
          <w:t>6</w:t>
        </w:r>
      </w:ins>
      <w:del w:id="353" w:author="Joana Jesus" w:date="2026-06-11T12:17:00Z" w16du:dateUtc="2026-06-11T11:17:00Z">
        <w:r w:rsidR="00B020BE" w:rsidDel="003574E4">
          <w:rPr>
            <w:rFonts w:ascii="Arial" w:hAnsi="Arial" w:cs="Arial"/>
            <w:sz w:val="24"/>
            <w:szCs w:val="24"/>
          </w:rPr>
          <w:delText>10</w:delText>
        </w:r>
      </w:del>
      <w:ins w:id="354" w:author="Joana Jesus" w:date="2026-06-11T12:18:00Z" w16du:dateUtc="2026-06-11T11:18:00Z">
        <w:r w:rsidR="003574E4">
          <w:rPr>
            <w:rFonts w:ascii="Arial" w:hAnsi="Arial" w:cs="Arial"/>
            <w:sz w:val="24"/>
            <w:szCs w:val="24"/>
          </w:rPr>
          <w:t>B</w:t>
        </w:r>
      </w:ins>
      <w:del w:id="355" w:author="Joana Jesus" w:date="2026-06-11T12:18:00Z" w16du:dateUtc="2026-06-11T11:18:00Z">
        <w:r w:rsidR="00B020BE" w:rsidDel="003574E4">
          <w:rPr>
            <w:rFonts w:ascii="Arial" w:hAnsi="Arial" w:cs="Arial"/>
            <w:sz w:val="24"/>
            <w:szCs w:val="24"/>
          </w:rPr>
          <w:delText>C</w:delText>
        </w:r>
      </w:del>
      <w:r w:rsidR="00B020BE">
        <w:rPr>
          <w:rFonts w:ascii="Arial" w:hAnsi="Arial" w:cs="Arial"/>
          <w:sz w:val="24"/>
          <w:szCs w:val="24"/>
        </w:rPr>
        <w:t>/</w:t>
      </w:r>
      <w:ins w:id="356" w:author="Joana Jesus" w:date="2026-06-11T12:18:00Z" w16du:dateUtc="2026-06-11T11:18:00Z">
        <w:r w:rsidR="003574E4">
          <w:rPr>
            <w:rFonts w:ascii="Arial" w:hAnsi="Arial" w:cs="Arial"/>
            <w:sz w:val="24"/>
            <w:szCs w:val="24"/>
          </w:rPr>
          <w:t>C</w:t>
        </w:r>
      </w:ins>
      <w:del w:id="357" w:author="Joana Jesus" w:date="2026-06-11T12:18:00Z" w16du:dateUtc="2026-06-11T11:18:00Z">
        <w:r w:rsidR="00B020BE" w:rsidDel="003574E4">
          <w:rPr>
            <w:rFonts w:ascii="Arial" w:hAnsi="Arial" w:cs="Arial"/>
            <w:sz w:val="24"/>
            <w:szCs w:val="24"/>
          </w:rPr>
          <w:delText>D</w:delText>
        </w:r>
      </w:del>
      <w:r w:rsidR="00B020BE">
        <w:rPr>
          <w:rFonts w:ascii="Arial" w:hAnsi="Arial" w:cs="Arial"/>
          <w:sz w:val="24"/>
          <w:szCs w:val="24"/>
        </w:rPr>
        <w:t>)</w:t>
      </w:r>
      <w:r w:rsidR="00B020BE" w:rsidRPr="00B020BE">
        <w:rPr>
          <w:rFonts w:ascii="Arial" w:hAnsi="Arial" w:cs="Arial"/>
          <w:sz w:val="24"/>
          <w:szCs w:val="24"/>
        </w:rPr>
        <w:t xml:space="preserve">. </w:t>
      </w:r>
      <w:r w:rsidR="008C7A1C" w:rsidRPr="008C7A1C">
        <w:rPr>
          <w:rFonts w:ascii="Arial" w:hAnsi="Arial" w:cs="Arial"/>
          <w:sz w:val="24"/>
          <w:szCs w:val="24"/>
        </w:rPr>
        <w:t>Importantly, these findings should be viewed as supportive rather than definitive. Although they are fully consistent with our model that SGs selectively sequester mitochondrial dsRNA, the limited statistical power and potential confounders prevent us from drawing firm causal conclusions at this stage. A further limitation is that we did not directly determine the origin of the dsRNA detected by J2</w:t>
      </w:r>
      <w:r w:rsidR="008C7A1C">
        <w:rPr>
          <w:rFonts w:ascii="Arial" w:hAnsi="Arial" w:cs="Arial"/>
          <w:sz w:val="24"/>
          <w:szCs w:val="24"/>
        </w:rPr>
        <w:t>.</w:t>
      </w:r>
      <w:r w:rsidR="008C7A1C" w:rsidRPr="008C7A1C">
        <w:rPr>
          <w:rFonts w:ascii="Arial" w:hAnsi="Arial" w:cs="Arial"/>
          <w:sz w:val="24"/>
          <w:szCs w:val="24"/>
        </w:rPr>
        <w:t xml:space="preserve"> </w:t>
      </w:r>
      <w:r w:rsidR="008C7A1C">
        <w:rPr>
          <w:rFonts w:ascii="Arial" w:hAnsi="Arial" w:cs="Arial"/>
          <w:sz w:val="24"/>
          <w:szCs w:val="24"/>
        </w:rPr>
        <w:t>Since</w:t>
      </w:r>
      <w:r w:rsidR="008C7A1C" w:rsidRPr="008C7A1C">
        <w:rPr>
          <w:rFonts w:ascii="Arial" w:hAnsi="Arial" w:cs="Arial"/>
          <w:sz w:val="24"/>
          <w:szCs w:val="24"/>
        </w:rPr>
        <w:t xml:space="preserve"> J2 recognizes any dsRNA species, we cannot exclude contributions from non-mitochondrial sources. Nonetheless, several observations argue that the signal is likely mitochondrial: mitochondrial dsRNA is a well-known byproduct of bidirectional mtDNA transcription</w:t>
      </w:r>
      <w:r w:rsidR="00DE3DC8">
        <w:rPr>
          <w:rFonts w:ascii="Arial" w:hAnsi="Arial" w:cs="Arial"/>
          <w:sz w:val="24"/>
          <w:szCs w:val="24"/>
        </w:rPr>
        <w:fldChar w:fldCharType="begin"/>
      </w:r>
      <w:r w:rsidR="00894559">
        <w:rPr>
          <w:rFonts w:ascii="Arial" w:hAnsi="Arial" w:cs="Arial"/>
          <w:sz w:val="24"/>
          <w:szCs w:val="24"/>
        </w:rPr>
        <w:instrText xml:space="preserve"> ADDIN ZOTERO_ITEM CSL_CITATION {"citationID":"RRi5uByR","properties":{"formattedCitation":"\\super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DE3DC8">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63</w:t>
      </w:r>
      <w:r w:rsidR="00DE3DC8">
        <w:rPr>
          <w:rFonts w:ascii="Arial" w:hAnsi="Arial" w:cs="Arial"/>
          <w:sz w:val="24"/>
          <w:szCs w:val="24"/>
        </w:rPr>
        <w:fldChar w:fldCharType="end"/>
      </w:r>
      <w:r w:rsidR="008C7A1C" w:rsidRPr="008C7A1C">
        <w:rPr>
          <w:rFonts w:ascii="Arial" w:hAnsi="Arial" w:cs="Arial"/>
          <w:sz w:val="24"/>
          <w:szCs w:val="24"/>
        </w:rPr>
        <w:t>, and inhibition of VDAC pores</w:t>
      </w:r>
      <w:r w:rsidR="008C7A1C">
        <w:rPr>
          <w:rFonts w:ascii="Arial" w:hAnsi="Arial" w:cs="Arial"/>
          <w:sz w:val="24"/>
          <w:szCs w:val="24"/>
        </w:rPr>
        <w:t xml:space="preserve">, the </w:t>
      </w:r>
      <w:r w:rsidR="008C7A1C" w:rsidRPr="008C7A1C">
        <w:rPr>
          <w:rFonts w:ascii="Arial" w:hAnsi="Arial" w:cs="Arial"/>
          <w:sz w:val="24"/>
          <w:szCs w:val="24"/>
        </w:rPr>
        <w:t>proposed conduits for mitochondrial dsRNA efflux</w:t>
      </w:r>
      <w:r w:rsidR="00DE3DC8">
        <w:rPr>
          <w:rFonts w:ascii="Arial" w:hAnsi="Arial" w:cs="Arial"/>
          <w:sz w:val="24"/>
          <w:szCs w:val="24"/>
        </w:rPr>
        <w:fldChar w:fldCharType="begin"/>
      </w:r>
      <w:r w:rsidR="00894559">
        <w:rPr>
          <w:rFonts w:ascii="Arial" w:hAnsi="Arial" w:cs="Arial"/>
          <w:sz w:val="24"/>
          <w:szCs w:val="24"/>
        </w:rPr>
        <w:instrText xml:space="preserve"> ADDIN ZOTERO_ITEM CSL_CITATION {"citationID":"NQVvFj4U","properties":{"formattedCitation":"\\super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DE3DC8">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w:t>
      </w:r>
      <w:r w:rsidR="00DE3DC8">
        <w:rPr>
          <w:rFonts w:ascii="Arial" w:hAnsi="Arial" w:cs="Arial"/>
          <w:sz w:val="24"/>
          <w:szCs w:val="24"/>
        </w:rPr>
        <w:fldChar w:fldCharType="end"/>
      </w:r>
      <w:r w:rsidR="008C7A1C">
        <w:rPr>
          <w:rFonts w:ascii="Arial" w:hAnsi="Arial" w:cs="Arial"/>
          <w:sz w:val="24"/>
          <w:szCs w:val="24"/>
        </w:rPr>
        <w:t xml:space="preserve">, </w:t>
      </w:r>
      <w:r w:rsidR="008C7A1C" w:rsidRPr="008C7A1C">
        <w:rPr>
          <w:rFonts w:ascii="Arial" w:hAnsi="Arial" w:cs="Arial"/>
          <w:sz w:val="24"/>
          <w:szCs w:val="24"/>
        </w:rPr>
        <w:t>prevents SG formation, consistent with mitochondria-derived RNA acting upstream of SG assembly.</w:t>
      </w:r>
      <w:ins w:id="358" w:author="Joana Jesus" w:date="2026-06-11T12:19:00Z" w16du:dateUtc="2026-06-11T11:19:00Z">
        <w:r w:rsidR="00F6737F">
          <w:rPr>
            <w:rFonts w:ascii="Arial" w:hAnsi="Arial" w:cs="Arial"/>
            <w:sz w:val="24"/>
            <w:szCs w:val="24"/>
          </w:rPr>
          <w:t xml:space="preserve"> In addition, </w:t>
        </w:r>
      </w:ins>
      <w:ins w:id="359" w:author="Joana Jesus" w:date="2026-06-11T12:26:00Z" w16du:dateUtc="2026-06-11T11:26:00Z">
        <w:r w:rsidR="00F6737F">
          <w:rPr>
            <w:rFonts w:ascii="Arial" w:hAnsi="Arial" w:cs="Arial"/>
            <w:sz w:val="24"/>
            <w:szCs w:val="24"/>
          </w:rPr>
          <w:t>one of the main other</w:t>
        </w:r>
      </w:ins>
      <w:ins w:id="360" w:author="Joana Jesus" w:date="2026-06-11T12:19:00Z" w16du:dateUtc="2026-06-11T11:19:00Z">
        <w:r w:rsidR="00F6737F">
          <w:rPr>
            <w:rFonts w:ascii="Arial" w:hAnsi="Arial" w:cs="Arial"/>
            <w:sz w:val="24"/>
            <w:szCs w:val="24"/>
          </w:rPr>
          <w:t xml:space="preserve"> endogenous sources of dsRNA species are </w:t>
        </w:r>
      </w:ins>
      <w:ins w:id="361" w:author="Joana Jesus" w:date="2026-06-11T12:26:00Z" w16du:dateUtc="2026-06-11T11:26:00Z">
        <w:r w:rsidR="00F6737F">
          <w:rPr>
            <w:rFonts w:ascii="Arial" w:hAnsi="Arial" w:cs="Arial"/>
            <w:sz w:val="24"/>
            <w:szCs w:val="24"/>
          </w:rPr>
          <w:t>inverted Alu repeats, which</w:t>
        </w:r>
      </w:ins>
      <w:ins w:id="362" w:author="Joana Jesus" w:date="2026-06-11T12:27:00Z" w16du:dateUtc="2026-06-11T11:27:00Z">
        <w:r w:rsidR="00F6737F">
          <w:rPr>
            <w:rFonts w:ascii="Arial" w:hAnsi="Arial" w:cs="Arial"/>
            <w:sz w:val="24"/>
            <w:szCs w:val="24"/>
          </w:rPr>
          <w:t xml:space="preserve"> are typically only present in the cytoplasm during mitosis</w:t>
        </w:r>
      </w:ins>
      <w:r w:rsidR="00F6737F">
        <w:rPr>
          <w:rFonts w:ascii="Arial" w:hAnsi="Arial" w:cs="Arial"/>
          <w:sz w:val="24"/>
          <w:szCs w:val="24"/>
        </w:rPr>
        <w:fldChar w:fldCharType="begin"/>
      </w:r>
      <w:r w:rsidR="00894559">
        <w:rPr>
          <w:rFonts w:ascii="Arial" w:hAnsi="Arial" w:cs="Arial"/>
          <w:sz w:val="24"/>
          <w:szCs w:val="24"/>
        </w:rPr>
        <w:instrText xml:space="preserve"> ADDIN ZOTERO_ITEM CSL_CITATION {"citationID":"FqCf1U50","properties":{"unsorted":false,"formattedCitation":"\\super 114\\nosupersub{}","plainCitation":"114","noteIndex":0},"citationItems":[{"id":"6GlZNSzq/oPUU3E2i","uris":["http://zotero.org/users/local/q86rvdj2/items/FDFJI3QP"],"itemData":{"id":1038,"type":"article-journal","abstract":"dsRNA-dependent protein kinase R (PKR) is a ubiquitously expressed enzyme well known for its roles in immune response. Upon binding to viral dsRNA, PKR undergoes autophosphorylation, and the phosphorylated PKR (pPKR) regulates translation and multiple signaling pathways in infected cells. Here, we found that PKR is activated in uninfected cells, specifically during mitosis, by binding to dsRNAs formed by inverted Alu repeats (IRAlus). While PKR and IRAlu-containing RNAs are segregated in the cytosol and nucleus of interphase cells, respectively, they interact during mitosis when nuclear structure is disrupted. Once phosphorylated, PKR suppresses global translation by phosphorylating the α subunit of eukaryotic initiation factor 2 (eIF2α). In addition, pPKR acts as an upstream kinase for c-Jun N-terminal kinase and regulates the levels of multiple mitotic factors such as cyclins A and B and Polo-like kinase 1 and phosphorylation of histone H3. Disruption of PKR activation via RNAi or expression of a transdominant-negative mutant leads to misregulation of the mitotic factors, delay in mitotic progression, and defects in cytokinesis. Our study unveils a novel function of PKR and endogenous dsRNAs as signaling molecules during the mitosis of uninfected cells.","container-title":"Genes &amp; Development","DOI":"10.1101/gad.242644.114","ISSN":"1549-5477","issue":"12","journalAbbreviation":"Genes Dev","language":"eng","page":"1310-1322","PMID":"24939934","PMCID":"PMC4066401","source":"PubMed","title":"PKR is activated by cellular dsRNAs during mitosis and acts as a mitotic regulator","volume":"28","author":[{"family":"Kim","given":"Yoosik"},{"family":"Lee","given":"Jung Hyun"},{"family":"Park","given":"Jong-Eun"},{"family":"Cho","given":"Jun"},{"family":"Yi","given":"Hyerim"},{"family":"Kim","given":"V. Narry"}],"issued":{"date-parts":[["2014",6,15]]}}}],"schema":"https://github.com/citation-style-language/schema/raw/master/csl-citation.json"} </w:instrText>
      </w:r>
      <w:r w:rsidR="00F6737F">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114</w:t>
      </w:r>
      <w:r w:rsidR="00F6737F">
        <w:rPr>
          <w:rFonts w:ascii="Arial" w:hAnsi="Arial" w:cs="Arial"/>
          <w:sz w:val="24"/>
          <w:szCs w:val="24"/>
        </w:rPr>
        <w:fldChar w:fldCharType="end"/>
      </w:r>
      <w:ins w:id="363" w:author="Joana Jesus" w:date="2026-06-11T12:27:00Z" w16du:dateUtc="2026-06-11T11:27:00Z">
        <w:r w:rsidR="00F6737F">
          <w:rPr>
            <w:rFonts w:ascii="Arial" w:hAnsi="Arial" w:cs="Arial"/>
            <w:sz w:val="24"/>
            <w:szCs w:val="24"/>
          </w:rPr>
          <w:t>, which is likely to be repressed in our experimental conditions, owing to the hyperosmotic stress.</w:t>
        </w:r>
      </w:ins>
    </w:p>
    <w:p w14:paraId="37F82E86" w14:textId="5F3985A4" w:rsidR="00B020BE" w:rsidRPr="00B020BE" w:rsidRDefault="00B020BE" w:rsidP="00B020BE">
      <w:pPr>
        <w:jc w:val="both"/>
        <w:rPr>
          <w:rFonts w:ascii="Arial" w:hAnsi="Arial" w:cs="Arial"/>
          <w:sz w:val="24"/>
          <w:szCs w:val="24"/>
        </w:rPr>
      </w:pPr>
      <w:r w:rsidRPr="00B020BE">
        <w:rPr>
          <w:rFonts w:ascii="Arial" w:hAnsi="Arial" w:cs="Arial"/>
          <w:sz w:val="24"/>
          <w:szCs w:val="24"/>
        </w:rPr>
        <w:t>We also performed a differential splicing analysis and, using RNA-binding maps, found that TIA1-regulated splicing events resembled those observed in cells subjected to TIA1 knockdown</w:t>
      </w:r>
      <w:r w:rsidR="001F4D95">
        <w:rPr>
          <w:rFonts w:ascii="Arial" w:hAnsi="Arial" w:cs="Arial"/>
          <w:sz w:val="24"/>
          <w:szCs w:val="24"/>
        </w:rPr>
        <w:t xml:space="preserve"> (</w:t>
      </w:r>
      <w:ins w:id="364" w:author="Joana Jesus" w:date="2026-06-11T12:28:00Z" w16du:dateUtc="2026-06-11T11:28:00Z">
        <w:r w:rsidR="00F6737F">
          <w:rPr>
            <w:rFonts w:ascii="Arial" w:hAnsi="Arial" w:cs="Arial"/>
            <w:sz w:val="24"/>
            <w:szCs w:val="24"/>
          </w:rPr>
          <w:t xml:space="preserve">Supplementary </w:t>
        </w:r>
      </w:ins>
      <w:r w:rsidR="001F4D95">
        <w:rPr>
          <w:rFonts w:ascii="Arial" w:hAnsi="Arial" w:cs="Arial"/>
          <w:sz w:val="24"/>
          <w:szCs w:val="24"/>
        </w:rPr>
        <w:t>Figure 11)</w:t>
      </w:r>
      <w:r w:rsidRPr="00B020BE">
        <w:rPr>
          <w:rFonts w:ascii="Arial" w:hAnsi="Arial" w:cs="Arial"/>
          <w:sz w:val="24"/>
          <w:szCs w:val="24"/>
        </w:rPr>
        <w:t>. This suggests that a substantial fraction of TIA1 is sequestered into SGs during stress. However, whether the observed splicing dysregulation represents a direct functional consequence of SG assembly or a parallel effect remains unresolved.</w:t>
      </w:r>
      <w:ins w:id="365" w:author="Joana Jesus" w:date="2026-06-11T12:29:00Z" w16du:dateUtc="2026-06-11T11:29:00Z">
        <w:r w:rsidR="002A370D">
          <w:rPr>
            <w:rFonts w:ascii="Arial" w:hAnsi="Arial" w:cs="Arial"/>
            <w:sz w:val="24"/>
            <w:szCs w:val="24"/>
          </w:rPr>
          <w:t xml:space="preserve"> These effects can likewise be explained by other effects of G3BP1/G3BP2, as SG a</w:t>
        </w:r>
      </w:ins>
      <w:ins w:id="366" w:author="Joana Jesus" w:date="2026-06-11T12:30:00Z" w16du:dateUtc="2026-06-11T11:30:00Z">
        <w:r w:rsidR="002A370D">
          <w:rPr>
            <w:rFonts w:ascii="Arial" w:hAnsi="Arial" w:cs="Arial"/>
            <w:sz w:val="24"/>
            <w:szCs w:val="24"/>
          </w:rPr>
          <w:t>ssembly was blocked by KO of these proteins.</w:t>
        </w:r>
      </w:ins>
      <w:r w:rsidRPr="00B020BE">
        <w:rPr>
          <w:rFonts w:ascii="Arial" w:hAnsi="Arial" w:cs="Arial"/>
          <w:sz w:val="24"/>
          <w:szCs w:val="24"/>
        </w:rPr>
        <w:t xml:space="preserve"> Our immunofluorescence experiments were similarly inconclusive: although TIA1 normally localizes to the nucleus</w:t>
      </w:r>
      <w:r>
        <w:rPr>
          <w:rFonts w:ascii="Arial" w:hAnsi="Arial" w:cs="Arial"/>
          <w:sz w:val="24"/>
          <w:szCs w:val="24"/>
        </w:rPr>
        <w:fldChar w:fldCharType="begin"/>
      </w:r>
      <w:r w:rsidR="00894559">
        <w:rPr>
          <w:rFonts w:ascii="Arial" w:hAnsi="Arial" w:cs="Arial"/>
          <w:sz w:val="24"/>
          <w:szCs w:val="24"/>
        </w:rPr>
        <w:instrText xml:space="preserve"> ADDIN ZOTERO_ITEM CSL_CITATION {"citationID":"fU8MdAAW","properties":{"formattedCitation":"\\super 77,78\\nosupersub{}","plainCitation":"77,78","noteIndex":0},"citationItems":[{"id":"6GlZNSzq/aV1hNxMu","uris":["http://zotero.org/users/local/q86rvdj2/items/TQDB2CFS"],"itemData":{"id":163,"type":"software","title":"The Human Protein Atlas","URL":"proteinatlas.org"}},{"id":"6GlZNSzq/8bpNPPUH","uris":["http://zotero.org/users/local/q86rvdj2/items/5HHUTC8I"],"itemData":{"id":162,"type":"article-journal","abstract":"Mapping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77,78</w:t>
      </w:r>
      <w:r>
        <w:rPr>
          <w:rFonts w:ascii="Arial" w:hAnsi="Arial" w:cs="Arial"/>
          <w:sz w:val="24"/>
          <w:szCs w:val="24"/>
        </w:rPr>
        <w:fldChar w:fldCharType="end"/>
      </w:r>
      <w:r w:rsidRPr="00B020BE">
        <w:rPr>
          <w:rFonts w:ascii="Arial" w:hAnsi="Arial" w:cs="Arial"/>
          <w:sz w:val="24"/>
          <w:szCs w:val="24"/>
        </w:rPr>
        <w:t>, we observed predominantly cytoplasmic signal in both stressed and unstressed cultured cells</w:t>
      </w:r>
      <w:r w:rsidR="001F4D95">
        <w:rPr>
          <w:rFonts w:ascii="Arial" w:hAnsi="Arial" w:cs="Arial"/>
          <w:sz w:val="24"/>
          <w:szCs w:val="24"/>
        </w:rPr>
        <w:t xml:space="preserve"> (Supplementary Figure </w:t>
      </w:r>
      <w:ins w:id="367" w:author="Joana Jesus" w:date="2026-06-11T12:29:00Z" w16du:dateUtc="2026-06-11T11:29:00Z">
        <w:r w:rsidR="00F6737F">
          <w:rPr>
            <w:rFonts w:ascii="Arial" w:hAnsi="Arial" w:cs="Arial"/>
            <w:sz w:val="24"/>
            <w:szCs w:val="24"/>
          </w:rPr>
          <w:t>12</w:t>
        </w:r>
      </w:ins>
      <w:del w:id="368" w:author="Joana Jesus" w:date="2026-06-11T12:29:00Z" w16du:dateUtc="2026-06-11T11:29:00Z">
        <w:r w:rsidR="001F4D95" w:rsidDel="00F6737F">
          <w:rPr>
            <w:rFonts w:ascii="Arial" w:hAnsi="Arial" w:cs="Arial"/>
            <w:sz w:val="24"/>
            <w:szCs w:val="24"/>
          </w:rPr>
          <w:delText>6</w:delText>
        </w:r>
      </w:del>
      <w:r w:rsidR="001F4D95">
        <w:rPr>
          <w:rFonts w:ascii="Arial" w:hAnsi="Arial" w:cs="Arial"/>
          <w:sz w:val="24"/>
          <w:szCs w:val="24"/>
        </w:rPr>
        <w:t>)</w:t>
      </w:r>
      <w:r w:rsidRPr="00B020BE">
        <w:rPr>
          <w:rFonts w:ascii="Arial" w:hAnsi="Arial" w:cs="Arial"/>
          <w:sz w:val="24"/>
          <w:szCs w:val="24"/>
        </w:rPr>
        <w:t xml:space="preserve">, likely reflecting the elevated basal stress of </w:t>
      </w:r>
      <w:r w:rsidRPr="00B020BE">
        <w:rPr>
          <w:rFonts w:ascii="Arial" w:hAnsi="Arial" w:cs="Arial"/>
          <w:i/>
          <w:iCs/>
          <w:sz w:val="24"/>
          <w:szCs w:val="24"/>
        </w:rPr>
        <w:t>in vitro</w:t>
      </w:r>
      <w:r w:rsidRPr="00B020BE">
        <w:rPr>
          <w:rFonts w:ascii="Arial" w:hAnsi="Arial" w:cs="Arial"/>
          <w:sz w:val="24"/>
          <w:szCs w:val="24"/>
        </w:rPr>
        <w:t xml:space="preserve"> conditions.</w:t>
      </w:r>
    </w:p>
    <w:p w14:paraId="7A1CC5C6" w14:textId="009FAEF2" w:rsidR="007D1FD7" w:rsidRPr="009A3A3C" w:rsidRDefault="0050149D" w:rsidP="00533F41">
      <w:pPr>
        <w:jc w:val="both"/>
        <w:rPr>
          <w:rFonts w:ascii="Arial" w:hAnsi="Arial" w:cs="Arial"/>
          <w:sz w:val="24"/>
          <w:szCs w:val="24"/>
        </w:rPr>
      </w:pPr>
      <w:r w:rsidRPr="009A3A3C">
        <w:rPr>
          <w:rFonts w:ascii="Arial" w:hAnsi="Arial" w:cs="Arial"/>
          <w:sz w:val="24"/>
          <w:szCs w:val="24"/>
        </w:rPr>
        <w:t>SGs have been extensively implicated in cancer, where they are associated with tumo</w:t>
      </w:r>
      <w:r w:rsidR="00EC1F8F" w:rsidRPr="009A3A3C">
        <w:rPr>
          <w:rFonts w:ascii="Arial" w:hAnsi="Arial" w:cs="Arial"/>
          <w:sz w:val="24"/>
          <w:szCs w:val="24"/>
        </w:rPr>
        <w:t>u</w:t>
      </w:r>
      <w:r w:rsidRPr="009A3A3C">
        <w:rPr>
          <w:rFonts w:ascii="Arial" w:hAnsi="Arial" w:cs="Arial"/>
          <w:sz w:val="24"/>
          <w:szCs w:val="24"/>
        </w:rPr>
        <w:t>r aggressiveness</w:t>
      </w:r>
      <w:r w:rsidR="001F4D95">
        <w:rPr>
          <w:rFonts w:ascii="Arial" w:hAnsi="Arial" w:cs="Arial"/>
          <w:sz w:val="24"/>
          <w:szCs w:val="24"/>
        </w:rPr>
        <w:fldChar w:fldCharType="begin"/>
      </w:r>
      <w:r w:rsidR="00894559">
        <w:rPr>
          <w:rFonts w:ascii="Arial" w:hAnsi="Arial" w:cs="Arial"/>
          <w:sz w:val="24"/>
          <w:szCs w:val="24"/>
        </w:rPr>
        <w:instrText xml:space="preserve"> ADDIN ZOTERO_ITEM CSL_CITATION {"citationID":"9CjUpAI7","properties":{"unsorted":false,"formattedCitation":"\\super 27,28,84\\nosupersub{}","plainCitation":"27,28,84","noteIndex":0},"citationItems":[{"id":"6GlZNSzq/HLIpJV2e","uris":["http://zotero.org/users/local/1p9EH8ax/items/EUAG3M4I"],"itemData":{"id":"Vt4aYKIl/oyNza7fA","type":"article-journal","abstract":"Under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w:instrText>
      </w:r>
      <w:r w:rsidR="00894559">
        <w:rPr>
          <w:rFonts w:ascii="Arial" w:hAnsi="Arial" w:cs="Arial" w:hint="eastAsia"/>
          <w:sz w:val="24"/>
          <w:szCs w:val="24"/>
        </w:rPr>
        <w:instrText>y binds to and translationally activates the 5</w:instrText>
      </w:r>
      <w:r w:rsidR="00894559">
        <w:rPr>
          <w:rFonts w:ascii="Arial" w:hAnsi="Arial" w:cs="Arial" w:hint="eastAsia"/>
          <w:sz w:val="24"/>
          <w:szCs w:val="24"/>
        </w:rPr>
        <w:instrText>′</w:instrText>
      </w:r>
      <w:r w:rsidR="00894559">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w:instrText>
      </w:r>
      <w:r w:rsidR="00894559">
        <w:rPr>
          <w:rFonts w:ascii="Arial" w:hAnsi="Arial" w:cs="Arial"/>
          <w:sz w:val="24"/>
          <w:szCs w:val="24"/>
        </w:rPr>
        <w:instrText>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6GlZNSzq/SJ6hj77r","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6GlZNSzq/eCiSysRU","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894559">
        <w:rPr>
          <w:rFonts w:ascii="Calibri" w:hAnsi="Calibri" w:cs="Calibri"/>
          <w:sz w:val="24"/>
          <w:szCs w:val="24"/>
        </w:rPr>
        <w:instrText>﻿</w:instrText>
      </w:r>
      <w:r w:rsidR="00894559">
        <w:rPr>
          <w:rFonts w:ascii="Arial" w:hAnsi="Arial" w:cs="Arial"/>
          <w:sz w:val="24"/>
          <w:szCs w:val="24"/>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1F4D95">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27,28,84</w:t>
      </w:r>
      <w:r w:rsidR="001F4D95">
        <w:rPr>
          <w:rFonts w:ascii="Arial" w:hAnsi="Arial" w:cs="Arial"/>
          <w:sz w:val="24"/>
          <w:szCs w:val="24"/>
        </w:rPr>
        <w:fldChar w:fldCharType="end"/>
      </w:r>
      <w:r w:rsidRPr="009A3A3C">
        <w:rPr>
          <w:rFonts w:ascii="Arial" w:hAnsi="Arial" w:cs="Arial"/>
          <w:sz w:val="24"/>
          <w:szCs w:val="24"/>
        </w:rPr>
        <w:t>. However, knockout models used as controls in these studies typically target genes that have additional functions beyond SG formation</w:t>
      </w:r>
      <w:r w:rsidR="00B020BE">
        <w:rPr>
          <w:rFonts w:ascii="Arial" w:hAnsi="Arial" w:cs="Arial"/>
          <w:sz w:val="24"/>
          <w:szCs w:val="24"/>
        </w:rPr>
        <w:fldChar w:fldCharType="begin"/>
      </w:r>
      <w:r w:rsidR="00894559">
        <w:rPr>
          <w:rFonts w:ascii="Arial" w:hAnsi="Arial" w:cs="Arial"/>
          <w:sz w:val="24"/>
          <w:szCs w:val="24"/>
        </w:rPr>
        <w:instrText xml:space="preserve"> ADDIN ZOTERO_ITEM CSL_CITATION {"citationID":"2EKzbqMN","properties":{"unsorted":false,"formattedCitation":"\\super 27,28,84\\nosupersub{}","plainCitation":"27,28,84","noteIndex":0},"citationItems":[{"id":"6GlZNSzq/HLIpJV2e","uris":["http://zotero.org/users/local/1p9EH8ax/items/EUAG3M4I"],"itemData":{"id":"Vt4aYKIl/oyNza7fA","type":"article-journal","abstract":"Under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w:instrText>
      </w:r>
      <w:r w:rsidR="00894559">
        <w:rPr>
          <w:rFonts w:ascii="Arial" w:hAnsi="Arial" w:cs="Arial" w:hint="eastAsia"/>
          <w:sz w:val="24"/>
          <w:szCs w:val="24"/>
        </w:rPr>
        <w:instrText>y binds to and translationally activates the 5</w:instrText>
      </w:r>
      <w:r w:rsidR="00894559">
        <w:rPr>
          <w:rFonts w:ascii="Arial" w:hAnsi="Arial" w:cs="Arial" w:hint="eastAsia"/>
          <w:sz w:val="24"/>
          <w:szCs w:val="24"/>
        </w:rPr>
        <w:instrText>′</w:instrText>
      </w:r>
      <w:r w:rsidR="00894559">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w:instrText>
      </w:r>
      <w:r w:rsidR="00894559">
        <w:rPr>
          <w:rFonts w:ascii="Arial" w:hAnsi="Arial" w:cs="Arial"/>
          <w:sz w:val="24"/>
          <w:szCs w:val="24"/>
        </w:rPr>
        <w:instrText>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6GlZNSzq/SJ6hj77r","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6GlZNSzq/eCiSysRU","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894559">
        <w:rPr>
          <w:rFonts w:ascii="Calibri" w:hAnsi="Calibri" w:cs="Calibri"/>
          <w:sz w:val="24"/>
          <w:szCs w:val="24"/>
        </w:rPr>
        <w:instrText>﻿</w:instrText>
      </w:r>
      <w:r w:rsidR="00894559">
        <w:rPr>
          <w:rFonts w:ascii="Arial" w:hAnsi="Arial" w:cs="Arial"/>
          <w:sz w:val="24"/>
          <w:szCs w:val="24"/>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B020B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27,28,84</w:t>
      </w:r>
      <w:r w:rsidR="00B020BE">
        <w:rPr>
          <w:rFonts w:ascii="Arial" w:hAnsi="Arial" w:cs="Arial"/>
          <w:sz w:val="24"/>
          <w:szCs w:val="24"/>
        </w:rPr>
        <w:fldChar w:fldCharType="end"/>
      </w:r>
      <w:r w:rsidRPr="009A3A3C">
        <w:rPr>
          <w:rFonts w:ascii="Arial" w:hAnsi="Arial" w:cs="Arial"/>
          <w:sz w:val="24"/>
          <w:szCs w:val="24"/>
        </w:rPr>
        <w:t>. To account for this, we adopted the null hypothesis that these additional functions could explain the observed link between SGs and aggressiveness. Our findings indicate that this hypothesis cannot be easily rejected</w:t>
      </w:r>
      <w:r w:rsidR="001F4D95">
        <w:rPr>
          <w:rFonts w:ascii="Arial" w:hAnsi="Arial" w:cs="Arial"/>
          <w:sz w:val="24"/>
          <w:szCs w:val="24"/>
        </w:rPr>
        <w:t xml:space="preserve"> (</w:t>
      </w:r>
      <w:ins w:id="369" w:author="Joana Jesus" w:date="2026-06-11T12:30:00Z" w16du:dateUtc="2026-06-11T11:30:00Z">
        <w:r w:rsidR="002A370D">
          <w:rPr>
            <w:rFonts w:ascii="Arial" w:hAnsi="Arial" w:cs="Arial"/>
            <w:sz w:val="24"/>
            <w:szCs w:val="24"/>
          </w:rPr>
          <w:t xml:space="preserve">Supplementary </w:t>
        </w:r>
      </w:ins>
      <w:r w:rsidR="001F4D95">
        <w:rPr>
          <w:rFonts w:ascii="Arial" w:hAnsi="Arial" w:cs="Arial"/>
          <w:sz w:val="24"/>
          <w:szCs w:val="24"/>
        </w:rPr>
        <w:t>Figure</w:t>
      </w:r>
      <w:ins w:id="370" w:author="Joana Jesus" w:date="2026-06-11T12:30:00Z" w16du:dateUtc="2026-06-11T11:30:00Z">
        <w:r w:rsidR="002A370D">
          <w:rPr>
            <w:rFonts w:ascii="Arial" w:hAnsi="Arial" w:cs="Arial"/>
            <w:sz w:val="24"/>
            <w:szCs w:val="24"/>
          </w:rPr>
          <w:t>s</w:t>
        </w:r>
      </w:ins>
      <w:r w:rsidR="001F4D95">
        <w:rPr>
          <w:rFonts w:ascii="Arial" w:hAnsi="Arial" w:cs="Arial"/>
          <w:sz w:val="24"/>
          <w:szCs w:val="24"/>
        </w:rPr>
        <w:t xml:space="preserve"> 1</w:t>
      </w:r>
      <w:ins w:id="371" w:author="Joana Jesus" w:date="2026-06-11T12:31:00Z" w16du:dateUtc="2026-06-11T11:31:00Z">
        <w:r w:rsidR="002A370D">
          <w:rPr>
            <w:rFonts w:ascii="Arial" w:hAnsi="Arial" w:cs="Arial"/>
            <w:sz w:val="24"/>
            <w:szCs w:val="24"/>
          </w:rPr>
          <w:t>3</w:t>
        </w:r>
      </w:ins>
      <w:del w:id="372" w:author="Joana Jesus" w:date="2026-06-11T12:31:00Z" w16du:dateUtc="2026-06-11T11:31:00Z">
        <w:r w:rsidR="001F4D95" w:rsidDel="002A370D">
          <w:rPr>
            <w:rFonts w:ascii="Arial" w:hAnsi="Arial" w:cs="Arial"/>
            <w:sz w:val="24"/>
            <w:szCs w:val="24"/>
          </w:rPr>
          <w:delText>2</w:delText>
        </w:r>
      </w:del>
      <w:r w:rsidR="001F4D95">
        <w:rPr>
          <w:rFonts w:ascii="Arial" w:hAnsi="Arial" w:cs="Arial"/>
          <w:sz w:val="24"/>
          <w:szCs w:val="24"/>
        </w:rPr>
        <w:t xml:space="preserve"> and 1</w:t>
      </w:r>
      <w:ins w:id="373" w:author="Joana Jesus" w:date="2026-06-11T12:31:00Z" w16du:dateUtc="2026-06-11T11:31:00Z">
        <w:r w:rsidR="002A370D">
          <w:rPr>
            <w:rFonts w:ascii="Arial" w:hAnsi="Arial" w:cs="Arial"/>
            <w:sz w:val="24"/>
            <w:szCs w:val="24"/>
          </w:rPr>
          <w:t>4</w:t>
        </w:r>
      </w:ins>
      <w:del w:id="374" w:author="Joana Jesus" w:date="2026-06-11T12:31:00Z" w16du:dateUtc="2026-06-11T11:31:00Z">
        <w:r w:rsidR="001F4D95" w:rsidDel="002A370D">
          <w:rPr>
            <w:rFonts w:ascii="Arial" w:hAnsi="Arial" w:cs="Arial"/>
            <w:sz w:val="24"/>
            <w:szCs w:val="24"/>
          </w:rPr>
          <w:delText>3</w:delText>
        </w:r>
      </w:del>
      <w:r w:rsidR="001F4D95">
        <w:rPr>
          <w:rFonts w:ascii="Arial" w:hAnsi="Arial" w:cs="Arial"/>
          <w:sz w:val="24"/>
          <w:szCs w:val="24"/>
        </w:rPr>
        <w:t>)</w:t>
      </w:r>
      <w:r w:rsidRPr="009A3A3C">
        <w:rPr>
          <w:rFonts w:ascii="Arial" w:hAnsi="Arial" w:cs="Arial"/>
          <w:sz w:val="24"/>
          <w:szCs w:val="24"/>
        </w:rPr>
        <w:t>. This does not imply that SGs have no role in cancer but rather highlights the limitations of single-gene approaches in studying their impact.</w:t>
      </w:r>
    </w:p>
    <w:p w14:paraId="21DD5184" w14:textId="73EF449A" w:rsidR="00582208" w:rsidRDefault="00582208" w:rsidP="00533F41">
      <w:pPr>
        <w:jc w:val="both"/>
        <w:rPr>
          <w:rFonts w:ascii="Arial" w:hAnsi="Arial" w:cs="Arial"/>
          <w:sz w:val="24"/>
          <w:szCs w:val="24"/>
        </w:rPr>
      </w:pPr>
      <w:r w:rsidRPr="00582208">
        <w:rPr>
          <w:rFonts w:ascii="Arial" w:hAnsi="Arial" w:cs="Arial"/>
          <w:sz w:val="24"/>
          <w:szCs w:val="24"/>
        </w:rPr>
        <w:lastRenderedPageBreak/>
        <w:t>As an alternative approach to studying the role of SGs in cancer, we developed a gene expression signature</w:t>
      </w:r>
      <w:r>
        <w:rPr>
          <w:rFonts w:ascii="Arial" w:hAnsi="Arial" w:cs="Arial"/>
          <w:sz w:val="24"/>
          <w:szCs w:val="24"/>
        </w:rPr>
        <w:fldChar w:fldCharType="begin"/>
      </w:r>
      <w:r w:rsidR="00C20DB3">
        <w:rPr>
          <w:rFonts w:ascii="Arial" w:hAnsi="Arial" w:cs="Arial"/>
          <w:sz w:val="24"/>
          <w:szCs w:val="24"/>
        </w:rPr>
        <w:instrText xml:space="preserve"> ADDIN ZOTERO_ITEM CSL_CITATION {"citationID":"mQomF9ac","properties":{"formattedCitation":"\\super 40,49,50\\nosupersub{}","plainCitation":"40,49,50","noteIndex":0},"citationItems":[{"id":"6GlZNSzq/xgFZHFJj","uris":["http://zotero.org/users/local/1p9EH8ax/items/ARLW3CQN"],"itemData":{"id":"f9pzkrjY/Xjn9zKxE","type":"article-journal","container-title":"Molecular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Pr>
          <w:rFonts w:ascii="Arial" w:hAnsi="Arial" w:cs="Arial"/>
          <w:sz w:val="24"/>
          <w:szCs w:val="24"/>
        </w:rPr>
        <w:fldChar w:fldCharType="separate"/>
      </w:r>
      <w:r w:rsidR="005647F6" w:rsidRPr="005647F6">
        <w:rPr>
          <w:rFonts w:ascii="Arial" w:hAnsi="Arial" w:cs="Arial"/>
          <w:kern w:val="0"/>
          <w:sz w:val="24"/>
          <w:vertAlign w:val="superscript"/>
        </w:rPr>
        <w:t>40,49,50</w:t>
      </w:r>
      <w:r>
        <w:rPr>
          <w:rFonts w:ascii="Arial" w:hAnsi="Arial" w:cs="Arial"/>
          <w:sz w:val="24"/>
          <w:szCs w:val="24"/>
        </w:rPr>
        <w:fldChar w:fldCharType="end"/>
      </w:r>
      <w:r w:rsidRPr="00582208">
        <w:rPr>
          <w:rFonts w:ascii="Arial" w:hAnsi="Arial" w:cs="Arial"/>
          <w:sz w:val="24"/>
          <w:szCs w:val="24"/>
        </w:rPr>
        <w:t>, which we term SG-Score, using elastic net regression.</w:t>
      </w:r>
      <w:r>
        <w:rPr>
          <w:rFonts w:ascii="Arial" w:hAnsi="Arial" w:cs="Arial"/>
          <w:sz w:val="24"/>
          <w:szCs w:val="24"/>
        </w:rPr>
        <w:t xml:space="preserve"> </w:t>
      </w:r>
      <w:r w:rsidR="00663035" w:rsidRPr="009A3A3C">
        <w:rPr>
          <w:rFonts w:ascii="Arial" w:hAnsi="Arial" w:cs="Arial"/>
          <w:sz w:val="24"/>
          <w:szCs w:val="24"/>
        </w:rPr>
        <w:t>Following validation</w:t>
      </w:r>
      <w:r w:rsidR="007903EF" w:rsidRPr="009A3A3C">
        <w:rPr>
          <w:rFonts w:ascii="Arial" w:hAnsi="Arial" w:cs="Arial"/>
          <w:sz w:val="24"/>
          <w:szCs w:val="24"/>
        </w:rPr>
        <w:t xml:space="preserve"> in </w:t>
      </w:r>
      <w:r>
        <w:rPr>
          <w:rFonts w:ascii="Arial" w:hAnsi="Arial" w:cs="Arial"/>
          <w:sz w:val="24"/>
          <w:szCs w:val="24"/>
        </w:rPr>
        <w:t xml:space="preserve">an </w:t>
      </w:r>
      <w:r w:rsidR="007903EF" w:rsidRPr="009A3A3C">
        <w:rPr>
          <w:rFonts w:ascii="Arial" w:hAnsi="Arial" w:cs="Arial"/>
          <w:sz w:val="24"/>
          <w:szCs w:val="24"/>
        </w:rPr>
        <w:t>independent transcriptomic dataset</w:t>
      </w:r>
      <w:r>
        <w:rPr>
          <w:rFonts w:ascii="Arial" w:hAnsi="Arial" w:cs="Arial"/>
          <w:sz w:val="24"/>
          <w:szCs w:val="24"/>
        </w:rPr>
        <w:fldChar w:fldCharType="begin"/>
      </w:r>
      <w:r w:rsidR="00C20DB3">
        <w:rPr>
          <w:rFonts w:ascii="Arial" w:hAnsi="Arial" w:cs="Arial"/>
          <w:sz w:val="24"/>
          <w:szCs w:val="24"/>
        </w:rPr>
        <w:instrText xml:space="preserve"> ADDIN ZOTERO_ITEM CSL_CITATION {"citationID":"IYTBe1Zr","properties":{"formattedCitation":"\\super 7\\nosupersub{}","plainCitation":"7","noteIndex":0},"citationItems":[{"id":"6GlZNSzq/TWgjKm8G","uris":["http://zotero.org/users/local/1p9EH8ax/items/BR3BXXDM"],"itemData":{"id":"f9pzkrjY/mvzP1yfb","type":"article-journal","container-title":"Molecular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4"/>
          <w:szCs w:val="24"/>
        </w:rPr>
        <w:fldChar w:fldCharType="separate"/>
      </w:r>
      <w:r w:rsidRPr="00582208">
        <w:rPr>
          <w:rFonts w:ascii="Arial" w:hAnsi="Arial" w:cs="Arial"/>
          <w:kern w:val="0"/>
          <w:sz w:val="24"/>
          <w:vertAlign w:val="superscript"/>
        </w:rPr>
        <w:t>7</w:t>
      </w:r>
      <w:r>
        <w:rPr>
          <w:rFonts w:ascii="Arial" w:hAnsi="Arial" w:cs="Arial"/>
          <w:sz w:val="24"/>
          <w:szCs w:val="24"/>
        </w:rPr>
        <w:fldChar w:fldCharType="end"/>
      </w:r>
      <w:r w:rsidR="001F4D95">
        <w:rPr>
          <w:rFonts w:ascii="Arial" w:hAnsi="Arial" w:cs="Arial"/>
          <w:sz w:val="24"/>
          <w:szCs w:val="24"/>
        </w:rPr>
        <w:t xml:space="preserve"> (Figure </w:t>
      </w:r>
      <w:ins w:id="375" w:author="Joana Jesus" w:date="2026-06-11T12:32:00Z" w16du:dateUtc="2026-06-11T11:32:00Z">
        <w:r w:rsidR="002A370D">
          <w:rPr>
            <w:rFonts w:ascii="Arial" w:hAnsi="Arial" w:cs="Arial"/>
            <w:sz w:val="24"/>
            <w:szCs w:val="24"/>
          </w:rPr>
          <w:t>7</w:t>
        </w:r>
      </w:ins>
      <w:del w:id="376" w:author="Joana Jesus" w:date="2026-06-11T12:32:00Z" w16du:dateUtc="2026-06-11T11:32:00Z">
        <w:r w:rsidR="001F4D95" w:rsidDel="002A370D">
          <w:rPr>
            <w:rFonts w:ascii="Arial" w:hAnsi="Arial" w:cs="Arial"/>
            <w:sz w:val="24"/>
            <w:szCs w:val="24"/>
          </w:rPr>
          <w:delText>14</w:delText>
        </w:r>
      </w:del>
      <w:r w:rsidR="001F4D95">
        <w:rPr>
          <w:rFonts w:ascii="Arial" w:hAnsi="Arial" w:cs="Arial"/>
          <w:sz w:val="24"/>
          <w:szCs w:val="24"/>
        </w:rPr>
        <w:t>A/B)</w:t>
      </w:r>
      <w:r w:rsidR="00663035" w:rsidRPr="009A3A3C">
        <w:rPr>
          <w:rFonts w:ascii="Arial" w:hAnsi="Arial" w:cs="Arial"/>
          <w:sz w:val="24"/>
          <w:szCs w:val="24"/>
        </w:rPr>
        <w:t xml:space="preserve">, we applied these signatures to cancer datasets from </w:t>
      </w:r>
      <w:r>
        <w:rPr>
          <w:rFonts w:ascii="Arial" w:hAnsi="Arial" w:cs="Arial"/>
          <w:sz w:val="24"/>
          <w:szCs w:val="24"/>
        </w:rPr>
        <w:t>GDC-</w:t>
      </w:r>
      <w:r w:rsidR="00663035" w:rsidRPr="009A3A3C">
        <w:rPr>
          <w:rFonts w:ascii="Arial" w:hAnsi="Arial" w:cs="Arial"/>
          <w:sz w:val="24"/>
          <w:szCs w:val="24"/>
        </w:rPr>
        <w:t>TCGA</w:t>
      </w:r>
      <w:r>
        <w:rPr>
          <w:rFonts w:ascii="Arial" w:hAnsi="Arial" w:cs="Arial"/>
          <w:sz w:val="24"/>
          <w:szCs w:val="24"/>
        </w:rPr>
        <w:fldChar w:fldCharType="begin"/>
      </w:r>
      <w:r w:rsidR="00894559">
        <w:rPr>
          <w:rFonts w:ascii="Arial" w:hAnsi="Arial" w:cs="Arial"/>
          <w:sz w:val="24"/>
          <w:szCs w:val="24"/>
        </w:rPr>
        <w:instrText xml:space="preserve"> ADDIN ZOTERO_ITEM CSL_CITATION {"citationID":"sWdav15D","properties":{"formattedCitation":"\\super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99,100</w:t>
      </w:r>
      <w:r>
        <w:rPr>
          <w:rFonts w:ascii="Arial" w:hAnsi="Arial" w:cs="Arial"/>
          <w:sz w:val="24"/>
          <w:szCs w:val="24"/>
        </w:rPr>
        <w:fldChar w:fldCharType="end"/>
      </w:r>
      <w:r w:rsidR="00663035" w:rsidRPr="009A3A3C">
        <w:rPr>
          <w:rFonts w:ascii="Arial" w:hAnsi="Arial" w:cs="Arial"/>
          <w:sz w:val="24"/>
          <w:szCs w:val="24"/>
        </w:rPr>
        <w:t xml:space="preserve">. </w:t>
      </w:r>
      <w:r w:rsidR="00237377" w:rsidRPr="009A3A3C">
        <w:rPr>
          <w:rFonts w:ascii="Arial" w:hAnsi="Arial" w:cs="Arial"/>
          <w:sz w:val="24"/>
          <w:szCs w:val="24"/>
        </w:rPr>
        <w:t>E</w:t>
      </w:r>
      <w:r w:rsidR="00663035" w:rsidRPr="009A3A3C">
        <w:rPr>
          <w:rFonts w:ascii="Arial" w:hAnsi="Arial" w:cs="Arial"/>
          <w:sz w:val="24"/>
          <w:szCs w:val="24"/>
        </w:rPr>
        <w:t>levated SG signature scores in tumor versus normal tissues were observed only in a subset of cancer types, suggesting that the widely hypothesised global increase in SGs across cancers may not be consistent</w:t>
      </w:r>
      <w:r w:rsidR="001F4D95">
        <w:rPr>
          <w:rFonts w:ascii="Arial" w:hAnsi="Arial" w:cs="Arial"/>
          <w:sz w:val="24"/>
          <w:szCs w:val="24"/>
        </w:rPr>
        <w:t xml:space="preserve"> (Supplementary Figure 1</w:t>
      </w:r>
      <w:ins w:id="377" w:author="Joana Jesus" w:date="2026-06-11T12:33:00Z" w16du:dateUtc="2026-06-11T11:33:00Z">
        <w:r w:rsidR="002A370D">
          <w:rPr>
            <w:rFonts w:ascii="Arial" w:hAnsi="Arial" w:cs="Arial"/>
            <w:sz w:val="24"/>
            <w:szCs w:val="24"/>
          </w:rPr>
          <w:t>5</w:t>
        </w:r>
      </w:ins>
      <w:del w:id="378" w:author="Joana Jesus" w:date="2026-06-11T12:33:00Z" w16du:dateUtc="2026-06-11T11:33:00Z">
        <w:r w:rsidR="001F4D95" w:rsidDel="002A370D">
          <w:rPr>
            <w:rFonts w:ascii="Arial" w:hAnsi="Arial" w:cs="Arial"/>
            <w:sz w:val="24"/>
            <w:szCs w:val="24"/>
          </w:rPr>
          <w:delText>0</w:delText>
        </w:r>
      </w:del>
      <w:r w:rsidR="001F4D95">
        <w:rPr>
          <w:rFonts w:ascii="Arial" w:hAnsi="Arial" w:cs="Arial"/>
          <w:sz w:val="24"/>
          <w:szCs w:val="24"/>
        </w:rPr>
        <w:t>)</w:t>
      </w:r>
      <w:r w:rsidR="00663035" w:rsidRPr="009A3A3C">
        <w:rPr>
          <w:rFonts w:ascii="Arial" w:hAnsi="Arial" w:cs="Arial"/>
          <w:sz w:val="24"/>
          <w:szCs w:val="24"/>
        </w:rPr>
        <w:t>. This is further supported by experimental observations, where SG formation typically requires stress conditions that are more severe than those commonly found in physiological settings</w:t>
      </w:r>
      <w:r>
        <w:rPr>
          <w:rFonts w:ascii="Arial" w:hAnsi="Arial" w:cs="Arial"/>
          <w:sz w:val="24"/>
          <w:szCs w:val="24"/>
        </w:rPr>
        <w:fldChar w:fldCharType="begin"/>
      </w:r>
      <w:r w:rsidR="00C20DB3">
        <w:rPr>
          <w:rFonts w:ascii="Arial" w:hAnsi="Arial" w:cs="Arial"/>
          <w:sz w:val="24"/>
          <w:szCs w:val="24"/>
        </w:rPr>
        <w:instrText xml:space="preserve"> ADDIN ZOTERO_ITEM CSL_CITATION {"citationID":"UvCPDF4E","properties":{"formattedCitation":"\\super 32\\nosupersub{}","plainCitation":"32","noteIndex":0},"citationItems":[{"id":"6GlZNSzq/YY4r4GOG","uris":["http://zotero.org/users/local/1p9EH8ax/items/Q44GWUCS"],"itemData":{"id":"f9pzkrjY/OG6E4EdS","type":"article-journal","container-title":"Molecular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Pr>
          <w:rFonts w:ascii="Arial" w:hAnsi="Arial" w:cs="Arial"/>
          <w:sz w:val="24"/>
          <w:szCs w:val="24"/>
        </w:rPr>
        <w:fldChar w:fldCharType="separate"/>
      </w:r>
      <w:r w:rsidR="00B723AF" w:rsidRPr="00B723AF">
        <w:rPr>
          <w:rFonts w:ascii="Arial" w:hAnsi="Arial" w:cs="Arial"/>
          <w:kern w:val="0"/>
          <w:sz w:val="24"/>
          <w:vertAlign w:val="superscript"/>
        </w:rPr>
        <w:t>32</w:t>
      </w:r>
      <w:r>
        <w:rPr>
          <w:rFonts w:ascii="Arial" w:hAnsi="Arial" w:cs="Arial"/>
          <w:sz w:val="24"/>
          <w:szCs w:val="24"/>
        </w:rPr>
        <w:fldChar w:fldCharType="end"/>
      </w:r>
      <w:r w:rsidR="00663035" w:rsidRPr="009A3A3C">
        <w:rPr>
          <w:rFonts w:ascii="Arial" w:hAnsi="Arial" w:cs="Arial"/>
          <w:sz w:val="24"/>
          <w:szCs w:val="24"/>
        </w:rPr>
        <w:t>. We also evaluated the utility of the signature</w:t>
      </w:r>
      <w:r>
        <w:rPr>
          <w:rFonts w:ascii="Arial" w:hAnsi="Arial" w:cs="Arial"/>
          <w:sz w:val="24"/>
          <w:szCs w:val="24"/>
        </w:rPr>
        <w:t xml:space="preserve"> as a potential prognosis marker. </w:t>
      </w:r>
      <w:ins w:id="379" w:author="Joana Jesus" w:date="2026-06-10T00:49:00Z">
        <w:r w:rsidR="00B10859" w:rsidRPr="00B10859">
          <w:rPr>
            <w:rFonts w:ascii="Arial" w:hAnsi="Arial" w:cs="Arial"/>
            <w:sz w:val="24"/>
            <w:szCs w:val="24"/>
          </w:rPr>
          <w:t>Survival analysis benchmarked against 100 randomly generated signatures identified two cancer types, ACC and MESO, where lower SG Scores were significantly associated with poorer outcomes</w:t>
        </w:r>
      </w:ins>
      <w:ins w:id="380" w:author="Joana Jesus" w:date="2026-06-10T00:49:00Z" w16du:dateUtc="2026-06-09T23:49:00Z">
        <w:r w:rsidR="00B10859">
          <w:rPr>
            <w:rFonts w:ascii="Arial" w:hAnsi="Arial" w:cs="Arial"/>
            <w:sz w:val="24"/>
            <w:szCs w:val="24"/>
          </w:rPr>
          <w:t>,</w:t>
        </w:r>
      </w:ins>
      <w:ins w:id="381" w:author="Joana Jesus" w:date="2026-06-10T00:49:00Z">
        <w:r w:rsidR="00B10859" w:rsidRPr="00B10859">
          <w:rPr>
            <w:rFonts w:ascii="Arial" w:hAnsi="Arial" w:cs="Arial"/>
            <w:sz w:val="24"/>
            <w:szCs w:val="24"/>
          </w:rPr>
          <w:t xml:space="preserve"> contrary to the hypothesis that SG assembly promotes tumour aggressiveness</w:t>
        </w:r>
      </w:ins>
      <w:ins w:id="382" w:author="Joana Jesus" w:date="2026-06-10T00:49:00Z" w16du:dateUtc="2026-06-09T23:49:00Z">
        <w:r w:rsidR="00B10859">
          <w:rPr>
            <w:rFonts w:ascii="Arial" w:hAnsi="Arial" w:cs="Arial"/>
            <w:sz w:val="24"/>
            <w:szCs w:val="24"/>
          </w:rPr>
          <w:t xml:space="preserve"> </w:t>
        </w:r>
      </w:ins>
      <w:del w:id="383" w:author="Joana Jesus" w:date="2026-06-10T00:49:00Z" w16du:dateUtc="2026-06-09T23:49:00Z">
        <w:r w:rsidDel="00B10859">
          <w:rPr>
            <w:rFonts w:ascii="Arial" w:hAnsi="Arial" w:cs="Arial"/>
            <w:sz w:val="24"/>
            <w:szCs w:val="24"/>
          </w:rPr>
          <w:delText>S</w:delText>
        </w:r>
        <w:r w:rsidR="00663035" w:rsidRPr="009A3A3C" w:rsidDel="00B10859">
          <w:rPr>
            <w:rFonts w:ascii="Arial" w:hAnsi="Arial" w:cs="Arial"/>
            <w:sz w:val="24"/>
            <w:szCs w:val="24"/>
          </w:rPr>
          <w:delText xml:space="preserve">urvival analysis based on stratification by SG score revealed potential prognostic relevance in </w:delText>
        </w:r>
        <w:r w:rsidDel="00B10859">
          <w:rPr>
            <w:rFonts w:ascii="Arial" w:hAnsi="Arial" w:cs="Arial"/>
            <w:sz w:val="24"/>
            <w:szCs w:val="24"/>
          </w:rPr>
          <w:delText>four</w:delText>
        </w:r>
        <w:r w:rsidR="00663035" w:rsidRPr="009A3A3C" w:rsidDel="00B10859">
          <w:rPr>
            <w:rFonts w:ascii="Arial" w:hAnsi="Arial" w:cs="Arial"/>
            <w:sz w:val="24"/>
            <w:szCs w:val="24"/>
          </w:rPr>
          <w:delText xml:space="preserve"> cancer types, </w:delText>
        </w:r>
        <w:r w:rsidDel="00B10859">
          <w:rPr>
            <w:rFonts w:ascii="Arial" w:hAnsi="Arial" w:cs="Arial"/>
            <w:sz w:val="24"/>
            <w:szCs w:val="24"/>
          </w:rPr>
          <w:delText>ACC</w:delText>
        </w:r>
        <w:r w:rsidR="00663035" w:rsidRPr="009A3A3C" w:rsidDel="00B10859">
          <w:rPr>
            <w:rFonts w:ascii="Arial" w:hAnsi="Arial" w:cs="Arial"/>
            <w:sz w:val="24"/>
            <w:szCs w:val="24"/>
          </w:rPr>
          <w:delText xml:space="preserve">, </w:delText>
        </w:r>
        <w:r w:rsidDel="00B10859">
          <w:rPr>
            <w:rFonts w:ascii="Arial" w:hAnsi="Arial" w:cs="Arial"/>
            <w:sz w:val="24"/>
            <w:szCs w:val="24"/>
          </w:rPr>
          <w:delText>CHOL</w:delText>
        </w:r>
        <w:r w:rsidR="00663035" w:rsidRPr="009A3A3C" w:rsidDel="00B10859">
          <w:rPr>
            <w:rFonts w:ascii="Arial" w:hAnsi="Arial" w:cs="Arial"/>
            <w:sz w:val="24"/>
            <w:szCs w:val="24"/>
          </w:rPr>
          <w:delText>, MESO, and STAD, where higher SG scores were associated with poorer outcomes</w:delText>
        </w:r>
        <w:r w:rsidR="001F4D95" w:rsidDel="00B10859">
          <w:rPr>
            <w:rFonts w:ascii="Arial" w:hAnsi="Arial" w:cs="Arial"/>
            <w:sz w:val="24"/>
            <w:szCs w:val="24"/>
          </w:rPr>
          <w:delText xml:space="preserve"> </w:delText>
        </w:r>
      </w:del>
      <w:r w:rsidR="001F4D95">
        <w:rPr>
          <w:rFonts w:ascii="Arial" w:hAnsi="Arial" w:cs="Arial"/>
          <w:sz w:val="24"/>
          <w:szCs w:val="24"/>
        </w:rPr>
        <w:t>(Supplementary Figure 1</w:t>
      </w:r>
      <w:ins w:id="384" w:author="Joana Jesus" w:date="2026-06-11T12:33:00Z" w16du:dateUtc="2026-06-11T11:33:00Z">
        <w:r w:rsidR="002A370D">
          <w:rPr>
            <w:rFonts w:ascii="Arial" w:hAnsi="Arial" w:cs="Arial"/>
            <w:sz w:val="24"/>
            <w:szCs w:val="24"/>
          </w:rPr>
          <w:t>6</w:t>
        </w:r>
      </w:ins>
      <w:del w:id="385" w:author="Joana Jesus" w:date="2026-06-11T12:33:00Z" w16du:dateUtc="2026-06-11T11:33:00Z">
        <w:r w:rsidR="001F4D95" w:rsidDel="002A370D">
          <w:rPr>
            <w:rFonts w:ascii="Arial" w:hAnsi="Arial" w:cs="Arial"/>
            <w:sz w:val="24"/>
            <w:szCs w:val="24"/>
          </w:rPr>
          <w:delText>1</w:delText>
        </w:r>
      </w:del>
      <w:r w:rsidR="001F4D95">
        <w:rPr>
          <w:rFonts w:ascii="Arial" w:hAnsi="Arial" w:cs="Arial"/>
          <w:sz w:val="24"/>
          <w:szCs w:val="24"/>
        </w:rPr>
        <w:t>)</w:t>
      </w:r>
      <w:r w:rsidR="00663035" w:rsidRPr="009A3A3C">
        <w:rPr>
          <w:rFonts w:ascii="Arial" w:hAnsi="Arial" w:cs="Arial"/>
          <w:sz w:val="24"/>
          <w:szCs w:val="24"/>
        </w:rPr>
        <w:t xml:space="preserve">. </w:t>
      </w:r>
    </w:p>
    <w:p w14:paraId="7730216E" w14:textId="418B3F40" w:rsidR="00937BB8" w:rsidRDefault="00CF014E" w:rsidP="00582208">
      <w:pPr>
        <w:jc w:val="both"/>
        <w:rPr>
          <w:rFonts w:ascii="Arial" w:hAnsi="Arial" w:cs="Arial"/>
          <w:sz w:val="24"/>
          <w:szCs w:val="24"/>
        </w:rPr>
      </w:pPr>
      <w:r w:rsidRPr="00CF014E">
        <w:rPr>
          <w:rFonts w:ascii="Arial" w:hAnsi="Arial" w:cs="Arial"/>
          <w:sz w:val="24"/>
          <w:szCs w:val="24"/>
        </w:rPr>
        <w:t>To explore why</w:t>
      </w:r>
      <w:r>
        <w:rPr>
          <w:rFonts w:ascii="Arial" w:hAnsi="Arial" w:cs="Arial"/>
          <w:sz w:val="24"/>
          <w:szCs w:val="24"/>
        </w:rPr>
        <w:t xml:space="preserve"> the</w:t>
      </w:r>
      <w:r w:rsidRPr="00CF014E">
        <w:rPr>
          <w:rFonts w:ascii="Arial" w:hAnsi="Arial" w:cs="Arial"/>
          <w:sz w:val="24"/>
          <w:szCs w:val="24"/>
        </w:rPr>
        <w:t xml:space="preserve"> SG-Score showed prognostic value only in </w:t>
      </w:r>
      <w:r>
        <w:rPr>
          <w:rFonts w:ascii="Arial" w:hAnsi="Arial" w:cs="Arial"/>
          <w:sz w:val="24"/>
          <w:szCs w:val="24"/>
        </w:rPr>
        <w:t>this</w:t>
      </w:r>
      <w:r w:rsidRPr="00CF014E">
        <w:rPr>
          <w:rFonts w:ascii="Arial" w:hAnsi="Arial" w:cs="Arial"/>
          <w:sz w:val="24"/>
          <w:szCs w:val="24"/>
        </w:rPr>
        <w:t xml:space="preserve"> subset of cancers, we examined their transcriptional landscape compared with other </w:t>
      </w:r>
      <w:r>
        <w:rPr>
          <w:rFonts w:ascii="Arial" w:hAnsi="Arial" w:cs="Arial"/>
          <w:sz w:val="24"/>
          <w:szCs w:val="24"/>
        </w:rPr>
        <w:t>GDC-</w:t>
      </w:r>
      <w:r w:rsidRPr="00CF014E">
        <w:rPr>
          <w:rFonts w:ascii="Arial" w:hAnsi="Arial" w:cs="Arial"/>
          <w:sz w:val="24"/>
          <w:szCs w:val="24"/>
        </w:rPr>
        <w:t>TCGA tumors</w:t>
      </w:r>
      <w:r>
        <w:rPr>
          <w:rFonts w:ascii="Arial" w:hAnsi="Arial" w:cs="Arial"/>
          <w:sz w:val="24"/>
          <w:szCs w:val="24"/>
        </w:rPr>
        <w:fldChar w:fldCharType="begin"/>
      </w:r>
      <w:r w:rsidR="00894559">
        <w:rPr>
          <w:rFonts w:ascii="Arial" w:hAnsi="Arial" w:cs="Arial"/>
          <w:sz w:val="24"/>
          <w:szCs w:val="24"/>
        </w:rPr>
        <w:instrText xml:space="preserve"> ADDIN ZOTERO_ITEM CSL_CITATION {"citationID":"Kz8iFxvY","properties":{"formattedCitation":"\\super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99,100</w:t>
      </w:r>
      <w:r>
        <w:rPr>
          <w:rFonts w:ascii="Arial" w:hAnsi="Arial" w:cs="Arial"/>
          <w:sz w:val="24"/>
          <w:szCs w:val="24"/>
        </w:rPr>
        <w:fldChar w:fldCharType="end"/>
      </w:r>
      <w:r w:rsidR="001F4D95">
        <w:rPr>
          <w:rFonts w:ascii="Arial" w:hAnsi="Arial" w:cs="Arial"/>
          <w:sz w:val="24"/>
          <w:szCs w:val="24"/>
        </w:rPr>
        <w:t xml:space="preserve"> (Figure </w:t>
      </w:r>
      <w:ins w:id="386" w:author="Joana Jesus" w:date="2026-06-11T12:33:00Z" w16du:dateUtc="2026-06-11T11:33:00Z">
        <w:r w:rsidR="002A370D">
          <w:rPr>
            <w:rFonts w:ascii="Arial" w:hAnsi="Arial" w:cs="Arial"/>
            <w:sz w:val="24"/>
            <w:szCs w:val="24"/>
          </w:rPr>
          <w:t>7</w:t>
        </w:r>
      </w:ins>
      <w:del w:id="387" w:author="Joana Jesus" w:date="2026-06-11T12:33:00Z" w16du:dateUtc="2026-06-11T11:33:00Z">
        <w:r w:rsidR="001F4D95" w:rsidDel="002A370D">
          <w:rPr>
            <w:rFonts w:ascii="Arial" w:hAnsi="Arial" w:cs="Arial"/>
            <w:sz w:val="24"/>
            <w:szCs w:val="24"/>
          </w:rPr>
          <w:delText>14</w:delText>
        </w:r>
      </w:del>
      <w:r w:rsidR="001F4D95">
        <w:rPr>
          <w:rFonts w:ascii="Arial" w:hAnsi="Arial" w:cs="Arial"/>
          <w:sz w:val="24"/>
          <w:szCs w:val="24"/>
        </w:rPr>
        <w:t xml:space="preserve"> B/C)</w:t>
      </w:r>
      <w:r w:rsidRPr="00CF014E">
        <w:rPr>
          <w:rFonts w:ascii="Arial" w:hAnsi="Arial" w:cs="Arial"/>
          <w:sz w:val="24"/>
          <w:szCs w:val="24"/>
        </w:rPr>
        <w:t>. These cancers exhibited reduced</w:t>
      </w:r>
      <w:del w:id="388" w:author="Joana Jesus" w:date="2026-06-10T00:58:00Z" w16du:dateUtc="2026-06-09T23:58:00Z">
        <w:r w:rsidRPr="00CF014E" w:rsidDel="001D1E1C">
          <w:rPr>
            <w:rFonts w:ascii="Arial" w:hAnsi="Arial" w:cs="Arial"/>
            <w:sz w:val="24"/>
            <w:szCs w:val="24"/>
          </w:rPr>
          <w:delText xml:space="preserve"> </w:delText>
        </w:r>
        <w:r w:rsidRPr="00CF014E" w:rsidDel="001D1E1C">
          <w:rPr>
            <w:rFonts w:ascii="Arial" w:hAnsi="Arial" w:cs="Arial"/>
            <w:i/>
            <w:iCs/>
            <w:sz w:val="24"/>
            <w:szCs w:val="24"/>
          </w:rPr>
          <w:delText>BCL2</w:delText>
        </w:r>
        <w:r w:rsidRPr="00CF014E" w:rsidDel="001D1E1C">
          <w:rPr>
            <w:rFonts w:ascii="Arial" w:hAnsi="Arial" w:cs="Arial"/>
            <w:sz w:val="24"/>
            <w:szCs w:val="24"/>
          </w:rPr>
          <w:delText xml:space="preserve"> expression</w:delText>
        </w:r>
      </w:del>
      <w:del w:id="389" w:author="Joana Jesus" w:date="2026-06-10T00:59:00Z" w16du:dateUtc="2026-06-09T23:59:00Z">
        <w:r w:rsidRPr="00CF014E" w:rsidDel="001D1E1C">
          <w:rPr>
            <w:rFonts w:ascii="Arial" w:hAnsi="Arial" w:cs="Arial"/>
            <w:sz w:val="24"/>
            <w:szCs w:val="24"/>
          </w:rPr>
          <w:delText>, lower</w:delText>
        </w:r>
      </w:del>
      <w:r w:rsidRPr="00CF014E">
        <w:rPr>
          <w:rFonts w:ascii="Arial" w:hAnsi="Arial" w:cs="Arial"/>
          <w:sz w:val="24"/>
          <w:szCs w:val="24"/>
        </w:rPr>
        <w:t xml:space="preserve"> proliferation, and enrichment of EMT and inflammatory pathways, raising the possibility that inflammation may support anti-tumor immunity in these contexts</w:t>
      </w:r>
      <w:r w:rsidR="00937BB8">
        <w:rPr>
          <w:rFonts w:ascii="Arial" w:hAnsi="Arial" w:cs="Arial"/>
          <w:sz w:val="24"/>
          <w:szCs w:val="24"/>
        </w:rPr>
        <w:fldChar w:fldCharType="begin"/>
      </w:r>
      <w:r w:rsidR="00894559">
        <w:rPr>
          <w:rFonts w:ascii="Arial" w:hAnsi="Arial" w:cs="Arial"/>
          <w:sz w:val="24"/>
          <w:szCs w:val="24"/>
        </w:rPr>
        <w:instrText xml:space="preserve"> ADDIN ZOTERO_ITEM CSL_CITATION {"citationID":"di0f8YV7","properties":{"formattedCitation":"\\super 109\\nosupersub{}","plainCitation":"109","noteIndex":0},"citationItems":[{"id":"6GlZNSzq/kArfdpMI","uris":["http://zotero.org/users/local/q86rvdj2/items/NI466S4G"],"itemData":{"id":152,"type":"article-journal","abstract":"Inflammation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937BB8">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109</w:t>
      </w:r>
      <w:r w:rsidR="00937BB8">
        <w:rPr>
          <w:rFonts w:ascii="Arial" w:hAnsi="Arial" w:cs="Arial"/>
          <w:sz w:val="24"/>
          <w:szCs w:val="24"/>
        </w:rPr>
        <w:fldChar w:fldCharType="end"/>
      </w:r>
      <w:r w:rsidR="001F4D95">
        <w:rPr>
          <w:rFonts w:ascii="Arial" w:hAnsi="Arial" w:cs="Arial"/>
          <w:sz w:val="24"/>
          <w:szCs w:val="24"/>
        </w:rPr>
        <w:t xml:space="preserve"> (Figure </w:t>
      </w:r>
      <w:ins w:id="390" w:author="Joana Jesus" w:date="2026-06-11T12:34:00Z" w16du:dateUtc="2026-06-11T11:34:00Z">
        <w:r w:rsidR="002A370D">
          <w:rPr>
            <w:rFonts w:ascii="Arial" w:hAnsi="Arial" w:cs="Arial"/>
            <w:sz w:val="24"/>
            <w:szCs w:val="24"/>
          </w:rPr>
          <w:t>7</w:t>
        </w:r>
      </w:ins>
      <w:del w:id="391" w:author="Joana Jesus" w:date="2026-06-11T12:34:00Z" w16du:dateUtc="2026-06-11T11:34:00Z">
        <w:r w:rsidR="001F4D95" w:rsidDel="002A370D">
          <w:rPr>
            <w:rFonts w:ascii="Arial" w:hAnsi="Arial" w:cs="Arial"/>
            <w:sz w:val="24"/>
            <w:szCs w:val="24"/>
          </w:rPr>
          <w:delText>14</w:delText>
        </w:r>
      </w:del>
      <w:r w:rsidR="001F4D95">
        <w:rPr>
          <w:rFonts w:ascii="Arial" w:hAnsi="Arial" w:cs="Arial"/>
          <w:sz w:val="24"/>
          <w:szCs w:val="24"/>
        </w:rPr>
        <w:t xml:space="preserve"> B/C)</w:t>
      </w:r>
      <w:r w:rsidRPr="00CF014E">
        <w:rPr>
          <w:rFonts w:ascii="Arial" w:hAnsi="Arial" w:cs="Arial"/>
          <w:sz w:val="24"/>
          <w:szCs w:val="24"/>
        </w:rPr>
        <w:t xml:space="preserve">. Unexpectedly, within these cancers, higher SG scores correlated </w:t>
      </w:r>
      <w:del w:id="392" w:author="Joana Jesus" w:date="2026-06-11T12:34:00Z" w16du:dateUtc="2026-06-11T11:34:00Z">
        <w:r w:rsidRPr="00CF014E" w:rsidDel="002A370D">
          <w:rPr>
            <w:rFonts w:ascii="Arial" w:hAnsi="Arial" w:cs="Arial"/>
            <w:sz w:val="24"/>
            <w:szCs w:val="24"/>
          </w:rPr>
          <w:delText>with an inversion of these basal features</w:delText>
        </w:r>
        <w:r w:rsidDel="002A370D">
          <w:rPr>
            <w:rFonts w:ascii="Arial" w:hAnsi="Arial" w:cs="Arial"/>
            <w:sz w:val="24"/>
            <w:szCs w:val="24"/>
          </w:rPr>
          <w:delText xml:space="preserve">, </w:delText>
        </w:r>
      </w:del>
      <w:ins w:id="393" w:author="Joana Jesus" w:date="2026-06-11T12:34:00Z" w16du:dateUtc="2026-06-11T11:34:00Z">
        <w:r w:rsidR="002A370D">
          <w:rPr>
            <w:rFonts w:ascii="Arial" w:hAnsi="Arial" w:cs="Arial"/>
            <w:sz w:val="24"/>
            <w:szCs w:val="24"/>
          </w:rPr>
          <w:t xml:space="preserve">instead with </w:t>
        </w:r>
      </w:ins>
      <w:del w:id="394" w:author="Joana Jesus" w:date="2026-06-11T12:34:00Z" w16du:dateUtc="2026-06-11T11:34:00Z">
        <w:r w:rsidDel="002A370D">
          <w:rPr>
            <w:rFonts w:ascii="Arial" w:hAnsi="Arial" w:cs="Arial"/>
            <w:sz w:val="24"/>
            <w:szCs w:val="24"/>
          </w:rPr>
          <w:delText xml:space="preserve">exhibiting </w:delText>
        </w:r>
        <w:r w:rsidRPr="00CF014E" w:rsidDel="002A370D">
          <w:rPr>
            <w:rFonts w:ascii="Arial" w:hAnsi="Arial" w:cs="Arial"/>
            <w:sz w:val="24"/>
            <w:szCs w:val="24"/>
          </w:rPr>
          <w:delText xml:space="preserve">lower EMT and </w:delText>
        </w:r>
      </w:del>
      <w:r w:rsidRPr="00CF014E">
        <w:rPr>
          <w:rFonts w:ascii="Arial" w:hAnsi="Arial" w:cs="Arial"/>
          <w:sz w:val="24"/>
          <w:szCs w:val="24"/>
        </w:rPr>
        <w:t>higher proliferation programs</w:t>
      </w:r>
      <w:r>
        <w:rPr>
          <w:rFonts w:ascii="Arial" w:hAnsi="Arial" w:cs="Arial"/>
          <w:sz w:val="24"/>
          <w:szCs w:val="24"/>
        </w:rPr>
        <w:t xml:space="preserve">, while </w:t>
      </w:r>
      <w:r w:rsidRPr="00CF014E">
        <w:rPr>
          <w:rFonts w:ascii="Arial" w:hAnsi="Arial" w:cs="Arial"/>
          <w:sz w:val="24"/>
          <w:szCs w:val="24"/>
        </w:rPr>
        <w:t>interferon responses remained elevated</w:t>
      </w:r>
      <w:r w:rsidR="001F4D95">
        <w:rPr>
          <w:rFonts w:ascii="Arial" w:hAnsi="Arial" w:cs="Arial"/>
          <w:sz w:val="24"/>
          <w:szCs w:val="24"/>
        </w:rPr>
        <w:t xml:space="preserve"> (Figure </w:t>
      </w:r>
      <w:ins w:id="395" w:author="Joana Jesus" w:date="2026-06-11T12:34:00Z" w16du:dateUtc="2026-06-11T11:34:00Z">
        <w:r w:rsidR="002A370D">
          <w:rPr>
            <w:rFonts w:ascii="Arial" w:hAnsi="Arial" w:cs="Arial"/>
            <w:sz w:val="24"/>
            <w:szCs w:val="24"/>
          </w:rPr>
          <w:t>7</w:t>
        </w:r>
      </w:ins>
      <w:del w:id="396" w:author="Joana Jesus" w:date="2026-06-11T12:34:00Z" w16du:dateUtc="2026-06-11T11:34:00Z">
        <w:r w:rsidR="001F4D95" w:rsidDel="002A370D">
          <w:rPr>
            <w:rFonts w:ascii="Arial" w:hAnsi="Arial" w:cs="Arial"/>
            <w:sz w:val="24"/>
            <w:szCs w:val="24"/>
          </w:rPr>
          <w:delText>14</w:delText>
        </w:r>
      </w:del>
      <w:r w:rsidR="001F4D95">
        <w:rPr>
          <w:rFonts w:ascii="Arial" w:hAnsi="Arial" w:cs="Arial"/>
          <w:sz w:val="24"/>
          <w:szCs w:val="24"/>
        </w:rPr>
        <w:t xml:space="preserve"> D/E)</w:t>
      </w:r>
      <w:r w:rsidRPr="00CF014E">
        <w:rPr>
          <w:rFonts w:ascii="Arial" w:hAnsi="Arial" w:cs="Arial"/>
          <w:sz w:val="24"/>
          <w:szCs w:val="24"/>
        </w:rPr>
        <w:t>. This pattern suggests that SGs may mitigate, but not fully suppress, stress-induced inflammation, potentially altering the balance between tumor progression and immune activation.</w:t>
      </w:r>
      <w:r>
        <w:rPr>
          <w:rFonts w:ascii="Arial" w:hAnsi="Arial" w:cs="Arial"/>
          <w:sz w:val="24"/>
          <w:szCs w:val="24"/>
        </w:rPr>
        <w:t xml:space="preserve"> </w:t>
      </w:r>
      <w:r w:rsidR="00937BB8" w:rsidRPr="00937BB8">
        <w:rPr>
          <w:rFonts w:ascii="Arial" w:hAnsi="Arial" w:cs="Arial"/>
          <w:sz w:val="24"/>
          <w:szCs w:val="24"/>
        </w:rPr>
        <w:t xml:space="preserve">It is also possible that high SG-Score tumors are simply more stressed than their low-score counterparts. While SGs can attenuate inflammation, this does not imply that less-stressed cells are inherently more inflammatory. </w:t>
      </w:r>
      <w:del w:id="397" w:author="Joana Jesus" w:date="2026-06-11T12:34:00Z" w16du:dateUtc="2026-06-11T11:34:00Z">
        <w:r w:rsidR="00937BB8" w:rsidDel="002A370D">
          <w:rPr>
            <w:rFonts w:ascii="Arial" w:hAnsi="Arial" w:cs="Arial"/>
            <w:sz w:val="24"/>
            <w:szCs w:val="24"/>
          </w:rPr>
          <w:delText>Additionally</w:delText>
        </w:r>
        <w:r w:rsidR="00937BB8" w:rsidRPr="00937BB8" w:rsidDel="002A370D">
          <w:rPr>
            <w:rFonts w:ascii="Arial" w:hAnsi="Arial" w:cs="Arial"/>
            <w:sz w:val="24"/>
            <w:szCs w:val="24"/>
          </w:rPr>
          <w:delText>, repeating the survival analysis with EMT and TNFα signaling showed no significant effects on prognosis, suggesting that the SG-Score captures biology distinct from these pathways.</w:delText>
        </w:r>
        <w:r w:rsidR="00937BB8" w:rsidDel="002A370D">
          <w:rPr>
            <w:rFonts w:ascii="Arial" w:hAnsi="Arial" w:cs="Arial"/>
            <w:sz w:val="24"/>
            <w:szCs w:val="24"/>
          </w:rPr>
          <w:delText xml:space="preserve"> </w:delText>
        </w:r>
      </w:del>
    </w:p>
    <w:p w14:paraId="632056A7" w14:textId="4698E27F" w:rsidR="00937BB8" w:rsidRDefault="00937BB8" w:rsidP="00582208">
      <w:pPr>
        <w:jc w:val="both"/>
        <w:rPr>
          <w:rFonts w:ascii="Arial" w:hAnsi="Arial" w:cs="Arial"/>
          <w:sz w:val="24"/>
          <w:szCs w:val="24"/>
        </w:rPr>
      </w:pPr>
      <w:r w:rsidRPr="00937BB8">
        <w:rPr>
          <w:rFonts w:ascii="Arial" w:hAnsi="Arial" w:cs="Arial"/>
          <w:sz w:val="24"/>
          <w:szCs w:val="24"/>
        </w:rPr>
        <w:t xml:space="preserve">Another notable finding from this analysis was the upregulation of </w:t>
      </w:r>
      <w:r w:rsidRPr="00937BB8">
        <w:rPr>
          <w:rFonts w:ascii="Arial" w:hAnsi="Arial" w:cs="Arial"/>
          <w:i/>
          <w:iCs/>
          <w:sz w:val="24"/>
          <w:szCs w:val="24"/>
        </w:rPr>
        <w:t>HK2</w:t>
      </w:r>
      <w:r w:rsidR="001F4D95">
        <w:rPr>
          <w:rFonts w:ascii="Arial" w:hAnsi="Arial" w:cs="Arial"/>
          <w:i/>
          <w:iCs/>
          <w:sz w:val="24"/>
          <w:szCs w:val="24"/>
        </w:rPr>
        <w:t xml:space="preserve"> (Figure 14D)</w:t>
      </w:r>
      <w:r w:rsidRPr="00937BB8">
        <w:rPr>
          <w:rFonts w:ascii="Arial" w:hAnsi="Arial" w:cs="Arial"/>
          <w:sz w:val="24"/>
          <w:szCs w:val="24"/>
        </w:rPr>
        <w:t>, a gene known to modulate VDAC activity and promote ATP transport from mitochondria to the cytosol</w:t>
      </w:r>
      <w:r>
        <w:rPr>
          <w:rFonts w:ascii="Arial" w:hAnsi="Arial" w:cs="Arial"/>
          <w:sz w:val="24"/>
          <w:szCs w:val="24"/>
        </w:rPr>
        <w:fldChar w:fldCharType="begin"/>
      </w:r>
      <w:r w:rsidR="00894559">
        <w:rPr>
          <w:rFonts w:ascii="Arial" w:hAnsi="Arial" w:cs="Arial"/>
          <w:sz w:val="24"/>
          <w:szCs w:val="24"/>
        </w:rPr>
        <w:instrText xml:space="preserve"> ADDIN ZOTERO_ITEM CSL_CITATION {"citationID":"XtYX3QER","properties":{"formattedCitation":"\\super 110\\nosupersub{}","plainCitation":"110","noteIndex":0},"citationItems":[{"id":"6GlZNSzq/gQWuBb1S","uris":["http://zotero.org/users/local/q86rvdj2/items/3JQQKTGU"],"itemData":{"id":153,"type":"article-journal","abstract":"Abstract\n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110</w:t>
      </w:r>
      <w:r>
        <w:rPr>
          <w:rFonts w:ascii="Arial" w:hAnsi="Arial" w:cs="Arial"/>
          <w:sz w:val="24"/>
          <w:szCs w:val="24"/>
        </w:rPr>
        <w:fldChar w:fldCharType="end"/>
      </w:r>
      <w:r w:rsidRPr="00937BB8">
        <w:rPr>
          <w:rFonts w:ascii="Arial" w:hAnsi="Arial" w:cs="Arial"/>
          <w:sz w:val="24"/>
          <w:szCs w:val="24"/>
        </w:rPr>
        <w:t>. Since VDAC pores have also been shown to permit mitochondrial dsRNA leakage</w:t>
      </w:r>
      <w:r>
        <w:rPr>
          <w:rFonts w:ascii="Arial" w:hAnsi="Arial" w:cs="Arial"/>
          <w:sz w:val="24"/>
          <w:szCs w:val="24"/>
        </w:rPr>
        <w:fldChar w:fldCharType="begin"/>
      </w:r>
      <w:r w:rsidR="00894559">
        <w:rPr>
          <w:rFonts w:ascii="Arial" w:hAnsi="Arial" w:cs="Arial"/>
          <w:sz w:val="24"/>
          <w:szCs w:val="24"/>
        </w:rPr>
        <w:instrText xml:space="preserve"> ADDIN ZOTERO_ITEM CSL_CITATION {"citationID":"gRh6Ikz9","properties":{"formattedCitation":"\\super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w:t>
      </w:r>
      <w:r>
        <w:rPr>
          <w:rFonts w:ascii="Arial" w:hAnsi="Arial" w:cs="Arial"/>
          <w:sz w:val="24"/>
          <w:szCs w:val="24"/>
        </w:rPr>
        <w:fldChar w:fldCharType="end"/>
      </w:r>
      <w:r w:rsidRPr="00937BB8">
        <w:rPr>
          <w:rFonts w:ascii="Arial" w:hAnsi="Arial" w:cs="Arial"/>
          <w:sz w:val="24"/>
          <w:szCs w:val="24"/>
        </w:rPr>
        <w:t xml:space="preserve">, it is tempting to speculate that this mechanism could link SG formation to inflammatory signaling in these cancers. However, confirming whether our proposed model operates in this context will require additional experimental validation. </w:t>
      </w:r>
      <w:commentRangeStart w:id="398"/>
      <w:r w:rsidRPr="00937BB8">
        <w:rPr>
          <w:rFonts w:ascii="Arial" w:hAnsi="Arial" w:cs="Arial"/>
          <w:sz w:val="24"/>
          <w:szCs w:val="24"/>
        </w:rPr>
        <w:t>We present this as a hypothesis rather than a conclusion, with the hope that it may guide future studies.</w:t>
      </w:r>
      <w:commentRangeEnd w:id="398"/>
      <w:r w:rsidR="00706B92">
        <w:rPr>
          <w:rStyle w:val="CommentReference"/>
          <w:rFonts w:ascii="Arial" w:hAnsi="Arial" w:cs="Arial"/>
          <w:sz w:val="24"/>
          <w:szCs w:val="24"/>
        </w:rPr>
        <w:commentReference w:id="398"/>
      </w:r>
    </w:p>
    <w:p w14:paraId="137B5C3C" w14:textId="10A8E873" w:rsidR="00582208" w:rsidRDefault="0096738B" w:rsidP="00582208">
      <w:pPr>
        <w:jc w:val="both"/>
        <w:rPr>
          <w:rFonts w:ascii="Arial" w:hAnsi="Arial" w:cs="Arial"/>
          <w:sz w:val="24"/>
          <w:szCs w:val="24"/>
        </w:rPr>
      </w:pPr>
      <w:r w:rsidRPr="009A3A3C">
        <w:rPr>
          <w:rFonts w:ascii="Arial" w:hAnsi="Arial" w:cs="Arial"/>
          <w:sz w:val="24"/>
          <w:szCs w:val="24"/>
        </w:rPr>
        <w:t>In conclusion, we identified and addressed several challenges associated with SG-related transcriptomic datasets and compiled what we propose to be a</w:t>
      </w:r>
      <w:r w:rsidR="005317A7" w:rsidRPr="009A3A3C">
        <w:rPr>
          <w:rFonts w:ascii="Arial" w:hAnsi="Arial" w:cs="Arial"/>
          <w:sz w:val="24"/>
          <w:szCs w:val="24"/>
        </w:rPr>
        <w:t xml:space="preserve">n </w:t>
      </w:r>
      <w:r w:rsidRPr="009A3A3C">
        <w:rPr>
          <w:rFonts w:ascii="Arial" w:hAnsi="Arial" w:cs="Arial"/>
          <w:sz w:val="24"/>
          <w:szCs w:val="24"/>
        </w:rPr>
        <w:t>accurate representation of the SG transcriptome, along with transcriptomic changes that accompany SG assembly. Notably, SG formation was associated with the downregulation of stress- and inflammation-related pathways, potentially reflecting a protective cellular response that occurs independently of the specific stressor.</w:t>
      </w:r>
    </w:p>
    <w:p w14:paraId="4211DCAB" w14:textId="78E73BBF" w:rsidR="0096738B" w:rsidRPr="009A3A3C" w:rsidRDefault="0096738B" w:rsidP="00582208">
      <w:pPr>
        <w:jc w:val="both"/>
        <w:rPr>
          <w:rFonts w:ascii="Arial" w:hAnsi="Arial" w:cs="Arial"/>
          <w:sz w:val="24"/>
          <w:szCs w:val="24"/>
        </w:rPr>
      </w:pPr>
      <w:r w:rsidRPr="009A3A3C">
        <w:rPr>
          <w:rFonts w:ascii="Arial" w:hAnsi="Arial" w:cs="Arial"/>
          <w:sz w:val="24"/>
          <w:szCs w:val="24"/>
        </w:rPr>
        <w:lastRenderedPageBreak/>
        <w:t xml:space="preserve">However, it is important to acknowledge that several aspects of this study likely represent simplifications of a more complex biological reality. </w:t>
      </w:r>
      <w:commentRangeStart w:id="399"/>
      <w:commentRangeStart w:id="400"/>
      <w:r w:rsidRPr="009A3A3C">
        <w:rPr>
          <w:rFonts w:ascii="Arial" w:hAnsi="Arial" w:cs="Arial"/>
          <w:sz w:val="24"/>
          <w:szCs w:val="24"/>
        </w:rPr>
        <w:t xml:space="preserve">Multiple SG subtypes </w:t>
      </w:r>
      <w:commentRangeEnd w:id="399"/>
      <w:r w:rsidR="00E45781" w:rsidRPr="009A3A3C">
        <w:rPr>
          <w:rStyle w:val="CommentReference"/>
          <w:rFonts w:ascii="Arial" w:hAnsi="Arial" w:cs="Arial"/>
          <w:sz w:val="24"/>
          <w:szCs w:val="24"/>
        </w:rPr>
        <w:commentReference w:id="399"/>
      </w:r>
      <w:commentRangeEnd w:id="400"/>
      <w:r w:rsidR="00582208" w:rsidRPr="009A3A3C">
        <w:rPr>
          <w:rStyle w:val="CommentReference"/>
          <w:rFonts w:ascii="Arial" w:hAnsi="Arial" w:cs="Arial"/>
          <w:sz w:val="24"/>
          <w:szCs w:val="24"/>
        </w:rPr>
        <w:commentReference w:id="400"/>
      </w:r>
      <w:r w:rsidRPr="009A3A3C">
        <w:rPr>
          <w:rFonts w:ascii="Arial" w:hAnsi="Arial" w:cs="Arial"/>
          <w:sz w:val="24"/>
          <w:szCs w:val="24"/>
        </w:rPr>
        <w:t>have been described,</w:t>
      </w:r>
      <w:r w:rsidR="00706B92">
        <w:rPr>
          <w:rFonts w:ascii="Arial" w:hAnsi="Arial" w:cs="Arial"/>
          <w:sz w:val="24"/>
          <w:szCs w:val="24"/>
        </w:rPr>
        <w:t xml:space="preserve"> in accordance to their assembly, </w:t>
      </w:r>
      <w:r w:rsidRPr="009A3A3C">
        <w:rPr>
          <w:rFonts w:ascii="Arial" w:hAnsi="Arial" w:cs="Arial"/>
          <w:sz w:val="24"/>
          <w:szCs w:val="24"/>
        </w:rPr>
        <w:t>some of which are dependent on eIF2α phosphorylation while others are not, and they differ in key protein components. Our analysis did not distinguish between these SG subtypes, which may contribute to the variability observed across datasets.</w:t>
      </w:r>
      <w:ins w:id="401" w:author="Joana Jesus" w:date="2026-06-10T00:51:00Z" w16du:dateUtc="2026-06-09T23:51:00Z">
        <w:r w:rsidR="00B10859" w:rsidRPr="00B10859">
          <w:t xml:space="preserve"> </w:t>
        </w:r>
      </w:ins>
      <w:ins w:id="402" w:author="Joana Jesus" w:date="2026-06-10T00:51:00Z">
        <w:r w:rsidR="00B10859" w:rsidRPr="00B10859">
          <w:rPr>
            <w:rFonts w:ascii="Arial" w:hAnsi="Arial" w:cs="Arial"/>
            <w:sz w:val="24"/>
            <w:szCs w:val="24"/>
          </w:rPr>
          <w:t>Additionally, the differential expression analyses presented throughout this work rely on linear models, which assume additive and constant effects of each variable on gene expression</w:t>
        </w:r>
      </w:ins>
      <w:ins w:id="403" w:author="Joana Jesus" w:date="2026-06-10T00:51:00Z" w16du:dateUtc="2026-06-09T23:51:00Z">
        <w:r w:rsidR="00B10859">
          <w:rPr>
            <w:rFonts w:ascii="Arial" w:hAnsi="Arial" w:cs="Arial"/>
            <w:sz w:val="24"/>
            <w:szCs w:val="24"/>
          </w:rPr>
          <w:t>,</w:t>
        </w:r>
      </w:ins>
      <w:ins w:id="404" w:author="Joana Jesus" w:date="2026-06-10T00:51:00Z">
        <w:r w:rsidR="00B10859" w:rsidRPr="00B10859">
          <w:rPr>
            <w:rFonts w:ascii="Arial" w:hAnsi="Arial" w:cs="Arial"/>
            <w:sz w:val="24"/>
            <w:szCs w:val="24"/>
          </w:rPr>
          <w:t xml:space="preserve"> an assumption that may not hold for all regulatory relationships, which are frequently non-linear, threshold-dependent, or subject to epistatic interactions.</w:t>
        </w:r>
      </w:ins>
    </w:p>
    <w:p w14:paraId="031595F8" w14:textId="18D2B265" w:rsidR="00A6071D" w:rsidRPr="00A6071D" w:rsidRDefault="00A6071D" w:rsidP="00A6071D">
      <w:pPr>
        <w:jc w:val="both"/>
        <w:rPr>
          <w:rFonts w:ascii="Arial" w:hAnsi="Arial" w:cs="Arial"/>
          <w:sz w:val="24"/>
          <w:szCs w:val="24"/>
        </w:rPr>
      </w:pPr>
      <w:r>
        <w:rPr>
          <w:rFonts w:ascii="Arial" w:hAnsi="Arial" w:cs="Arial"/>
          <w:sz w:val="24"/>
          <w:szCs w:val="24"/>
        </w:rPr>
        <w:t>As additional caveats</w:t>
      </w:r>
      <w:r w:rsidRPr="00A6071D">
        <w:rPr>
          <w:rFonts w:ascii="Arial" w:hAnsi="Arial" w:cs="Arial"/>
          <w:sz w:val="24"/>
          <w:szCs w:val="24"/>
        </w:rPr>
        <w:t>, mitochondrial RNA enrichment was not observed in all studies that passed our quality thresholds. This is partly because our centrifugation correction reduced this signal in some DC datasets</w:t>
      </w:r>
      <w:r>
        <w:rPr>
          <w:rFonts w:ascii="Arial" w:hAnsi="Arial" w:cs="Arial"/>
          <w:sz w:val="24"/>
          <w:szCs w:val="24"/>
        </w:rPr>
        <w:t xml:space="preserve"> (although this enrichment was also absent in other methods of SG-isolation)</w:t>
      </w:r>
      <w:r w:rsidRPr="00A6071D">
        <w:rPr>
          <w:rFonts w:ascii="Arial" w:hAnsi="Arial" w:cs="Arial"/>
          <w:sz w:val="24"/>
          <w:szCs w:val="24"/>
        </w:rPr>
        <w:t>, potentially due to overcorrection based on assumptions about higher sedimentation of mtRNAs derived from yeast studies</w:t>
      </w:r>
      <w:r>
        <w:rPr>
          <w:rFonts w:ascii="Arial" w:hAnsi="Arial" w:cs="Arial"/>
          <w:sz w:val="24"/>
          <w:szCs w:val="24"/>
        </w:rPr>
        <w:fldChar w:fldCharType="begin"/>
      </w:r>
      <w:r w:rsidR="00C20DB3">
        <w:rPr>
          <w:rFonts w:ascii="Arial" w:hAnsi="Arial" w:cs="Arial"/>
          <w:sz w:val="24"/>
          <w:szCs w:val="24"/>
        </w:rPr>
        <w:instrText xml:space="preserve"> ADDIN ZOTERO_ITEM CSL_CITATION {"citationID":"nyGgo6Ii","properties":{"formattedCitation":"\\super 33\\nosupersub{}","plainCitation":"33","noteIndex":0},"citationItems":[{"id":"6GlZNSzq/CIG7khUW","uris":["http://zotero.org/users/local/1p9EH8ax/items/76HJKWHJ"],"itemData":{"id":"f9pzkrjY/LOkVnJpD","type":"article","abstract":"Abstract\n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Pr>
          <w:rFonts w:ascii="Arial" w:hAnsi="Arial" w:cs="Arial"/>
          <w:sz w:val="24"/>
          <w:szCs w:val="24"/>
        </w:rPr>
        <w:fldChar w:fldCharType="separate"/>
      </w:r>
      <w:r w:rsidR="00B723AF" w:rsidRPr="00B723AF">
        <w:rPr>
          <w:rFonts w:ascii="Arial" w:hAnsi="Arial" w:cs="Arial"/>
          <w:kern w:val="0"/>
          <w:sz w:val="24"/>
          <w:vertAlign w:val="superscript"/>
        </w:rPr>
        <w:t>33</w:t>
      </w:r>
      <w:r>
        <w:rPr>
          <w:rFonts w:ascii="Arial" w:hAnsi="Arial" w:cs="Arial"/>
          <w:sz w:val="24"/>
          <w:szCs w:val="24"/>
        </w:rPr>
        <w:fldChar w:fldCharType="end"/>
      </w:r>
      <w:r w:rsidRPr="00A6071D">
        <w:rPr>
          <w:rFonts w:ascii="Arial" w:hAnsi="Arial" w:cs="Arial"/>
          <w:sz w:val="24"/>
          <w:szCs w:val="24"/>
        </w:rPr>
        <w:t>, which may differ from human mitochondrial dynamics. Alternatively, yeast pellets may have contained incidental SGs, artificially increasing sedimentation, although higher values could also reflect the polycistronic nature of mtRNAs</w:t>
      </w:r>
      <w:r>
        <w:rPr>
          <w:rFonts w:ascii="Arial" w:hAnsi="Arial" w:cs="Arial"/>
          <w:sz w:val="24"/>
          <w:szCs w:val="24"/>
        </w:rPr>
        <w:fldChar w:fldCharType="begin"/>
      </w:r>
      <w:r w:rsidR="00C20DB3">
        <w:rPr>
          <w:rFonts w:ascii="Arial" w:hAnsi="Arial" w:cs="Arial"/>
          <w:sz w:val="24"/>
          <w:szCs w:val="24"/>
        </w:rPr>
        <w:instrText xml:space="preserve"> ADDIN ZOTERO_ITEM CSL_CITATION {"citationID":"5R6er1ub","properties":{"formattedCitation":"\\super 48\\nosupersub{}","plainCitation":"48","noteIndex":0},"citationItems":[{"id":"6GlZNSzq/LiTuDzxC","uris":["http://zotero.org/users/local/q86rvdj2/items/KPGDZ44C"],"itemData":{"id":164,"type":"article-journal","abstract":"The human mitochondrial genome comprises a distinct genetic system transcribed as precursor polycistronic transcripts that are subsequently cleaved to generate individual mRNAs, tRNAs, and rRNAs. Here, we provide a comprehensive analysis of the human mitochondrial transcriptome across multiple cell lines and tissues. Using directional deep sequencing and parallel analysis of RNA ends, we demonstrate wide variation in mitochondrial transcript abundance and precisely resolve transcript processing and maturation events. We identify previously undescribed transcripts, including small RNAs, and observe the enrichment of several nuclear RNAs in mitochondria. Using high-throughput in vivo DNaseI footprinting, we establish the global profile of DNA-binding protein occupancy across the mitochondrial genome at single-nucleotide resolution, revealing regulatory features at mitochondrial transcription initiation sites and functional insights into disease-associated variants. This integrated analysis of the mitochondrial transcriptome reveals unexpected complexity in the regulation, expression, and processing of mitochondrial RNA and provides a resource for future studies of mitochondrial function (accessed at http://mitochondria.matticklab.com).","container-title":"Cell","DOI":"10.1016/j.cell.2011.06.051","ISSN":"1097-4172","issue":"4","journalAbbreviation":"Cell","language":"eng","page":"645-658","PMID":"21854988","PMCID":"PMC3160626","source":"PubMed","title":"The human mitochondrial transcriptome","volume":"146","author":[{"family":"Mercer","given":"Tim R."},{"family":"Neph","given":"Shane"},{"family":"Dinger","given":"Marcel E."},{"family":"Crawford","given":"Joanna"},{"family":"Smith","given":"Martin A."},{"family":"Shearwood","given":"Anne-Marie J."},{"family":"Haugen","given":"Eric"},{"family":"Bracken","given":"Cameron P."},{"family":"Rackham","given":"Oliver"},{"family":"Stamatoyannopoulos","given":"John A."},{"family":"Filipovska","given":"Aleksandra"},{"family":"Mattick","given":"John S."}],"issued":{"date-parts":[["2011",8,19]]}}}],"schema":"https://github.com/citation-style-language/schema/raw/master/csl-citation.json"} </w:instrText>
      </w:r>
      <w:r>
        <w:rPr>
          <w:rFonts w:ascii="Arial" w:hAnsi="Arial" w:cs="Arial"/>
          <w:sz w:val="24"/>
          <w:szCs w:val="24"/>
        </w:rPr>
        <w:fldChar w:fldCharType="separate"/>
      </w:r>
      <w:r w:rsidR="005647F6" w:rsidRPr="005647F6">
        <w:rPr>
          <w:rFonts w:ascii="Arial" w:hAnsi="Arial" w:cs="Arial"/>
          <w:kern w:val="0"/>
          <w:sz w:val="24"/>
          <w:vertAlign w:val="superscript"/>
        </w:rPr>
        <w:t>48</w:t>
      </w:r>
      <w:r>
        <w:rPr>
          <w:rFonts w:ascii="Arial" w:hAnsi="Arial" w:cs="Arial"/>
          <w:sz w:val="24"/>
          <w:szCs w:val="24"/>
        </w:rPr>
        <w:fldChar w:fldCharType="end"/>
      </w:r>
      <w:r w:rsidRPr="00A6071D">
        <w:rPr>
          <w:rFonts w:ascii="Arial" w:hAnsi="Arial" w:cs="Arial"/>
          <w:sz w:val="24"/>
          <w:szCs w:val="24"/>
        </w:rPr>
        <w:t>.</w:t>
      </w:r>
    </w:p>
    <w:p w14:paraId="3CF9905E" w14:textId="0069E37B" w:rsidR="00A6071D" w:rsidRPr="00A6071D" w:rsidRDefault="00A6071D" w:rsidP="00A6071D">
      <w:pPr>
        <w:jc w:val="both"/>
        <w:rPr>
          <w:rFonts w:ascii="Arial" w:hAnsi="Arial" w:cs="Arial"/>
          <w:sz w:val="24"/>
          <w:szCs w:val="24"/>
        </w:rPr>
      </w:pPr>
      <w:r w:rsidRPr="00A6071D">
        <w:rPr>
          <w:rFonts w:ascii="Arial" w:hAnsi="Arial" w:cs="Arial"/>
          <w:sz w:val="24"/>
          <w:szCs w:val="24"/>
        </w:rPr>
        <w:t>Our imaging experiments further highlight a methodological limitation in the field: SG detection and analysis are often vaguely described. Despite these caveats, our high-resolution imaging, although limited by sample size, revealed apparent enrichment of dsRNA within SGs, providing experimental support for our model that SGs sequester mitochondrial nucleic acids to modulate stress-induced inflammatory signaling.</w:t>
      </w:r>
      <w:r>
        <w:rPr>
          <w:rFonts w:ascii="Arial" w:hAnsi="Arial" w:cs="Arial"/>
          <w:sz w:val="24"/>
          <w:szCs w:val="24"/>
        </w:rPr>
        <w:t xml:space="preserve"> </w:t>
      </w:r>
    </w:p>
    <w:p w14:paraId="6A9EE617" w14:textId="6B3DC4AC" w:rsidR="00A6071D" w:rsidRPr="00A6071D" w:rsidRDefault="00A6071D" w:rsidP="00A6071D">
      <w:pPr>
        <w:jc w:val="both"/>
        <w:rPr>
          <w:rFonts w:ascii="Arial" w:hAnsi="Arial" w:cs="Arial"/>
          <w:sz w:val="24"/>
          <w:szCs w:val="24"/>
        </w:rPr>
      </w:pPr>
      <w:r w:rsidRPr="00A6071D">
        <w:rPr>
          <w:rFonts w:ascii="Arial" w:hAnsi="Arial" w:cs="Arial"/>
          <w:sz w:val="24"/>
          <w:szCs w:val="24"/>
        </w:rPr>
        <w:t xml:space="preserve">Finally, </w:t>
      </w:r>
      <w:r>
        <w:rPr>
          <w:rFonts w:ascii="Arial" w:hAnsi="Arial" w:cs="Arial"/>
          <w:sz w:val="24"/>
          <w:szCs w:val="24"/>
        </w:rPr>
        <w:t>w</w:t>
      </w:r>
      <w:r w:rsidRPr="00A6071D">
        <w:rPr>
          <w:rFonts w:ascii="Arial" w:hAnsi="Arial" w:cs="Arial"/>
          <w:sz w:val="24"/>
          <w:szCs w:val="24"/>
        </w:rPr>
        <w:t>hile the SG signature shows promise as a biomarker, its predictive value in complex cancer datasets remains to be validated. Collectively, these findings establish a conceptual framework linking SG assembly, mitochondrial RNA dynamics, and inflammation, and highlight a new avenue for mechanistic and translational studies</w:t>
      </w:r>
    </w:p>
    <w:p w14:paraId="665A74A5" w14:textId="2551CB18" w:rsidR="00315146" w:rsidRPr="00F810AE" w:rsidRDefault="005D68FF" w:rsidP="00533F41">
      <w:pPr>
        <w:pStyle w:val="Heading1"/>
        <w:rPr>
          <w:rFonts w:ascii="Arial" w:hAnsi="Arial" w:cs="Arial"/>
          <w:sz w:val="24"/>
          <w:szCs w:val="24"/>
        </w:rPr>
      </w:pPr>
      <w:del w:id="405" w:author="Joana Jesus" w:date="2026-06-11T12:35:00Z" w16du:dateUtc="2026-06-11T11:35:00Z">
        <w:r w:rsidRPr="00F810AE" w:rsidDel="002A370D">
          <w:rPr>
            <w:rFonts w:ascii="Arial" w:hAnsi="Arial" w:cs="Arial"/>
            <w:sz w:val="24"/>
            <w:szCs w:val="24"/>
          </w:rPr>
          <w:delText xml:space="preserve">STAR </w:delText>
        </w:r>
      </w:del>
      <w:r w:rsidR="00315146" w:rsidRPr="00F810AE">
        <w:rPr>
          <w:rFonts w:ascii="Arial" w:hAnsi="Arial" w:cs="Arial"/>
          <w:sz w:val="24"/>
          <w:szCs w:val="24"/>
        </w:rPr>
        <w:t>Methods</w:t>
      </w:r>
    </w:p>
    <w:p w14:paraId="589B5BF1" w14:textId="77777777" w:rsidR="004C7975" w:rsidRPr="00F810AE" w:rsidRDefault="004C7975" w:rsidP="00F810AE">
      <w:pPr>
        <w:pStyle w:val="Heading2"/>
        <w:rPr>
          <w:rFonts w:ascii="Arial" w:hAnsi="Arial" w:cs="Arial"/>
          <w:sz w:val="24"/>
          <w:szCs w:val="24"/>
        </w:rPr>
      </w:pPr>
      <w:r w:rsidRPr="00F810AE">
        <w:rPr>
          <w:rFonts w:ascii="Arial" w:hAnsi="Arial" w:cs="Arial"/>
          <w:sz w:val="24"/>
          <w:szCs w:val="24"/>
        </w:rPr>
        <w:t>Key Resources Table</w:t>
      </w:r>
    </w:p>
    <w:tbl>
      <w:tblPr>
        <w:tblStyle w:val="TableGrid"/>
        <w:tblW w:w="0" w:type="auto"/>
        <w:tblLook w:val="04A0" w:firstRow="1" w:lastRow="0" w:firstColumn="1" w:lastColumn="0" w:noHBand="0" w:noVBand="1"/>
      </w:tblPr>
      <w:tblGrid>
        <w:gridCol w:w="3116"/>
        <w:gridCol w:w="3117"/>
        <w:gridCol w:w="3117"/>
      </w:tblGrid>
      <w:tr w:rsidR="004C7975" w:rsidRPr="00F810AE" w14:paraId="5D00F1FB" w14:textId="77777777" w:rsidTr="004C7975">
        <w:tc>
          <w:tcPr>
            <w:tcW w:w="3116" w:type="dxa"/>
          </w:tcPr>
          <w:p w14:paraId="40C3A777" w14:textId="78B9314D" w:rsidR="004C7975" w:rsidRPr="00F810AE" w:rsidRDefault="004C7975" w:rsidP="00F810AE">
            <w:pPr>
              <w:rPr>
                <w:rFonts w:ascii="Arial" w:hAnsi="Arial" w:cs="Arial"/>
                <w:b/>
                <w:bCs/>
                <w:sz w:val="28"/>
                <w:szCs w:val="28"/>
              </w:rPr>
            </w:pPr>
            <w:r w:rsidRPr="00F810AE">
              <w:rPr>
                <w:rFonts w:ascii="Arial" w:hAnsi="Arial" w:cs="Arial"/>
                <w:b/>
                <w:bCs/>
                <w:sz w:val="28"/>
                <w:szCs w:val="28"/>
              </w:rPr>
              <w:t>Reagent or Resource</w:t>
            </w:r>
          </w:p>
        </w:tc>
        <w:tc>
          <w:tcPr>
            <w:tcW w:w="3117" w:type="dxa"/>
          </w:tcPr>
          <w:p w14:paraId="2CFC4637" w14:textId="2B7E95E4" w:rsidR="004C7975" w:rsidRPr="00F810AE" w:rsidRDefault="004C7975" w:rsidP="00F810AE">
            <w:pPr>
              <w:rPr>
                <w:rFonts w:ascii="Arial" w:hAnsi="Arial" w:cs="Arial"/>
                <w:b/>
                <w:bCs/>
                <w:sz w:val="28"/>
                <w:szCs w:val="28"/>
              </w:rPr>
            </w:pPr>
            <w:r w:rsidRPr="00F810AE">
              <w:rPr>
                <w:rFonts w:ascii="Arial" w:hAnsi="Arial" w:cs="Arial"/>
                <w:b/>
                <w:bCs/>
                <w:sz w:val="28"/>
                <w:szCs w:val="28"/>
              </w:rPr>
              <w:t>Source</w:t>
            </w:r>
          </w:p>
        </w:tc>
        <w:tc>
          <w:tcPr>
            <w:tcW w:w="3117" w:type="dxa"/>
          </w:tcPr>
          <w:p w14:paraId="651E787B" w14:textId="54DB32FA" w:rsidR="004C7975" w:rsidRPr="00F810AE" w:rsidRDefault="004C7975" w:rsidP="00F810AE">
            <w:pPr>
              <w:rPr>
                <w:rFonts w:ascii="Arial" w:hAnsi="Arial" w:cs="Arial"/>
                <w:b/>
                <w:bCs/>
                <w:sz w:val="28"/>
                <w:szCs w:val="28"/>
              </w:rPr>
            </w:pPr>
            <w:r w:rsidRPr="00F810AE">
              <w:rPr>
                <w:rFonts w:ascii="Arial" w:hAnsi="Arial" w:cs="Arial"/>
                <w:b/>
                <w:bCs/>
                <w:sz w:val="28"/>
                <w:szCs w:val="28"/>
              </w:rPr>
              <w:t>Identifier</w:t>
            </w:r>
          </w:p>
        </w:tc>
      </w:tr>
      <w:tr w:rsidR="004C7975" w:rsidRPr="00F810AE" w14:paraId="32015B3E" w14:textId="77777777" w:rsidTr="00D237E3">
        <w:tc>
          <w:tcPr>
            <w:tcW w:w="9350" w:type="dxa"/>
            <w:gridSpan w:val="3"/>
            <w:vAlign w:val="center"/>
          </w:tcPr>
          <w:p w14:paraId="4B0FA387" w14:textId="08D07848" w:rsidR="004C7975" w:rsidRPr="00F810AE" w:rsidRDefault="004C7975" w:rsidP="00F810AE">
            <w:pPr>
              <w:rPr>
                <w:rFonts w:ascii="Arial" w:hAnsi="Arial" w:cs="Arial"/>
                <w:b/>
                <w:bCs/>
                <w:sz w:val="28"/>
                <w:szCs w:val="28"/>
              </w:rPr>
            </w:pPr>
            <w:r w:rsidRPr="00F810AE">
              <w:rPr>
                <w:rFonts w:ascii="Arial" w:hAnsi="Arial" w:cs="Arial"/>
                <w:b/>
                <w:bCs/>
                <w:sz w:val="28"/>
                <w:szCs w:val="28"/>
              </w:rPr>
              <w:t>Antibodies</w:t>
            </w:r>
          </w:p>
        </w:tc>
      </w:tr>
      <w:tr w:rsidR="004C7975" w:rsidRPr="00F810AE" w14:paraId="6B1A36D8" w14:textId="77777777" w:rsidTr="00D237E3">
        <w:tc>
          <w:tcPr>
            <w:tcW w:w="3116" w:type="dxa"/>
            <w:vAlign w:val="center"/>
          </w:tcPr>
          <w:p w14:paraId="652EA5C5" w14:textId="6957AC8F" w:rsidR="004C7975" w:rsidRPr="00F810AE" w:rsidRDefault="00AF1308" w:rsidP="00F810AE">
            <w:pPr>
              <w:rPr>
                <w:rFonts w:ascii="Arial" w:hAnsi="Arial" w:cs="Arial"/>
                <w:sz w:val="24"/>
                <w:szCs w:val="24"/>
              </w:rPr>
            </w:pPr>
            <w:r w:rsidRPr="00F810AE">
              <w:rPr>
                <w:rFonts w:ascii="Arial" w:hAnsi="Arial" w:cs="Arial"/>
                <w:sz w:val="24"/>
                <w:szCs w:val="24"/>
              </w:rPr>
              <w:t>Rabbit Anti-G3BP1</w:t>
            </w:r>
          </w:p>
        </w:tc>
        <w:tc>
          <w:tcPr>
            <w:tcW w:w="3117" w:type="dxa"/>
            <w:vAlign w:val="center"/>
          </w:tcPr>
          <w:p w14:paraId="499A64EF" w14:textId="37C53DF5" w:rsidR="004C7975" w:rsidRPr="00F810AE" w:rsidRDefault="00AF1308" w:rsidP="00F810AE">
            <w:pPr>
              <w:rPr>
                <w:rFonts w:ascii="Arial" w:hAnsi="Arial" w:cs="Arial"/>
                <w:sz w:val="24"/>
                <w:szCs w:val="24"/>
              </w:rPr>
            </w:pPr>
            <w:r w:rsidRPr="00F810AE">
              <w:rPr>
                <w:rFonts w:ascii="Arial" w:hAnsi="Arial" w:cs="Arial"/>
                <w:sz w:val="24"/>
                <w:szCs w:val="24"/>
              </w:rPr>
              <w:t>Atlas Antibodies</w:t>
            </w:r>
          </w:p>
        </w:tc>
        <w:tc>
          <w:tcPr>
            <w:tcW w:w="3117" w:type="dxa"/>
            <w:vAlign w:val="center"/>
          </w:tcPr>
          <w:p w14:paraId="5141F9D5" w14:textId="03C02AD1" w:rsidR="004C7975" w:rsidRPr="00F810AE" w:rsidRDefault="00681580" w:rsidP="00F810AE">
            <w:pPr>
              <w:rPr>
                <w:rFonts w:ascii="Arial" w:hAnsi="Arial" w:cs="Arial"/>
                <w:sz w:val="24"/>
                <w:szCs w:val="24"/>
              </w:rPr>
            </w:pPr>
            <w:r w:rsidRPr="00F810AE">
              <w:rPr>
                <w:rFonts w:ascii="Arial" w:hAnsi="Arial" w:cs="Arial"/>
                <w:sz w:val="24"/>
                <w:szCs w:val="24"/>
              </w:rPr>
              <w:t xml:space="preserve">Cat # </w:t>
            </w:r>
            <w:hyperlink r:id="rId14" w:history="1">
              <w:r w:rsidR="00AF1308" w:rsidRPr="00F810AE">
                <w:rPr>
                  <w:rStyle w:val="Hyperlink"/>
                  <w:rFonts w:ascii="Arial" w:hAnsi="Arial" w:cs="Arial"/>
                  <w:sz w:val="24"/>
                  <w:szCs w:val="24"/>
                  <w:u w:val="none"/>
                </w:rPr>
                <w:t>HPA004052</w:t>
              </w:r>
            </w:hyperlink>
            <w:r w:rsidRPr="00F810AE">
              <w:rPr>
                <w:rFonts w:ascii="Arial" w:hAnsi="Arial" w:cs="Arial"/>
                <w:sz w:val="24"/>
                <w:szCs w:val="24"/>
              </w:rPr>
              <w:t xml:space="preserve">, </w:t>
            </w:r>
            <w:hyperlink r:id="rId15" w:history="1">
              <w:r w:rsidRPr="00F810AE">
                <w:rPr>
                  <w:rStyle w:val="Hyperlink"/>
                  <w:rFonts w:ascii="Arial" w:hAnsi="Arial" w:cs="Arial"/>
                  <w:sz w:val="24"/>
                  <w:szCs w:val="24"/>
                  <w:u w:val="none"/>
                </w:rPr>
                <w:t>RRID:AB_1849348</w:t>
              </w:r>
            </w:hyperlink>
          </w:p>
        </w:tc>
      </w:tr>
      <w:tr w:rsidR="00AF1308" w:rsidRPr="00F810AE" w14:paraId="218BCDC3" w14:textId="77777777" w:rsidTr="00D237E3">
        <w:tc>
          <w:tcPr>
            <w:tcW w:w="3116" w:type="dxa"/>
            <w:vAlign w:val="center"/>
          </w:tcPr>
          <w:p w14:paraId="419D4396" w14:textId="7567E272" w:rsidR="00AF1308" w:rsidRPr="00F810AE" w:rsidRDefault="00AF1308" w:rsidP="00F810AE">
            <w:pPr>
              <w:rPr>
                <w:rFonts w:ascii="Arial" w:hAnsi="Arial" w:cs="Arial"/>
                <w:sz w:val="24"/>
                <w:szCs w:val="24"/>
              </w:rPr>
            </w:pPr>
            <w:r w:rsidRPr="00F810AE">
              <w:rPr>
                <w:rFonts w:ascii="Arial" w:hAnsi="Arial" w:cs="Arial"/>
                <w:sz w:val="24"/>
                <w:szCs w:val="24"/>
              </w:rPr>
              <w:t>Rabbit Anti-TIA1</w:t>
            </w:r>
          </w:p>
        </w:tc>
        <w:tc>
          <w:tcPr>
            <w:tcW w:w="3117" w:type="dxa"/>
            <w:vAlign w:val="center"/>
          </w:tcPr>
          <w:p w14:paraId="4936B632" w14:textId="66608A30" w:rsidR="00AF1308" w:rsidRPr="00F810AE" w:rsidRDefault="00AF1308" w:rsidP="00F810AE">
            <w:pPr>
              <w:rPr>
                <w:rFonts w:ascii="Arial" w:hAnsi="Arial" w:cs="Arial"/>
                <w:sz w:val="24"/>
                <w:szCs w:val="24"/>
              </w:rPr>
            </w:pPr>
            <w:r w:rsidRPr="00F810AE">
              <w:rPr>
                <w:rFonts w:ascii="Arial" w:hAnsi="Arial" w:cs="Arial"/>
                <w:sz w:val="24"/>
                <w:szCs w:val="24"/>
              </w:rPr>
              <w:t>Atlas Antibodies</w:t>
            </w:r>
          </w:p>
        </w:tc>
        <w:tc>
          <w:tcPr>
            <w:tcW w:w="3117" w:type="dxa"/>
            <w:vAlign w:val="center"/>
          </w:tcPr>
          <w:p w14:paraId="52F87ACC" w14:textId="28A4E45E" w:rsidR="00AF1308" w:rsidRPr="00F810AE" w:rsidRDefault="00681580" w:rsidP="00F810AE">
            <w:pPr>
              <w:rPr>
                <w:rFonts w:ascii="Arial" w:hAnsi="Arial" w:cs="Arial"/>
                <w:sz w:val="24"/>
                <w:szCs w:val="24"/>
              </w:rPr>
            </w:pPr>
            <w:r w:rsidRPr="00F810AE">
              <w:rPr>
                <w:rFonts w:ascii="Arial" w:hAnsi="Arial" w:cs="Arial"/>
                <w:sz w:val="24"/>
                <w:szCs w:val="24"/>
              </w:rPr>
              <w:t xml:space="preserve">Cat # </w:t>
            </w:r>
            <w:hyperlink r:id="rId16" w:history="1">
              <w:r w:rsidR="00AF1308" w:rsidRPr="00F810AE">
                <w:rPr>
                  <w:rStyle w:val="Hyperlink"/>
                  <w:rFonts w:ascii="Arial" w:hAnsi="Arial" w:cs="Arial"/>
                  <w:sz w:val="24"/>
                  <w:szCs w:val="24"/>
                  <w:u w:val="none"/>
                </w:rPr>
                <w:t>HPA056961</w:t>
              </w:r>
            </w:hyperlink>
            <w:r w:rsidRPr="00F810AE">
              <w:rPr>
                <w:rFonts w:ascii="Arial" w:hAnsi="Arial" w:cs="Arial"/>
                <w:sz w:val="24"/>
                <w:szCs w:val="24"/>
              </w:rPr>
              <w:t xml:space="preserve">, </w:t>
            </w:r>
            <w:hyperlink r:id="rId17" w:history="1">
              <w:r w:rsidRPr="00F810AE">
                <w:rPr>
                  <w:rStyle w:val="Hyperlink"/>
                  <w:rFonts w:ascii="Arial" w:hAnsi="Arial" w:cs="Arial"/>
                  <w:sz w:val="24"/>
                  <w:szCs w:val="24"/>
                  <w:u w:val="none"/>
                </w:rPr>
                <w:t xml:space="preserve">RRID:AB_2683289     </w:t>
              </w:r>
            </w:hyperlink>
          </w:p>
        </w:tc>
      </w:tr>
      <w:tr w:rsidR="00AF1308" w:rsidRPr="00F810AE" w14:paraId="7D57D28F" w14:textId="77777777" w:rsidTr="00D237E3">
        <w:tc>
          <w:tcPr>
            <w:tcW w:w="3116" w:type="dxa"/>
            <w:vAlign w:val="center"/>
          </w:tcPr>
          <w:p w14:paraId="77D9E6A5" w14:textId="0DEDF9BF" w:rsidR="00AF1308" w:rsidRPr="00F810AE" w:rsidRDefault="00AF1308" w:rsidP="00F810AE">
            <w:pPr>
              <w:rPr>
                <w:rFonts w:ascii="Arial" w:hAnsi="Arial" w:cs="Arial"/>
                <w:sz w:val="24"/>
                <w:szCs w:val="24"/>
              </w:rPr>
            </w:pPr>
            <w:r w:rsidRPr="00F810AE">
              <w:rPr>
                <w:rFonts w:ascii="Arial" w:hAnsi="Arial" w:cs="Arial"/>
                <w:sz w:val="24"/>
                <w:szCs w:val="24"/>
              </w:rPr>
              <w:t>Mouse Anti-dsRNA J2</w:t>
            </w:r>
          </w:p>
        </w:tc>
        <w:tc>
          <w:tcPr>
            <w:tcW w:w="3117" w:type="dxa"/>
            <w:vAlign w:val="center"/>
          </w:tcPr>
          <w:p w14:paraId="7D724DD6" w14:textId="73A09562" w:rsidR="00AF1308" w:rsidRPr="00F810AE" w:rsidRDefault="00AF1308" w:rsidP="00F810AE">
            <w:pPr>
              <w:rPr>
                <w:rFonts w:ascii="Arial" w:hAnsi="Arial" w:cs="Arial"/>
                <w:sz w:val="24"/>
                <w:szCs w:val="24"/>
              </w:rPr>
            </w:pPr>
            <w:r w:rsidRPr="00F810AE">
              <w:rPr>
                <w:rFonts w:ascii="Arial" w:hAnsi="Arial" w:cs="Arial"/>
                <w:sz w:val="24"/>
                <w:szCs w:val="24"/>
              </w:rPr>
              <w:t>Jena Bioscience</w:t>
            </w:r>
          </w:p>
        </w:tc>
        <w:tc>
          <w:tcPr>
            <w:tcW w:w="3117" w:type="dxa"/>
            <w:vAlign w:val="center"/>
          </w:tcPr>
          <w:p w14:paraId="38A9D449" w14:textId="77777777" w:rsidR="00AF1308" w:rsidRPr="00F810AE" w:rsidRDefault="00681580" w:rsidP="00F810AE">
            <w:pPr>
              <w:rPr>
                <w:rFonts w:ascii="Arial" w:hAnsi="Arial" w:cs="Arial"/>
                <w:sz w:val="24"/>
                <w:szCs w:val="24"/>
              </w:rPr>
            </w:pPr>
            <w:r w:rsidRPr="00F810AE">
              <w:rPr>
                <w:rFonts w:ascii="Arial" w:hAnsi="Arial" w:cs="Arial"/>
                <w:sz w:val="24"/>
                <w:szCs w:val="24"/>
              </w:rPr>
              <w:t xml:space="preserve">Cat # </w:t>
            </w:r>
            <w:hyperlink r:id="rId18" w:history="1">
              <w:r w:rsidR="00AF1308" w:rsidRPr="00F810AE">
                <w:rPr>
                  <w:rStyle w:val="Hyperlink"/>
                  <w:rFonts w:ascii="Arial" w:hAnsi="Arial" w:cs="Arial"/>
                  <w:sz w:val="24"/>
                  <w:szCs w:val="24"/>
                  <w:u w:val="none"/>
                </w:rPr>
                <w:t>RNT-SCI-10010200</w:t>
              </w:r>
            </w:hyperlink>
            <w:r w:rsidRPr="00F810AE">
              <w:rPr>
                <w:rFonts w:ascii="Arial" w:hAnsi="Arial" w:cs="Arial"/>
                <w:sz w:val="24"/>
                <w:szCs w:val="24"/>
              </w:rPr>
              <w:t>,</w:t>
            </w:r>
          </w:p>
          <w:p w14:paraId="2520FB5D" w14:textId="419971A6" w:rsidR="00681580" w:rsidRPr="00F810AE" w:rsidRDefault="00681580" w:rsidP="00F810AE">
            <w:pPr>
              <w:rPr>
                <w:rFonts w:ascii="Arial" w:hAnsi="Arial" w:cs="Arial"/>
                <w:sz w:val="24"/>
                <w:szCs w:val="24"/>
              </w:rPr>
            </w:pPr>
            <w:hyperlink r:id="rId19" w:history="1">
              <w:r w:rsidRPr="00F810AE">
                <w:rPr>
                  <w:rStyle w:val="Hyperlink"/>
                  <w:rFonts w:ascii="Arial" w:hAnsi="Arial" w:cs="Arial"/>
                  <w:sz w:val="24"/>
                  <w:szCs w:val="24"/>
                  <w:u w:val="none"/>
                </w:rPr>
                <w:t>RRID:AB_2922431</w:t>
              </w:r>
            </w:hyperlink>
          </w:p>
        </w:tc>
      </w:tr>
      <w:tr w:rsidR="001557F4" w:rsidRPr="00F810AE" w14:paraId="76249E8A" w14:textId="77777777" w:rsidTr="00D237E3">
        <w:tc>
          <w:tcPr>
            <w:tcW w:w="3116" w:type="dxa"/>
            <w:vAlign w:val="center"/>
          </w:tcPr>
          <w:p w14:paraId="0C065E82" w14:textId="52887CE8" w:rsidR="001557F4" w:rsidRPr="00F810AE" w:rsidRDefault="001557F4" w:rsidP="00F810AE">
            <w:pPr>
              <w:rPr>
                <w:rFonts w:ascii="Arial" w:hAnsi="Arial" w:cs="Arial"/>
                <w:sz w:val="24"/>
                <w:szCs w:val="24"/>
              </w:rPr>
            </w:pPr>
            <w:r w:rsidRPr="00F810AE">
              <w:rPr>
                <w:rFonts w:ascii="Arial" w:hAnsi="Arial" w:cs="Arial"/>
                <w:sz w:val="24"/>
                <w:szCs w:val="24"/>
              </w:rPr>
              <w:t>Chicken Anti-HSP60</w:t>
            </w:r>
          </w:p>
        </w:tc>
        <w:tc>
          <w:tcPr>
            <w:tcW w:w="3117" w:type="dxa"/>
            <w:vAlign w:val="center"/>
          </w:tcPr>
          <w:p w14:paraId="6B645CCB" w14:textId="1E21AB11" w:rsidR="001557F4" w:rsidRPr="00F810AE" w:rsidRDefault="001557F4" w:rsidP="00F810AE">
            <w:pPr>
              <w:rPr>
                <w:rFonts w:ascii="Arial" w:hAnsi="Arial" w:cs="Arial"/>
                <w:sz w:val="24"/>
                <w:szCs w:val="24"/>
              </w:rPr>
            </w:pPr>
            <w:r w:rsidRPr="00F810AE">
              <w:rPr>
                <w:rFonts w:ascii="Arial" w:hAnsi="Arial" w:cs="Arial"/>
                <w:sz w:val="24"/>
                <w:szCs w:val="24"/>
              </w:rPr>
              <w:t>Bio-Techne Sales Corp.</w:t>
            </w:r>
          </w:p>
        </w:tc>
        <w:tc>
          <w:tcPr>
            <w:tcW w:w="3117" w:type="dxa"/>
            <w:vAlign w:val="center"/>
          </w:tcPr>
          <w:p w14:paraId="7604A017" w14:textId="77777777" w:rsidR="001557F4" w:rsidRPr="00F810AE" w:rsidRDefault="004406B4" w:rsidP="00F810AE">
            <w:pPr>
              <w:rPr>
                <w:rFonts w:ascii="Arial" w:hAnsi="Arial" w:cs="Arial"/>
                <w:sz w:val="24"/>
                <w:szCs w:val="24"/>
              </w:rPr>
            </w:pPr>
            <w:r w:rsidRPr="00F810AE">
              <w:rPr>
                <w:rFonts w:ascii="Arial" w:hAnsi="Arial" w:cs="Arial"/>
                <w:sz w:val="24"/>
                <w:szCs w:val="24"/>
              </w:rPr>
              <w:t xml:space="preserve">Cat # </w:t>
            </w:r>
            <w:hyperlink r:id="rId20" w:anchor="product-documents" w:history="1">
              <w:r w:rsidR="001557F4" w:rsidRPr="00F810AE">
                <w:rPr>
                  <w:rStyle w:val="Hyperlink"/>
                  <w:rFonts w:ascii="Arial" w:hAnsi="Arial" w:cs="Arial"/>
                  <w:sz w:val="24"/>
                  <w:szCs w:val="24"/>
                  <w:u w:val="none"/>
                </w:rPr>
                <w:t>NBP3-05536-50ul</w:t>
              </w:r>
            </w:hyperlink>
            <w:r w:rsidRPr="00F810AE">
              <w:rPr>
                <w:rFonts w:ascii="Arial" w:hAnsi="Arial" w:cs="Arial"/>
                <w:sz w:val="24"/>
                <w:szCs w:val="24"/>
              </w:rPr>
              <w:t>,</w:t>
            </w:r>
          </w:p>
          <w:p w14:paraId="0448C119" w14:textId="7E55D835" w:rsidR="004406B4" w:rsidRPr="00F810AE" w:rsidRDefault="004406B4" w:rsidP="00F810AE">
            <w:pPr>
              <w:rPr>
                <w:rFonts w:ascii="Arial" w:hAnsi="Arial" w:cs="Arial"/>
                <w:sz w:val="24"/>
                <w:szCs w:val="24"/>
              </w:rPr>
            </w:pPr>
            <w:hyperlink r:id="rId21" w:history="1">
              <w:r w:rsidRPr="00F810AE">
                <w:rPr>
                  <w:rStyle w:val="Hyperlink"/>
                  <w:rFonts w:ascii="Arial" w:hAnsi="Arial" w:cs="Arial"/>
                  <w:sz w:val="24"/>
                  <w:szCs w:val="24"/>
                  <w:u w:val="none"/>
                </w:rPr>
                <w:t>RRID:AB_3086708</w:t>
              </w:r>
            </w:hyperlink>
          </w:p>
        </w:tc>
      </w:tr>
      <w:tr w:rsidR="004406B4" w:rsidRPr="00F810AE" w14:paraId="08391D15" w14:textId="77777777" w:rsidTr="00D237E3">
        <w:tc>
          <w:tcPr>
            <w:tcW w:w="3116" w:type="dxa"/>
            <w:vAlign w:val="center"/>
          </w:tcPr>
          <w:p w14:paraId="72C3C6E1" w14:textId="5C7BA618" w:rsidR="004406B4" w:rsidRPr="00F810AE" w:rsidRDefault="00D237E3" w:rsidP="00F810AE">
            <w:pPr>
              <w:rPr>
                <w:rFonts w:ascii="Arial" w:hAnsi="Arial" w:cs="Arial"/>
                <w:sz w:val="24"/>
                <w:szCs w:val="24"/>
              </w:rPr>
            </w:pPr>
            <w:r w:rsidRPr="00F810AE">
              <w:rPr>
                <w:rFonts w:ascii="Arial" w:hAnsi="Arial" w:cs="Arial"/>
                <w:sz w:val="24"/>
                <w:szCs w:val="24"/>
              </w:rPr>
              <w:lastRenderedPageBreak/>
              <w:t>Donkey anti-Rabbit IgG (H+L) Highly Cross-Adsorbed Secondary Antibody, Alexa Fluor™ 647</w:t>
            </w:r>
          </w:p>
        </w:tc>
        <w:tc>
          <w:tcPr>
            <w:tcW w:w="3117" w:type="dxa"/>
            <w:vAlign w:val="center"/>
          </w:tcPr>
          <w:p w14:paraId="5BB189C4" w14:textId="6E225254" w:rsidR="004406B4" w:rsidRPr="00F810AE" w:rsidRDefault="00D237E3" w:rsidP="00F810AE">
            <w:pPr>
              <w:rPr>
                <w:rFonts w:ascii="Arial" w:hAnsi="Arial" w:cs="Arial"/>
                <w:sz w:val="24"/>
                <w:szCs w:val="24"/>
              </w:rPr>
            </w:pPr>
            <w:r w:rsidRPr="00F810AE">
              <w:rPr>
                <w:rFonts w:ascii="Arial" w:hAnsi="Arial" w:cs="Arial"/>
                <w:sz w:val="24"/>
                <w:szCs w:val="24"/>
              </w:rPr>
              <w:t>Thermo Fisher</w:t>
            </w:r>
          </w:p>
        </w:tc>
        <w:tc>
          <w:tcPr>
            <w:tcW w:w="3117" w:type="dxa"/>
            <w:vAlign w:val="center"/>
          </w:tcPr>
          <w:p w14:paraId="07C5D236" w14:textId="77777777" w:rsidR="004406B4" w:rsidRPr="00F810AE" w:rsidRDefault="00D237E3" w:rsidP="00F810AE">
            <w:pPr>
              <w:rPr>
                <w:rFonts w:ascii="Arial" w:hAnsi="Arial" w:cs="Arial"/>
                <w:sz w:val="24"/>
                <w:szCs w:val="24"/>
              </w:rPr>
            </w:pPr>
            <w:r w:rsidRPr="00F810AE">
              <w:rPr>
                <w:rFonts w:ascii="Arial" w:hAnsi="Arial" w:cs="Arial"/>
                <w:sz w:val="24"/>
                <w:szCs w:val="24"/>
              </w:rPr>
              <w:t xml:space="preserve">Cat # </w:t>
            </w:r>
            <w:hyperlink r:id="rId22" w:history="1">
              <w:r w:rsidRPr="00F810AE">
                <w:rPr>
                  <w:rStyle w:val="Hyperlink"/>
                  <w:rFonts w:ascii="Arial" w:hAnsi="Arial" w:cs="Arial"/>
                  <w:sz w:val="24"/>
                  <w:szCs w:val="24"/>
                  <w:u w:val="none"/>
                </w:rPr>
                <w:t>A-31573</w:t>
              </w:r>
            </w:hyperlink>
            <w:r w:rsidRPr="00F810AE">
              <w:rPr>
                <w:rFonts w:ascii="Arial" w:hAnsi="Arial" w:cs="Arial"/>
                <w:sz w:val="24"/>
                <w:szCs w:val="24"/>
              </w:rPr>
              <w:t>,</w:t>
            </w:r>
          </w:p>
          <w:p w14:paraId="44FF10ED" w14:textId="61E01A79" w:rsidR="00D237E3" w:rsidRPr="00F810AE" w:rsidRDefault="00D237E3" w:rsidP="00F810AE">
            <w:pPr>
              <w:rPr>
                <w:rFonts w:ascii="Arial" w:hAnsi="Arial" w:cs="Arial"/>
                <w:sz w:val="24"/>
                <w:szCs w:val="24"/>
              </w:rPr>
            </w:pPr>
            <w:hyperlink r:id="rId23" w:history="1">
              <w:r w:rsidRPr="00F810AE">
                <w:rPr>
                  <w:rStyle w:val="Hyperlink"/>
                  <w:rFonts w:ascii="Arial" w:hAnsi="Arial" w:cs="Arial"/>
                  <w:sz w:val="24"/>
                  <w:szCs w:val="24"/>
                  <w:u w:val="none"/>
                </w:rPr>
                <w:t>RRID:AB_2536183</w:t>
              </w:r>
            </w:hyperlink>
          </w:p>
        </w:tc>
      </w:tr>
      <w:tr w:rsidR="00D237E3" w:rsidRPr="00F810AE" w14:paraId="4827CB91" w14:textId="77777777" w:rsidTr="00D237E3">
        <w:tc>
          <w:tcPr>
            <w:tcW w:w="3116" w:type="dxa"/>
            <w:vAlign w:val="center"/>
          </w:tcPr>
          <w:p w14:paraId="7E97EF05" w14:textId="57E4A573" w:rsidR="00D237E3" w:rsidRPr="00F810AE" w:rsidRDefault="00C8581A" w:rsidP="00F810AE">
            <w:pPr>
              <w:rPr>
                <w:rFonts w:ascii="Arial" w:hAnsi="Arial" w:cs="Arial"/>
                <w:sz w:val="24"/>
                <w:szCs w:val="24"/>
              </w:rPr>
            </w:pPr>
            <w:r w:rsidRPr="00F810AE">
              <w:rPr>
                <w:rFonts w:ascii="Arial" w:hAnsi="Arial" w:cs="Arial"/>
                <w:sz w:val="24"/>
                <w:szCs w:val="24"/>
              </w:rPr>
              <w:t>Donkey anti-Mouse IgG (H+L) Highly Cross-Adsorbed Secondary Antibody, Alexa Fluor™ 488</w:t>
            </w:r>
          </w:p>
        </w:tc>
        <w:tc>
          <w:tcPr>
            <w:tcW w:w="3117" w:type="dxa"/>
            <w:vAlign w:val="center"/>
          </w:tcPr>
          <w:p w14:paraId="25B98097" w14:textId="3CB4980A" w:rsidR="00D237E3" w:rsidRPr="00F810AE" w:rsidRDefault="00C8581A" w:rsidP="00F810AE">
            <w:pPr>
              <w:rPr>
                <w:rFonts w:ascii="Arial" w:hAnsi="Arial" w:cs="Arial"/>
                <w:sz w:val="24"/>
                <w:szCs w:val="24"/>
              </w:rPr>
            </w:pPr>
            <w:r w:rsidRPr="00F810AE">
              <w:rPr>
                <w:rFonts w:ascii="Arial" w:hAnsi="Arial" w:cs="Arial"/>
                <w:sz w:val="24"/>
                <w:szCs w:val="24"/>
              </w:rPr>
              <w:t>Thermo Fisher</w:t>
            </w:r>
          </w:p>
        </w:tc>
        <w:tc>
          <w:tcPr>
            <w:tcW w:w="3117" w:type="dxa"/>
            <w:vAlign w:val="center"/>
          </w:tcPr>
          <w:p w14:paraId="0BC86E21" w14:textId="226CB304" w:rsidR="00D237E3" w:rsidRPr="00F810AE" w:rsidRDefault="00C8581A" w:rsidP="00F810AE">
            <w:pPr>
              <w:rPr>
                <w:rFonts w:ascii="Arial" w:hAnsi="Arial" w:cs="Arial"/>
                <w:sz w:val="24"/>
                <w:szCs w:val="24"/>
              </w:rPr>
            </w:pPr>
            <w:r w:rsidRPr="00F810AE">
              <w:rPr>
                <w:rFonts w:ascii="Arial" w:hAnsi="Arial" w:cs="Arial"/>
                <w:sz w:val="24"/>
                <w:szCs w:val="24"/>
              </w:rPr>
              <w:t xml:space="preserve">Cat # </w:t>
            </w:r>
            <w:hyperlink r:id="rId24" w:history="1">
              <w:r w:rsidRPr="00F810AE">
                <w:rPr>
                  <w:rStyle w:val="Hyperlink"/>
                  <w:rFonts w:ascii="Arial" w:hAnsi="Arial" w:cs="Arial"/>
                  <w:sz w:val="24"/>
                  <w:szCs w:val="24"/>
                  <w:u w:val="none"/>
                </w:rPr>
                <w:t>A-21202</w:t>
              </w:r>
            </w:hyperlink>
            <w:r w:rsidRPr="00F810AE">
              <w:rPr>
                <w:rFonts w:ascii="Arial" w:hAnsi="Arial" w:cs="Arial"/>
                <w:sz w:val="24"/>
                <w:szCs w:val="24"/>
              </w:rPr>
              <w:t>,</w:t>
            </w:r>
          </w:p>
          <w:p w14:paraId="5886D860" w14:textId="0E96A617" w:rsidR="00C8581A" w:rsidRPr="00F810AE" w:rsidRDefault="00C8581A" w:rsidP="00F810AE">
            <w:pPr>
              <w:rPr>
                <w:rFonts w:ascii="Arial" w:hAnsi="Arial" w:cs="Arial"/>
                <w:sz w:val="24"/>
                <w:szCs w:val="24"/>
              </w:rPr>
            </w:pPr>
            <w:hyperlink r:id="rId25" w:history="1">
              <w:r w:rsidRPr="00F810AE">
                <w:rPr>
                  <w:rStyle w:val="Hyperlink"/>
                  <w:rFonts w:ascii="Arial" w:hAnsi="Arial" w:cs="Arial"/>
                  <w:sz w:val="24"/>
                  <w:szCs w:val="24"/>
                  <w:u w:val="none"/>
                </w:rPr>
                <w:t>RRID:AB_141607</w:t>
              </w:r>
            </w:hyperlink>
          </w:p>
        </w:tc>
      </w:tr>
      <w:tr w:rsidR="00C8581A" w:rsidRPr="00F810AE" w14:paraId="2A5B65CD" w14:textId="77777777" w:rsidTr="00D237E3">
        <w:tc>
          <w:tcPr>
            <w:tcW w:w="3116" w:type="dxa"/>
            <w:vAlign w:val="center"/>
          </w:tcPr>
          <w:p w14:paraId="1C0C2619" w14:textId="43C9D792" w:rsidR="00C8581A" w:rsidRPr="00F810AE" w:rsidRDefault="00C8581A" w:rsidP="00F810AE">
            <w:pPr>
              <w:rPr>
                <w:rFonts w:ascii="Arial" w:hAnsi="Arial" w:cs="Arial"/>
                <w:sz w:val="24"/>
                <w:szCs w:val="24"/>
              </w:rPr>
            </w:pPr>
            <w:r w:rsidRPr="00F810AE">
              <w:rPr>
                <w:rFonts w:ascii="Arial" w:hAnsi="Arial" w:cs="Arial"/>
                <w:sz w:val="24"/>
                <w:szCs w:val="24"/>
              </w:rPr>
              <w:t>Donkey anti-Chicken IgY (H+L) Highly Cross Adsorbed Secondary Antibody, Alexa Fluor™ 568</w:t>
            </w:r>
          </w:p>
        </w:tc>
        <w:tc>
          <w:tcPr>
            <w:tcW w:w="3117" w:type="dxa"/>
            <w:vAlign w:val="center"/>
          </w:tcPr>
          <w:p w14:paraId="191E54CB" w14:textId="6D5CCB25" w:rsidR="00C8581A" w:rsidRPr="00F810AE" w:rsidRDefault="00C8581A" w:rsidP="00F810AE">
            <w:pPr>
              <w:rPr>
                <w:rFonts w:ascii="Arial" w:hAnsi="Arial" w:cs="Arial"/>
                <w:sz w:val="24"/>
                <w:szCs w:val="24"/>
              </w:rPr>
            </w:pPr>
            <w:r w:rsidRPr="00F810AE">
              <w:rPr>
                <w:rFonts w:ascii="Arial" w:hAnsi="Arial" w:cs="Arial"/>
                <w:sz w:val="24"/>
                <w:szCs w:val="24"/>
              </w:rPr>
              <w:t>Thermo Fisher</w:t>
            </w:r>
          </w:p>
        </w:tc>
        <w:tc>
          <w:tcPr>
            <w:tcW w:w="3117" w:type="dxa"/>
            <w:vAlign w:val="center"/>
          </w:tcPr>
          <w:p w14:paraId="0DAB69F2" w14:textId="1FB06F3B" w:rsidR="00C8581A" w:rsidRPr="00F810AE" w:rsidRDefault="00C8581A" w:rsidP="00F810AE">
            <w:pPr>
              <w:rPr>
                <w:rFonts w:ascii="Arial" w:hAnsi="Arial" w:cs="Arial"/>
                <w:sz w:val="24"/>
                <w:szCs w:val="24"/>
              </w:rPr>
            </w:pPr>
            <w:r w:rsidRPr="00F810AE">
              <w:rPr>
                <w:rFonts w:ascii="Arial" w:hAnsi="Arial" w:cs="Arial"/>
                <w:sz w:val="24"/>
                <w:szCs w:val="24"/>
              </w:rPr>
              <w:t xml:space="preserve">Cat # </w:t>
            </w:r>
            <w:hyperlink r:id="rId26" w:history="1">
              <w:r w:rsidRPr="00F810AE">
                <w:rPr>
                  <w:rStyle w:val="Hyperlink"/>
                  <w:rFonts w:ascii="Arial" w:hAnsi="Arial" w:cs="Arial"/>
                  <w:sz w:val="24"/>
                  <w:szCs w:val="24"/>
                  <w:u w:val="none"/>
                </w:rPr>
                <w:t>A78950</w:t>
              </w:r>
            </w:hyperlink>
            <w:r w:rsidRPr="00F810AE">
              <w:rPr>
                <w:rFonts w:ascii="Arial" w:hAnsi="Arial" w:cs="Arial"/>
                <w:sz w:val="24"/>
                <w:szCs w:val="24"/>
              </w:rPr>
              <w:t>,</w:t>
            </w:r>
          </w:p>
          <w:p w14:paraId="3BA7AB17" w14:textId="630E4512" w:rsidR="00C8581A" w:rsidRPr="00F810AE" w:rsidRDefault="00C8581A" w:rsidP="00F810AE">
            <w:pPr>
              <w:rPr>
                <w:rFonts w:ascii="Arial" w:hAnsi="Arial" w:cs="Arial"/>
                <w:sz w:val="24"/>
                <w:szCs w:val="24"/>
              </w:rPr>
            </w:pPr>
            <w:hyperlink r:id="rId27" w:history="1">
              <w:r w:rsidRPr="00F810AE">
                <w:rPr>
                  <w:rStyle w:val="Hyperlink"/>
                  <w:rFonts w:ascii="Arial" w:hAnsi="Arial" w:cs="Arial"/>
                  <w:sz w:val="24"/>
                  <w:szCs w:val="24"/>
                  <w:u w:val="none"/>
                </w:rPr>
                <w:t>RRID:AB_2921072</w:t>
              </w:r>
            </w:hyperlink>
          </w:p>
        </w:tc>
      </w:tr>
      <w:tr w:rsidR="00C8581A" w:rsidRPr="00F810AE" w14:paraId="7E62F57E" w14:textId="77777777" w:rsidTr="00746678">
        <w:tc>
          <w:tcPr>
            <w:tcW w:w="9350" w:type="dxa"/>
            <w:gridSpan w:val="3"/>
            <w:vAlign w:val="center"/>
          </w:tcPr>
          <w:p w14:paraId="132E9DA8" w14:textId="4FDFA191" w:rsidR="00C8581A" w:rsidRPr="00F810AE" w:rsidRDefault="00C8581A" w:rsidP="00F810AE">
            <w:pPr>
              <w:rPr>
                <w:rFonts w:ascii="Arial" w:hAnsi="Arial" w:cs="Arial"/>
                <w:sz w:val="24"/>
                <w:szCs w:val="24"/>
              </w:rPr>
            </w:pPr>
            <w:r w:rsidRPr="00F810AE">
              <w:rPr>
                <w:rFonts w:ascii="Arial" w:hAnsi="Arial" w:cs="Arial"/>
                <w:b/>
                <w:bCs/>
                <w:sz w:val="28"/>
                <w:szCs w:val="28"/>
              </w:rPr>
              <w:t>Chemicals, dyes and other reagents</w:t>
            </w:r>
          </w:p>
        </w:tc>
      </w:tr>
      <w:tr w:rsidR="001557F4" w:rsidRPr="00F810AE" w14:paraId="6C6BE322" w14:textId="77777777" w:rsidTr="00D237E3">
        <w:tc>
          <w:tcPr>
            <w:tcW w:w="3116" w:type="dxa"/>
            <w:vAlign w:val="center"/>
          </w:tcPr>
          <w:p w14:paraId="08CB6075" w14:textId="3B117E22" w:rsidR="001557F4" w:rsidRPr="00F810AE" w:rsidRDefault="001557F4" w:rsidP="00F810AE">
            <w:pPr>
              <w:rPr>
                <w:rFonts w:ascii="Arial" w:hAnsi="Arial" w:cs="Arial"/>
                <w:sz w:val="24"/>
                <w:szCs w:val="24"/>
              </w:rPr>
            </w:pPr>
            <w:r w:rsidRPr="00F810AE">
              <w:rPr>
                <w:rFonts w:ascii="Arial" w:hAnsi="Arial" w:cs="Arial"/>
                <w:sz w:val="24"/>
                <w:szCs w:val="24"/>
              </w:rPr>
              <w:t>DAPI</w:t>
            </w:r>
          </w:p>
        </w:tc>
        <w:tc>
          <w:tcPr>
            <w:tcW w:w="3117" w:type="dxa"/>
            <w:vAlign w:val="center"/>
          </w:tcPr>
          <w:p w14:paraId="7D4020B2" w14:textId="7E896EFD" w:rsidR="001557F4" w:rsidRPr="00F810AE" w:rsidRDefault="001557F4" w:rsidP="00F810AE">
            <w:pPr>
              <w:rPr>
                <w:rFonts w:ascii="Arial" w:hAnsi="Arial" w:cs="Arial"/>
                <w:sz w:val="24"/>
                <w:szCs w:val="24"/>
              </w:rPr>
            </w:pPr>
            <w:r w:rsidRPr="00F810AE">
              <w:rPr>
                <w:rFonts w:ascii="Arial" w:hAnsi="Arial" w:cs="Arial"/>
                <w:sz w:val="24"/>
                <w:szCs w:val="24"/>
              </w:rPr>
              <w:t>Sigma-Aldrich</w:t>
            </w:r>
          </w:p>
        </w:tc>
        <w:tc>
          <w:tcPr>
            <w:tcW w:w="3117" w:type="dxa"/>
            <w:vAlign w:val="center"/>
          </w:tcPr>
          <w:p w14:paraId="203355B6" w14:textId="60BFE1B0" w:rsidR="001557F4" w:rsidRPr="00F810AE" w:rsidRDefault="00580FE6" w:rsidP="00F810AE">
            <w:pPr>
              <w:rPr>
                <w:rFonts w:ascii="Arial" w:hAnsi="Arial" w:cs="Arial"/>
                <w:sz w:val="24"/>
                <w:szCs w:val="24"/>
              </w:rPr>
            </w:pPr>
            <w:r w:rsidRPr="00F810AE">
              <w:rPr>
                <w:rFonts w:ascii="Arial" w:hAnsi="Arial" w:cs="Arial"/>
                <w:sz w:val="24"/>
                <w:szCs w:val="24"/>
              </w:rPr>
              <w:t xml:space="preserve">Cat # </w:t>
            </w:r>
            <w:hyperlink r:id="rId28" w:history="1">
              <w:r w:rsidR="001557F4" w:rsidRPr="00F810AE">
                <w:rPr>
                  <w:rStyle w:val="Hyperlink"/>
                  <w:rFonts w:ascii="Arial" w:hAnsi="Arial" w:cs="Arial"/>
                  <w:sz w:val="24"/>
                  <w:szCs w:val="24"/>
                  <w:u w:val="none"/>
                </w:rPr>
                <w:t>D9452</w:t>
              </w:r>
            </w:hyperlink>
          </w:p>
        </w:tc>
      </w:tr>
      <w:tr w:rsidR="00C8581A" w:rsidRPr="00F810AE" w14:paraId="71D99D55" w14:textId="77777777" w:rsidTr="00D237E3">
        <w:tc>
          <w:tcPr>
            <w:tcW w:w="3116" w:type="dxa"/>
            <w:vAlign w:val="center"/>
          </w:tcPr>
          <w:p w14:paraId="643DFC23" w14:textId="570041E8" w:rsidR="00C8581A" w:rsidRPr="00F810AE" w:rsidRDefault="00580FE6" w:rsidP="00F810AE">
            <w:pPr>
              <w:rPr>
                <w:rFonts w:ascii="Arial" w:hAnsi="Arial" w:cs="Arial"/>
                <w:sz w:val="24"/>
                <w:szCs w:val="24"/>
              </w:rPr>
            </w:pPr>
            <w:r w:rsidRPr="00F810AE">
              <w:rPr>
                <w:rFonts w:ascii="Arial" w:hAnsi="Arial" w:cs="Arial"/>
                <w:sz w:val="24"/>
                <w:szCs w:val="24"/>
              </w:rPr>
              <w:t>D-Sorbitol</w:t>
            </w:r>
          </w:p>
        </w:tc>
        <w:tc>
          <w:tcPr>
            <w:tcW w:w="3117" w:type="dxa"/>
            <w:vAlign w:val="center"/>
          </w:tcPr>
          <w:p w14:paraId="38FEA800" w14:textId="1D0D7AD7" w:rsidR="00C8581A" w:rsidRPr="00F810AE" w:rsidRDefault="00580FE6" w:rsidP="00F810AE">
            <w:pPr>
              <w:rPr>
                <w:rFonts w:ascii="Arial" w:hAnsi="Arial" w:cs="Arial"/>
                <w:sz w:val="24"/>
                <w:szCs w:val="24"/>
              </w:rPr>
            </w:pPr>
            <w:r w:rsidRPr="00F810AE">
              <w:rPr>
                <w:rFonts w:ascii="Arial" w:hAnsi="Arial" w:cs="Arial"/>
                <w:sz w:val="24"/>
                <w:szCs w:val="24"/>
              </w:rPr>
              <w:t>Sigma-Aldrich</w:t>
            </w:r>
          </w:p>
        </w:tc>
        <w:tc>
          <w:tcPr>
            <w:tcW w:w="3117" w:type="dxa"/>
            <w:vAlign w:val="center"/>
          </w:tcPr>
          <w:p w14:paraId="1C7FE750" w14:textId="71BEFFFF" w:rsidR="00C8581A" w:rsidRPr="00F810AE" w:rsidRDefault="00580FE6" w:rsidP="00F810AE">
            <w:pPr>
              <w:rPr>
                <w:rFonts w:ascii="Arial" w:hAnsi="Arial" w:cs="Arial"/>
                <w:sz w:val="24"/>
                <w:szCs w:val="24"/>
              </w:rPr>
            </w:pPr>
            <w:r w:rsidRPr="00F810AE">
              <w:rPr>
                <w:rFonts w:ascii="Arial" w:hAnsi="Arial" w:cs="Arial"/>
                <w:sz w:val="24"/>
                <w:szCs w:val="24"/>
              </w:rPr>
              <w:t xml:space="preserve">Cat # </w:t>
            </w:r>
            <w:hyperlink r:id="rId29" w:history="1">
              <w:r w:rsidRPr="00F810AE">
                <w:rPr>
                  <w:rStyle w:val="Hyperlink"/>
                  <w:rFonts w:ascii="Arial" w:hAnsi="Arial" w:cs="Arial"/>
                  <w:sz w:val="24"/>
                  <w:szCs w:val="24"/>
                  <w:u w:val="none"/>
                </w:rPr>
                <w:t>S6021</w:t>
              </w:r>
            </w:hyperlink>
          </w:p>
        </w:tc>
      </w:tr>
      <w:tr w:rsidR="003C318E" w:rsidRPr="00F810AE" w14:paraId="30153D7D" w14:textId="77777777" w:rsidTr="00D237E3">
        <w:tc>
          <w:tcPr>
            <w:tcW w:w="3116" w:type="dxa"/>
            <w:vAlign w:val="center"/>
          </w:tcPr>
          <w:p w14:paraId="32945BBD" w14:textId="17D6A7AE" w:rsidR="003C318E" w:rsidRPr="00F810AE" w:rsidRDefault="003C318E" w:rsidP="00F810AE">
            <w:pPr>
              <w:rPr>
                <w:rFonts w:ascii="Arial" w:hAnsi="Arial" w:cs="Arial"/>
                <w:sz w:val="24"/>
                <w:szCs w:val="24"/>
              </w:rPr>
            </w:pPr>
            <w:r w:rsidRPr="00F810AE">
              <w:rPr>
                <w:rFonts w:ascii="Arial" w:hAnsi="Arial" w:cs="Arial"/>
                <w:sz w:val="24"/>
                <w:szCs w:val="24"/>
              </w:rPr>
              <w:t>DIDS</w:t>
            </w:r>
          </w:p>
        </w:tc>
        <w:tc>
          <w:tcPr>
            <w:tcW w:w="3117" w:type="dxa"/>
            <w:vAlign w:val="center"/>
          </w:tcPr>
          <w:p w14:paraId="00901F55" w14:textId="4DBEBA8B" w:rsidR="003C318E" w:rsidRPr="00F810AE" w:rsidRDefault="003C318E" w:rsidP="00F810AE">
            <w:pPr>
              <w:rPr>
                <w:rFonts w:ascii="Arial" w:hAnsi="Arial" w:cs="Arial"/>
                <w:sz w:val="24"/>
                <w:szCs w:val="24"/>
              </w:rPr>
            </w:pPr>
            <w:r w:rsidRPr="00F810AE">
              <w:rPr>
                <w:rFonts w:ascii="Arial" w:hAnsi="Arial" w:cs="Arial"/>
                <w:sz w:val="24"/>
                <w:szCs w:val="24"/>
              </w:rPr>
              <w:t>Sigma-Aldrich</w:t>
            </w:r>
          </w:p>
        </w:tc>
        <w:tc>
          <w:tcPr>
            <w:tcW w:w="3117" w:type="dxa"/>
            <w:vAlign w:val="center"/>
          </w:tcPr>
          <w:p w14:paraId="340E9FCD" w14:textId="4560D895" w:rsidR="003C318E" w:rsidRPr="00F810AE" w:rsidRDefault="003C318E" w:rsidP="00F810AE">
            <w:pPr>
              <w:rPr>
                <w:rFonts w:ascii="Arial" w:hAnsi="Arial" w:cs="Arial"/>
                <w:sz w:val="24"/>
                <w:szCs w:val="24"/>
              </w:rPr>
            </w:pPr>
            <w:r w:rsidRPr="00F810AE">
              <w:rPr>
                <w:rFonts w:ascii="Arial" w:hAnsi="Arial" w:cs="Arial"/>
                <w:sz w:val="24"/>
                <w:szCs w:val="24"/>
              </w:rPr>
              <w:t xml:space="preserve">Cat # </w:t>
            </w:r>
            <w:hyperlink r:id="rId30" w:history="1">
              <w:r w:rsidRPr="00F810AE">
                <w:rPr>
                  <w:rStyle w:val="Hyperlink"/>
                  <w:rFonts w:ascii="Arial" w:hAnsi="Arial" w:cs="Arial"/>
                  <w:sz w:val="24"/>
                  <w:szCs w:val="24"/>
                  <w:u w:val="none"/>
                </w:rPr>
                <w:t>309795</w:t>
              </w:r>
            </w:hyperlink>
          </w:p>
        </w:tc>
      </w:tr>
      <w:tr w:rsidR="008B4DD6" w:rsidRPr="00F810AE" w14:paraId="4631B462" w14:textId="77777777" w:rsidTr="00D237E3">
        <w:tc>
          <w:tcPr>
            <w:tcW w:w="3116" w:type="dxa"/>
            <w:vAlign w:val="center"/>
          </w:tcPr>
          <w:p w14:paraId="5824A3A2" w14:textId="3AF51727" w:rsidR="008B4DD6" w:rsidRPr="00F810AE" w:rsidRDefault="008B4DD6" w:rsidP="00F810AE">
            <w:pPr>
              <w:rPr>
                <w:rFonts w:ascii="Arial" w:hAnsi="Arial" w:cs="Arial"/>
                <w:sz w:val="24"/>
                <w:szCs w:val="24"/>
              </w:rPr>
            </w:pPr>
            <w:r w:rsidRPr="00F810AE">
              <w:rPr>
                <w:rFonts w:ascii="Arial" w:hAnsi="Arial" w:cs="Arial"/>
                <w:sz w:val="24"/>
                <w:szCs w:val="24"/>
              </w:rPr>
              <w:t>Triton X-100</w:t>
            </w:r>
          </w:p>
        </w:tc>
        <w:tc>
          <w:tcPr>
            <w:tcW w:w="3117" w:type="dxa"/>
            <w:vAlign w:val="center"/>
          </w:tcPr>
          <w:p w14:paraId="10A66508" w14:textId="564A1470" w:rsidR="008B4DD6" w:rsidRPr="00F810AE" w:rsidRDefault="008B4DD6" w:rsidP="00F810AE">
            <w:pPr>
              <w:rPr>
                <w:rFonts w:ascii="Arial" w:hAnsi="Arial" w:cs="Arial"/>
                <w:sz w:val="24"/>
                <w:szCs w:val="24"/>
              </w:rPr>
            </w:pPr>
            <w:r w:rsidRPr="00F810AE">
              <w:rPr>
                <w:rFonts w:ascii="Arial" w:hAnsi="Arial" w:cs="Arial"/>
                <w:sz w:val="24"/>
                <w:szCs w:val="24"/>
              </w:rPr>
              <w:t>Sigma-Aldrich</w:t>
            </w:r>
          </w:p>
        </w:tc>
        <w:tc>
          <w:tcPr>
            <w:tcW w:w="3117" w:type="dxa"/>
            <w:vAlign w:val="center"/>
          </w:tcPr>
          <w:p w14:paraId="5A7E9BF4" w14:textId="56274DBC" w:rsidR="008B4DD6" w:rsidRPr="00F810AE" w:rsidRDefault="008B4DD6" w:rsidP="00F810AE">
            <w:pPr>
              <w:rPr>
                <w:rFonts w:ascii="Arial" w:hAnsi="Arial" w:cs="Arial"/>
                <w:sz w:val="24"/>
                <w:szCs w:val="24"/>
              </w:rPr>
            </w:pPr>
            <w:r w:rsidRPr="00F810AE">
              <w:rPr>
                <w:rFonts w:ascii="Arial" w:hAnsi="Arial" w:cs="Arial"/>
                <w:sz w:val="24"/>
                <w:szCs w:val="24"/>
              </w:rPr>
              <w:t xml:space="preserve">Cat # </w:t>
            </w:r>
            <w:hyperlink r:id="rId31" w:history="1">
              <w:r w:rsidRPr="00F810AE">
                <w:rPr>
                  <w:rStyle w:val="Hyperlink"/>
                  <w:rFonts w:ascii="Arial" w:hAnsi="Arial" w:cs="Arial"/>
                  <w:sz w:val="24"/>
                  <w:szCs w:val="24"/>
                  <w:u w:val="none"/>
                </w:rPr>
                <w:t>T8787</w:t>
              </w:r>
            </w:hyperlink>
          </w:p>
        </w:tc>
      </w:tr>
      <w:tr w:rsidR="008B4DD6" w:rsidRPr="00F810AE" w14:paraId="55489F6B" w14:textId="77777777" w:rsidTr="00D237E3">
        <w:tc>
          <w:tcPr>
            <w:tcW w:w="3116" w:type="dxa"/>
            <w:vAlign w:val="center"/>
          </w:tcPr>
          <w:p w14:paraId="1E6CFB07" w14:textId="06BE8868" w:rsidR="008B4DD6" w:rsidRPr="00F810AE" w:rsidRDefault="008B4DD6" w:rsidP="00F810AE">
            <w:pPr>
              <w:rPr>
                <w:rFonts w:ascii="Arial" w:hAnsi="Arial" w:cs="Arial"/>
                <w:sz w:val="24"/>
                <w:szCs w:val="24"/>
              </w:rPr>
            </w:pPr>
            <w:r w:rsidRPr="00F810AE">
              <w:rPr>
                <w:rFonts w:ascii="Arial" w:hAnsi="Arial" w:cs="Arial"/>
                <w:sz w:val="24"/>
                <w:szCs w:val="24"/>
              </w:rPr>
              <w:t>Goat Serum</w:t>
            </w:r>
          </w:p>
        </w:tc>
        <w:tc>
          <w:tcPr>
            <w:tcW w:w="3117" w:type="dxa"/>
            <w:vAlign w:val="center"/>
          </w:tcPr>
          <w:p w14:paraId="55E70486" w14:textId="079FE0E7" w:rsidR="008B4DD6" w:rsidRPr="00F810AE" w:rsidRDefault="008B4DD6" w:rsidP="00F810AE">
            <w:pPr>
              <w:rPr>
                <w:rFonts w:ascii="Arial" w:hAnsi="Arial" w:cs="Arial"/>
                <w:sz w:val="24"/>
                <w:szCs w:val="24"/>
              </w:rPr>
            </w:pPr>
            <w:r w:rsidRPr="00F810AE">
              <w:rPr>
                <w:rFonts w:ascii="Arial" w:hAnsi="Arial" w:cs="Arial"/>
                <w:sz w:val="24"/>
                <w:szCs w:val="24"/>
              </w:rPr>
              <w:t>Agilent Dako</w:t>
            </w:r>
          </w:p>
        </w:tc>
        <w:tc>
          <w:tcPr>
            <w:tcW w:w="3117" w:type="dxa"/>
            <w:vAlign w:val="center"/>
          </w:tcPr>
          <w:p w14:paraId="1AA55F60" w14:textId="100DC710" w:rsidR="008B4DD6" w:rsidRPr="00F810AE" w:rsidRDefault="008B4DD6" w:rsidP="00F810AE">
            <w:pPr>
              <w:rPr>
                <w:rFonts w:ascii="Arial" w:hAnsi="Arial" w:cs="Arial"/>
                <w:sz w:val="24"/>
                <w:szCs w:val="24"/>
              </w:rPr>
            </w:pPr>
            <w:r w:rsidRPr="00F810AE">
              <w:rPr>
                <w:rFonts w:ascii="Arial" w:hAnsi="Arial" w:cs="Arial"/>
                <w:sz w:val="24"/>
                <w:szCs w:val="24"/>
              </w:rPr>
              <w:t xml:space="preserve">Cat # </w:t>
            </w:r>
            <w:hyperlink r:id="rId32" w:history="1">
              <w:r w:rsidRPr="00F810AE">
                <w:rPr>
                  <w:rStyle w:val="Hyperlink"/>
                  <w:rFonts w:ascii="Arial" w:hAnsi="Arial" w:cs="Arial"/>
                  <w:sz w:val="24"/>
                  <w:szCs w:val="24"/>
                  <w:u w:val="none"/>
                </w:rPr>
                <w:t>X090710</w:t>
              </w:r>
            </w:hyperlink>
          </w:p>
        </w:tc>
      </w:tr>
      <w:tr w:rsidR="00721833" w:rsidRPr="00F810AE" w14:paraId="138F0A16" w14:textId="77777777" w:rsidTr="00D237E3">
        <w:tc>
          <w:tcPr>
            <w:tcW w:w="3116" w:type="dxa"/>
            <w:vAlign w:val="center"/>
          </w:tcPr>
          <w:p w14:paraId="1E51F1E8" w14:textId="3E2BAC51" w:rsidR="00721833" w:rsidRPr="00F810AE" w:rsidRDefault="00721833" w:rsidP="00F810AE">
            <w:pPr>
              <w:rPr>
                <w:rFonts w:ascii="Arial" w:hAnsi="Arial" w:cs="Arial"/>
                <w:sz w:val="24"/>
                <w:szCs w:val="24"/>
              </w:rPr>
            </w:pPr>
            <w:r w:rsidRPr="00721833">
              <w:rPr>
                <w:rFonts w:ascii="Arial" w:hAnsi="Arial" w:cs="Arial"/>
                <w:sz w:val="24"/>
                <w:szCs w:val="24"/>
              </w:rPr>
              <w:t>DMEM/F-12, no phenol red</w:t>
            </w:r>
          </w:p>
        </w:tc>
        <w:tc>
          <w:tcPr>
            <w:tcW w:w="3117" w:type="dxa"/>
            <w:vAlign w:val="center"/>
          </w:tcPr>
          <w:p w14:paraId="48BA20EE" w14:textId="2D358ACF" w:rsidR="00721833" w:rsidRPr="00F810AE" w:rsidRDefault="00721833" w:rsidP="00F810AE">
            <w:pPr>
              <w:rPr>
                <w:rFonts w:ascii="Arial" w:hAnsi="Arial" w:cs="Arial"/>
                <w:sz w:val="24"/>
                <w:szCs w:val="24"/>
              </w:rPr>
            </w:pPr>
            <w:r>
              <w:rPr>
                <w:rFonts w:ascii="Arial" w:hAnsi="Arial" w:cs="Arial"/>
                <w:sz w:val="24"/>
                <w:szCs w:val="24"/>
              </w:rPr>
              <w:t>Gibco</w:t>
            </w:r>
          </w:p>
        </w:tc>
        <w:tc>
          <w:tcPr>
            <w:tcW w:w="3117" w:type="dxa"/>
            <w:vAlign w:val="center"/>
          </w:tcPr>
          <w:p w14:paraId="278E2786" w14:textId="2FF2C53E" w:rsidR="00721833" w:rsidRPr="00F810AE" w:rsidRDefault="00721833" w:rsidP="00F810AE">
            <w:pPr>
              <w:rPr>
                <w:rFonts w:ascii="Arial" w:hAnsi="Arial" w:cs="Arial"/>
                <w:sz w:val="24"/>
                <w:szCs w:val="24"/>
              </w:rPr>
            </w:pPr>
            <w:r>
              <w:rPr>
                <w:rFonts w:ascii="Arial" w:hAnsi="Arial" w:cs="Arial"/>
                <w:sz w:val="24"/>
                <w:szCs w:val="24"/>
              </w:rPr>
              <w:t xml:space="preserve">Cat # </w:t>
            </w:r>
            <w:hyperlink r:id="rId33" w:history="1">
              <w:r w:rsidRPr="00721833">
                <w:rPr>
                  <w:rStyle w:val="Hyperlink"/>
                  <w:rFonts w:ascii="Arial" w:hAnsi="Arial" w:cs="Arial"/>
                  <w:sz w:val="24"/>
                  <w:szCs w:val="24"/>
                </w:rPr>
                <w:t>21041025</w:t>
              </w:r>
            </w:hyperlink>
          </w:p>
        </w:tc>
      </w:tr>
      <w:tr w:rsidR="00721833" w:rsidRPr="00F810AE" w14:paraId="546B3C9D" w14:textId="77777777" w:rsidTr="00D237E3">
        <w:tc>
          <w:tcPr>
            <w:tcW w:w="3116" w:type="dxa"/>
            <w:vAlign w:val="center"/>
          </w:tcPr>
          <w:p w14:paraId="7C720780" w14:textId="4B6A8F2F" w:rsidR="00721833" w:rsidRPr="00721833" w:rsidRDefault="00721833" w:rsidP="00F810AE">
            <w:pPr>
              <w:rPr>
                <w:rFonts w:ascii="Arial" w:hAnsi="Arial" w:cs="Arial"/>
                <w:sz w:val="24"/>
                <w:szCs w:val="24"/>
              </w:rPr>
            </w:pPr>
            <w:r>
              <w:rPr>
                <w:rFonts w:ascii="Arial" w:hAnsi="Arial" w:cs="Arial"/>
                <w:sz w:val="24"/>
                <w:szCs w:val="24"/>
              </w:rPr>
              <w:t>Fetal Bovine Serum, one shot</w:t>
            </w:r>
          </w:p>
        </w:tc>
        <w:tc>
          <w:tcPr>
            <w:tcW w:w="3117" w:type="dxa"/>
            <w:vAlign w:val="center"/>
          </w:tcPr>
          <w:p w14:paraId="3D96B9ED" w14:textId="16D83204" w:rsidR="00721833" w:rsidRDefault="00721833" w:rsidP="00F810AE">
            <w:pPr>
              <w:rPr>
                <w:rFonts w:ascii="Arial" w:hAnsi="Arial" w:cs="Arial"/>
                <w:sz w:val="24"/>
                <w:szCs w:val="24"/>
              </w:rPr>
            </w:pPr>
            <w:r>
              <w:rPr>
                <w:rFonts w:ascii="Arial" w:hAnsi="Arial" w:cs="Arial"/>
                <w:sz w:val="24"/>
                <w:szCs w:val="24"/>
              </w:rPr>
              <w:t>Gibco</w:t>
            </w:r>
          </w:p>
        </w:tc>
        <w:tc>
          <w:tcPr>
            <w:tcW w:w="3117" w:type="dxa"/>
            <w:vAlign w:val="center"/>
          </w:tcPr>
          <w:p w14:paraId="5A679FD3" w14:textId="42AB14BB" w:rsidR="00721833" w:rsidRDefault="00721833" w:rsidP="00F810AE">
            <w:pPr>
              <w:rPr>
                <w:rFonts w:ascii="Arial" w:hAnsi="Arial" w:cs="Arial"/>
                <w:sz w:val="24"/>
                <w:szCs w:val="24"/>
              </w:rPr>
            </w:pPr>
            <w:r>
              <w:rPr>
                <w:rFonts w:ascii="Arial" w:hAnsi="Arial" w:cs="Arial"/>
                <w:sz w:val="24"/>
                <w:szCs w:val="24"/>
              </w:rPr>
              <w:t xml:space="preserve">Cat # </w:t>
            </w:r>
            <w:hyperlink r:id="rId34" w:history="1">
              <w:r w:rsidRPr="00721833">
                <w:rPr>
                  <w:rStyle w:val="Hyperlink"/>
                  <w:rFonts w:ascii="Arial" w:hAnsi="Arial" w:cs="Arial"/>
                  <w:sz w:val="24"/>
                  <w:szCs w:val="24"/>
                  <w:u w:val="none"/>
                </w:rPr>
                <w:t>A5209401</w:t>
              </w:r>
            </w:hyperlink>
          </w:p>
        </w:tc>
      </w:tr>
      <w:tr w:rsidR="00737FD1" w:rsidRPr="00737FD1" w14:paraId="1C88278A" w14:textId="77777777" w:rsidTr="00D237E3">
        <w:tc>
          <w:tcPr>
            <w:tcW w:w="3116" w:type="dxa"/>
            <w:vAlign w:val="center"/>
          </w:tcPr>
          <w:p w14:paraId="68A000CD" w14:textId="73215D2B" w:rsidR="00737FD1" w:rsidRPr="00737FD1" w:rsidRDefault="00737FD1" w:rsidP="00F810AE">
            <w:pPr>
              <w:rPr>
                <w:rFonts w:ascii="Arial" w:hAnsi="Arial" w:cs="Arial"/>
                <w:sz w:val="24"/>
                <w:szCs w:val="24"/>
                <w:lang w:val="pt-PT"/>
              </w:rPr>
            </w:pPr>
            <w:r w:rsidRPr="00737FD1">
              <w:rPr>
                <w:rFonts w:ascii="Arial" w:hAnsi="Arial" w:cs="Arial"/>
                <w:sz w:val="24"/>
                <w:szCs w:val="24"/>
                <w:lang w:val="pt-PT"/>
              </w:rPr>
              <w:t>Paraformaldehyde 16% Aqueous Solution EM Grade</w:t>
            </w:r>
          </w:p>
        </w:tc>
        <w:tc>
          <w:tcPr>
            <w:tcW w:w="3117" w:type="dxa"/>
            <w:vAlign w:val="center"/>
          </w:tcPr>
          <w:p w14:paraId="5D4B9EC0" w14:textId="621CF99B" w:rsidR="00737FD1" w:rsidRPr="00737FD1" w:rsidRDefault="00737FD1" w:rsidP="00F810AE">
            <w:pPr>
              <w:rPr>
                <w:rFonts w:ascii="Arial" w:hAnsi="Arial" w:cs="Arial"/>
                <w:sz w:val="24"/>
                <w:szCs w:val="24"/>
                <w:lang w:val="pt-PT"/>
              </w:rPr>
            </w:pPr>
            <w:r w:rsidRPr="00737FD1">
              <w:rPr>
                <w:rFonts w:ascii="Arial" w:hAnsi="Arial" w:cs="Arial"/>
                <w:sz w:val="24"/>
                <w:szCs w:val="24"/>
                <w:lang w:val="pt-PT"/>
              </w:rPr>
              <w:t>Electron Microscopy Sciences</w:t>
            </w:r>
          </w:p>
        </w:tc>
        <w:tc>
          <w:tcPr>
            <w:tcW w:w="3117" w:type="dxa"/>
            <w:vAlign w:val="center"/>
          </w:tcPr>
          <w:p w14:paraId="39160344" w14:textId="37BFE8DE" w:rsidR="00737FD1" w:rsidRPr="00737FD1" w:rsidRDefault="00737FD1" w:rsidP="00F810AE">
            <w:pPr>
              <w:rPr>
                <w:rFonts w:ascii="Arial" w:hAnsi="Arial" w:cs="Arial"/>
                <w:sz w:val="24"/>
                <w:szCs w:val="24"/>
                <w:lang w:val="pt-PT"/>
              </w:rPr>
            </w:pPr>
            <w:r>
              <w:rPr>
                <w:rFonts w:ascii="Arial" w:hAnsi="Arial" w:cs="Arial"/>
                <w:sz w:val="24"/>
                <w:szCs w:val="24"/>
                <w:lang w:val="pt-PT"/>
              </w:rPr>
              <w:t>Cat</w:t>
            </w:r>
            <w:r w:rsidRPr="00737FD1">
              <w:rPr>
                <w:rFonts w:ascii="Arial" w:hAnsi="Arial" w:cs="Arial"/>
                <w:sz w:val="24"/>
                <w:szCs w:val="24"/>
                <w:lang w:val="pt-PT"/>
              </w:rPr>
              <w:t xml:space="preserve"> # </w:t>
            </w:r>
            <w:hyperlink r:id="rId35" w:history="1">
              <w:r w:rsidRPr="00737FD1">
                <w:rPr>
                  <w:rStyle w:val="Hyperlink"/>
                  <w:rFonts w:ascii="Arial" w:hAnsi="Arial" w:cs="Arial"/>
                  <w:sz w:val="24"/>
                  <w:szCs w:val="24"/>
                  <w:u w:val="none"/>
                </w:rPr>
                <w:t>15710</w:t>
              </w:r>
            </w:hyperlink>
          </w:p>
        </w:tc>
      </w:tr>
      <w:tr w:rsidR="00737FD1" w:rsidRPr="00870C4A" w14:paraId="20A679A9" w14:textId="77777777" w:rsidTr="00D237E3">
        <w:tc>
          <w:tcPr>
            <w:tcW w:w="3116" w:type="dxa"/>
            <w:vAlign w:val="center"/>
          </w:tcPr>
          <w:p w14:paraId="6BAE7AB4" w14:textId="1C1A9BC2" w:rsidR="00737FD1" w:rsidRPr="00870C4A" w:rsidRDefault="00870C4A" w:rsidP="00F810AE">
            <w:pPr>
              <w:rPr>
                <w:rFonts w:ascii="Arial" w:hAnsi="Arial" w:cs="Arial"/>
                <w:sz w:val="24"/>
                <w:szCs w:val="24"/>
              </w:rPr>
            </w:pPr>
            <w:r w:rsidRPr="00870C4A">
              <w:rPr>
                <w:rFonts w:ascii="Arial" w:hAnsi="Arial" w:cs="Arial"/>
                <w:sz w:val="24"/>
                <w:szCs w:val="24"/>
              </w:rPr>
              <w:t>Costar® 24-well Clear TC-treated Multiple Well Plates</w:t>
            </w:r>
          </w:p>
        </w:tc>
        <w:tc>
          <w:tcPr>
            <w:tcW w:w="3117" w:type="dxa"/>
            <w:vAlign w:val="center"/>
          </w:tcPr>
          <w:p w14:paraId="1FA64257" w14:textId="1F353257" w:rsidR="00737FD1" w:rsidRPr="00870C4A" w:rsidRDefault="00870C4A" w:rsidP="00F810AE">
            <w:pPr>
              <w:rPr>
                <w:rFonts w:ascii="Arial" w:hAnsi="Arial" w:cs="Arial"/>
                <w:sz w:val="24"/>
                <w:szCs w:val="24"/>
              </w:rPr>
            </w:pPr>
            <w:r>
              <w:rPr>
                <w:rFonts w:ascii="Arial" w:hAnsi="Arial" w:cs="Arial"/>
                <w:sz w:val="24"/>
                <w:szCs w:val="24"/>
              </w:rPr>
              <w:t>Corning</w:t>
            </w:r>
          </w:p>
        </w:tc>
        <w:tc>
          <w:tcPr>
            <w:tcW w:w="3117" w:type="dxa"/>
            <w:vAlign w:val="center"/>
          </w:tcPr>
          <w:p w14:paraId="484BD7E6" w14:textId="188AB3A6" w:rsidR="00737FD1" w:rsidRPr="00870C4A" w:rsidRDefault="00870C4A" w:rsidP="00F810AE">
            <w:pPr>
              <w:rPr>
                <w:rFonts w:ascii="Arial" w:hAnsi="Arial" w:cs="Arial"/>
                <w:sz w:val="24"/>
                <w:szCs w:val="24"/>
              </w:rPr>
            </w:pPr>
            <w:r>
              <w:rPr>
                <w:rFonts w:ascii="Arial" w:hAnsi="Arial" w:cs="Arial"/>
                <w:sz w:val="24"/>
                <w:szCs w:val="24"/>
              </w:rPr>
              <w:t xml:space="preserve">Cat # </w:t>
            </w:r>
            <w:hyperlink r:id="rId36" w:history="1">
              <w:r w:rsidRPr="00870C4A">
                <w:rPr>
                  <w:rStyle w:val="Hyperlink"/>
                  <w:rFonts w:ascii="Arial" w:hAnsi="Arial" w:cs="Arial"/>
                  <w:sz w:val="24"/>
                  <w:szCs w:val="24"/>
                  <w:u w:val="none"/>
                </w:rPr>
                <w:t>3524</w:t>
              </w:r>
            </w:hyperlink>
          </w:p>
        </w:tc>
      </w:tr>
      <w:tr w:rsidR="008B4DD6" w:rsidRPr="00F810AE" w14:paraId="1427CD41" w14:textId="77777777" w:rsidTr="00D237E3">
        <w:tc>
          <w:tcPr>
            <w:tcW w:w="3116" w:type="dxa"/>
            <w:vAlign w:val="center"/>
          </w:tcPr>
          <w:p w14:paraId="4C046DB1" w14:textId="53D3C426" w:rsidR="008B4DD6" w:rsidRPr="00F810AE" w:rsidRDefault="008B4DD6" w:rsidP="00F810AE">
            <w:pPr>
              <w:rPr>
                <w:rFonts w:ascii="Arial" w:hAnsi="Arial" w:cs="Arial"/>
                <w:sz w:val="24"/>
                <w:szCs w:val="24"/>
              </w:rPr>
            </w:pPr>
            <w:r w:rsidRPr="00F810AE">
              <w:rPr>
                <w:rFonts w:ascii="Arial" w:hAnsi="Arial" w:cs="Arial"/>
                <w:sz w:val="24"/>
                <w:szCs w:val="24"/>
              </w:rPr>
              <w:t>VECTASHIELD® Antifade Mounting Medium</w:t>
            </w:r>
          </w:p>
        </w:tc>
        <w:tc>
          <w:tcPr>
            <w:tcW w:w="3117" w:type="dxa"/>
            <w:vAlign w:val="center"/>
          </w:tcPr>
          <w:p w14:paraId="60F0FDDC" w14:textId="58D9B6CD" w:rsidR="008B4DD6" w:rsidRPr="00F810AE" w:rsidRDefault="008B4DD6" w:rsidP="00F810AE">
            <w:pPr>
              <w:rPr>
                <w:rFonts w:ascii="Arial" w:hAnsi="Arial" w:cs="Arial"/>
                <w:sz w:val="24"/>
                <w:szCs w:val="24"/>
              </w:rPr>
            </w:pPr>
            <w:r w:rsidRPr="00F810AE">
              <w:rPr>
                <w:rFonts w:ascii="Arial" w:hAnsi="Arial" w:cs="Arial"/>
                <w:sz w:val="24"/>
                <w:szCs w:val="24"/>
              </w:rPr>
              <w:t>Vector Laboratories</w:t>
            </w:r>
          </w:p>
        </w:tc>
        <w:tc>
          <w:tcPr>
            <w:tcW w:w="3117" w:type="dxa"/>
            <w:vAlign w:val="center"/>
          </w:tcPr>
          <w:p w14:paraId="1847C39B" w14:textId="514B066C" w:rsidR="008B4DD6" w:rsidRPr="00F810AE" w:rsidRDefault="008B4DD6" w:rsidP="00F810AE">
            <w:pPr>
              <w:rPr>
                <w:rFonts w:ascii="Arial" w:hAnsi="Arial" w:cs="Arial"/>
                <w:sz w:val="24"/>
                <w:szCs w:val="24"/>
              </w:rPr>
            </w:pPr>
            <w:r w:rsidRPr="00F810AE">
              <w:rPr>
                <w:rFonts w:ascii="Arial" w:hAnsi="Arial" w:cs="Arial"/>
                <w:sz w:val="24"/>
                <w:szCs w:val="24"/>
              </w:rPr>
              <w:t xml:space="preserve">Cat # </w:t>
            </w:r>
            <w:hyperlink r:id="rId37" w:history="1">
              <w:r w:rsidRPr="00F810AE">
                <w:rPr>
                  <w:rStyle w:val="Hyperlink"/>
                  <w:rFonts w:ascii="Arial" w:hAnsi="Arial" w:cs="Arial"/>
                  <w:sz w:val="24"/>
                  <w:szCs w:val="24"/>
                  <w:u w:val="none"/>
                </w:rPr>
                <w:t>H-1000</w:t>
              </w:r>
            </w:hyperlink>
          </w:p>
        </w:tc>
      </w:tr>
      <w:tr w:rsidR="00EF02B9" w:rsidRPr="00F810AE" w14:paraId="01183DC8" w14:textId="77777777" w:rsidTr="00D237E3">
        <w:tc>
          <w:tcPr>
            <w:tcW w:w="3116" w:type="dxa"/>
            <w:vAlign w:val="center"/>
          </w:tcPr>
          <w:p w14:paraId="61C457E6" w14:textId="087F840D" w:rsidR="00EF02B9" w:rsidRPr="00F810AE" w:rsidRDefault="00EF02B9" w:rsidP="00F810AE">
            <w:pPr>
              <w:rPr>
                <w:rFonts w:ascii="Arial" w:hAnsi="Arial" w:cs="Arial"/>
                <w:sz w:val="24"/>
                <w:szCs w:val="24"/>
              </w:rPr>
            </w:pPr>
            <w:r w:rsidRPr="00F810AE">
              <w:rPr>
                <w:rFonts w:ascii="Arial" w:hAnsi="Arial" w:cs="Arial"/>
                <w:sz w:val="24"/>
                <w:szCs w:val="24"/>
              </w:rPr>
              <w:t>VWR®, Microscope Slides</w:t>
            </w:r>
          </w:p>
        </w:tc>
        <w:tc>
          <w:tcPr>
            <w:tcW w:w="3117" w:type="dxa"/>
            <w:vAlign w:val="center"/>
          </w:tcPr>
          <w:p w14:paraId="446CFC6E" w14:textId="6C04F94F" w:rsidR="00EF02B9" w:rsidRPr="00F810AE" w:rsidRDefault="00EF02B9" w:rsidP="00F810AE">
            <w:pPr>
              <w:rPr>
                <w:rFonts w:ascii="Arial" w:hAnsi="Arial" w:cs="Arial"/>
                <w:sz w:val="24"/>
                <w:szCs w:val="24"/>
              </w:rPr>
            </w:pPr>
            <w:r w:rsidRPr="00F810AE">
              <w:rPr>
                <w:rFonts w:ascii="Arial" w:hAnsi="Arial" w:cs="Arial"/>
                <w:sz w:val="24"/>
                <w:szCs w:val="24"/>
              </w:rPr>
              <w:t>Avantor</w:t>
            </w:r>
          </w:p>
        </w:tc>
        <w:tc>
          <w:tcPr>
            <w:tcW w:w="3117" w:type="dxa"/>
            <w:vAlign w:val="center"/>
          </w:tcPr>
          <w:p w14:paraId="241CD4B1" w14:textId="0CB70071" w:rsidR="00EF02B9" w:rsidRPr="00F810AE" w:rsidRDefault="00EF02B9" w:rsidP="00F810AE">
            <w:pPr>
              <w:rPr>
                <w:rFonts w:ascii="Arial" w:hAnsi="Arial" w:cs="Arial"/>
                <w:sz w:val="24"/>
                <w:szCs w:val="24"/>
              </w:rPr>
            </w:pPr>
            <w:r w:rsidRPr="00F810AE">
              <w:rPr>
                <w:rFonts w:ascii="Arial" w:hAnsi="Arial" w:cs="Arial"/>
                <w:sz w:val="24"/>
                <w:szCs w:val="24"/>
              </w:rPr>
              <w:t xml:space="preserve">Cat # </w:t>
            </w:r>
            <w:hyperlink r:id="rId38" w:history="1">
              <w:r w:rsidRPr="00F810AE">
                <w:rPr>
                  <w:rStyle w:val="Hyperlink"/>
                  <w:rFonts w:ascii="Arial" w:hAnsi="Arial" w:cs="Arial"/>
                  <w:sz w:val="24"/>
                  <w:szCs w:val="24"/>
                  <w:u w:val="none"/>
                </w:rPr>
                <w:t>564378</w:t>
              </w:r>
            </w:hyperlink>
          </w:p>
        </w:tc>
      </w:tr>
      <w:tr w:rsidR="00F810AE" w:rsidRPr="00F810AE" w14:paraId="3365B7F4" w14:textId="77777777" w:rsidTr="00D237E3">
        <w:tc>
          <w:tcPr>
            <w:tcW w:w="3116" w:type="dxa"/>
            <w:vAlign w:val="center"/>
          </w:tcPr>
          <w:p w14:paraId="0942C7CE" w14:textId="78FCBDA8" w:rsidR="00F810AE" w:rsidRPr="00F810AE" w:rsidRDefault="00F810AE" w:rsidP="00F810AE">
            <w:pPr>
              <w:rPr>
                <w:rFonts w:ascii="Arial" w:hAnsi="Arial" w:cs="Arial"/>
                <w:sz w:val="24"/>
                <w:szCs w:val="24"/>
              </w:rPr>
            </w:pPr>
            <w:r w:rsidRPr="00F810AE">
              <w:rPr>
                <w:rFonts w:ascii="Arial" w:hAnsi="Arial" w:cs="Arial"/>
                <w:sz w:val="24"/>
                <w:szCs w:val="24"/>
              </w:rPr>
              <w:t>Cover Glasses Circular</w:t>
            </w:r>
          </w:p>
        </w:tc>
        <w:tc>
          <w:tcPr>
            <w:tcW w:w="3117" w:type="dxa"/>
            <w:vAlign w:val="center"/>
          </w:tcPr>
          <w:p w14:paraId="61F7DF2F" w14:textId="2C998318" w:rsidR="00F810AE" w:rsidRPr="00F810AE" w:rsidRDefault="00F810AE" w:rsidP="00F810AE">
            <w:pPr>
              <w:rPr>
                <w:rFonts w:ascii="Arial" w:hAnsi="Arial" w:cs="Arial"/>
                <w:sz w:val="24"/>
                <w:szCs w:val="24"/>
              </w:rPr>
            </w:pPr>
            <w:r w:rsidRPr="00F810AE">
              <w:rPr>
                <w:rFonts w:ascii="Arial" w:hAnsi="Arial" w:cs="Arial"/>
                <w:sz w:val="24"/>
                <w:szCs w:val="24"/>
              </w:rPr>
              <w:t>Marienfeld Superior</w:t>
            </w:r>
          </w:p>
        </w:tc>
        <w:tc>
          <w:tcPr>
            <w:tcW w:w="3117" w:type="dxa"/>
            <w:vAlign w:val="center"/>
          </w:tcPr>
          <w:p w14:paraId="7D39F47F" w14:textId="23459FF2" w:rsidR="00F810AE" w:rsidRPr="00F810AE" w:rsidRDefault="00F810AE" w:rsidP="00F810AE">
            <w:pPr>
              <w:rPr>
                <w:rFonts w:ascii="Arial" w:hAnsi="Arial" w:cs="Arial"/>
                <w:sz w:val="24"/>
                <w:szCs w:val="24"/>
              </w:rPr>
            </w:pPr>
            <w:r w:rsidRPr="00F810AE">
              <w:rPr>
                <w:rFonts w:ascii="Arial" w:hAnsi="Arial" w:cs="Arial"/>
                <w:sz w:val="24"/>
                <w:szCs w:val="24"/>
              </w:rPr>
              <w:t xml:space="preserve">Cat # </w:t>
            </w:r>
            <w:hyperlink r:id="rId39" w:history="1">
              <w:r w:rsidRPr="00F810AE">
                <w:rPr>
                  <w:rStyle w:val="Hyperlink"/>
                  <w:rFonts w:ascii="Arial" w:hAnsi="Arial" w:cs="Arial"/>
                  <w:sz w:val="24"/>
                  <w:szCs w:val="24"/>
                  <w:u w:val="none"/>
                </w:rPr>
                <w:t>0111530</w:t>
              </w:r>
            </w:hyperlink>
          </w:p>
        </w:tc>
      </w:tr>
      <w:tr w:rsidR="00580FE6" w:rsidRPr="00F810AE" w14:paraId="7FEA51A3" w14:textId="77777777" w:rsidTr="006F1113">
        <w:tc>
          <w:tcPr>
            <w:tcW w:w="9350" w:type="dxa"/>
            <w:gridSpan w:val="3"/>
            <w:vAlign w:val="center"/>
          </w:tcPr>
          <w:p w14:paraId="5A18AE7A" w14:textId="7C3B5055" w:rsidR="00580FE6" w:rsidRPr="00F810AE" w:rsidRDefault="00580FE6" w:rsidP="00F810AE">
            <w:pPr>
              <w:rPr>
                <w:rFonts w:ascii="Arial" w:hAnsi="Arial" w:cs="Arial"/>
                <w:b/>
                <w:bCs/>
                <w:sz w:val="24"/>
                <w:szCs w:val="24"/>
              </w:rPr>
            </w:pPr>
            <w:r w:rsidRPr="00F810AE">
              <w:rPr>
                <w:rFonts w:ascii="Arial" w:hAnsi="Arial" w:cs="Arial"/>
                <w:b/>
                <w:bCs/>
                <w:sz w:val="28"/>
                <w:szCs w:val="28"/>
              </w:rPr>
              <w:t>Cell Lines</w:t>
            </w:r>
          </w:p>
        </w:tc>
      </w:tr>
      <w:tr w:rsidR="00580FE6" w:rsidRPr="00F810AE" w14:paraId="787F290D" w14:textId="77777777" w:rsidTr="00713EF0">
        <w:tc>
          <w:tcPr>
            <w:tcW w:w="3116" w:type="dxa"/>
            <w:vAlign w:val="center"/>
          </w:tcPr>
          <w:p w14:paraId="27AE565C" w14:textId="003C3CF0" w:rsidR="00580FE6" w:rsidRPr="00F810AE" w:rsidRDefault="00580FE6" w:rsidP="00F810AE">
            <w:pPr>
              <w:rPr>
                <w:rFonts w:ascii="Arial" w:hAnsi="Arial" w:cs="Arial"/>
                <w:sz w:val="24"/>
                <w:szCs w:val="24"/>
              </w:rPr>
            </w:pPr>
            <w:r w:rsidRPr="00F810AE">
              <w:rPr>
                <w:rFonts w:ascii="Arial" w:hAnsi="Arial" w:cs="Arial"/>
                <w:sz w:val="24"/>
                <w:szCs w:val="24"/>
              </w:rPr>
              <w:t>U2-OS</w:t>
            </w:r>
          </w:p>
        </w:tc>
        <w:tc>
          <w:tcPr>
            <w:tcW w:w="3117" w:type="dxa"/>
            <w:vAlign w:val="center"/>
          </w:tcPr>
          <w:p w14:paraId="6633DEA3" w14:textId="43405435" w:rsidR="00580FE6" w:rsidRPr="00F810AE" w:rsidRDefault="00580FE6" w:rsidP="00F810AE">
            <w:pPr>
              <w:rPr>
                <w:rFonts w:ascii="Arial" w:hAnsi="Arial" w:cs="Arial"/>
                <w:sz w:val="24"/>
                <w:szCs w:val="24"/>
              </w:rPr>
            </w:pPr>
            <w:r w:rsidRPr="00F810AE">
              <w:rPr>
                <w:rFonts w:ascii="Arial" w:hAnsi="Arial" w:cs="Arial"/>
                <w:sz w:val="24"/>
                <w:szCs w:val="24"/>
              </w:rPr>
              <w:t>Carmo-Fonseca Lab</w:t>
            </w:r>
          </w:p>
        </w:tc>
        <w:tc>
          <w:tcPr>
            <w:tcW w:w="3117" w:type="dxa"/>
            <w:vAlign w:val="center"/>
          </w:tcPr>
          <w:p w14:paraId="2A862D28" w14:textId="7BFFB167" w:rsidR="00580FE6" w:rsidRPr="00F810AE" w:rsidRDefault="00580FE6" w:rsidP="00F810AE">
            <w:pPr>
              <w:rPr>
                <w:rFonts w:ascii="Arial" w:hAnsi="Arial" w:cs="Arial"/>
                <w:sz w:val="24"/>
                <w:szCs w:val="24"/>
              </w:rPr>
            </w:pPr>
            <w:r w:rsidRPr="00F810AE">
              <w:rPr>
                <w:rFonts w:ascii="Arial" w:hAnsi="Arial" w:cs="Arial"/>
                <w:sz w:val="24"/>
                <w:szCs w:val="24"/>
              </w:rPr>
              <w:t xml:space="preserve">NA, </w:t>
            </w:r>
            <w:hyperlink r:id="rId40" w:history="1">
              <w:r w:rsidRPr="00F810AE">
                <w:rPr>
                  <w:rStyle w:val="Hyperlink"/>
                  <w:rFonts w:ascii="Arial" w:hAnsi="Arial" w:cs="Arial"/>
                  <w:sz w:val="24"/>
                  <w:szCs w:val="24"/>
                  <w:u w:val="none"/>
                </w:rPr>
                <w:t>RRID:CVCL_0042</w:t>
              </w:r>
            </w:hyperlink>
          </w:p>
        </w:tc>
      </w:tr>
      <w:tr w:rsidR="00D41E6F" w:rsidRPr="00F810AE" w14:paraId="289D112F" w14:textId="77777777" w:rsidTr="00AA1BB5">
        <w:tc>
          <w:tcPr>
            <w:tcW w:w="9350" w:type="dxa"/>
            <w:gridSpan w:val="3"/>
            <w:vAlign w:val="center"/>
          </w:tcPr>
          <w:p w14:paraId="3C4B1CCF" w14:textId="7C6E6886" w:rsidR="00D41E6F" w:rsidRPr="00F810AE" w:rsidRDefault="00D41E6F" w:rsidP="00F810AE">
            <w:pPr>
              <w:rPr>
                <w:rFonts w:ascii="Arial" w:hAnsi="Arial" w:cs="Arial"/>
                <w:b/>
                <w:bCs/>
                <w:sz w:val="24"/>
                <w:szCs w:val="24"/>
              </w:rPr>
            </w:pPr>
            <w:commentRangeStart w:id="406"/>
            <w:r w:rsidRPr="00F810AE">
              <w:rPr>
                <w:rFonts w:ascii="Arial" w:hAnsi="Arial" w:cs="Arial"/>
                <w:b/>
                <w:bCs/>
                <w:sz w:val="28"/>
                <w:szCs w:val="28"/>
              </w:rPr>
              <w:t>Software and algorithms</w:t>
            </w:r>
            <w:commentRangeEnd w:id="406"/>
            <w:r w:rsidR="00964541" w:rsidRPr="00F810AE">
              <w:rPr>
                <w:rStyle w:val="CommentReference"/>
                <w:rFonts w:ascii="Arial" w:hAnsi="Arial" w:cs="Arial"/>
                <w:b/>
                <w:bCs/>
                <w:sz w:val="24"/>
                <w:szCs w:val="24"/>
              </w:rPr>
              <w:commentReference w:id="406"/>
            </w:r>
          </w:p>
        </w:tc>
      </w:tr>
      <w:tr w:rsidR="00D41E6F" w:rsidRPr="00F810AE" w14:paraId="3A17A48F" w14:textId="77777777" w:rsidTr="00713EF0">
        <w:tc>
          <w:tcPr>
            <w:tcW w:w="3116" w:type="dxa"/>
            <w:vAlign w:val="center"/>
          </w:tcPr>
          <w:p w14:paraId="1797CD88" w14:textId="230FD005" w:rsidR="00D41E6F" w:rsidRPr="00F810AE" w:rsidRDefault="00D41E6F" w:rsidP="00F810AE">
            <w:pPr>
              <w:rPr>
                <w:rFonts w:ascii="Arial" w:hAnsi="Arial" w:cs="Arial"/>
                <w:sz w:val="24"/>
                <w:szCs w:val="24"/>
              </w:rPr>
            </w:pPr>
            <w:r w:rsidRPr="00F810AE">
              <w:rPr>
                <w:rFonts w:ascii="Arial" w:hAnsi="Arial" w:cs="Arial"/>
                <w:sz w:val="24"/>
                <w:szCs w:val="24"/>
              </w:rPr>
              <w:t>FIJI (v1.54p)</w:t>
            </w:r>
          </w:p>
        </w:tc>
        <w:tc>
          <w:tcPr>
            <w:tcW w:w="3117" w:type="dxa"/>
            <w:vAlign w:val="center"/>
          </w:tcPr>
          <w:p w14:paraId="35B49800" w14:textId="04396CC9" w:rsidR="00D41E6F" w:rsidRPr="00F810AE" w:rsidRDefault="00D41E6F" w:rsidP="00F810AE">
            <w:pPr>
              <w:rPr>
                <w:rFonts w:ascii="Arial" w:hAnsi="Arial" w:cs="Arial"/>
                <w:sz w:val="24"/>
                <w:szCs w:val="24"/>
              </w:rPr>
            </w:pPr>
            <w:r w:rsidRPr="00F810AE">
              <w:rPr>
                <w:rFonts w:ascii="Arial" w:hAnsi="Arial" w:cs="Arial"/>
                <w:sz w:val="24"/>
                <w:szCs w:val="24"/>
              </w:rPr>
              <w:t>NIH</w:t>
            </w:r>
          </w:p>
        </w:tc>
        <w:tc>
          <w:tcPr>
            <w:tcW w:w="3117" w:type="dxa"/>
            <w:vAlign w:val="center"/>
          </w:tcPr>
          <w:p w14:paraId="6C37F750" w14:textId="7A833B80" w:rsidR="00D41E6F" w:rsidRPr="00F810AE" w:rsidRDefault="00D41E6F" w:rsidP="00F810AE">
            <w:pPr>
              <w:rPr>
                <w:rFonts w:ascii="Arial" w:hAnsi="Arial" w:cs="Arial"/>
                <w:sz w:val="24"/>
                <w:szCs w:val="24"/>
              </w:rPr>
            </w:pPr>
            <w:hyperlink r:id="rId41" w:history="1">
              <w:r w:rsidRPr="00F810AE">
                <w:rPr>
                  <w:rStyle w:val="Hyperlink"/>
                  <w:rFonts w:ascii="Arial" w:hAnsi="Arial" w:cs="Arial"/>
                  <w:sz w:val="24"/>
                  <w:szCs w:val="24"/>
                  <w:u w:val="none"/>
                </w:rPr>
                <w:t>ImageJ</w:t>
              </w:r>
            </w:hyperlink>
          </w:p>
        </w:tc>
      </w:tr>
      <w:tr w:rsidR="00D41E6F" w:rsidRPr="00F810AE" w14:paraId="17E758B0" w14:textId="77777777" w:rsidTr="00713EF0">
        <w:tc>
          <w:tcPr>
            <w:tcW w:w="3116" w:type="dxa"/>
            <w:vAlign w:val="center"/>
          </w:tcPr>
          <w:p w14:paraId="0462AA58" w14:textId="41594457" w:rsidR="00D41E6F" w:rsidRPr="00F810AE" w:rsidRDefault="00D41E6F" w:rsidP="00F810AE">
            <w:pPr>
              <w:rPr>
                <w:rFonts w:ascii="Arial" w:hAnsi="Arial" w:cs="Arial"/>
                <w:sz w:val="24"/>
                <w:szCs w:val="24"/>
              </w:rPr>
            </w:pPr>
            <w:r w:rsidRPr="00F810AE">
              <w:rPr>
                <w:rFonts w:ascii="Arial" w:hAnsi="Arial" w:cs="Arial"/>
                <w:sz w:val="24"/>
                <w:szCs w:val="24"/>
              </w:rPr>
              <w:t>ZEN (v3.4.91)</w:t>
            </w:r>
          </w:p>
        </w:tc>
        <w:tc>
          <w:tcPr>
            <w:tcW w:w="3117" w:type="dxa"/>
            <w:vAlign w:val="center"/>
          </w:tcPr>
          <w:p w14:paraId="582DB242" w14:textId="5CC01080" w:rsidR="00D41E6F" w:rsidRPr="00F810AE" w:rsidRDefault="00D41E6F" w:rsidP="00F810AE">
            <w:pPr>
              <w:rPr>
                <w:rFonts w:ascii="Arial" w:hAnsi="Arial" w:cs="Arial"/>
                <w:sz w:val="24"/>
                <w:szCs w:val="24"/>
              </w:rPr>
            </w:pPr>
            <w:r w:rsidRPr="00F810AE">
              <w:rPr>
                <w:rFonts w:ascii="Arial" w:hAnsi="Arial" w:cs="Arial"/>
                <w:sz w:val="24"/>
                <w:szCs w:val="24"/>
              </w:rPr>
              <w:t>Zeiss</w:t>
            </w:r>
          </w:p>
        </w:tc>
        <w:tc>
          <w:tcPr>
            <w:tcW w:w="3117" w:type="dxa"/>
            <w:vAlign w:val="center"/>
          </w:tcPr>
          <w:p w14:paraId="6C1C61F8" w14:textId="6E424264" w:rsidR="00D41E6F" w:rsidRPr="00F810AE" w:rsidRDefault="00D41E6F" w:rsidP="00F810AE">
            <w:pPr>
              <w:rPr>
                <w:rFonts w:ascii="Arial" w:hAnsi="Arial" w:cs="Arial"/>
                <w:sz w:val="24"/>
                <w:szCs w:val="24"/>
              </w:rPr>
            </w:pPr>
            <w:hyperlink r:id="rId42" w:history="1">
              <w:r w:rsidRPr="00F810AE">
                <w:rPr>
                  <w:rStyle w:val="Hyperlink"/>
                  <w:rFonts w:ascii="Arial" w:hAnsi="Arial" w:cs="Arial"/>
                  <w:sz w:val="24"/>
                  <w:szCs w:val="24"/>
                  <w:u w:val="none"/>
                </w:rPr>
                <w:t>ZEISS ZEN Microscopy Software</w:t>
              </w:r>
            </w:hyperlink>
          </w:p>
        </w:tc>
      </w:tr>
      <w:tr w:rsidR="00F810AE" w:rsidRPr="00F810AE" w14:paraId="3F8B129E" w14:textId="77777777" w:rsidTr="00713EF0">
        <w:tc>
          <w:tcPr>
            <w:tcW w:w="3116" w:type="dxa"/>
            <w:vAlign w:val="center"/>
          </w:tcPr>
          <w:p w14:paraId="056A0A31" w14:textId="2C1BCCB7" w:rsidR="00F810AE" w:rsidRPr="00F810AE" w:rsidRDefault="00F810AE" w:rsidP="00F810AE">
            <w:pPr>
              <w:rPr>
                <w:rFonts w:ascii="Arial" w:hAnsi="Arial" w:cs="Arial"/>
                <w:sz w:val="24"/>
                <w:szCs w:val="24"/>
              </w:rPr>
            </w:pPr>
            <w:r w:rsidRPr="00F810AE">
              <w:rPr>
                <w:rFonts w:ascii="Arial" w:hAnsi="Arial" w:cs="Arial"/>
                <w:sz w:val="24"/>
                <w:szCs w:val="24"/>
              </w:rPr>
              <w:t>Imaris (v10.2.0)</w:t>
            </w:r>
          </w:p>
        </w:tc>
        <w:tc>
          <w:tcPr>
            <w:tcW w:w="3117" w:type="dxa"/>
            <w:vAlign w:val="center"/>
          </w:tcPr>
          <w:p w14:paraId="5015A3AF" w14:textId="0D61A0B0" w:rsidR="00F810AE" w:rsidRPr="00F810AE" w:rsidRDefault="00F810AE" w:rsidP="00F810AE">
            <w:pPr>
              <w:rPr>
                <w:rFonts w:ascii="Arial" w:hAnsi="Arial" w:cs="Arial"/>
                <w:sz w:val="24"/>
                <w:szCs w:val="24"/>
              </w:rPr>
            </w:pPr>
            <w:r w:rsidRPr="00F810AE">
              <w:rPr>
                <w:rFonts w:ascii="Arial" w:hAnsi="Arial" w:cs="Arial"/>
                <w:sz w:val="24"/>
                <w:szCs w:val="24"/>
              </w:rPr>
              <w:t>Oxford Instruments</w:t>
            </w:r>
          </w:p>
        </w:tc>
        <w:tc>
          <w:tcPr>
            <w:tcW w:w="3117" w:type="dxa"/>
            <w:vAlign w:val="center"/>
          </w:tcPr>
          <w:p w14:paraId="69355F04" w14:textId="46BCD8D8" w:rsidR="00F810AE" w:rsidRPr="00F810AE" w:rsidRDefault="00F810AE" w:rsidP="00F810AE">
            <w:pPr>
              <w:rPr>
                <w:rFonts w:ascii="Arial" w:hAnsi="Arial" w:cs="Arial"/>
                <w:sz w:val="24"/>
                <w:szCs w:val="24"/>
              </w:rPr>
            </w:pPr>
            <w:hyperlink r:id="rId43" w:history="1">
              <w:r w:rsidRPr="00F810AE">
                <w:rPr>
                  <w:rStyle w:val="Hyperlink"/>
                  <w:rFonts w:ascii="Arial" w:hAnsi="Arial" w:cs="Arial"/>
                  <w:sz w:val="24"/>
                  <w:szCs w:val="24"/>
                  <w:u w:val="none"/>
                </w:rPr>
                <w:t>Imaris - Oxford Instruments</w:t>
              </w:r>
            </w:hyperlink>
          </w:p>
        </w:tc>
      </w:tr>
      <w:tr w:rsidR="005A4999" w:rsidRPr="00F810AE" w14:paraId="61F8DFDE" w14:textId="77777777" w:rsidTr="00713EF0">
        <w:tc>
          <w:tcPr>
            <w:tcW w:w="3116" w:type="dxa"/>
            <w:vAlign w:val="center"/>
          </w:tcPr>
          <w:p w14:paraId="3BD0BC22" w14:textId="0AE8768F" w:rsidR="005A4999" w:rsidRPr="00F810AE" w:rsidRDefault="005A4999" w:rsidP="00F810AE">
            <w:pPr>
              <w:rPr>
                <w:rFonts w:ascii="Arial" w:hAnsi="Arial" w:cs="Arial"/>
                <w:sz w:val="24"/>
                <w:szCs w:val="24"/>
              </w:rPr>
            </w:pPr>
            <w:r w:rsidRPr="00F810AE">
              <w:rPr>
                <w:rFonts w:ascii="Arial" w:hAnsi="Arial" w:cs="Arial"/>
                <w:sz w:val="24"/>
                <w:szCs w:val="24"/>
              </w:rPr>
              <w:t>Microsoft PowerPoint (v16.0.1)</w:t>
            </w:r>
          </w:p>
        </w:tc>
        <w:tc>
          <w:tcPr>
            <w:tcW w:w="3117" w:type="dxa"/>
            <w:vAlign w:val="center"/>
          </w:tcPr>
          <w:p w14:paraId="51CE29F6" w14:textId="1F133239" w:rsidR="005A4999" w:rsidRPr="00F810AE" w:rsidRDefault="005A4999" w:rsidP="00F810AE">
            <w:pPr>
              <w:rPr>
                <w:rFonts w:ascii="Arial" w:hAnsi="Arial" w:cs="Arial"/>
                <w:sz w:val="24"/>
                <w:szCs w:val="24"/>
              </w:rPr>
            </w:pPr>
            <w:r w:rsidRPr="00F810AE">
              <w:rPr>
                <w:rFonts w:ascii="Arial" w:hAnsi="Arial" w:cs="Arial"/>
                <w:sz w:val="24"/>
                <w:szCs w:val="24"/>
              </w:rPr>
              <w:t>Microsoft</w:t>
            </w:r>
          </w:p>
        </w:tc>
        <w:tc>
          <w:tcPr>
            <w:tcW w:w="3117" w:type="dxa"/>
            <w:vAlign w:val="center"/>
          </w:tcPr>
          <w:p w14:paraId="6D2C9263" w14:textId="534AEA0C" w:rsidR="005A4999" w:rsidRPr="00F810AE" w:rsidRDefault="005A4999" w:rsidP="00F810AE">
            <w:pPr>
              <w:rPr>
                <w:rFonts w:ascii="Arial" w:hAnsi="Arial" w:cs="Arial"/>
                <w:sz w:val="24"/>
                <w:szCs w:val="24"/>
                <w:lang w:val="pt-PT"/>
              </w:rPr>
            </w:pPr>
            <w:hyperlink r:id="rId44" w:history="1">
              <w:r w:rsidRPr="00F810AE">
                <w:rPr>
                  <w:rStyle w:val="Hyperlink"/>
                  <w:rFonts w:ascii="Arial" w:hAnsi="Arial" w:cs="Arial"/>
                  <w:sz w:val="24"/>
                  <w:szCs w:val="24"/>
                  <w:u w:val="none"/>
                  <w:lang w:val="pt-PT"/>
                </w:rPr>
                <w:t>PowerPoint | Microsoft 365</w:t>
              </w:r>
            </w:hyperlink>
          </w:p>
        </w:tc>
      </w:tr>
      <w:tr w:rsidR="005A4999" w:rsidRPr="00F810AE" w14:paraId="545FA3BC" w14:textId="77777777" w:rsidTr="00713EF0">
        <w:tc>
          <w:tcPr>
            <w:tcW w:w="3116" w:type="dxa"/>
            <w:vAlign w:val="center"/>
          </w:tcPr>
          <w:p w14:paraId="32D4FB38" w14:textId="2D0AEFF4" w:rsidR="005A4999" w:rsidRPr="00F810AE" w:rsidRDefault="00B97B08" w:rsidP="00F810AE">
            <w:pPr>
              <w:rPr>
                <w:rFonts w:ascii="Arial" w:hAnsi="Arial" w:cs="Arial"/>
                <w:sz w:val="24"/>
                <w:szCs w:val="24"/>
              </w:rPr>
            </w:pPr>
            <w:r w:rsidRPr="00F810AE">
              <w:rPr>
                <w:rFonts w:ascii="Arial" w:hAnsi="Arial" w:cs="Arial"/>
                <w:sz w:val="24"/>
                <w:szCs w:val="24"/>
              </w:rPr>
              <w:lastRenderedPageBreak/>
              <w:t>R (v4.1.2)</w:t>
            </w:r>
          </w:p>
        </w:tc>
        <w:tc>
          <w:tcPr>
            <w:tcW w:w="3117" w:type="dxa"/>
            <w:vAlign w:val="center"/>
          </w:tcPr>
          <w:p w14:paraId="2FB658A7" w14:textId="00CC6D5B" w:rsidR="005A4999" w:rsidRPr="00F810AE" w:rsidRDefault="00B97B08" w:rsidP="00F810AE">
            <w:pPr>
              <w:rPr>
                <w:rFonts w:ascii="Arial" w:hAnsi="Arial" w:cs="Arial"/>
                <w:sz w:val="24"/>
                <w:szCs w:val="24"/>
              </w:rPr>
            </w:pPr>
            <w:r w:rsidRPr="00F810AE">
              <w:rPr>
                <w:rFonts w:ascii="Arial" w:hAnsi="Arial" w:cs="Arial"/>
                <w:sz w:val="24"/>
                <w:szCs w:val="24"/>
              </w:rPr>
              <w:t>R Foundation</w:t>
            </w:r>
          </w:p>
        </w:tc>
        <w:tc>
          <w:tcPr>
            <w:tcW w:w="3117" w:type="dxa"/>
            <w:vAlign w:val="center"/>
          </w:tcPr>
          <w:p w14:paraId="0173D92F" w14:textId="479EA9AC" w:rsidR="005A4999" w:rsidRPr="00F810AE" w:rsidRDefault="00B97B08" w:rsidP="00F810AE">
            <w:pPr>
              <w:rPr>
                <w:rFonts w:ascii="Arial" w:hAnsi="Arial" w:cs="Arial"/>
                <w:sz w:val="24"/>
                <w:szCs w:val="24"/>
              </w:rPr>
            </w:pPr>
            <w:hyperlink r:id="rId45" w:history="1">
              <w:r w:rsidRPr="00F810AE">
                <w:rPr>
                  <w:rStyle w:val="Hyperlink"/>
                  <w:rFonts w:ascii="Arial" w:hAnsi="Arial" w:cs="Arial"/>
                  <w:sz w:val="24"/>
                  <w:szCs w:val="24"/>
                  <w:u w:val="none"/>
                </w:rPr>
                <w:t>R: The R Project for Statistical Computing</w:t>
              </w:r>
            </w:hyperlink>
          </w:p>
        </w:tc>
      </w:tr>
      <w:tr w:rsidR="00B97B08" w:rsidRPr="00F810AE" w14:paraId="03A228A8" w14:textId="77777777" w:rsidTr="00713EF0">
        <w:tc>
          <w:tcPr>
            <w:tcW w:w="3116" w:type="dxa"/>
            <w:vAlign w:val="center"/>
          </w:tcPr>
          <w:p w14:paraId="085C6AEF" w14:textId="0FFF96C0" w:rsidR="00B97B08" w:rsidRPr="00F810AE" w:rsidRDefault="00B97B08" w:rsidP="00F810AE">
            <w:pPr>
              <w:rPr>
                <w:rFonts w:ascii="Arial" w:hAnsi="Arial" w:cs="Arial"/>
                <w:sz w:val="24"/>
                <w:szCs w:val="24"/>
              </w:rPr>
            </w:pPr>
            <w:r w:rsidRPr="00F810AE">
              <w:rPr>
                <w:rFonts w:ascii="Arial" w:hAnsi="Arial" w:cs="Arial"/>
                <w:sz w:val="24"/>
                <w:szCs w:val="24"/>
              </w:rPr>
              <w:t>Perl (v5.26.1)</w:t>
            </w:r>
          </w:p>
        </w:tc>
        <w:tc>
          <w:tcPr>
            <w:tcW w:w="3117" w:type="dxa"/>
            <w:vAlign w:val="center"/>
          </w:tcPr>
          <w:p w14:paraId="5C7EFC7C" w14:textId="266BF16D" w:rsidR="00B97B08" w:rsidRPr="00F810AE" w:rsidRDefault="00B97B08" w:rsidP="00F810AE">
            <w:pPr>
              <w:rPr>
                <w:rFonts w:ascii="Arial" w:hAnsi="Arial" w:cs="Arial"/>
                <w:sz w:val="24"/>
                <w:szCs w:val="24"/>
              </w:rPr>
            </w:pPr>
            <w:r w:rsidRPr="00F810AE">
              <w:rPr>
                <w:rFonts w:ascii="Arial" w:hAnsi="Arial" w:cs="Arial"/>
                <w:sz w:val="24"/>
                <w:szCs w:val="24"/>
              </w:rPr>
              <w:t>The Perl Foundation</w:t>
            </w:r>
          </w:p>
        </w:tc>
        <w:tc>
          <w:tcPr>
            <w:tcW w:w="3117" w:type="dxa"/>
            <w:vAlign w:val="center"/>
          </w:tcPr>
          <w:p w14:paraId="0EA8FA97" w14:textId="030C0236" w:rsidR="00B97B08" w:rsidRPr="00F810AE" w:rsidRDefault="00B97B08" w:rsidP="00F810AE">
            <w:pPr>
              <w:rPr>
                <w:rFonts w:ascii="Arial" w:hAnsi="Arial" w:cs="Arial"/>
                <w:sz w:val="24"/>
                <w:szCs w:val="24"/>
              </w:rPr>
            </w:pPr>
            <w:hyperlink r:id="rId46" w:history="1">
              <w:r w:rsidRPr="00F810AE">
                <w:rPr>
                  <w:rStyle w:val="Hyperlink"/>
                  <w:rFonts w:ascii="Arial" w:hAnsi="Arial" w:cs="Arial"/>
                  <w:sz w:val="24"/>
                  <w:szCs w:val="24"/>
                  <w:u w:val="none"/>
                </w:rPr>
                <w:t>The Perl Programming Language</w:t>
              </w:r>
            </w:hyperlink>
          </w:p>
        </w:tc>
      </w:tr>
      <w:tr w:rsidR="00B97B08" w:rsidRPr="00F810AE" w14:paraId="7AA37705" w14:textId="77777777" w:rsidTr="00713EF0">
        <w:tc>
          <w:tcPr>
            <w:tcW w:w="3116" w:type="dxa"/>
            <w:vAlign w:val="center"/>
          </w:tcPr>
          <w:p w14:paraId="71D6B369" w14:textId="3346A958" w:rsidR="00B97B08" w:rsidRPr="00F810AE" w:rsidRDefault="00B97B08" w:rsidP="00F810AE">
            <w:pPr>
              <w:rPr>
                <w:rFonts w:ascii="Arial" w:hAnsi="Arial" w:cs="Arial"/>
                <w:sz w:val="24"/>
                <w:szCs w:val="24"/>
              </w:rPr>
            </w:pPr>
            <w:r w:rsidRPr="00F810AE">
              <w:rPr>
                <w:rFonts w:ascii="Arial" w:hAnsi="Arial" w:cs="Arial"/>
                <w:sz w:val="24"/>
                <w:szCs w:val="24"/>
              </w:rPr>
              <w:t>Bowtie (v.1.2.2)</w:t>
            </w:r>
          </w:p>
        </w:tc>
        <w:tc>
          <w:tcPr>
            <w:tcW w:w="3117" w:type="dxa"/>
            <w:vAlign w:val="center"/>
          </w:tcPr>
          <w:p w14:paraId="54ADB81B" w14:textId="5F49A17F" w:rsidR="00B97B08" w:rsidRPr="00F810AE" w:rsidRDefault="00B97B08" w:rsidP="00F810AE">
            <w:pPr>
              <w:rPr>
                <w:rFonts w:ascii="Arial" w:hAnsi="Arial" w:cs="Arial"/>
                <w:sz w:val="24"/>
                <w:szCs w:val="24"/>
              </w:rPr>
            </w:pPr>
            <w:r w:rsidRPr="00F810AE">
              <w:rPr>
                <w:rFonts w:ascii="Arial" w:hAnsi="Arial" w:cs="Arial"/>
                <w:sz w:val="24"/>
                <w:szCs w:val="24"/>
              </w:rPr>
              <w:t>B. Langmead et al., 2009</w:t>
            </w:r>
            <w:r w:rsidRPr="00F810AE">
              <w:rPr>
                <w:rFonts w:ascii="Arial" w:hAnsi="Arial" w:cs="Arial"/>
                <w:sz w:val="24"/>
                <w:szCs w:val="24"/>
              </w:rPr>
              <w:fldChar w:fldCharType="begin"/>
            </w:r>
            <w:r w:rsidR="00894559">
              <w:rPr>
                <w:rFonts w:ascii="Arial" w:hAnsi="Arial" w:cs="Arial"/>
                <w:sz w:val="24"/>
                <w:szCs w:val="24"/>
              </w:rPr>
              <w:instrText xml:space="preserve"> ADDIN ZOTERO_ITEM CSL_CITATION {"citationID":"VRKL0Wyi","properties":{"formattedCitation":"\\super 115\\nosupersub{}","plainCitation":"115","noteIndex":0},"citationItems":[{"id":"6GlZNSzq/DpA63Kge","uris":["http://zotero.org/users/local/q86rvdj2/items/SCQNVUKN"],"itemData":{"id":112,"type":"article-journal","abstract":"Abstract\n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Pr="00F810A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115</w:t>
            </w:r>
            <w:r w:rsidRPr="00F810AE">
              <w:rPr>
                <w:rFonts w:ascii="Arial" w:hAnsi="Arial" w:cs="Arial"/>
                <w:sz w:val="24"/>
                <w:szCs w:val="24"/>
              </w:rPr>
              <w:fldChar w:fldCharType="end"/>
            </w:r>
          </w:p>
        </w:tc>
        <w:tc>
          <w:tcPr>
            <w:tcW w:w="3117" w:type="dxa"/>
            <w:vAlign w:val="center"/>
          </w:tcPr>
          <w:p w14:paraId="277CD27B" w14:textId="31F653CC" w:rsidR="00B97B08" w:rsidRPr="00F810AE" w:rsidRDefault="00B97B08" w:rsidP="00F810AE">
            <w:pPr>
              <w:rPr>
                <w:rFonts w:ascii="Arial" w:hAnsi="Arial" w:cs="Arial"/>
                <w:sz w:val="24"/>
                <w:szCs w:val="24"/>
              </w:rPr>
            </w:pPr>
            <w:hyperlink r:id="rId47" w:history="1">
              <w:r w:rsidRPr="00F810AE">
                <w:rPr>
                  <w:rStyle w:val="Hyperlink"/>
                  <w:rFonts w:ascii="Arial" w:hAnsi="Arial" w:cs="Arial"/>
                  <w:sz w:val="24"/>
                  <w:szCs w:val="24"/>
                  <w:u w:val="none"/>
                </w:rPr>
                <w:t>Bowtie: An ultrafast, memory-efficient short read aligner</w:t>
              </w:r>
            </w:hyperlink>
          </w:p>
        </w:tc>
      </w:tr>
      <w:tr w:rsidR="00B97B08" w:rsidRPr="00F810AE" w14:paraId="1BAAE18D" w14:textId="77777777" w:rsidTr="00713EF0">
        <w:tc>
          <w:tcPr>
            <w:tcW w:w="3116" w:type="dxa"/>
            <w:vAlign w:val="center"/>
          </w:tcPr>
          <w:p w14:paraId="7240976A" w14:textId="2D1BA4CA" w:rsidR="00B97B08" w:rsidRPr="00F810AE" w:rsidRDefault="00B97B08" w:rsidP="00F810AE">
            <w:pPr>
              <w:rPr>
                <w:rFonts w:ascii="Arial" w:hAnsi="Arial" w:cs="Arial"/>
                <w:sz w:val="24"/>
                <w:szCs w:val="24"/>
              </w:rPr>
            </w:pPr>
            <w:r w:rsidRPr="00F810AE">
              <w:rPr>
                <w:rFonts w:ascii="Arial" w:hAnsi="Arial" w:cs="Arial"/>
                <w:sz w:val="24"/>
                <w:szCs w:val="24"/>
              </w:rPr>
              <w:t>STAR (v2.7.9a)</w:t>
            </w:r>
          </w:p>
        </w:tc>
        <w:tc>
          <w:tcPr>
            <w:tcW w:w="3117" w:type="dxa"/>
            <w:vAlign w:val="center"/>
          </w:tcPr>
          <w:p w14:paraId="32FDBE76" w14:textId="2D125941" w:rsidR="00B97B08" w:rsidRPr="00F810AE" w:rsidRDefault="00B97B08" w:rsidP="00F810AE">
            <w:pPr>
              <w:rPr>
                <w:rFonts w:ascii="Arial" w:hAnsi="Arial" w:cs="Arial"/>
                <w:sz w:val="24"/>
                <w:szCs w:val="24"/>
              </w:rPr>
            </w:pPr>
            <w:r w:rsidRPr="00F810AE">
              <w:rPr>
                <w:rFonts w:ascii="Arial" w:hAnsi="Arial" w:cs="Arial"/>
                <w:sz w:val="24"/>
                <w:szCs w:val="24"/>
              </w:rPr>
              <w:t>A. Dobin et al., 201</w:t>
            </w:r>
            <w:r w:rsidR="00964541" w:rsidRPr="00F810AE">
              <w:rPr>
                <w:rFonts w:ascii="Arial" w:hAnsi="Arial" w:cs="Arial"/>
                <w:sz w:val="24"/>
                <w:szCs w:val="24"/>
              </w:rPr>
              <w:t>3</w:t>
            </w:r>
            <w:r w:rsidRPr="00F810AE">
              <w:rPr>
                <w:rFonts w:ascii="Arial" w:hAnsi="Arial" w:cs="Arial"/>
                <w:sz w:val="24"/>
                <w:szCs w:val="24"/>
              </w:rPr>
              <w:fldChar w:fldCharType="begin"/>
            </w:r>
            <w:r w:rsidR="00894559">
              <w:rPr>
                <w:rFonts w:ascii="Arial" w:hAnsi="Arial" w:cs="Arial"/>
                <w:sz w:val="24"/>
                <w:szCs w:val="24"/>
              </w:rPr>
              <w:instrText xml:space="preserve"> ADDIN ZOTERO_ITEM CSL_CITATION {"citationID":"0v2A4U4d","properties":{"formattedCitation":"\\super 116\\nosupersub{}","plainCitation":"116","noteIndex":0},"citationItems":[{"id":"6GlZNSzq/yJXYzY3R","uris":["http://zotero.org/users/local/q86rvdj2/items/SIX9EX9H"],"itemData":{"id":73,"type":"article-journal","abstract":"MOTIVATION: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F810A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116</w:t>
            </w:r>
            <w:r w:rsidRPr="00F810AE">
              <w:rPr>
                <w:rFonts w:ascii="Arial" w:hAnsi="Arial" w:cs="Arial"/>
                <w:sz w:val="24"/>
                <w:szCs w:val="24"/>
              </w:rPr>
              <w:fldChar w:fldCharType="end"/>
            </w:r>
          </w:p>
        </w:tc>
        <w:tc>
          <w:tcPr>
            <w:tcW w:w="3117" w:type="dxa"/>
            <w:vAlign w:val="center"/>
          </w:tcPr>
          <w:p w14:paraId="4B807F92" w14:textId="5319D9E8" w:rsidR="00B97B08" w:rsidRPr="00F810AE" w:rsidRDefault="00964541" w:rsidP="00F810AE">
            <w:pPr>
              <w:rPr>
                <w:rFonts w:ascii="Arial" w:hAnsi="Arial" w:cs="Arial"/>
                <w:sz w:val="24"/>
                <w:szCs w:val="24"/>
              </w:rPr>
            </w:pPr>
            <w:hyperlink r:id="rId48" w:history="1">
              <w:r w:rsidRPr="00F810AE">
                <w:rPr>
                  <w:rStyle w:val="Hyperlink"/>
                  <w:rFonts w:ascii="Arial" w:hAnsi="Arial" w:cs="Arial"/>
                  <w:sz w:val="24"/>
                  <w:szCs w:val="24"/>
                  <w:u w:val="none"/>
                </w:rPr>
                <w:t>alexdobin/STAR: RNA-seq aligner</w:t>
              </w:r>
            </w:hyperlink>
          </w:p>
        </w:tc>
      </w:tr>
      <w:tr w:rsidR="00964541" w:rsidRPr="00F810AE" w14:paraId="6452F2E7" w14:textId="77777777" w:rsidTr="00713EF0">
        <w:tc>
          <w:tcPr>
            <w:tcW w:w="3116" w:type="dxa"/>
            <w:vAlign w:val="center"/>
          </w:tcPr>
          <w:p w14:paraId="7C39CF05" w14:textId="3814FF5D" w:rsidR="00964541" w:rsidRPr="00F810AE" w:rsidRDefault="00964541" w:rsidP="00F810AE">
            <w:pPr>
              <w:rPr>
                <w:rFonts w:ascii="Arial" w:hAnsi="Arial" w:cs="Arial"/>
                <w:sz w:val="24"/>
                <w:szCs w:val="24"/>
              </w:rPr>
            </w:pPr>
            <w:r w:rsidRPr="00F810AE">
              <w:rPr>
                <w:rFonts w:ascii="Arial" w:hAnsi="Arial" w:cs="Arial"/>
                <w:sz w:val="24"/>
                <w:szCs w:val="24"/>
              </w:rPr>
              <w:t>Trimmomatic (v0.3.9)</w:t>
            </w:r>
          </w:p>
        </w:tc>
        <w:tc>
          <w:tcPr>
            <w:tcW w:w="3117" w:type="dxa"/>
            <w:vAlign w:val="center"/>
          </w:tcPr>
          <w:p w14:paraId="50C7FDBC" w14:textId="227F7855" w:rsidR="00964541" w:rsidRPr="00F810AE" w:rsidRDefault="00964541" w:rsidP="00F810AE">
            <w:pPr>
              <w:rPr>
                <w:rFonts w:ascii="Arial" w:hAnsi="Arial" w:cs="Arial"/>
                <w:sz w:val="24"/>
                <w:szCs w:val="24"/>
              </w:rPr>
            </w:pPr>
            <w:r w:rsidRPr="00F810AE">
              <w:rPr>
                <w:rFonts w:ascii="Arial" w:hAnsi="Arial" w:cs="Arial"/>
                <w:sz w:val="24"/>
                <w:szCs w:val="24"/>
              </w:rPr>
              <w:t>AM. Bolger et al., 2014</w:t>
            </w:r>
            <w:r w:rsidRPr="00F810AE">
              <w:rPr>
                <w:rFonts w:ascii="Arial" w:hAnsi="Arial" w:cs="Arial"/>
                <w:sz w:val="24"/>
                <w:szCs w:val="24"/>
              </w:rPr>
              <w:fldChar w:fldCharType="begin"/>
            </w:r>
            <w:r w:rsidR="00894559">
              <w:rPr>
                <w:rFonts w:ascii="Arial" w:hAnsi="Arial" w:cs="Arial"/>
                <w:sz w:val="24"/>
                <w:szCs w:val="24"/>
              </w:rPr>
              <w:instrText xml:space="preserve"> ADDIN ZOTERO_ITEM CSL_CITATION {"citationID":"P4XHllyV","properties":{"formattedCitation":"\\super 117\\nosupersub{}","plainCitation":"117","noteIndex":0},"citationItems":[{"id":"6GlZNSzq/n55V913F","uris":["http://zotero.org/users/local/q86rvdj2/items/6LR3ZDZC"],"itemData":{"id":60,"type":"article-journal","abstract":"MOTIVATION: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F810A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117</w:t>
            </w:r>
            <w:r w:rsidRPr="00F810AE">
              <w:rPr>
                <w:rFonts w:ascii="Arial" w:hAnsi="Arial" w:cs="Arial"/>
                <w:sz w:val="24"/>
                <w:szCs w:val="24"/>
              </w:rPr>
              <w:fldChar w:fldCharType="end"/>
            </w:r>
          </w:p>
        </w:tc>
        <w:tc>
          <w:tcPr>
            <w:tcW w:w="3117" w:type="dxa"/>
            <w:vAlign w:val="center"/>
          </w:tcPr>
          <w:p w14:paraId="235DE626" w14:textId="2AC316F3" w:rsidR="00964541" w:rsidRPr="00F810AE" w:rsidRDefault="00964541" w:rsidP="00F810AE">
            <w:pPr>
              <w:rPr>
                <w:rFonts w:ascii="Arial" w:hAnsi="Arial" w:cs="Arial"/>
                <w:sz w:val="24"/>
                <w:szCs w:val="24"/>
              </w:rPr>
            </w:pPr>
            <w:hyperlink r:id="rId49" w:history="1">
              <w:r w:rsidRPr="00F810AE">
                <w:rPr>
                  <w:rStyle w:val="Hyperlink"/>
                  <w:rFonts w:ascii="Arial" w:hAnsi="Arial" w:cs="Arial"/>
                  <w:sz w:val="24"/>
                  <w:szCs w:val="24"/>
                  <w:u w:val="none"/>
                </w:rPr>
                <w:t>USADELLAB.org - Trimmomatic: A flexible read trimming tool for Illumina NGS data</w:t>
              </w:r>
            </w:hyperlink>
          </w:p>
        </w:tc>
      </w:tr>
      <w:tr w:rsidR="00964541" w:rsidRPr="00F810AE" w14:paraId="1D10FD44" w14:textId="77777777" w:rsidTr="00713EF0">
        <w:tc>
          <w:tcPr>
            <w:tcW w:w="3116" w:type="dxa"/>
            <w:vAlign w:val="center"/>
          </w:tcPr>
          <w:p w14:paraId="7851527A" w14:textId="63D4F537" w:rsidR="00964541" w:rsidRPr="00F810AE" w:rsidRDefault="00964541" w:rsidP="00F810AE">
            <w:pPr>
              <w:rPr>
                <w:rFonts w:ascii="Arial" w:hAnsi="Arial" w:cs="Arial"/>
                <w:sz w:val="24"/>
                <w:szCs w:val="24"/>
              </w:rPr>
            </w:pPr>
            <w:r w:rsidRPr="00F810AE">
              <w:rPr>
                <w:rFonts w:ascii="Arial" w:hAnsi="Arial" w:cs="Arial"/>
                <w:sz w:val="24"/>
                <w:szCs w:val="24"/>
              </w:rPr>
              <w:t>featureCounts (v2.0.3)</w:t>
            </w:r>
          </w:p>
        </w:tc>
        <w:tc>
          <w:tcPr>
            <w:tcW w:w="3117" w:type="dxa"/>
            <w:vAlign w:val="center"/>
          </w:tcPr>
          <w:p w14:paraId="62D60808" w14:textId="4F1584D0" w:rsidR="00964541" w:rsidRPr="00F810AE" w:rsidRDefault="00964541" w:rsidP="00F810AE">
            <w:pPr>
              <w:rPr>
                <w:rFonts w:ascii="Arial" w:hAnsi="Arial" w:cs="Arial"/>
                <w:sz w:val="24"/>
                <w:szCs w:val="24"/>
              </w:rPr>
            </w:pPr>
            <w:r w:rsidRPr="00F810AE">
              <w:rPr>
                <w:rFonts w:ascii="Arial" w:hAnsi="Arial" w:cs="Arial"/>
                <w:sz w:val="24"/>
                <w:szCs w:val="24"/>
              </w:rPr>
              <w:t>Y. Liao et al., 2014</w:t>
            </w:r>
            <w:r w:rsidRPr="00F810AE">
              <w:rPr>
                <w:rFonts w:ascii="Arial" w:hAnsi="Arial" w:cs="Arial"/>
                <w:sz w:val="24"/>
                <w:szCs w:val="24"/>
              </w:rPr>
              <w:fldChar w:fldCharType="begin"/>
            </w:r>
            <w:r w:rsidR="00894559">
              <w:rPr>
                <w:rFonts w:ascii="Arial" w:hAnsi="Arial" w:cs="Arial"/>
                <w:sz w:val="24"/>
                <w:szCs w:val="24"/>
              </w:rPr>
              <w:instrText xml:space="preserve"> ADDIN ZOTERO_ITEM CSL_CITATION {"citationID":"9Q54XUCB","properties":{"formattedCitation":"\\super 118\\nosupersub{}","plainCitation":"118","noteIndex":0},"citationItems":[{"id":"6GlZNSzq/3oJG9pj5","uris":["http://zotero.org/users/local/q86rvdj2/items/NS8CUNNE"],"itemData":{"id":78,"type":"article-journal","abstract":"Abstract\n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F810A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118</w:t>
            </w:r>
            <w:r w:rsidRPr="00F810AE">
              <w:rPr>
                <w:rFonts w:ascii="Arial" w:hAnsi="Arial" w:cs="Arial"/>
                <w:sz w:val="24"/>
                <w:szCs w:val="24"/>
              </w:rPr>
              <w:fldChar w:fldCharType="end"/>
            </w:r>
          </w:p>
        </w:tc>
        <w:tc>
          <w:tcPr>
            <w:tcW w:w="3117" w:type="dxa"/>
            <w:vAlign w:val="center"/>
          </w:tcPr>
          <w:p w14:paraId="47FF0288" w14:textId="0BBA53B7" w:rsidR="00964541" w:rsidRPr="00F810AE" w:rsidRDefault="00964541" w:rsidP="00F810AE">
            <w:pPr>
              <w:rPr>
                <w:rFonts w:ascii="Arial" w:hAnsi="Arial" w:cs="Arial"/>
                <w:sz w:val="24"/>
                <w:szCs w:val="24"/>
              </w:rPr>
            </w:pPr>
            <w:hyperlink r:id="rId50" w:history="1">
              <w:r w:rsidRPr="00F810AE">
                <w:rPr>
                  <w:rStyle w:val="Hyperlink"/>
                  <w:rFonts w:ascii="Arial" w:hAnsi="Arial" w:cs="Arial"/>
                  <w:sz w:val="24"/>
                  <w:szCs w:val="24"/>
                  <w:u w:val="none"/>
                </w:rPr>
                <w:t>The Subread package</w:t>
              </w:r>
            </w:hyperlink>
          </w:p>
        </w:tc>
      </w:tr>
      <w:tr w:rsidR="00964541" w:rsidRPr="00F810AE" w14:paraId="60278EE3" w14:textId="77777777" w:rsidTr="00713EF0">
        <w:tc>
          <w:tcPr>
            <w:tcW w:w="3116" w:type="dxa"/>
            <w:vAlign w:val="center"/>
          </w:tcPr>
          <w:p w14:paraId="63E5CDA8" w14:textId="2D788291" w:rsidR="00964541" w:rsidRPr="00F810AE" w:rsidRDefault="00964541" w:rsidP="00F810AE">
            <w:pPr>
              <w:rPr>
                <w:rFonts w:ascii="Arial" w:hAnsi="Arial" w:cs="Arial"/>
                <w:sz w:val="24"/>
                <w:szCs w:val="24"/>
              </w:rPr>
            </w:pPr>
            <w:r w:rsidRPr="00F810AE">
              <w:rPr>
                <w:rFonts w:ascii="Arial" w:hAnsi="Arial" w:cs="Arial"/>
                <w:sz w:val="24"/>
                <w:szCs w:val="24"/>
              </w:rPr>
              <w:t>Vast-tools (v2.5.1)</w:t>
            </w:r>
          </w:p>
        </w:tc>
        <w:tc>
          <w:tcPr>
            <w:tcW w:w="3117" w:type="dxa"/>
            <w:vAlign w:val="center"/>
          </w:tcPr>
          <w:p w14:paraId="020F9D65" w14:textId="38682EDB" w:rsidR="00964541" w:rsidRPr="00F810AE" w:rsidRDefault="00964541" w:rsidP="00F810AE">
            <w:pPr>
              <w:rPr>
                <w:rFonts w:ascii="Arial" w:hAnsi="Arial" w:cs="Arial"/>
                <w:sz w:val="24"/>
                <w:szCs w:val="24"/>
              </w:rPr>
            </w:pPr>
            <w:r w:rsidRPr="00F810AE">
              <w:rPr>
                <w:rFonts w:ascii="Arial" w:hAnsi="Arial" w:cs="Arial"/>
                <w:sz w:val="24"/>
                <w:szCs w:val="24"/>
              </w:rPr>
              <w:t>J. Tapial et al., 2017</w:t>
            </w:r>
            <w:r w:rsidRPr="00F810AE">
              <w:rPr>
                <w:rFonts w:ascii="Arial" w:hAnsi="Arial" w:cs="Arial"/>
                <w:sz w:val="24"/>
                <w:szCs w:val="24"/>
              </w:rPr>
              <w:fldChar w:fldCharType="begin"/>
            </w:r>
            <w:r w:rsidR="00894559">
              <w:rPr>
                <w:rFonts w:ascii="Arial" w:hAnsi="Arial" w:cs="Arial"/>
                <w:sz w:val="24"/>
                <w:szCs w:val="24"/>
              </w:rPr>
              <w:instrText xml:space="preserve"> ADDIN ZOTERO_ITEM CSL_CITATION {"citationID":"7iycgWlH","properties":{"formattedCitation":"\\super 119\\nosupersub{}","plainCitation":"119","noteIndex":0},"citationItems":[{"id":"6GlZNSzq/5JKeuJ3a","uris":["http://zotero.org/users/local/1p9EH8ax/items/YBUMEV7L"],"itemData":{"id":"f9pzkrjY/pnZTItu9","type":"article-journal","abstract":"Alternative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F810A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119</w:t>
            </w:r>
            <w:r w:rsidRPr="00F810AE">
              <w:rPr>
                <w:rFonts w:ascii="Arial" w:hAnsi="Arial" w:cs="Arial"/>
                <w:sz w:val="24"/>
                <w:szCs w:val="24"/>
              </w:rPr>
              <w:fldChar w:fldCharType="end"/>
            </w:r>
          </w:p>
        </w:tc>
        <w:tc>
          <w:tcPr>
            <w:tcW w:w="3117" w:type="dxa"/>
            <w:vAlign w:val="center"/>
          </w:tcPr>
          <w:p w14:paraId="2C15ECBB" w14:textId="777A33EC" w:rsidR="00964541" w:rsidRPr="00F810AE" w:rsidRDefault="00964541" w:rsidP="00F810AE">
            <w:pPr>
              <w:rPr>
                <w:rFonts w:ascii="Arial" w:hAnsi="Arial" w:cs="Arial"/>
                <w:sz w:val="24"/>
                <w:szCs w:val="24"/>
              </w:rPr>
            </w:pPr>
            <w:hyperlink r:id="rId51" w:history="1">
              <w:r w:rsidRPr="00F810AE">
                <w:rPr>
                  <w:rStyle w:val="Hyperlink"/>
                  <w:rFonts w:ascii="Arial" w:hAnsi="Arial" w:cs="Arial"/>
                  <w:sz w:val="24"/>
                  <w:szCs w:val="24"/>
                  <w:u w:val="none"/>
                </w:rPr>
                <w:t>vastgroup/vast-tools: A toolset for profiling alternative splicing events in RNA-Seq data.</w:t>
              </w:r>
            </w:hyperlink>
          </w:p>
        </w:tc>
      </w:tr>
    </w:tbl>
    <w:p w14:paraId="4B63752A" w14:textId="0EAE87C5" w:rsidR="004C7975" w:rsidRPr="00F810AE" w:rsidRDefault="004C7975" w:rsidP="00F810AE">
      <w:pPr>
        <w:rPr>
          <w:rFonts w:ascii="Arial" w:hAnsi="Arial" w:cs="Arial"/>
          <w:sz w:val="24"/>
          <w:szCs w:val="24"/>
        </w:rPr>
      </w:pPr>
    </w:p>
    <w:p w14:paraId="53005A58" w14:textId="659EE828" w:rsidR="002B05DB" w:rsidRPr="009A3A3C" w:rsidRDefault="002B05DB" w:rsidP="00533F41">
      <w:pPr>
        <w:pStyle w:val="Heading2"/>
      </w:pPr>
      <w:commentRangeStart w:id="407"/>
      <w:r w:rsidRPr="009A3A3C">
        <w:t>Datasets</w:t>
      </w:r>
      <w:del w:id="408" w:author="Nuno Morais" w:date="2026-06-17T17:51:00Z" w16du:dateUtc="2026-06-17T16:51:00Z">
        <w:r w:rsidRPr="009A3A3C" w:rsidDel="009752C0">
          <w:delText xml:space="preserve"> </w:delText>
        </w:r>
        <w:r w:rsidR="00D6315B" w:rsidRPr="009A3A3C" w:rsidDel="009752C0">
          <w:delText>u</w:delText>
        </w:r>
        <w:r w:rsidRPr="009A3A3C" w:rsidDel="009752C0">
          <w:delText>sed</w:delText>
        </w:r>
        <w:commentRangeEnd w:id="407"/>
        <w:r w:rsidR="008A4C63" w:rsidRPr="009A3A3C" w:rsidDel="009752C0">
          <w:rPr>
            <w:rStyle w:val="CommentReference"/>
            <w:sz w:val="32"/>
            <w:szCs w:val="32"/>
          </w:rPr>
          <w:commentReference w:id="407"/>
        </w:r>
      </w:del>
    </w:p>
    <w:p w14:paraId="071A9E63" w14:textId="63EAB622" w:rsidR="004B1C39" w:rsidRDefault="00A66BAA" w:rsidP="004B1C39">
      <w:pPr>
        <w:jc w:val="both"/>
        <w:rPr>
          <w:ins w:id="409" w:author="Joana Jesus" w:date="2026-06-11T11:10:00Z" w16du:dateUtc="2026-06-11T10:10:00Z"/>
          <w:rFonts w:ascii="Arial" w:hAnsi="Arial" w:cs="Arial"/>
          <w:sz w:val="24"/>
          <w:szCs w:val="24"/>
        </w:rPr>
      </w:pPr>
      <w:r w:rsidRPr="00A66BAA">
        <w:rPr>
          <w:rFonts w:ascii="Arial" w:hAnsi="Arial" w:cs="Arial"/>
          <w:sz w:val="24"/>
          <w:szCs w:val="24"/>
        </w:rPr>
        <w:t xml:space="preserve">For dataset procurement, we searched GEO Datasets using the term </w:t>
      </w:r>
      <w:r w:rsidRPr="00A66BAA">
        <w:rPr>
          <w:rFonts w:ascii="Arial" w:hAnsi="Arial" w:cs="Arial"/>
          <w:i/>
          <w:iCs/>
          <w:sz w:val="24"/>
          <w:szCs w:val="24"/>
        </w:rPr>
        <w:t>“stress granule”</w:t>
      </w:r>
      <w:r w:rsidRPr="00A66BAA">
        <w:rPr>
          <w:rFonts w:ascii="Arial" w:hAnsi="Arial" w:cs="Arial"/>
          <w:sz w:val="24"/>
          <w:szCs w:val="24"/>
        </w:rPr>
        <w:t>, filtering for expression profiling by high-throughput sequencing and restricting to human samples</w:t>
      </w:r>
      <w:ins w:id="410" w:author="Joana Jesus" w:date="2026-06-11T11:10:00Z" w16du:dateUtc="2026-06-11T10:10:00Z">
        <w:r w:rsidR="004B1C39">
          <w:rPr>
            <w:rFonts w:ascii="Arial" w:hAnsi="Arial" w:cs="Arial"/>
            <w:sz w:val="24"/>
            <w:szCs w:val="24"/>
          </w:rPr>
          <w:t>, excluding microarray studies</w:t>
        </w:r>
      </w:ins>
      <w:r w:rsidRPr="00A66BAA">
        <w:rPr>
          <w:rFonts w:ascii="Arial" w:hAnsi="Arial" w:cs="Arial"/>
          <w:sz w:val="24"/>
          <w:szCs w:val="24"/>
        </w:rPr>
        <w:t>.</w:t>
      </w:r>
      <w:ins w:id="411" w:author="Joana Jesus" w:date="2026-06-11T11:11:00Z" w16du:dateUtc="2026-06-11T10:11:00Z">
        <w:r w:rsidR="004B1C39">
          <w:rPr>
            <w:rFonts w:ascii="Arial" w:hAnsi="Arial" w:cs="Arial"/>
            <w:sz w:val="24"/>
            <w:szCs w:val="24"/>
          </w:rPr>
          <w:t xml:space="preserve"> Using this approach, no single-cell datasets were retrieved.</w:t>
        </w:r>
      </w:ins>
      <w:r w:rsidRPr="00A66BAA">
        <w:rPr>
          <w:rFonts w:ascii="Arial" w:hAnsi="Arial" w:cs="Arial"/>
          <w:sz w:val="24"/>
          <w:szCs w:val="24"/>
        </w:rPr>
        <w:t xml:space="preserve"> All publicly available studies up to September 1, 2024, were included.</w:t>
      </w:r>
      <w:ins w:id="412" w:author="Joana Jesus" w:date="2026-06-11T11:11:00Z" w16du:dateUtc="2026-06-11T10:11:00Z">
        <w:r w:rsidR="004B1C39">
          <w:rPr>
            <w:rFonts w:ascii="Arial" w:hAnsi="Arial" w:cs="Arial"/>
            <w:sz w:val="24"/>
            <w:szCs w:val="24"/>
          </w:rPr>
          <w:t xml:space="preserve"> From the studies initially considered during the screening, we excluded specifically the dataset associated with Y</w:t>
        </w:r>
      </w:ins>
      <w:ins w:id="413" w:author="Joana Jesus" w:date="2026-06-11T11:12:00Z" w16du:dateUtc="2026-06-11T10:12:00Z">
        <w:r w:rsidR="004B1C39">
          <w:rPr>
            <w:rFonts w:ascii="Arial" w:hAnsi="Arial" w:cs="Arial"/>
            <w:sz w:val="24"/>
            <w:szCs w:val="24"/>
          </w:rPr>
          <w:t>i et al. (GSE245209 and GSE245210)</w:t>
        </w:r>
        <w:r w:rsidR="004B1C39">
          <w:rPr>
            <w:rFonts w:ascii="Arial" w:hAnsi="Arial" w:cs="Arial"/>
            <w:sz w:val="24"/>
            <w:szCs w:val="24"/>
          </w:rPr>
          <w:fldChar w:fldCharType="begin"/>
        </w:r>
      </w:ins>
      <w:r w:rsidR="00894559">
        <w:rPr>
          <w:rFonts w:ascii="Arial" w:hAnsi="Arial" w:cs="Arial"/>
          <w:sz w:val="24"/>
          <w:szCs w:val="24"/>
        </w:rPr>
        <w:instrText xml:space="preserve"> ADDIN ZOTERO_ITEM CSL_CITATION {"citationID":"bgCA47WK","properties":{"formattedCitation":"\\super 120\\nosupersub{}","plainCitation":"120","noteIndex":0},"citationItems":[{"id":"6GlZNSzq/xps0sRh0","uris":["http://zotero.org/users/local/q86rvdj2/items/PRIR38MU"],"itemData":{"id":54,"type":"article-journal","abstract":"RNA-binding proteins (RBPs) are essential for RNA metabolism and profoundly impact health and disease. The subcellular organization of RBP interaction networks with target RNAs remains largely unexplored. Here, we develop colocalization CLIP (coCLIP), a method that combines cross-linking and immunoprecipitation (CLIP) with proximity labeling, to explore in-depth the subcellular RNA interactions of the RBP human antigen R (HuR). Using this method, we uncover HuR's dynamic and location-specific interactions with RNA, revealing alterations in sequence preferences and interactions in the nucleus, cytosol, or stress granule (SG) compartments. We uncover HuR's unique binding preferences within SGs during arsenite stress, illuminating intricate interactions that conventional methodologies cannot capture. Overall, coCLIP provides a powerful method for revealing RBP-RNA interactions based on localization and lays the foundation for an advanced understanding of RBP models that incorporate subcellular location as a critical determinant of their functions.","container-title":"RNA (New York, N.Y.)","DOI":"10.1261/rna.079890.123","ISSN":"1469-9001","issue":"7","journalAbbreviation":"RNA","language":"eng","note":"PMID: 38658162\nPMCID: PMC11182006","page":"920-937","source":"PubMed","title":"Mapping RNA-protein interactions with subcellular resolution using colocalization CLIP","volume":"30","author":[{"family":"Yi","given":"Soon"},{"family":"Singh","given":"Shashi S."},{"family":"Rozen-Gagnon","given":"Kathryn"},{"family":"Luna","given":"Joseph M."}],"issued":{"date-parts":[["2024",6,17]]}}}],"schema":"https://github.com/citation-style-language/schema/raw/master/csl-citation.json"} </w:instrText>
      </w:r>
      <w:ins w:id="414" w:author="Joana Jesus" w:date="2026-06-11T11:12:00Z" w16du:dateUtc="2026-06-11T10:12:00Z">
        <w:r w:rsidR="004B1C39">
          <w:rPr>
            <w:rFonts w:ascii="Arial" w:hAnsi="Arial" w:cs="Arial"/>
            <w:sz w:val="24"/>
            <w:szCs w:val="24"/>
          </w:rPr>
          <w:fldChar w:fldCharType="separate"/>
        </w:r>
      </w:ins>
      <w:r w:rsidR="00894559" w:rsidRPr="00894559">
        <w:rPr>
          <w:rFonts w:ascii="Arial" w:eastAsiaTheme="minorHAnsi" w:hAnsi="Arial" w:cs="Arial"/>
          <w:kern w:val="0"/>
          <w:sz w:val="24"/>
          <w:szCs w:val="24"/>
          <w:vertAlign w:val="superscript"/>
          <w:lang w:val="en-GB"/>
        </w:rPr>
        <w:t>120</w:t>
      </w:r>
      <w:ins w:id="415" w:author="Joana Jesus" w:date="2026-06-11T11:12:00Z" w16du:dateUtc="2026-06-11T10:12:00Z">
        <w:r w:rsidR="004B1C39">
          <w:rPr>
            <w:rFonts w:ascii="Arial" w:hAnsi="Arial" w:cs="Arial"/>
            <w:sz w:val="24"/>
            <w:szCs w:val="24"/>
          </w:rPr>
          <w:fldChar w:fldCharType="end"/>
        </w:r>
        <w:r w:rsidR="004B1C39">
          <w:rPr>
            <w:rFonts w:ascii="Arial" w:hAnsi="Arial" w:cs="Arial"/>
            <w:sz w:val="24"/>
            <w:szCs w:val="24"/>
          </w:rPr>
          <w:t>, given that its CoC</w:t>
        </w:r>
      </w:ins>
      <w:ins w:id="416" w:author="Joana Jesus" w:date="2026-06-11T11:13:00Z" w16du:dateUtc="2026-06-11T10:13:00Z">
        <w:r w:rsidR="004B1C39">
          <w:rPr>
            <w:rFonts w:ascii="Arial" w:hAnsi="Arial" w:cs="Arial"/>
            <w:sz w:val="24"/>
            <w:szCs w:val="24"/>
          </w:rPr>
          <w:t>LIP</w:t>
        </w:r>
      </w:ins>
      <w:ins w:id="417" w:author="Joana Jesus" w:date="2026-06-11T11:12:00Z" w16du:dateUtc="2026-06-11T10:12:00Z">
        <w:r w:rsidR="004B1C39">
          <w:rPr>
            <w:rFonts w:ascii="Arial" w:hAnsi="Arial" w:cs="Arial"/>
            <w:sz w:val="24"/>
            <w:szCs w:val="24"/>
          </w:rPr>
          <w:t xml:space="preserve"> method required peak-based analyses across conditions, more analogous to </w:t>
        </w:r>
      </w:ins>
      <w:ins w:id="418" w:author="Joana Jesus" w:date="2026-06-11T11:13:00Z" w16du:dateUtc="2026-06-11T10:13:00Z">
        <w:r w:rsidR="004B1C39">
          <w:rPr>
            <w:rFonts w:ascii="Arial" w:hAnsi="Arial" w:cs="Arial"/>
            <w:sz w:val="24"/>
            <w:szCs w:val="24"/>
          </w:rPr>
          <w:t xml:space="preserve">CLIP than standard differential expression. Part of the study from Sato et al. </w:t>
        </w:r>
      </w:ins>
      <w:ins w:id="419" w:author="Joana Jesus" w:date="2026-06-11T11:14:00Z" w16du:dateUtc="2026-06-11T10:14:00Z">
        <w:r w:rsidR="004B1C39">
          <w:rPr>
            <w:rFonts w:ascii="Arial" w:hAnsi="Arial" w:cs="Arial"/>
            <w:sz w:val="24"/>
            <w:szCs w:val="24"/>
          </w:rPr>
          <w:t>(</w:t>
        </w:r>
        <w:r w:rsidR="004B1C39" w:rsidRPr="009A3A3C">
          <w:rPr>
            <w:rFonts w:ascii="Arial" w:hAnsi="Arial" w:cs="Arial"/>
            <w:sz w:val="24"/>
            <w:szCs w:val="24"/>
          </w:rPr>
          <w:t>GSE188397</w:t>
        </w:r>
        <w:r w:rsidR="004B1C39">
          <w:rPr>
            <w:rFonts w:ascii="Arial" w:hAnsi="Arial" w:cs="Arial"/>
            <w:sz w:val="24"/>
            <w:szCs w:val="24"/>
          </w:rPr>
          <w:t>)</w:t>
        </w:r>
        <w:r w:rsidR="004B1C39" w:rsidRPr="009A3A3C">
          <w:rPr>
            <w:rFonts w:ascii="Arial" w:hAnsi="Arial" w:cs="Arial"/>
            <w:sz w:val="24"/>
            <w:szCs w:val="24"/>
          </w:rPr>
          <w:fldChar w:fldCharType="begin"/>
        </w:r>
      </w:ins>
      <w:r w:rsidR="00894559">
        <w:rPr>
          <w:rFonts w:ascii="Arial" w:hAnsi="Arial" w:cs="Arial"/>
          <w:sz w:val="24"/>
          <w:szCs w:val="24"/>
        </w:rPr>
        <w:instrText xml:space="preserve"> ADDIN ZOTERO_ITEM CSL_CITATION {"citationID":"cNYkQwUj","properties":{"formattedCitation":"\\super 121\\nosupersub{}","plainCitation":"121","noteIndex":0},"citationItems":[{"id":"6GlZNSzq/SVS27EN9","uris":["http://zotero.org/users/local/q86rvdj2/items/58V556AS"],"itemData":{"id":48,"type":"article-journal","abstract":"Environmental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ins w:id="420" w:author="Joana Jesus" w:date="2026-06-11T11:14:00Z" w16du:dateUtc="2026-06-11T10:14:00Z">
        <w:r w:rsidR="004B1C39" w:rsidRPr="009A3A3C">
          <w:rPr>
            <w:rFonts w:ascii="Arial" w:hAnsi="Arial" w:cs="Arial"/>
            <w:sz w:val="24"/>
            <w:szCs w:val="24"/>
          </w:rPr>
          <w:fldChar w:fldCharType="separate"/>
        </w:r>
      </w:ins>
      <w:r w:rsidR="00894559" w:rsidRPr="00894559">
        <w:rPr>
          <w:rFonts w:ascii="Arial" w:eastAsiaTheme="minorHAnsi" w:hAnsi="Arial" w:cs="Arial"/>
          <w:kern w:val="0"/>
          <w:sz w:val="24"/>
          <w:szCs w:val="24"/>
          <w:vertAlign w:val="superscript"/>
          <w:lang w:val="en-GB"/>
        </w:rPr>
        <w:t>121</w:t>
      </w:r>
      <w:ins w:id="421" w:author="Joana Jesus" w:date="2026-06-11T11:14:00Z" w16du:dateUtc="2026-06-11T10:14:00Z">
        <w:r w:rsidR="004B1C39" w:rsidRPr="009A3A3C">
          <w:rPr>
            <w:rFonts w:ascii="Arial" w:hAnsi="Arial" w:cs="Arial"/>
            <w:sz w:val="24"/>
            <w:szCs w:val="24"/>
          </w:rPr>
          <w:fldChar w:fldCharType="end"/>
        </w:r>
        <w:r w:rsidR="004B1C39">
          <w:rPr>
            <w:rFonts w:ascii="Arial" w:hAnsi="Arial" w:cs="Arial"/>
            <w:sz w:val="24"/>
            <w:szCs w:val="24"/>
          </w:rPr>
          <w:t xml:space="preserve"> also featured samples more akin to CLIP, but, as these had considerably higher read depth, we found they</w:t>
        </w:r>
      </w:ins>
      <w:ins w:id="422" w:author="Joana Jesus" w:date="2026-06-11T11:15:00Z" w16du:dateUtc="2026-06-11T10:15:00Z">
        <w:r w:rsidR="004B1C39">
          <w:rPr>
            <w:rFonts w:ascii="Arial" w:hAnsi="Arial" w:cs="Arial"/>
            <w:sz w:val="24"/>
            <w:szCs w:val="24"/>
          </w:rPr>
          <w:t xml:space="preserve"> could be analysed as regular RNA-Seq samples, and were thus kept.</w:t>
        </w:r>
      </w:ins>
      <w:del w:id="423" w:author="Joana Jesus" w:date="2026-06-11T11:14:00Z" w16du:dateUtc="2026-06-11T10:14:00Z">
        <w:r w:rsidR="004B1C39" w:rsidDel="004B1C39">
          <w:rPr>
            <w:rFonts w:ascii="Arial" w:hAnsi="Arial" w:cs="Arial"/>
            <w:sz w:val="24"/>
            <w:szCs w:val="24"/>
          </w:rPr>
          <w:fldChar w:fldCharType="begin"/>
        </w:r>
        <w:r w:rsidR="004B1C39" w:rsidDel="004B1C39">
          <w:rPr>
            <w:rFonts w:ascii="Arial" w:hAnsi="Arial" w:cs="Arial"/>
            <w:sz w:val="24"/>
            <w:szCs w:val="24"/>
          </w:rPr>
          <w:delInstrText xml:space="preserve"> ADDIN ZOTERO_ITEM CSL_CITATION {"citationID":"SuXiXAxi","properties":{"unsorted":false,"formattedCitation":"\\super 116\\nosupersub{}","plainCitation":"116","noteIndex":0},"citationItems":[{"id":48,"uris":["http://zotero.org/users/local/q86rvdj2/items/58V556AS"],"itemData":{"id":48,"type":"article-journal","abstract":"Environmental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delInstrText>
        </w:r>
        <w:r w:rsidR="004B1C39" w:rsidDel="004B1C39">
          <w:rPr>
            <w:rFonts w:ascii="Arial" w:hAnsi="Arial" w:cs="Arial"/>
            <w:sz w:val="24"/>
            <w:szCs w:val="24"/>
          </w:rPr>
          <w:fldChar w:fldCharType="separate"/>
        </w:r>
        <w:r w:rsidR="004B1C39" w:rsidRPr="004B1C39" w:rsidDel="004B1C39">
          <w:rPr>
            <w:rFonts w:ascii="Arial" w:hAnsi="Arial" w:cs="Arial"/>
            <w:kern w:val="0"/>
            <w:sz w:val="24"/>
            <w:vertAlign w:val="superscript"/>
          </w:rPr>
          <w:delText>116</w:delText>
        </w:r>
        <w:r w:rsidR="004B1C39" w:rsidDel="004B1C39">
          <w:rPr>
            <w:rFonts w:ascii="Arial" w:hAnsi="Arial" w:cs="Arial"/>
            <w:sz w:val="24"/>
            <w:szCs w:val="24"/>
          </w:rPr>
          <w:fldChar w:fldCharType="end"/>
        </w:r>
        <w:r w:rsidRPr="00A66BAA" w:rsidDel="004B1C39">
          <w:rPr>
            <w:rFonts w:ascii="Arial" w:hAnsi="Arial" w:cs="Arial"/>
            <w:sz w:val="24"/>
            <w:szCs w:val="24"/>
          </w:rPr>
          <w:delText xml:space="preserve"> </w:delText>
        </w:r>
      </w:del>
      <w:del w:id="424" w:author="Joana Jesus" w:date="2026-06-11T11:15:00Z" w16du:dateUtc="2026-06-11T10:15:00Z">
        <w:r w:rsidRPr="00A66BAA" w:rsidDel="004B1C39">
          <w:rPr>
            <w:rFonts w:ascii="Arial" w:hAnsi="Arial" w:cs="Arial"/>
            <w:sz w:val="24"/>
            <w:szCs w:val="24"/>
          </w:rPr>
          <w:delText xml:space="preserve">The study by </w:delText>
        </w:r>
        <w:r w:rsidDel="004B1C39">
          <w:rPr>
            <w:rFonts w:ascii="Arial" w:hAnsi="Arial" w:cs="Arial"/>
            <w:sz w:val="24"/>
            <w:szCs w:val="24"/>
          </w:rPr>
          <w:delText>S. Yi</w:delText>
        </w:r>
        <w:r w:rsidRPr="00A66BAA" w:rsidDel="004B1C39">
          <w:rPr>
            <w:rFonts w:ascii="Arial" w:hAnsi="Arial" w:cs="Arial"/>
            <w:sz w:val="24"/>
            <w:szCs w:val="24"/>
          </w:rPr>
          <w:delText xml:space="preserve"> 2024</w:delText>
        </w:r>
        <w:r w:rsidDel="004B1C39">
          <w:rPr>
            <w:rFonts w:ascii="Arial" w:hAnsi="Arial" w:cs="Arial"/>
            <w:sz w:val="24"/>
            <w:szCs w:val="24"/>
          </w:rPr>
          <w:fldChar w:fldCharType="begin"/>
        </w:r>
        <w:r w:rsidR="004B1C39" w:rsidDel="004B1C39">
          <w:rPr>
            <w:rFonts w:ascii="Arial" w:hAnsi="Arial" w:cs="Arial"/>
            <w:sz w:val="24"/>
            <w:szCs w:val="24"/>
          </w:rPr>
          <w:delInstrText xml:space="preserve"> ADDIN ZOTERO_ITEM CSL_CITATION {"citationID":"wqPXd7tj","properties":{"formattedCitation":"\\super 115\\nosupersub{}","plainCitation":"115","noteIndex":0},"citationItems":[{"id":"Vt4aYKIl/QRgOwUHQ","uris":["http://zotero.org/users/local/q86rvdj2/items/PRIR38MU"],"itemData":{"id":54,"type":"article-journal","abstract":"RNA-binding proteins (RBPs) are essential for RNA metabolism and profoundly impact health and disease. The subcellular organization of RBP interaction networks with target RNAs remains largely unexplored. Here, we develop colocalization CLIP (coCLIP), a method that combines cross-linking and immunoprecipitation (CLIP) with proximity labeling, to explore in-depth the subcellular RNA interactions of the RBP human antigen R (HuR). Using this method, we uncover HuR's dynamic and location-specific interactions with RNA, revealing alterations in sequence preferences and interactions in the nucleus, cytosol, or stress granule (SG) compartments. We uncover HuR's unique binding preferences within SGs during arsenite stress, illuminating intricate interactions that conventional methodologies cannot capture. Overall, coCLIP provides a powerful method for revealing RBP-RNA interactions based on localization and lays the foundation for an advanced understanding of RBP models that incorporate subcellular location as a critical determinant of their functions.","container-title":"RNA (New York, N.Y.)","DOI":"10.1261/rna.079890.123","ISSN":"1469-9001","issue":"7","journalAbbreviation":"RNA","language":"eng","note":"PMID: 38658162\nPMCID: PMC11182006","page":"920-937","source":"PubMed","title":"Mapping RNA-protein interactions with subcellular resolution using colocalization CLIP","volume":"30","author":[{"family":"Yi","given":"Soon"},{"family":"Singh","given":"Shashi S."},{"family":"Rozen-Gagnon","given":"Kathryn"},{"family":"Luna","given":"Joseph M."}],"issued":{"date-parts":[["2024",6,17]]}}}],"schema":"https://github.com/citation-style-language/schema/raw/master/csl-citation.json"} </w:delInstrText>
        </w:r>
        <w:r w:rsidDel="004B1C39">
          <w:rPr>
            <w:rFonts w:ascii="Arial" w:hAnsi="Arial" w:cs="Arial"/>
            <w:sz w:val="24"/>
            <w:szCs w:val="24"/>
          </w:rPr>
          <w:fldChar w:fldCharType="separate"/>
        </w:r>
        <w:r w:rsidR="005647F6" w:rsidRPr="005647F6" w:rsidDel="004B1C39">
          <w:rPr>
            <w:rFonts w:ascii="Arial" w:hAnsi="Arial" w:cs="Arial"/>
            <w:kern w:val="0"/>
            <w:sz w:val="24"/>
            <w:vertAlign w:val="superscript"/>
          </w:rPr>
          <w:delText>115</w:delText>
        </w:r>
        <w:r w:rsidDel="004B1C39">
          <w:rPr>
            <w:rFonts w:ascii="Arial" w:hAnsi="Arial" w:cs="Arial"/>
            <w:sz w:val="24"/>
            <w:szCs w:val="24"/>
          </w:rPr>
          <w:fldChar w:fldCharType="end"/>
        </w:r>
        <w:r w:rsidRPr="00A66BAA" w:rsidDel="004B1C39">
          <w:rPr>
            <w:rFonts w:ascii="Arial" w:hAnsi="Arial" w:cs="Arial"/>
            <w:sz w:val="24"/>
            <w:szCs w:val="24"/>
          </w:rPr>
          <w:delText xml:space="preserve"> was initially considered; however, because its coCLIP method required peak-based analyses across conditions</w:delText>
        </w:r>
        <w:r w:rsidDel="004B1C39">
          <w:rPr>
            <w:rFonts w:ascii="Arial" w:hAnsi="Arial" w:cs="Arial"/>
            <w:sz w:val="24"/>
            <w:szCs w:val="24"/>
          </w:rPr>
          <w:delText xml:space="preserve">, </w:delText>
        </w:r>
        <w:r w:rsidRPr="00A66BAA" w:rsidDel="004B1C39">
          <w:rPr>
            <w:rFonts w:ascii="Arial" w:hAnsi="Arial" w:cs="Arial"/>
            <w:sz w:val="24"/>
            <w:szCs w:val="24"/>
          </w:rPr>
          <w:delText>more analogous to eCLIP than standard differential expression</w:delText>
        </w:r>
        <w:r w:rsidDel="004B1C39">
          <w:rPr>
            <w:rFonts w:ascii="Arial" w:hAnsi="Arial" w:cs="Arial"/>
            <w:sz w:val="24"/>
            <w:szCs w:val="24"/>
          </w:rPr>
          <w:delText xml:space="preserve">, </w:delText>
        </w:r>
        <w:r w:rsidRPr="00A66BAA" w:rsidDel="004B1C39">
          <w:rPr>
            <w:rFonts w:ascii="Arial" w:hAnsi="Arial" w:cs="Arial"/>
            <w:sz w:val="24"/>
            <w:szCs w:val="24"/>
          </w:rPr>
          <w:delText>it was ultimately excluded.</w:delText>
        </w:r>
      </w:del>
    </w:p>
    <w:p w14:paraId="457FDB30" w14:textId="29AD55CC" w:rsidR="004B1C39" w:rsidRDefault="004B1C39" w:rsidP="00177C97">
      <w:pPr>
        <w:jc w:val="both"/>
        <w:rPr>
          <w:rFonts w:ascii="Arial" w:hAnsi="Arial" w:cs="Arial"/>
          <w:sz w:val="24"/>
          <w:szCs w:val="24"/>
        </w:rPr>
      </w:pPr>
      <w:ins w:id="425" w:author="Joana Jesus" w:date="2026-06-11T11:15:00Z" w16du:dateUtc="2026-06-11T10:15:00Z">
        <w:r>
          <w:rPr>
            <w:rFonts w:ascii="Arial" w:hAnsi="Arial" w:cs="Arial"/>
            <w:sz w:val="24"/>
            <w:szCs w:val="24"/>
          </w:rPr>
          <w:t>For the final set of “</w:t>
        </w:r>
        <w:r w:rsidRPr="004B1C39">
          <w:rPr>
            <w:rFonts w:ascii="Arial" w:hAnsi="Arial" w:cs="Arial"/>
            <w:i/>
            <w:iCs/>
            <w:sz w:val="24"/>
            <w:szCs w:val="24"/>
            <w:rPrChange w:id="426" w:author="Joana Jesus" w:date="2026-06-11T11:15:00Z" w16du:dateUtc="2026-06-11T10:15:00Z">
              <w:rPr>
                <w:rFonts w:ascii="Arial" w:hAnsi="Arial" w:cs="Arial"/>
                <w:sz w:val="24"/>
                <w:szCs w:val="24"/>
              </w:rPr>
            </w:rPrChange>
          </w:rPr>
          <w:t>corrected/controlled SGs</w:t>
        </w:r>
        <w:r>
          <w:rPr>
            <w:rFonts w:ascii="Arial" w:hAnsi="Arial" w:cs="Arial"/>
            <w:sz w:val="24"/>
            <w:szCs w:val="24"/>
          </w:rPr>
          <w:t>”</w:t>
        </w:r>
      </w:ins>
      <w:ins w:id="427" w:author="Joana Jesus" w:date="2026-06-11T11:16:00Z" w16du:dateUtc="2026-06-11T10:16:00Z">
        <w:r>
          <w:rPr>
            <w:rFonts w:ascii="Arial" w:hAnsi="Arial" w:cs="Arial"/>
            <w:sz w:val="24"/>
            <w:szCs w:val="24"/>
          </w:rPr>
          <w:t xml:space="preserve"> (Figure 4A)</w:t>
        </w:r>
      </w:ins>
      <w:ins w:id="428" w:author="Joana Jesus" w:date="2026-06-11T11:15:00Z" w16du:dateUtc="2026-06-11T10:15:00Z">
        <w:r>
          <w:rPr>
            <w:rFonts w:ascii="Arial" w:hAnsi="Arial" w:cs="Arial"/>
            <w:sz w:val="24"/>
            <w:szCs w:val="24"/>
          </w:rPr>
          <w:t>, s</w:t>
        </w:r>
      </w:ins>
      <w:ins w:id="429" w:author="Joana Jesus" w:date="2026-06-11T11:10:00Z" w16du:dateUtc="2026-06-11T10:10:00Z">
        <w:r w:rsidRPr="008A5691">
          <w:rPr>
            <w:rFonts w:ascii="Arial" w:hAnsi="Arial" w:cs="Arial"/>
            <w:sz w:val="24"/>
            <w:szCs w:val="24"/>
          </w:rPr>
          <w:t>tudies were maintained if they had appropriate technical controls (</w:t>
        </w:r>
        <w:r w:rsidRPr="00A20EEF">
          <w:rPr>
            <w:rFonts w:ascii="Arial" w:hAnsi="Arial" w:cs="Arial"/>
            <w:i/>
            <w:iCs/>
            <w:sz w:val="24"/>
            <w:szCs w:val="24"/>
            <w:rPrChange w:id="430" w:author="Joana Jesus" w:date="2026-06-12T08:43:00Z" w16du:dateUtc="2026-06-12T07:43:00Z">
              <w:rPr>
                <w:rFonts w:ascii="Arial" w:hAnsi="Arial" w:cs="Arial"/>
                <w:sz w:val="24"/>
                <w:szCs w:val="24"/>
              </w:rPr>
            </w:rPrChange>
          </w:rPr>
          <w:t>i.e.</w:t>
        </w:r>
        <w:r w:rsidRPr="008A5691">
          <w:rPr>
            <w:rFonts w:ascii="Arial" w:hAnsi="Arial" w:cs="Arial"/>
            <w:sz w:val="24"/>
            <w:szCs w:val="24"/>
          </w:rPr>
          <w:t xml:space="preserve">, not just SG samples, but also equivalent cellular fractions, empty vectors, etc.) and at least 3 consistent </w:t>
        </w:r>
        <w:r>
          <w:rPr>
            <w:rFonts w:ascii="Arial" w:hAnsi="Arial" w:cs="Arial"/>
            <w:sz w:val="24"/>
            <w:szCs w:val="24"/>
          </w:rPr>
          <w:t xml:space="preserve">“SG” </w:t>
        </w:r>
        <w:r w:rsidRPr="008A5691">
          <w:rPr>
            <w:rFonts w:ascii="Arial" w:hAnsi="Arial" w:cs="Arial"/>
            <w:sz w:val="24"/>
            <w:szCs w:val="24"/>
          </w:rPr>
          <w:t>replicates.</w:t>
        </w:r>
      </w:ins>
      <w:ins w:id="431" w:author="Joana Jesus" w:date="2026-06-11T11:18:00Z" w16du:dateUtc="2026-06-11T10:18:00Z">
        <w:r w:rsidR="00393E03">
          <w:rPr>
            <w:rFonts w:ascii="Arial" w:hAnsi="Arial" w:cs="Arial"/>
            <w:sz w:val="24"/>
            <w:szCs w:val="24"/>
          </w:rPr>
          <w:t xml:space="preserve"> </w:t>
        </w:r>
        <w:r w:rsidR="00393E03" w:rsidRPr="008A5691">
          <w:rPr>
            <w:rFonts w:ascii="Arial" w:hAnsi="Arial" w:cs="Arial"/>
            <w:sz w:val="24"/>
            <w:szCs w:val="24"/>
          </w:rPr>
          <w:t xml:space="preserve">Even though most </w:t>
        </w:r>
        <w:r w:rsidR="00393E03">
          <w:rPr>
            <w:rFonts w:ascii="Arial" w:hAnsi="Arial" w:cs="Arial"/>
            <w:sz w:val="24"/>
            <w:szCs w:val="24"/>
          </w:rPr>
          <w:t>DC</w:t>
        </w:r>
        <w:r w:rsidR="00393E03" w:rsidRPr="008A5691">
          <w:rPr>
            <w:rFonts w:ascii="Arial" w:hAnsi="Arial" w:cs="Arial"/>
            <w:sz w:val="24"/>
            <w:szCs w:val="24"/>
          </w:rPr>
          <w:t xml:space="preserve"> studies had no appropriate technical controls, we considered that our simulated </w:t>
        </w:r>
        <w:r w:rsidR="00393E03">
          <w:rPr>
            <w:rFonts w:ascii="Arial" w:hAnsi="Arial" w:cs="Arial"/>
            <w:sz w:val="24"/>
            <w:szCs w:val="24"/>
          </w:rPr>
          <w:t>SG</w:t>
        </w:r>
        <w:r w:rsidR="00393E03" w:rsidRPr="008A5691">
          <w:rPr>
            <w:rFonts w:ascii="Arial" w:hAnsi="Arial" w:cs="Arial"/>
            <w:sz w:val="24"/>
            <w:szCs w:val="24"/>
          </w:rPr>
          <w:t xml:space="preserve"> samples could serve as such, and thus these studies were maintained.</w:t>
        </w:r>
      </w:ins>
    </w:p>
    <w:p w14:paraId="695E2408" w14:textId="316EDFDA" w:rsidR="002B05DB" w:rsidRPr="009A3A3C" w:rsidRDefault="002B05DB" w:rsidP="00177C97">
      <w:pPr>
        <w:jc w:val="both"/>
        <w:rPr>
          <w:rFonts w:ascii="Arial" w:hAnsi="Arial" w:cs="Arial"/>
          <w:sz w:val="24"/>
          <w:szCs w:val="24"/>
        </w:rPr>
      </w:pPr>
      <w:r w:rsidRPr="009A3A3C">
        <w:rPr>
          <w:rFonts w:ascii="Arial" w:hAnsi="Arial" w:cs="Arial"/>
          <w:sz w:val="24"/>
          <w:szCs w:val="24"/>
        </w:rPr>
        <w:t>The following datasets</w:t>
      </w:r>
      <w:r w:rsidR="00334078">
        <w:rPr>
          <w:rFonts w:ascii="Arial" w:hAnsi="Arial" w:cs="Arial"/>
          <w:sz w:val="24"/>
          <w:szCs w:val="24"/>
        </w:rPr>
        <w:t>, divided by their usage,</w:t>
      </w:r>
      <w:r w:rsidRPr="009A3A3C">
        <w:rPr>
          <w:rFonts w:ascii="Arial" w:hAnsi="Arial" w:cs="Arial"/>
          <w:sz w:val="24"/>
          <w:szCs w:val="24"/>
        </w:rPr>
        <w:t xml:space="preserve"> were used throughout this work:</w:t>
      </w:r>
    </w:p>
    <w:p w14:paraId="0177C442" w14:textId="1CD28C4B" w:rsidR="002B05DB" w:rsidRPr="009A3A3C" w:rsidRDefault="002B05DB" w:rsidP="00DF036A">
      <w:pPr>
        <w:ind w:left="720" w:hanging="720"/>
        <w:jc w:val="both"/>
        <w:rPr>
          <w:rFonts w:ascii="Arial" w:hAnsi="Arial" w:cs="Arial"/>
          <w:sz w:val="24"/>
          <w:szCs w:val="24"/>
        </w:rPr>
      </w:pPr>
      <w:r w:rsidRPr="009A3A3C">
        <w:rPr>
          <w:rFonts w:ascii="Arial" w:hAnsi="Arial" w:cs="Arial"/>
          <w:sz w:val="24"/>
          <w:szCs w:val="24"/>
        </w:rPr>
        <w:t>For the SG transcriptomes: GSE99304</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{"citationID":"Z8UYqmha","properties":{"formattedCitation":"\\super 31\\nosupersub{}","plainCitation":"31","noteIndex":0},"citationItems":[{"id":"6GlZNSzq/kolxHQin","uris":["http://zotero.org/users/local/1p9EH8ax/items/WPA4SC2G"],"itemData":{"id":"5k6DwBAq/6HmMxGeW","type":"article-journal","container-title":"Molecular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9A3A3C">
        <w:rPr>
          <w:rFonts w:ascii="Arial" w:hAnsi="Arial" w:cs="Arial"/>
          <w:sz w:val="24"/>
          <w:szCs w:val="24"/>
        </w:rPr>
        <w:fldChar w:fldCharType="separate"/>
      </w:r>
      <w:r w:rsidR="00B723AF" w:rsidRPr="00B723AF">
        <w:rPr>
          <w:rFonts w:ascii="Arial" w:hAnsi="Arial" w:cs="Arial"/>
          <w:kern w:val="0"/>
          <w:sz w:val="24"/>
          <w:vertAlign w:val="superscript"/>
        </w:rPr>
        <w:t>31</w:t>
      </w:r>
      <w:r w:rsidRPr="009A3A3C">
        <w:rPr>
          <w:rFonts w:ascii="Arial" w:hAnsi="Arial" w:cs="Arial"/>
          <w:sz w:val="24"/>
          <w:szCs w:val="24"/>
        </w:rPr>
        <w:fldChar w:fldCharType="end"/>
      </w:r>
      <w:r w:rsidRPr="009A3A3C">
        <w:rPr>
          <w:rFonts w:ascii="Arial" w:hAnsi="Arial" w:cs="Arial"/>
          <w:sz w:val="24"/>
          <w:szCs w:val="24"/>
        </w:rPr>
        <w:t>; GSE138988</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{"citationID":"C2B9qVXd","properties":{"formattedCitation":"\\super 40\\nosupersub{}","plainCitation":"40","noteIndex":0},"citationItems":[{"id":"6GlZNSzq/xgFZHFJj","uris":["http://zotero.org/users/local/1p9EH8ax/items/ARLW3CQN"],"itemData":{"id":"5k6DwBAq/7sapn4Je","type":"article-journal","container-title":"Molecular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A3A3C">
        <w:rPr>
          <w:rFonts w:ascii="Arial" w:hAnsi="Arial" w:cs="Arial"/>
          <w:sz w:val="24"/>
          <w:szCs w:val="24"/>
        </w:rPr>
        <w:fldChar w:fldCharType="separate"/>
      </w:r>
      <w:r w:rsidR="005647F6" w:rsidRPr="005647F6">
        <w:rPr>
          <w:rFonts w:ascii="Arial" w:hAnsi="Arial" w:cs="Arial"/>
          <w:kern w:val="0"/>
          <w:sz w:val="24"/>
          <w:vertAlign w:val="superscript"/>
        </w:rPr>
        <w:t>40</w:t>
      </w:r>
      <w:r w:rsidRPr="009A3A3C">
        <w:rPr>
          <w:rFonts w:ascii="Arial" w:hAnsi="Arial" w:cs="Arial"/>
          <w:sz w:val="24"/>
          <w:szCs w:val="24"/>
        </w:rPr>
        <w:fldChar w:fldCharType="end"/>
      </w:r>
      <w:r w:rsidRPr="009A3A3C">
        <w:rPr>
          <w:rFonts w:ascii="Arial" w:hAnsi="Arial" w:cs="Arial"/>
          <w:sz w:val="24"/>
          <w:szCs w:val="24"/>
        </w:rPr>
        <w:t>; GSE121575</w:t>
      </w:r>
      <w:r w:rsidR="003A4131"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{"citationID":"vzDRfMqu","properties":{"formattedCitation":"\\super 111\\nosupersub{}","plainCitation":"111","noteIndex":0},"citationItems":[{"id":"6GlZNSzq/OM5bYxFS","uris":["http://zotero.org/users/local/q86rvdj2/items/GSP7GE7Q"],"itemData":{"id":35,"type":"article-journal","abstract":"Diverse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3A4131"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111</w:t>
      </w:r>
      <w:r w:rsidR="003A4131" w:rsidRPr="009A3A3C">
        <w:rPr>
          <w:rFonts w:ascii="Arial" w:hAnsi="Arial" w:cs="Arial"/>
          <w:sz w:val="24"/>
          <w:szCs w:val="24"/>
        </w:rPr>
        <w:fldChar w:fldCharType="end"/>
      </w:r>
      <w:r w:rsidR="003A4131" w:rsidRPr="009A3A3C">
        <w:rPr>
          <w:rFonts w:ascii="Arial" w:hAnsi="Arial" w:cs="Arial"/>
          <w:sz w:val="24"/>
          <w:szCs w:val="24"/>
        </w:rPr>
        <w:t>; GSE1380</w:t>
      </w:r>
      <w:r w:rsidR="00C80A82" w:rsidRPr="009A3A3C">
        <w:rPr>
          <w:rFonts w:ascii="Arial" w:hAnsi="Arial" w:cs="Arial"/>
          <w:sz w:val="24"/>
          <w:szCs w:val="24"/>
        </w:rPr>
        <w:t>5</w:t>
      </w:r>
      <w:r w:rsidR="003A4131" w:rsidRPr="009A3A3C">
        <w:rPr>
          <w:rFonts w:ascii="Arial" w:hAnsi="Arial" w:cs="Arial"/>
          <w:sz w:val="24"/>
          <w:szCs w:val="24"/>
        </w:rPr>
        <w:t>8</w:t>
      </w:r>
      <w:r w:rsidR="003A4131"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{"citationID":"72DUy4Gv","properties":{"formattedCitation":"\\super 29\\nosupersub{}","plainCitation":"29","noteIndex":0},"citationItems":[{"id":"6GlZNSzq/2pfDpBzO","uris":["http://zotero.org/users/local/1p9EH8ax/items/4ULW7W7L"],"itemData":{"id":"5k6DwBAq/FLFvQrdX","type":"article-journal","abstract":"Abstract\n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A4131" w:rsidRPr="009A3A3C">
        <w:rPr>
          <w:rFonts w:ascii="Arial" w:hAnsi="Arial" w:cs="Arial"/>
          <w:sz w:val="24"/>
          <w:szCs w:val="24"/>
        </w:rPr>
        <w:fldChar w:fldCharType="separate"/>
      </w:r>
      <w:r w:rsidR="00B723AF" w:rsidRPr="00B723AF">
        <w:rPr>
          <w:rFonts w:ascii="Arial" w:hAnsi="Arial" w:cs="Arial"/>
          <w:kern w:val="0"/>
          <w:sz w:val="24"/>
          <w:vertAlign w:val="superscript"/>
        </w:rPr>
        <w:t>29</w:t>
      </w:r>
      <w:r w:rsidR="003A4131" w:rsidRPr="009A3A3C">
        <w:rPr>
          <w:rFonts w:ascii="Arial" w:hAnsi="Arial" w:cs="Arial"/>
          <w:sz w:val="24"/>
          <w:szCs w:val="24"/>
        </w:rPr>
        <w:fldChar w:fldCharType="end"/>
      </w:r>
      <w:r w:rsidR="003A4131" w:rsidRPr="009A3A3C">
        <w:rPr>
          <w:rFonts w:ascii="Arial" w:hAnsi="Arial" w:cs="Arial"/>
          <w:sz w:val="24"/>
          <w:szCs w:val="24"/>
        </w:rPr>
        <w:t>; GSE119977</w:t>
      </w:r>
      <w:r w:rsidR="003A4131"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{"citationID":"oGV58if6","properties":{"formattedCitation":"\\super 49,50\\nosupersub{}","plainCitation":"49,50","noteIndex":0},"citationItems":[{"id":"6GlZNSzq/tFbD2vCC","uris":["http://zotero.org/users/local/1p9EH8ax/items/JRJEKK4Q"],"itemData":{"id":"5k6DwBAq/qUKWUeyM","type":"article-journal","abstract":"Stress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3A4131" w:rsidRPr="009A3A3C">
        <w:rPr>
          <w:rFonts w:ascii="Arial" w:hAnsi="Arial" w:cs="Arial"/>
          <w:sz w:val="24"/>
          <w:szCs w:val="24"/>
        </w:rPr>
        <w:fldChar w:fldCharType="separate"/>
      </w:r>
      <w:r w:rsidR="005647F6" w:rsidRPr="005647F6">
        <w:rPr>
          <w:rFonts w:ascii="Arial" w:hAnsi="Arial" w:cs="Arial"/>
          <w:kern w:val="0"/>
          <w:sz w:val="24"/>
          <w:vertAlign w:val="superscript"/>
        </w:rPr>
        <w:t>49,50</w:t>
      </w:r>
      <w:r w:rsidR="003A4131" w:rsidRPr="009A3A3C">
        <w:rPr>
          <w:rFonts w:ascii="Arial" w:hAnsi="Arial" w:cs="Arial"/>
          <w:sz w:val="24"/>
          <w:szCs w:val="24"/>
        </w:rPr>
        <w:fldChar w:fldCharType="end"/>
      </w:r>
      <w:r w:rsidR="003A4131" w:rsidRPr="009A3A3C">
        <w:rPr>
          <w:rFonts w:ascii="Arial" w:hAnsi="Arial" w:cs="Arial"/>
          <w:sz w:val="24"/>
          <w:szCs w:val="24"/>
        </w:rPr>
        <w:t>; GSE143413</w:t>
      </w:r>
      <w:r w:rsidR="003A4131"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{"citationID":"sopMXSWe","properties":{"formattedCitation":"\\super 112\\nosupersub{}","plainCitation":"112","noteIndex":0},"citationItems":[{"id":"6GlZNSzq/6wLsG2qp","uris":["http://zotero.org/users/local/q86rvdj2/items/UEHNMUCB"],"itemData":{"id":33,"type":"article-journal","abstract":"Abstract\n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003A4131"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112</w:t>
      </w:r>
      <w:r w:rsidR="003A4131" w:rsidRPr="009A3A3C">
        <w:rPr>
          <w:rFonts w:ascii="Arial" w:hAnsi="Arial" w:cs="Arial"/>
          <w:sz w:val="24"/>
          <w:szCs w:val="24"/>
        </w:rPr>
        <w:fldChar w:fldCharType="end"/>
      </w:r>
      <w:r w:rsidR="003A4131" w:rsidRPr="009A3A3C">
        <w:rPr>
          <w:rFonts w:ascii="Arial" w:hAnsi="Arial" w:cs="Arial"/>
          <w:sz w:val="24"/>
          <w:szCs w:val="24"/>
        </w:rPr>
        <w:t>; GSE171792</w:t>
      </w:r>
      <w:r w:rsidR="003A4131"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{"citationID":"GAwmQ5Mq","properties":{"formattedCitation":"\\super 113\\nosupersub{}","plainCitation":"113","noteIndex":0},"citationItems":[{"id":"6GlZNSzq/xt0Krect","uris":["http://zotero.org/users/local/q86rvdj2/items/248G6XHW"],"itemData":{"id":38,"type":"article-journal","container-title":"Molecular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003A4131"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113</w:t>
      </w:r>
      <w:r w:rsidR="003A4131" w:rsidRPr="009A3A3C">
        <w:rPr>
          <w:rFonts w:ascii="Arial" w:hAnsi="Arial" w:cs="Arial"/>
          <w:sz w:val="24"/>
          <w:szCs w:val="24"/>
        </w:rPr>
        <w:fldChar w:fldCharType="end"/>
      </w:r>
      <w:r w:rsidR="003A4131" w:rsidRPr="009A3A3C">
        <w:rPr>
          <w:rFonts w:ascii="Arial" w:hAnsi="Arial" w:cs="Arial"/>
          <w:sz w:val="24"/>
          <w:szCs w:val="24"/>
        </w:rPr>
        <w:t>; GSE188397</w:t>
      </w:r>
      <w:r w:rsidR="003A4131"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{"citationID":"ayIczSlf","properties":{"formattedCitation":"\\super 121\\nosupersub{}","plainCitation":"121","noteIndex":0},"citationItems":[{"id":"6GlZNSzq/SVS27EN9","uris":["http://zotero.org/users/local/q86rvdj2/items/58V556AS"],"itemData":{"id":48,"type":"article-journal","abstract":"Environmental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003A4131"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121</w:t>
      </w:r>
      <w:r w:rsidR="003A4131" w:rsidRPr="009A3A3C">
        <w:rPr>
          <w:rFonts w:ascii="Arial" w:hAnsi="Arial" w:cs="Arial"/>
          <w:sz w:val="24"/>
          <w:szCs w:val="24"/>
        </w:rPr>
        <w:fldChar w:fldCharType="end"/>
      </w:r>
      <w:r w:rsidR="003A4131" w:rsidRPr="009A3A3C">
        <w:rPr>
          <w:rFonts w:ascii="Arial" w:hAnsi="Arial" w:cs="Arial"/>
          <w:sz w:val="24"/>
          <w:szCs w:val="24"/>
        </w:rPr>
        <w:t>;</w:t>
      </w:r>
      <w:r w:rsidR="0000785B">
        <w:rPr>
          <w:rFonts w:ascii="Arial" w:hAnsi="Arial" w:cs="Arial"/>
          <w:sz w:val="24"/>
          <w:szCs w:val="24"/>
        </w:rPr>
        <w:t xml:space="preserve"> </w:t>
      </w:r>
      <w:r w:rsidR="0000785B" w:rsidRPr="0000785B">
        <w:rPr>
          <w:rFonts w:ascii="Arial" w:hAnsi="Arial" w:cs="Arial"/>
          <w:sz w:val="24"/>
          <w:szCs w:val="24"/>
        </w:rPr>
        <w:t>GSE171655</w:t>
      </w:r>
      <w:r w:rsidR="002411EC">
        <w:rPr>
          <w:rFonts w:ascii="Arial" w:hAnsi="Arial" w:cs="Arial"/>
          <w:sz w:val="24"/>
          <w:szCs w:val="24"/>
        </w:rPr>
        <w:fldChar w:fldCharType="begin"/>
      </w:r>
      <w:r w:rsidR="00894559">
        <w:rPr>
          <w:rFonts w:ascii="Arial" w:hAnsi="Arial" w:cs="Arial"/>
          <w:sz w:val="24"/>
          <w:szCs w:val="24"/>
        </w:rPr>
        <w:instrText xml:space="preserve"> ADDIN ZOTERO_ITEM CSL_CITATION {"citationID":"j5nzjTnw","properties":{"formattedCitation":"\\super 122\\nosupersub{}","plainCitation":"122","noteIndex":0},"citationItems":[{"id":"6GlZNSzq/DRCp1hgH","uris":["http://zotero.org/users/local/q86rvdj2/items/6RY56SSI"],"itemData":{"id":118,"type":"article-journal","abstract":"To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002411E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122</w:t>
      </w:r>
      <w:r w:rsidR="002411EC">
        <w:rPr>
          <w:rFonts w:ascii="Arial" w:hAnsi="Arial" w:cs="Arial"/>
          <w:sz w:val="24"/>
          <w:szCs w:val="24"/>
        </w:rPr>
        <w:fldChar w:fldCharType="end"/>
      </w:r>
      <w:r w:rsidR="0000785B">
        <w:rPr>
          <w:rFonts w:ascii="Arial" w:hAnsi="Arial" w:cs="Arial"/>
          <w:sz w:val="24"/>
          <w:szCs w:val="24"/>
        </w:rPr>
        <w:t>;</w:t>
      </w:r>
      <w:r w:rsidR="003A4131" w:rsidRPr="009A3A3C">
        <w:rPr>
          <w:rFonts w:ascii="Arial" w:hAnsi="Arial" w:cs="Arial"/>
          <w:sz w:val="24"/>
          <w:szCs w:val="24"/>
        </w:rPr>
        <w:t xml:space="preserve"> GSE197001</w:t>
      </w:r>
      <w:r w:rsidR="003A4131"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{"citationID":"RHnsoL1Q","properties":{"formattedCitation":"\\super 6\\nosupersub{}","plainCitation":"6","noteIndex":0},"citationItems":[{"id":"6GlZNSzq/mAy5K0zJ","uris":["http://zotero.org/users/local/1p9EH8ax/items/9RA7X77L"],"itemData":{"id":"5k6DwBAq/5ZiHA9VB","type":"article-journal","container-title":"Cell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003A4131" w:rsidRPr="009A3A3C">
        <w:rPr>
          <w:rFonts w:ascii="Arial" w:hAnsi="Arial" w:cs="Arial"/>
          <w:sz w:val="24"/>
          <w:szCs w:val="24"/>
        </w:rPr>
        <w:fldChar w:fldCharType="separate"/>
      </w:r>
      <w:r w:rsidR="003A4131" w:rsidRPr="009A3A3C">
        <w:rPr>
          <w:rFonts w:ascii="Arial" w:hAnsi="Arial" w:cs="Arial"/>
          <w:kern w:val="0"/>
          <w:sz w:val="24"/>
          <w:vertAlign w:val="superscript"/>
        </w:rPr>
        <w:t>6</w:t>
      </w:r>
      <w:r w:rsidR="003A4131" w:rsidRPr="009A3A3C">
        <w:rPr>
          <w:rFonts w:ascii="Arial" w:hAnsi="Arial" w:cs="Arial"/>
          <w:sz w:val="24"/>
          <w:szCs w:val="24"/>
        </w:rPr>
        <w:fldChar w:fldCharType="end"/>
      </w:r>
      <w:r w:rsidR="003A4131" w:rsidRPr="009A3A3C">
        <w:rPr>
          <w:rFonts w:ascii="Arial" w:hAnsi="Arial" w:cs="Arial"/>
          <w:sz w:val="24"/>
          <w:szCs w:val="24"/>
        </w:rPr>
        <w:t>; GSE223295</w:t>
      </w:r>
      <w:r w:rsidR="003A4131"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{"citationID":"G1LBiLSO","properties":{"formattedCitation":"\\super 51\\nosupersub{}","plainCitation":"51","noteIndex":0},"citationItems":[{"id":"6GlZNSzq/ZBRWjrFq","uris":["http://zotero.org/users/local/q86rvdj2/items/KINUZQD6"],"itemData":{"id":51,"type":"article-journal","abstract":"Stress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3A4131" w:rsidRPr="009A3A3C">
        <w:rPr>
          <w:rFonts w:ascii="Arial" w:hAnsi="Arial" w:cs="Arial"/>
          <w:sz w:val="24"/>
          <w:szCs w:val="24"/>
        </w:rPr>
        <w:fldChar w:fldCharType="separate"/>
      </w:r>
      <w:r w:rsidR="005647F6" w:rsidRPr="005647F6">
        <w:rPr>
          <w:rFonts w:ascii="Arial" w:hAnsi="Arial" w:cs="Arial"/>
          <w:kern w:val="0"/>
          <w:sz w:val="24"/>
          <w:vertAlign w:val="superscript"/>
        </w:rPr>
        <w:t>51</w:t>
      </w:r>
      <w:r w:rsidR="003A4131" w:rsidRPr="009A3A3C">
        <w:rPr>
          <w:rFonts w:ascii="Arial" w:hAnsi="Arial" w:cs="Arial"/>
          <w:sz w:val="24"/>
          <w:szCs w:val="24"/>
        </w:rPr>
        <w:fldChar w:fldCharType="end"/>
      </w:r>
      <w:r w:rsidR="003A4131" w:rsidRPr="009A3A3C">
        <w:rPr>
          <w:rFonts w:ascii="Arial" w:hAnsi="Arial" w:cs="Arial"/>
          <w:sz w:val="24"/>
          <w:szCs w:val="24"/>
        </w:rPr>
        <w:t>; GSE226161</w:t>
      </w:r>
      <w:r w:rsidR="003A4131"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{"citationID":"KgyrAEbv","properties":{"formattedCitation":"\\super 123\\nosupersub{}","plainCitation":"123","noteIndex":0},"citationItems":[{"id":"6GlZNSzq/JT2mH15N","uris":["http://zotero.org/users/local/q86rvdj2/items/KS7KDRXN"],"itemData":{"id":57,"type":"article-journal","abstract":"RNA-binding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003A4131"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123</w:t>
      </w:r>
      <w:r w:rsidR="003A4131" w:rsidRPr="009A3A3C">
        <w:rPr>
          <w:rFonts w:ascii="Arial" w:hAnsi="Arial" w:cs="Arial"/>
          <w:sz w:val="24"/>
          <w:szCs w:val="24"/>
        </w:rPr>
        <w:fldChar w:fldCharType="end"/>
      </w:r>
      <w:r w:rsidR="003A4131" w:rsidRPr="009A3A3C">
        <w:rPr>
          <w:rFonts w:ascii="Arial" w:hAnsi="Arial" w:cs="Arial"/>
          <w:sz w:val="24"/>
          <w:szCs w:val="24"/>
        </w:rPr>
        <w:t>; GSE218180</w:t>
      </w:r>
      <w:r w:rsidR="003A4131"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{"citationID":"yqrBcITD","properties":{"formattedCitation":"\\super 47\\nosupersub{}","plainCitation":"47","noteIndex":0},"citationItems":[{"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3A4131" w:rsidRPr="009A3A3C">
        <w:rPr>
          <w:rFonts w:ascii="Arial" w:hAnsi="Arial" w:cs="Arial"/>
          <w:sz w:val="24"/>
          <w:szCs w:val="24"/>
        </w:rPr>
        <w:fldChar w:fldCharType="separate"/>
      </w:r>
      <w:r w:rsidR="005647F6" w:rsidRPr="005647F6">
        <w:rPr>
          <w:rFonts w:ascii="Arial" w:hAnsi="Arial" w:cs="Arial"/>
          <w:kern w:val="0"/>
          <w:sz w:val="24"/>
          <w:vertAlign w:val="superscript"/>
        </w:rPr>
        <w:t>47</w:t>
      </w:r>
      <w:r w:rsidR="003A4131" w:rsidRPr="009A3A3C">
        <w:rPr>
          <w:rFonts w:ascii="Arial" w:hAnsi="Arial" w:cs="Arial"/>
          <w:sz w:val="24"/>
          <w:szCs w:val="24"/>
        </w:rPr>
        <w:fldChar w:fldCharType="end"/>
      </w:r>
      <w:r w:rsidR="003A4131" w:rsidRPr="009A3A3C">
        <w:rPr>
          <w:rFonts w:ascii="Arial" w:hAnsi="Arial" w:cs="Arial"/>
          <w:sz w:val="24"/>
          <w:szCs w:val="24"/>
        </w:rPr>
        <w:t>; GSE</w:t>
      </w:r>
      <w:r w:rsidR="003123DE" w:rsidRPr="009A3A3C">
        <w:rPr>
          <w:rFonts w:ascii="Arial" w:hAnsi="Arial" w:cs="Arial"/>
          <w:sz w:val="24"/>
          <w:szCs w:val="24"/>
        </w:rPr>
        <w:t>212380</w:t>
      </w:r>
      <w:r w:rsidR="003123D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{"citationID":"JUMlbxdU","properties":{"formattedCitation":"\\super 44\\nosupersub{}","plainCitation":"44","noteIndex":0},"citationItems":[{"id":"6GlZNSzq/hRln1RIq","uris":["http://zotero.org/users/local/1p9EH8ax/items/38B6FF2B"],"itemData":{"id":"5k6DwBAq/a3aZ4Q0t","type":"article-journal","abstract":"Abstract\n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3123DE" w:rsidRPr="009A3A3C">
        <w:rPr>
          <w:rFonts w:ascii="Arial" w:hAnsi="Arial" w:cs="Arial"/>
          <w:sz w:val="24"/>
          <w:szCs w:val="24"/>
        </w:rPr>
        <w:fldChar w:fldCharType="separate"/>
      </w:r>
      <w:r w:rsidR="005647F6" w:rsidRPr="005647F6">
        <w:rPr>
          <w:rFonts w:ascii="Arial" w:hAnsi="Arial" w:cs="Arial"/>
          <w:kern w:val="0"/>
          <w:sz w:val="24"/>
          <w:vertAlign w:val="superscript"/>
        </w:rPr>
        <w:t>44</w:t>
      </w:r>
      <w:r w:rsidR="003123DE" w:rsidRPr="009A3A3C">
        <w:rPr>
          <w:rFonts w:ascii="Arial" w:hAnsi="Arial" w:cs="Arial"/>
          <w:sz w:val="24"/>
          <w:szCs w:val="24"/>
        </w:rPr>
        <w:fldChar w:fldCharType="end"/>
      </w:r>
      <w:r w:rsidR="003123DE" w:rsidRPr="009A3A3C">
        <w:rPr>
          <w:rFonts w:ascii="Arial" w:hAnsi="Arial" w:cs="Arial"/>
          <w:sz w:val="24"/>
          <w:szCs w:val="24"/>
        </w:rPr>
        <w:t>; GSE242766</w:t>
      </w:r>
      <w:r w:rsidR="003123D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{"citationID":"cP2z7MGi","properties":{"formattedCitation":"\\super 43\\nosupersub{}","plainCitation":"43","noteIndex":0},"citationItems":[{"id":"6GlZNSzq/1ZmBV7Aj","uris":["http://zotero.org/users/local/1p9EH8ax/items/ZR7U6BKW"],"itemData":{"id":"5k6DwBAq/GfnP6YI7","type":"article-journal","abstract":"Abstract\n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003123DE" w:rsidRPr="009A3A3C">
        <w:rPr>
          <w:rFonts w:ascii="Arial" w:hAnsi="Arial" w:cs="Arial"/>
          <w:sz w:val="24"/>
          <w:szCs w:val="24"/>
        </w:rPr>
        <w:fldChar w:fldCharType="separate"/>
      </w:r>
      <w:r w:rsidR="005647F6" w:rsidRPr="005647F6">
        <w:rPr>
          <w:rFonts w:ascii="Arial" w:hAnsi="Arial" w:cs="Arial"/>
          <w:kern w:val="0"/>
          <w:sz w:val="24"/>
          <w:vertAlign w:val="superscript"/>
        </w:rPr>
        <w:t>43</w:t>
      </w:r>
      <w:r w:rsidR="003123DE" w:rsidRPr="009A3A3C">
        <w:rPr>
          <w:rFonts w:ascii="Arial" w:hAnsi="Arial" w:cs="Arial"/>
          <w:sz w:val="24"/>
          <w:szCs w:val="24"/>
        </w:rPr>
        <w:fldChar w:fldCharType="end"/>
      </w:r>
      <w:r w:rsidR="003123DE" w:rsidRPr="009A3A3C">
        <w:rPr>
          <w:rFonts w:ascii="Arial" w:hAnsi="Arial" w:cs="Arial"/>
          <w:sz w:val="24"/>
          <w:szCs w:val="24"/>
        </w:rPr>
        <w:t>; PRJNA1152621</w:t>
      </w:r>
      <w:r w:rsidR="003123DE"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{"citationID":"JZnCCV08","properties":{"formattedCitation":"\\super 52\\nosupersub{}","plainCitation":"52","noteIndex":0},"citationItems":[{"id":"6GlZNSzq/NUD0cKBu","uris":["http://zotero.org/users/local/q86rvdj2/items/KUVSGYYV"],"itemData":{"id":11,"type":"article-journal","abstract":"The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3123DE" w:rsidRPr="009A3A3C">
        <w:rPr>
          <w:rFonts w:ascii="Arial" w:hAnsi="Arial" w:cs="Arial"/>
          <w:sz w:val="24"/>
          <w:szCs w:val="24"/>
        </w:rPr>
        <w:fldChar w:fldCharType="separate"/>
      </w:r>
      <w:r w:rsidR="005647F6" w:rsidRPr="005647F6">
        <w:rPr>
          <w:rFonts w:ascii="Arial" w:hAnsi="Arial" w:cs="Arial"/>
          <w:kern w:val="0"/>
          <w:sz w:val="24"/>
          <w:vertAlign w:val="superscript"/>
        </w:rPr>
        <w:t>52</w:t>
      </w:r>
      <w:r w:rsidR="003123DE" w:rsidRPr="009A3A3C">
        <w:rPr>
          <w:rFonts w:ascii="Arial" w:hAnsi="Arial" w:cs="Arial"/>
          <w:sz w:val="24"/>
          <w:szCs w:val="24"/>
        </w:rPr>
        <w:fldChar w:fldCharType="end"/>
      </w:r>
      <w:r w:rsidR="003123DE" w:rsidRPr="009A3A3C">
        <w:rPr>
          <w:rFonts w:ascii="Arial" w:hAnsi="Arial" w:cs="Arial"/>
          <w:sz w:val="24"/>
          <w:szCs w:val="24"/>
        </w:rPr>
        <w:t>.</w:t>
      </w:r>
    </w:p>
    <w:p w14:paraId="0B15C170" w14:textId="479E8F99" w:rsidR="003123DE" w:rsidRPr="009A3A3C" w:rsidRDefault="003123DE" w:rsidP="00177C97">
      <w:pPr>
        <w:jc w:val="both"/>
        <w:rPr>
          <w:rFonts w:ascii="Arial" w:hAnsi="Arial" w:cs="Arial"/>
          <w:sz w:val="24"/>
          <w:szCs w:val="24"/>
        </w:rPr>
      </w:pPr>
      <w:r w:rsidRPr="009A3A3C">
        <w:rPr>
          <w:rFonts w:ascii="Arial" w:hAnsi="Arial" w:cs="Arial"/>
          <w:sz w:val="24"/>
          <w:szCs w:val="24"/>
        </w:rPr>
        <w:t>For the WC transcriptomes: GSE138988</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{"citationID":"8quBdvFb","properties":{"formattedCitation":"\\super 40\\nosupersub{}","plainCitation":"40","noteIndex":0},"citationItems":[{"id":"6GlZNSzq/xgFZHFJj","uris":["http://zotero.org/users/local/1p9EH8ax/items/ARLW3CQN"],"itemData":{"id":"5k6DwBAq/7sapn4Je","type":"article-journal","container-title":"Molecular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A3A3C">
        <w:rPr>
          <w:rFonts w:ascii="Arial" w:hAnsi="Arial" w:cs="Arial"/>
          <w:sz w:val="24"/>
          <w:szCs w:val="24"/>
        </w:rPr>
        <w:fldChar w:fldCharType="separate"/>
      </w:r>
      <w:r w:rsidR="005647F6" w:rsidRPr="005647F6">
        <w:rPr>
          <w:rFonts w:ascii="Arial" w:hAnsi="Arial" w:cs="Arial"/>
          <w:kern w:val="0"/>
          <w:sz w:val="24"/>
          <w:vertAlign w:val="superscript"/>
        </w:rPr>
        <w:t>40</w:t>
      </w:r>
      <w:r w:rsidRPr="009A3A3C">
        <w:rPr>
          <w:rFonts w:ascii="Arial" w:hAnsi="Arial" w:cs="Arial"/>
          <w:sz w:val="24"/>
          <w:szCs w:val="24"/>
        </w:rPr>
        <w:fldChar w:fldCharType="end"/>
      </w:r>
      <w:r w:rsidRPr="009A3A3C">
        <w:rPr>
          <w:rFonts w:ascii="Arial" w:hAnsi="Arial" w:cs="Arial"/>
          <w:sz w:val="24"/>
          <w:szCs w:val="24"/>
        </w:rPr>
        <w:t>; GSE119977</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{"citationID":"omS0XhAu","properties":{"formattedCitation":"\\super 49,50\\nosupersub{}","plainCitation":"49,50","noteIndex":0},"citationItems":[{"id":"6GlZNSzq/tFbD2vCC","uris":["http://zotero.org/users/local/1p9EH8ax/items/JRJEKK4Q"],"itemData":{"id":"5k6DwBAq/qUKWUeyM","type":"article-journal","abstract":"Stress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A3A3C">
        <w:rPr>
          <w:rFonts w:ascii="Arial" w:hAnsi="Arial" w:cs="Arial"/>
          <w:sz w:val="24"/>
          <w:szCs w:val="24"/>
        </w:rPr>
        <w:fldChar w:fldCharType="separate"/>
      </w:r>
      <w:r w:rsidR="005647F6" w:rsidRPr="005647F6">
        <w:rPr>
          <w:rFonts w:ascii="Arial" w:hAnsi="Arial" w:cs="Arial"/>
          <w:kern w:val="0"/>
          <w:sz w:val="24"/>
          <w:vertAlign w:val="superscript"/>
        </w:rPr>
        <w:t>49,50</w:t>
      </w:r>
      <w:r w:rsidRPr="009A3A3C">
        <w:rPr>
          <w:rFonts w:ascii="Arial" w:hAnsi="Arial" w:cs="Arial"/>
          <w:sz w:val="24"/>
          <w:szCs w:val="24"/>
        </w:rPr>
        <w:fldChar w:fldCharType="end"/>
      </w:r>
      <w:r w:rsidRPr="009A3A3C">
        <w:rPr>
          <w:rFonts w:ascii="Arial" w:hAnsi="Arial" w:cs="Arial"/>
          <w:sz w:val="24"/>
          <w:szCs w:val="24"/>
        </w:rPr>
        <w:t>; GSE173953</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{"citationID":"cA9xeUpd","properties":{"formattedCitation":"\\super 7\\nosupersub{}","plainCitation":"7","noteIndex":0},"citationItems":[{"id":"6GlZNSzq/TWgjKm8G","uris":["http://zotero.org/users/local/1p9EH8ax/items/BR3BXXDM"],"itemData":{"id":"5k6DwBAq/UU737JJ6","type":"article-journal","container-title":"Molecular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A3A3C">
        <w:rPr>
          <w:rFonts w:ascii="Arial" w:hAnsi="Arial" w:cs="Arial"/>
          <w:sz w:val="24"/>
          <w:szCs w:val="24"/>
        </w:rPr>
        <w:fldChar w:fldCharType="separate"/>
      </w:r>
      <w:r w:rsidRPr="009A3A3C">
        <w:rPr>
          <w:rFonts w:ascii="Arial" w:hAnsi="Arial" w:cs="Arial"/>
          <w:kern w:val="0"/>
          <w:sz w:val="24"/>
          <w:vertAlign w:val="superscript"/>
        </w:rPr>
        <w:t>7</w:t>
      </w:r>
      <w:r w:rsidRPr="009A3A3C">
        <w:rPr>
          <w:rFonts w:ascii="Arial" w:hAnsi="Arial" w:cs="Arial"/>
          <w:sz w:val="24"/>
          <w:szCs w:val="24"/>
        </w:rPr>
        <w:fldChar w:fldCharType="end"/>
      </w:r>
      <w:r w:rsidRPr="009A3A3C">
        <w:rPr>
          <w:rFonts w:ascii="Arial" w:hAnsi="Arial" w:cs="Arial"/>
          <w:sz w:val="24"/>
          <w:szCs w:val="24"/>
        </w:rPr>
        <w:t>.</w:t>
      </w:r>
    </w:p>
    <w:p w14:paraId="68D1BAC6" w14:textId="7ECD08A0" w:rsidR="003123DE" w:rsidRPr="009A3A3C" w:rsidRDefault="003123DE" w:rsidP="00177C97">
      <w:pPr>
        <w:jc w:val="both"/>
        <w:rPr>
          <w:rFonts w:ascii="Arial" w:hAnsi="Arial" w:cs="Arial"/>
          <w:sz w:val="24"/>
          <w:szCs w:val="24"/>
        </w:rPr>
      </w:pPr>
      <w:r w:rsidRPr="009A3A3C">
        <w:rPr>
          <w:rFonts w:ascii="Arial" w:hAnsi="Arial" w:cs="Arial"/>
          <w:sz w:val="24"/>
          <w:szCs w:val="24"/>
        </w:rPr>
        <w:lastRenderedPageBreak/>
        <w:t>For the PB transcriptomes: GSE138988</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{"citationID":"VfQklZX6","properties":{"formattedCitation":"\\super 40\\nosupersub{}","plainCitation":"40","noteIndex":0},"citationItems":[{"id":"6GlZNSzq/xgFZHFJj","uris":["http://zotero.org/users/local/1p9EH8ax/items/ARLW3CQN"],"itemData":{"id":"5k6DwBAq/7sapn4Je","type":"article-journal","container-title":"Molecular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A3A3C">
        <w:rPr>
          <w:rFonts w:ascii="Arial" w:hAnsi="Arial" w:cs="Arial"/>
          <w:sz w:val="24"/>
          <w:szCs w:val="24"/>
        </w:rPr>
        <w:fldChar w:fldCharType="separate"/>
      </w:r>
      <w:r w:rsidR="005647F6" w:rsidRPr="005647F6">
        <w:rPr>
          <w:rFonts w:ascii="Arial" w:hAnsi="Arial" w:cs="Arial"/>
          <w:kern w:val="0"/>
          <w:sz w:val="24"/>
          <w:vertAlign w:val="superscript"/>
        </w:rPr>
        <w:t>40</w:t>
      </w:r>
      <w:r w:rsidRPr="009A3A3C">
        <w:rPr>
          <w:rFonts w:ascii="Arial" w:hAnsi="Arial" w:cs="Arial"/>
          <w:sz w:val="24"/>
          <w:szCs w:val="24"/>
        </w:rPr>
        <w:fldChar w:fldCharType="end"/>
      </w:r>
      <w:r w:rsidRPr="009A3A3C">
        <w:rPr>
          <w:rFonts w:ascii="Arial" w:hAnsi="Arial" w:cs="Arial"/>
          <w:sz w:val="24"/>
          <w:szCs w:val="24"/>
        </w:rPr>
        <w:t>; GSE224858/GSE224752</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{"citationID":"PY6iXm2h","properties":{"formattedCitation":"\\super 46\\nosupersub{}","plainCitation":"46","noteIndex":0},"citationItems":[{"id":"6GlZNSzq/isb6mlPD","uris":["http://zotero.org/users/local/q86rvdj2/items/KSJHQXQ8"],"itemData":{"id":1,"type":"article-journal","abstract":"Post-transcriptional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Pr="009A3A3C">
        <w:rPr>
          <w:rFonts w:ascii="Arial" w:hAnsi="Arial" w:cs="Arial"/>
          <w:sz w:val="24"/>
          <w:szCs w:val="24"/>
        </w:rPr>
        <w:fldChar w:fldCharType="separate"/>
      </w:r>
      <w:r w:rsidR="005647F6" w:rsidRPr="005647F6">
        <w:rPr>
          <w:rFonts w:ascii="Arial" w:hAnsi="Arial" w:cs="Arial"/>
          <w:kern w:val="0"/>
          <w:sz w:val="24"/>
          <w:vertAlign w:val="superscript"/>
        </w:rPr>
        <w:t>46</w:t>
      </w:r>
      <w:r w:rsidRPr="009A3A3C">
        <w:rPr>
          <w:rFonts w:ascii="Arial" w:hAnsi="Arial" w:cs="Arial"/>
          <w:sz w:val="24"/>
          <w:szCs w:val="24"/>
        </w:rPr>
        <w:fldChar w:fldCharType="end"/>
      </w:r>
      <w:r w:rsidRPr="009A3A3C">
        <w:rPr>
          <w:rFonts w:ascii="Arial" w:hAnsi="Arial" w:cs="Arial"/>
          <w:sz w:val="24"/>
          <w:szCs w:val="24"/>
        </w:rPr>
        <w:t>.</w:t>
      </w:r>
    </w:p>
    <w:p w14:paraId="22548D8B" w14:textId="6C11D059" w:rsidR="003123DE" w:rsidRPr="009A3A3C" w:rsidRDefault="003123DE" w:rsidP="00177C97">
      <w:pPr>
        <w:jc w:val="both"/>
        <w:rPr>
          <w:rFonts w:ascii="Arial" w:hAnsi="Arial" w:cs="Arial"/>
          <w:sz w:val="24"/>
          <w:szCs w:val="24"/>
        </w:rPr>
      </w:pPr>
      <w:r w:rsidRPr="009A3A3C">
        <w:rPr>
          <w:rFonts w:ascii="Arial" w:hAnsi="Arial" w:cs="Arial"/>
          <w:sz w:val="24"/>
          <w:szCs w:val="24"/>
        </w:rPr>
        <w:t xml:space="preserve">The dataset for the yeast centrifugation modulation: </w:t>
      </w:r>
      <w:r w:rsidR="004A66AA" w:rsidRPr="009A3A3C">
        <w:rPr>
          <w:rFonts w:ascii="Arial" w:hAnsi="Arial" w:cs="Arial"/>
          <w:sz w:val="24"/>
          <w:szCs w:val="24"/>
        </w:rPr>
        <w:t>GSE265963</w:t>
      </w:r>
      <w:r w:rsidR="004A66AA"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{"citationID":"crqrJFTk","properties":{"formattedCitation":"\\super 33\\nosupersub{}","plainCitation":"33","noteIndex":0},"citationItems":[{"id":"6GlZNSzq/CIG7khUW","uris":["http://zotero.org/users/local/1p9EH8ax/items/76HJKWHJ"],"itemData":{"id":"5k6DwBAq/CTn7LjQF","type":"article","abstract":"Abstract\n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4A66AA" w:rsidRPr="009A3A3C">
        <w:rPr>
          <w:rFonts w:ascii="Arial" w:hAnsi="Arial" w:cs="Arial"/>
          <w:sz w:val="24"/>
          <w:szCs w:val="24"/>
        </w:rPr>
        <w:fldChar w:fldCharType="separate"/>
      </w:r>
      <w:r w:rsidR="00B723AF" w:rsidRPr="00B723AF">
        <w:rPr>
          <w:rFonts w:ascii="Arial" w:hAnsi="Arial" w:cs="Arial"/>
          <w:kern w:val="0"/>
          <w:sz w:val="24"/>
          <w:vertAlign w:val="superscript"/>
        </w:rPr>
        <w:t>33</w:t>
      </w:r>
      <w:r w:rsidR="004A66AA" w:rsidRPr="009A3A3C">
        <w:rPr>
          <w:rFonts w:ascii="Arial" w:hAnsi="Arial" w:cs="Arial"/>
          <w:sz w:val="24"/>
          <w:szCs w:val="24"/>
        </w:rPr>
        <w:fldChar w:fldCharType="end"/>
      </w:r>
      <w:r w:rsidR="004A66AA" w:rsidRPr="009A3A3C">
        <w:rPr>
          <w:rFonts w:ascii="Arial" w:hAnsi="Arial" w:cs="Arial"/>
          <w:sz w:val="24"/>
          <w:szCs w:val="24"/>
        </w:rPr>
        <w:t>.</w:t>
      </w:r>
    </w:p>
    <w:p w14:paraId="279EA16A" w14:textId="6DE65CE9" w:rsidR="004A66AA" w:rsidRPr="009A3A3C" w:rsidRDefault="004A66AA" w:rsidP="00177C97">
      <w:pPr>
        <w:jc w:val="both"/>
        <w:rPr>
          <w:rFonts w:ascii="Arial" w:hAnsi="Arial" w:cs="Arial"/>
          <w:sz w:val="24"/>
          <w:szCs w:val="24"/>
        </w:rPr>
      </w:pPr>
      <w:r w:rsidRPr="009A3A3C">
        <w:rPr>
          <w:rFonts w:ascii="Arial" w:hAnsi="Arial" w:cs="Arial"/>
          <w:sz w:val="24"/>
          <w:szCs w:val="24"/>
        </w:rPr>
        <w:t>The MAVS KD</w:t>
      </w:r>
      <w:r w:rsidR="00842634" w:rsidRPr="009A3A3C">
        <w:rPr>
          <w:rFonts w:ascii="Arial" w:hAnsi="Arial" w:cs="Arial"/>
          <w:sz w:val="24"/>
          <w:szCs w:val="24"/>
        </w:rPr>
        <w:t xml:space="preserve"> (senescence inhibition)</w:t>
      </w:r>
      <w:r w:rsidRPr="009A3A3C">
        <w:rPr>
          <w:rFonts w:ascii="Arial" w:hAnsi="Arial" w:cs="Arial"/>
          <w:sz w:val="24"/>
          <w:szCs w:val="24"/>
        </w:rPr>
        <w:t xml:space="preserve"> dataset: GSE236521</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{"citationID":"kOUQQ6uN","properties":{"formattedCitation":"\\super 62\\nosupersub{}","plainCitation":"62","noteIndex":0},"citationItems":[{"id":"6GlZNSzq/BVquXx36","uris":["http://zotero.org/users/local/1p9EH8ax/items/VFQ5CKRV"],"itemData":{"id":"5k6DwBAq/vhshNcZH","type":"article-journal","container-title":"Nature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62</w:t>
      </w:r>
      <w:r w:rsidRPr="009A3A3C">
        <w:rPr>
          <w:rFonts w:ascii="Arial" w:hAnsi="Arial" w:cs="Arial"/>
          <w:sz w:val="24"/>
          <w:szCs w:val="24"/>
        </w:rPr>
        <w:fldChar w:fldCharType="end"/>
      </w:r>
      <w:r w:rsidRPr="009A3A3C">
        <w:rPr>
          <w:rFonts w:ascii="Arial" w:hAnsi="Arial" w:cs="Arial"/>
          <w:sz w:val="24"/>
          <w:szCs w:val="24"/>
        </w:rPr>
        <w:t>.</w:t>
      </w:r>
    </w:p>
    <w:p w14:paraId="161A3D3B" w14:textId="43ED9575" w:rsidR="006A0E4E" w:rsidRPr="009A3A3C" w:rsidRDefault="006A0E4E" w:rsidP="00177C97">
      <w:pPr>
        <w:jc w:val="both"/>
        <w:rPr>
          <w:rFonts w:ascii="Arial" w:hAnsi="Arial" w:cs="Arial"/>
          <w:sz w:val="24"/>
          <w:szCs w:val="24"/>
        </w:rPr>
      </w:pPr>
      <w:r w:rsidRPr="009A3A3C">
        <w:rPr>
          <w:rFonts w:ascii="Arial" w:hAnsi="Arial" w:cs="Arial"/>
          <w:sz w:val="24"/>
          <w:szCs w:val="24"/>
        </w:rPr>
        <w:t xml:space="preserve">Canonical </w:t>
      </w:r>
      <w:r w:rsidR="00A308E8" w:rsidRPr="009A3A3C">
        <w:rPr>
          <w:rFonts w:ascii="Arial" w:hAnsi="Arial" w:cs="Arial"/>
          <w:sz w:val="24"/>
          <w:szCs w:val="24"/>
        </w:rPr>
        <w:t>t</w:t>
      </w:r>
      <w:r w:rsidRPr="009A3A3C">
        <w:rPr>
          <w:rFonts w:ascii="Arial" w:hAnsi="Arial" w:cs="Arial"/>
          <w:sz w:val="24"/>
          <w:szCs w:val="24"/>
        </w:rPr>
        <w:t xml:space="preserve">ranscript </w:t>
      </w:r>
      <w:r w:rsidR="00A308E8" w:rsidRPr="009A3A3C">
        <w:rPr>
          <w:rFonts w:ascii="Arial" w:hAnsi="Arial" w:cs="Arial"/>
          <w:sz w:val="24"/>
          <w:szCs w:val="24"/>
        </w:rPr>
        <w:t>l</w:t>
      </w:r>
      <w:r w:rsidRPr="009A3A3C">
        <w:rPr>
          <w:rFonts w:ascii="Arial" w:hAnsi="Arial" w:cs="Arial"/>
          <w:sz w:val="24"/>
          <w:szCs w:val="24"/>
        </w:rPr>
        <w:t>engths were obtained from ENSEMBL</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{"citationID":"jdc3Dx4M","properties":{"formattedCitation":"\\super 124\\nosupersub{}","plainCitation":"124","noteIndex":0},"citationItems":[{"id":"6GlZNSzq/gYPtqb4g","uris":["http://zotero.org/users/local/q86rvdj2/items/9KCRDC56"],"itemData":{"id":71,"type":"article-journal","abstract":"Abstract\n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124</w:t>
      </w:r>
      <w:r w:rsidRPr="009A3A3C">
        <w:rPr>
          <w:rFonts w:ascii="Arial" w:hAnsi="Arial" w:cs="Arial"/>
          <w:sz w:val="24"/>
          <w:szCs w:val="24"/>
        </w:rPr>
        <w:fldChar w:fldCharType="end"/>
      </w:r>
      <w:r w:rsidRPr="009A3A3C">
        <w:rPr>
          <w:rFonts w:ascii="Arial" w:hAnsi="Arial" w:cs="Arial"/>
          <w:sz w:val="24"/>
          <w:szCs w:val="24"/>
        </w:rPr>
        <w:t>.</w:t>
      </w:r>
    </w:p>
    <w:p w14:paraId="445136A8" w14:textId="540E6F77" w:rsidR="00B1794E" w:rsidRPr="009A3A3C" w:rsidRDefault="00B1794E" w:rsidP="00177C97">
      <w:pPr>
        <w:jc w:val="both"/>
        <w:rPr>
          <w:rFonts w:ascii="Arial" w:hAnsi="Arial" w:cs="Arial"/>
          <w:sz w:val="24"/>
          <w:szCs w:val="24"/>
        </w:rPr>
      </w:pPr>
      <w:r w:rsidRPr="009A3A3C">
        <w:rPr>
          <w:rFonts w:ascii="Arial" w:hAnsi="Arial" w:cs="Arial"/>
          <w:sz w:val="24"/>
          <w:szCs w:val="24"/>
        </w:rPr>
        <w:t xml:space="preserve">ac4C RNA </w:t>
      </w:r>
      <w:r w:rsidR="00EE68F2" w:rsidRPr="009A3A3C">
        <w:rPr>
          <w:rFonts w:ascii="Arial" w:hAnsi="Arial" w:cs="Arial"/>
          <w:sz w:val="24"/>
          <w:szCs w:val="24"/>
        </w:rPr>
        <w:t>m</w:t>
      </w:r>
      <w:r w:rsidRPr="009A3A3C">
        <w:rPr>
          <w:rFonts w:ascii="Arial" w:hAnsi="Arial" w:cs="Arial"/>
          <w:sz w:val="24"/>
          <w:szCs w:val="24"/>
        </w:rPr>
        <w:t xml:space="preserve">odification information was obtained from </w:t>
      </w:r>
      <w:r w:rsidR="00EE68F2" w:rsidRPr="009A3A3C">
        <w:rPr>
          <w:rFonts w:ascii="Arial" w:hAnsi="Arial" w:cs="Arial"/>
          <w:sz w:val="24"/>
          <w:szCs w:val="24"/>
        </w:rPr>
        <w:t xml:space="preserve">D. </w:t>
      </w:r>
      <w:r w:rsidRPr="009A3A3C">
        <w:rPr>
          <w:rFonts w:ascii="Arial" w:hAnsi="Arial" w:cs="Arial"/>
          <w:sz w:val="24"/>
          <w:szCs w:val="24"/>
        </w:rPr>
        <w:t>Arango 2022</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{"citationID":"5M10RJLF","properties":{"formattedCitation":"\\super 125\\nosupersub{}","plainCitation":"125","noteIndex":0},"citationItems":[{"id":"6GlZNSzq/3Ute1gvP","uris":["http://zotero.org/users/local/q86rvdj2/items/SRGGSTAQ"],"itemData":{"id":80,"type":"article-journal","abstract":"mRNA function is influenced by modifications that modulate canonical nucleobase behavior. We show that a single modification mediates distinct impacts on mRNA translation in a position-dependent manner. Although cytidine acetylation (ac4C) within protein-coding sequences stimulates translation, ac4C within 5' UTRs impacts protein synthesis at the level of initiation. 5' UTR acetylation promotes initiation at upstream sequences, competitively inhibiting annotated start codons. Acetylation further directly impedes initiation at optimal AUG contexts: ac4C within AUG-flanking Kozak sequences reduced initiation in base-resolved transcriptome-wide HeLa results and in vitro utilizing substrates with site-specific ac4C incorporation. Cryo-EM of mammalian 80S initiation complexes revealed that ac4C in the -1 position adjacent to an AUG start codon disrupts an interaction between C and hypermodified t6A at nucleotide 37 of the initiator tRNA. These findings demonstrate the impact of RNA modifications on nucleobase function at a molecular level and introduce mRNA acetylation as a factor regulating translation in a location-specific manner.","container-title":"Molecular Cell","DOI":"10.1016/j.molcel.2022.05.016","ISSN":"1097-4164","issue":"15","journalAbbreviation":"Mol Cell","language":"eng","note":"PMID: 35679869\nPMCID: PMC9361928","page":"2797-2814.e11","source":"PubMed","title":"Direct epitranscriptomic regulation of mammalian translation initiation through N4-acetylcytidine","volume":"82","author":[{"family":"Arango","given":"Daniel"},{"family":"Sturgill","given":"David"},{"family":"Yang","given":"Renbin"},{"family":"Kanai","given":"Tapan"},{"family":"Bauer","given":"Paulina"},{"family":"Roy","given":"Jyoti"},{"family":"Wang","given":"Ziqiu"},{"family":"Hosogane","given":"Masaki"},{"family":"Schiffers","given":"Sarah"},{"family":"Oberdoerffer","given":"Shalini"}],"issued":{"date-parts":[["2022",8,4]]}}}],"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125</w:t>
      </w:r>
      <w:r w:rsidRPr="009A3A3C">
        <w:rPr>
          <w:rFonts w:ascii="Arial" w:hAnsi="Arial" w:cs="Arial"/>
          <w:sz w:val="24"/>
          <w:szCs w:val="24"/>
        </w:rPr>
        <w:fldChar w:fldCharType="end"/>
      </w:r>
      <w:r w:rsidRPr="009A3A3C">
        <w:rPr>
          <w:rFonts w:ascii="Arial" w:hAnsi="Arial" w:cs="Arial"/>
          <w:sz w:val="24"/>
          <w:szCs w:val="24"/>
        </w:rPr>
        <w:t xml:space="preserve"> </w:t>
      </w:r>
      <w:r w:rsidR="00A308E8" w:rsidRPr="009A3A3C">
        <w:rPr>
          <w:rFonts w:ascii="Arial" w:hAnsi="Arial" w:cs="Arial"/>
          <w:sz w:val="24"/>
          <w:szCs w:val="24"/>
        </w:rPr>
        <w:t>S</w:t>
      </w:r>
      <w:r w:rsidRPr="009A3A3C">
        <w:rPr>
          <w:rFonts w:ascii="Arial" w:hAnsi="Arial" w:cs="Arial"/>
          <w:sz w:val="24"/>
          <w:szCs w:val="24"/>
        </w:rPr>
        <w:t>upplementary Table 2, from the “ac4C_gene_summary” sheet.</w:t>
      </w:r>
    </w:p>
    <w:p w14:paraId="48EA9AFA" w14:textId="3931DF30" w:rsidR="00A92DEC" w:rsidRPr="009A3A3C" w:rsidRDefault="00EE68F2" w:rsidP="00177C97">
      <w:pPr>
        <w:jc w:val="both"/>
        <w:rPr>
          <w:rFonts w:ascii="Arial" w:hAnsi="Arial" w:cs="Arial"/>
          <w:sz w:val="24"/>
          <w:szCs w:val="24"/>
        </w:rPr>
      </w:pPr>
      <w:r w:rsidRPr="009A3A3C">
        <w:rPr>
          <w:rFonts w:ascii="Arial" w:hAnsi="Arial" w:cs="Arial"/>
          <w:sz w:val="24"/>
          <w:szCs w:val="24"/>
        </w:rPr>
        <w:t>m6A RNA modification information was obtained from A. Khong 2022</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{"citationID":"yaOleDSs","properties":{"formattedCitation":"\\super 126\\nosupersub{}","plainCitation":"126","noteIndex":0},"citationItems":[{"id":"6GlZNSzq/8V7BCLzr","uris":["http://zotero.org/users/local/q86rvdj2/items/E326XE3S"],"itemData":{"id":83,"type":"article-journal","abstract":"Abstract\n            \n              The presence of the m\n              6\n              A modification in mammalian mRNAs is proposed to promote mRNA recruitment to stress granules through the interaction with YTHDF proteins. We test this possibility by examining the accumulation of mRNAs in stress granules in both WT and ∆\n              METTL3\n              mES cells, which are deficient in m\n              6\n              A modification. A critical observation is that all m\n              6\n              A modified mRNAs partition similarly into stress granules in both wild-type and m\n              6\n              A-deficient cells by single-molecule FISH. Moreover, multiple linear regression analysis indicates m\n              6\n              A modification explains only 6% of the variance in stress granule localization when controlled for length. Finally, the artificial tethering of 25 YTHDF proteins on reporter mRNAs leads to only a modest increase in mRNA partitioning to stress granules. Since most mammalian mRNAs have 4 or fewer m\n              6\n              A sites, and those sites are not fully modified, this argues m\n              6\n              A modifications are unlikely to play a significant role in recruiting mRNAs to stress granules. Taken together, these observations argue that m\n              6\n              A modifications play a minimal, if any, role in mRNA partitioning into stress granules.","container-title":"Nature Communications","DOI":"10.1038/s41467-022-31358-5","ISSN":"2041-1723","issue":"1","journalAbbreviation":"Nat Commun","language":"en","page":"3735","source":"DOI.org (Crossref)","title":"Limited effects of m6A modification on mRNA partitioning into stress granules","volume":"13","author":[{"family":"Khong","given":"Anthony"},{"family":"Matheny","given":"Tyler"},{"family":"Huynh","given":"Thao Ngoc"},{"family":"Babl","given":"Vincent"},{"family":"Parker","given":"Roy"}],"issued":{"date-parts":[["2022",6,29]]}}}],"schema":"https://github.com/citation-style-language/schema/raw/master/csl-citation.json"}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126</w:t>
      </w:r>
      <w:r w:rsidRPr="009A3A3C">
        <w:rPr>
          <w:rFonts w:ascii="Arial" w:hAnsi="Arial" w:cs="Arial"/>
          <w:sz w:val="24"/>
          <w:szCs w:val="24"/>
        </w:rPr>
        <w:fldChar w:fldCharType="end"/>
      </w:r>
      <w:r w:rsidRPr="009A3A3C">
        <w:rPr>
          <w:rFonts w:ascii="Arial" w:hAnsi="Arial" w:cs="Arial"/>
          <w:sz w:val="24"/>
          <w:szCs w:val="24"/>
        </w:rPr>
        <w:t xml:space="preserve"> </w:t>
      </w:r>
      <w:r w:rsidR="00A308E8" w:rsidRPr="009A3A3C">
        <w:rPr>
          <w:rFonts w:ascii="Arial" w:hAnsi="Arial" w:cs="Arial"/>
          <w:sz w:val="24"/>
          <w:szCs w:val="24"/>
        </w:rPr>
        <w:t>S</w:t>
      </w:r>
      <w:r w:rsidRPr="009A3A3C">
        <w:rPr>
          <w:rFonts w:ascii="Arial" w:hAnsi="Arial" w:cs="Arial"/>
          <w:sz w:val="24"/>
          <w:szCs w:val="24"/>
        </w:rPr>
        <w:t>upplementary Data 1.</w:t>
      </w:r>
    </w:p>
    <w:p w14:paraId="201F5202" w14:textId="3FD23FAA" w:rsidR="00ED2BFE" w:rsidRPr="009A3A3C" w:rsidRDefault="00ED2BFE" w:rsidP="00533F41">
      <w:pPr>
        <w:pStyle w:val="Heading2"/>
      </w:pPr>
      <w:r w:rsidRPr="009A3A3C">
        <w:t xml:space="preserve">TCGA </w:t>
      </w:r>
      <w:r w:rsidR="00D6315B" w:rsidRPr="009A3A3C">
        <w:t xml:space="preserve">expression </w:t>
      </w:r>
      <w:r w:rsidR="00DE1665" w:rsidRPr="009A3A3C">
        <w:t>d</w:t>
      </w:r>
      <w:r w:rsidRPr="009A3A3C">
        <w:t>ata</w:t>
      </w:r>
    </w:p>
    <w:p w14:paraId="6C99D24B" w14:textId="18E439C7" w:rsidR="00ED2BFE" w:rsidRPr="009A3A3C" w:rsidRDefault="00ED2BFE" w:rsidP="00177C97">
      <w:pPr>
        <w:jc w:val="both"/>
        <w:rPr>
          <w:rFonts w:ascii="Arial" w:hAnsi="Arial" w:cs="Arial"/>
          <w:color w:val="000000" w:themeColor="text1"/>
          <w:sz w:val="24"/>
          <w:szCs w:val="24"/>
        </w:rPr>
      </w:pPr>
      <w:r w:rsidRPr="009A3A3C">
        <w:rPr>
          <w:rFonts w:ascii="Arial" w:hAnsi="Arial" w:cs="Arial"/>
          <w:color w:val="000000" w:themeColor="text1"/>
          <w:sz w:val="24"/>
          <w:szCs w:val="24"/>
        </w:rPr>
        <w:t>Expression data generated by the TCGA Research Network were downloaded from the GDC Data Portal (</w:t>
      </w:r>
      <w:hyperlink r:id="rId52" w:history="1">
        <w:r w:rsidR="00515FEB" w:rsidRPr="009A3A3C">
          <w:rPr>
            <w:rStyle w:val="Hyperlink"/>
            <w:rFonts w:ascii="Arial" w:hAnsi="Arial" w:cs="Arial"/>
            <w:sz w:val="24"/>
            <w:szCs w:val="24"/>
          </w:rPr>
          <w:t>https://portal.gdc.cancer.gov/</w:t>
        </w:r>
      </w:hyperlink>
      <w:r w:rsidRPr="009A3A3C">
        <w:rPr>
          <w:rFonts w:ascii="Arial" w:hAnsi="Arial" w:cs="Arial"/>
          <w:color w:val="000000" w:themeColor="text1"/>
          <w:sz w:val="24"/>
          <w:szCs w:val="24"/>
        </w:rPr>
        <w:t>)</w:t>
      </w:r>
      <w:r w:rsidR="00515FEB">
        <w:rPr>
          <w:rFonts w:ascii="Arial" w:hAnsi="Arial" w:cs="Arial"/>
          <w:color w:val="000000" w:themeColor="text1"/>
          <w:sz w:val="24"/>
          <w:szCs w:val="24"/>
        </w:rPr>
        <w:t xml:space="preserve"> </w:t>
      </w:r>
      <w:r w:rsidRPr="009A3A3C">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{"citationID":"3UnrFvky","properties":{"formattedCitation":"\\super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9A3A3C">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99,100</w:t>
      </w:r>
      <w:r w:rsidRPr="009A3A3C">
        <w:rPr>
          <w:rFonts w:ascii="Arial" w:hAnsi="Arial" w:cs="Arial"/>
          <w:color w:val="000000" w:themeColor="text1"/>
          <w:sz w:val="24"/>
          <w:szCs w:val="24"/>
        </w:rPr>
        <w:fldChar w:fldCharType="end"/>
      </w:r>
      <w:r w:rsidRPr="009A3A3C">
        <w:rPr>
          <w:rFonts w:ascii="Arial" w:hAnsi="Arial" w:cs="Arial"/>
          <w:color w:val="000000" w:themeColor="text1"/>
          <w:sz w:val="24"/>
          <w:szCs w:val="24"/>
        </w:rPr>
        <w:t xml:space="preserve">. </w:t>
      </w:r>
    </w:p>
    <w:p w14:paraId="540A0090" w14:textId="33D6130D" w:rsidR="00ED2BFE" w:rsidRPr="009A3A3C" w:rsidRDefault="00ED2BFE" w:rsidP="00177C97">
      <w:pPr>
        <w:jc w:val="both"/>
        <w:rPr>
          <w:b/>
          <w:bCs/>
          <w:color w:val="00B0F0"/>
          <w:sz w:val="24"/>
          <w:szCs w:val="24"/>
        </w:rPr>
      </w:pPr>
      <w:r w:rsidRPr="009A3A3C">
        <w:rPr>
          <w:rFonts w:ascii="Arial" w:hAnsi="Arial" w:cs="Arial"/>
          <w:color w:val="000000" w:themeColor="text1"/>
          <w:sz w:val="24"/>
          <w:szCs w:val="24"/>
        </w:rPr>
        <w:t>Read count data for each cancer type were pre-processed separately. We started by filtering out genes deemed uninformative due to their very low expression across samples: only genes with at least one CPM in at least 40% of the samples were kept for analysis, akin to what we previously described</w:t>
      </w:r>
      <w:r w:rsidR="008A4C63">
        <w:rPr>
          <w:rFonts w:ascii="Arial" w:hAnsi="Arial" w:cs="Arial"/>
          <w:color w:val="000000" w:themeColor="text1"/>
          <w:sz w:val="24"/>
          <w:szCs w:val="24"/>
        </w:rPr>
        <w:t xml:space="preserve"> in</w:t>
      </w:r>
      <w:r w:rsidR="00873376">
        <w:rPr>
          <w:rFonts w:ascii="Arial" w:hAnsi="Arial" w:cs="Arial"/>
          <w:color w:val="000000" w:themeColor="text1"/>
          <w:sz w:val="24"/>
          <w:szCs w:val="24"/>
        </w:rPr>
        <w:t xml:space="preserve"> other</w:t>
      </w:r>
      <w:r w:rsidR="008A4C63">
        <w:rPr>
          <w:rFonts w:ascii="Arial" w:hAnsi="Arial" w:cs="Arial"/>
          <w:color w:val="000000" w:themeColor="text1"/>
          <w:sz w:val="24"/>
          <w:szCs w:val="24"/>
        </w:rPr>
        <w:t xml:space="preserve"> large scale datasets</w:t>
      </w:r>
      <w:r w:rsidRPr="009A3A3C">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{"citationID":"ZJY5wEUp","properties":{"formattedCitation":"\\super 127\\nosupersub{}","plainCitation":"127","noteIndex":0},"citationItems":[{"id":"6GlZNSzq/gPgUH4ig","uris":["http://zotero.org/users/local/q86rvdj2/items/BTWDNJWJ"],"itemData":{"id":45,"type":"article-journal","abstract":"We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9A3A3C">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127</w:t>
      </w:r>
      <w:r w:rsidRPr="009A3A3C">
        <w:rPr>
          <w:rFonts w:ascii="Arial" w:hAnsi="Arial" w:cs="Arial"/>
          <w:color w:val="000000" w:themeColor="text1"/>
          <w:sz w:val="24"/>
          <w:szCs w:val="24"/>
        </w:rPr>
        <w:fldChar w:fldCharType="end"/>
      </w:r>
      <w:r w:rsidRPr="009A3A3C">
        <w:rPr>
          <w:rFonts w:ascii="Arial" w:hAnsi="Arial" w:cs="Arial"/>
          <w:color w:val="000000" w:themeColor="text1"/>
          <w:sz w:val="24"/>
          <w:szCs w:val="24"/>
        </w:rPr>
        <w:t>.</w:t>
      </w:r>
    </w:p>
    <w:p w14:paraId="1F33B3F1" w14:textId="7CC4CB17" w:rsidR="002A1CC5" w:rsidRPr="009A3A3C" w:rsidRDefault="002A1CC5" w:rsidP="00533F41">
      <w:pPr>
        <w:pStyle w:val="Heading2"/>
      </w:pPr>
      <w:r w:rsidRPr="009A3A3C">
        <w:t xml:space="preserve">Dataset </w:t>
      </w:r>
      <w:r w:rsidR="00DE1665" w:rsidRPr="009A3A3C">
        <w:t>p</w:t>
      </w:r>
      <w:r w:rsidRPr="009A3A3C">
        <w:t>re-</w:t>
      </w:r>
      <w:r w:rsidR="00DE1665" w:rsidRPr="009A3A3C">
        <w:t>p</w:t>
      </w:r>
      <w:r w:rsidRPr="009A3A3C">
        <w:t>rocessing</w:t>
      </w:r>
    </w:p>
    <w:p w14:paraId="5B4A079E" w14:textId="27F66C1F" w:rsidR="008B4494" w:rsidRPr="009A3A3C" w:rsidRDefault="002A1CC5" w:rsidP="00177C97">
      <w:pPr>
        <w:jc w:val="both"/>
        <w:rPr>
          <w:rFonts w:ascii="Arial" w:hAnsi="Arial" w:cs="Arial"/>
          <w:sz w:val="24"/>
          <w:szCs w:val="24"/>
        </w:rPr>
      </w:pPr>
      <w:r w:rsidRPr="009A3A3C">
        <w:rPr>
          <w:rFonts w:ascii="Arial" w:hAnsi="Arial" w:cs="Arial"/>
          <w:sz w:val="24"/>
          <w:szCs w:val="24"/>
        </w:rPr>
        <w:t xml:space="preserve">Downloaded raw reads (in </w:t>
      </w:r>
      <w:r w:rsidR="00293553" w:rsidRPr="009A3A3C">
        <w:rPr>
          <w:rFonts w:ascii="Arial" w:hAnsi="Arial" w:cs="Arial"/>
          <w:sz w:val="24"/>
          <w:szCs w:val="24"/>
        </w:rPr>
        <w:t>FASTQ</w:t>
      </w:r>
      <w:r w:rsidRPr="009A3A3C">
        <w:rPr>
          <w:rFonts w:ascii="Arial" w:hAnsi="Arial" w:cs="Arial"/>
          <w:sz w:val="24"/>
          <w:szCs w:val="24"/>
        </w:rPr>
        <w:t xml:space="preserve"> format) were </w:t>
      </w:r>
      <w:r w:rsidR="00C935D6" w:rsidRPr="009A3A3C">
        <w:rPr>
          <w:rFonts w:ascii="Arial" w:hAnsi="Arial" w:cs="Arial"/>
          <w:sz w:val="24"/>
          <w:szCs w:val="24"/>
        </w:rPr>
        <w:t>trimmed using Trimmomatic (v0.39)</w:t>
      </w:r>
      <w:r w:rsidR="00B33D36"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{"citationID":"eAvRSn4l","properties":{"formattedCitation":"\\super 117\\nosupersub{}","plainCitation":"117","noteIndex":0},"citationItems":[{"id":"6GlZNSzq/n55V913F","uris":["http://zotero.org/users/local/q86rvdj2/items/6LR3ZDZC"],"itemData":{"id":60,"type":"article-journal","abstract":"MOTIVATION: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B33D36"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117</w:t>
      </w:r>
      <w:r w:rsidR="00B33D36" w:rsidRPr="009A3A3C">
        <w:rPr>
          <w:rFonts w:ascii="Arial" w:hAnsi="Arial" w:cs="Arial"/>
          <w:sz w:val="24"/>
          <w:szCs w:val="24"/>
        </w:rPr>
        <w:fldChar w:fldCharType="end"/>
      </w:r>
      <w:r w:rsidR="00C935D6" w:rsidRPr="009A3A3C">
        <w:rPr>
          <w:rFonts w:ascii="Arial" w:hAnsi="Arial" w:cs="Arial"/>
          <w:sz w:val="24"/>
          <w:szCs w:val="24"/>
        </w:rPr>
        <w:t xml:space="preserve"> </w:t>
      </w:r>
      <w:r w:rsidR="008B4494" w:rsidRPr="009A3A3C">
        <w:rPr>
          <w:rFonts w:ascii="Arial" w:hAnsi="Arial" w:cs="Arial"/>
          <w:sz w:val="24"/>
          <w:szCs w:val="24"/>
        </w:rPr>
        <w:t>operating in either single-end (SE) or paired-end (PE) mode</w:t>
      </w:r>
      <w:r w:rsidR="00A308E8" w:rsidRPr="009A3A3C">
        <w:rPr>
          <w:rFonts w:ascii="Arial" w:hAnsi="Arial" w:cs="Arial"/>
          <w:sz w:val="24"/>
          <w:szCs w:val="24"/>
        </w:rPr>
        <w:t>,</w:t>
      </w:r>
      <w:r w:rsidR="008B4494" w:rsidRPr="009A3A3C">
        <w:rPr>
          <w:rFonts w:ascii="Arial" w:hAnsi="Arial" w:cs="Arial"/>
          <w:sz w:val="24"/>
          <w:szCs w:val="24"/>
        </w:rPr>
        <w:t xml:space="preserve"> depending on the original study design, with appropriate adapter sequences and parameters. Trimmed reads were then aligned to the hg38 reference genome using STAR</w:t>
      </w:r>
      <w:r w:rsidR="008B4494"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{"citationID":"HzEwcWVS","properties":{"formattedCitation":"\\super 116\\nosupersub{}","plainCitation":"116","noteIndex":0},"citationItems":[{"id":"6GlZNSzq/yJXYzY3R","uris":["http://zotero.org/users/local/q86rvdj2/items/SIX9EX9H"],"itemData":{"id":73,"type":"article-journal","abstract":"MOTIVATION: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008B4494"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116</w:t>
      </w:r>
      <w:r w:rsidR="008B4494" w:rsidRPr="009A3A3C">
        <w:rPr>
          <w:rFonts w:ascii="Arial" w:hAnsi="Arial" w:cs="Arial"/>
          <w:sz w:val="24"/>
          <w:szCs w:val="24"/>
        </w:rPr>
        <w:fldChar w:fldCharType="end"/>
      </w:r>
      <w:r w:rsidR="008B4494" w:rsidRPr="009A3A3C">
        <w:rPr>
          <w:rFonts w:ascii="Arial" w:hAnsi="Arial" w:cs="Arial"/>
          <w:sz w:val="24"/>
          <w:szCs w:val="24"/>
        </w:rPr>
        <w:t xml:space="preserve"> (v2.7.9a) with the following parameters:</w:t>
      </w:r>
    </w:p>
    <w:p w14:paraId="5B35DFC2" w14:textId="6B6D4DAE" w:rsidR="008B4494" w:rsidRPr="009A3A3C" w:rsidRDefault="008B4494" w:rsidP="00177C97">
      <w:pPr>
        <w:jc w:val="both"/>
        <w:rPr>
          <w:rFonts w:ascii="Arial" w:hAnsi="Arial" w:cs="Arial"/>
          <w:sz w:val="24"/>
          <w:szCs w:val="24"/>
        </w:rPr>
      </w:pPr>
      <w:r w:rsidRPr="009A3A3C">
        <w:rPr>
          <w:rFonts w:ascii="Arial" w:hAnsi="Arial" w:cs="Arial"/>
          <w:sz w:val="24"/>
          <w:szCs w:val="24"/>
        </w:rPr>
        <w:br/>
        <w:t xml:space="preserve">  --outFilterType BySJout \</w:t>
      </w:r>
    </w:p>
    <w:p w14:paraId="3CD60B1D"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--alignSJoverhangMin 8 \</w:t>
      </w:r>
    </w:p>
    <w:p w14:paraId="7A75381D"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--alignSJDBoverhangMin 1\</w:t>
      </w:r>
    </w:p>
    <w:p w14:paraId="7DF6B5E7"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--alignIntronMin 20 \</w:t>
      </w:r>
    </w:p>
    <w:p w14:paraId="7CAD6B68"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--alignIntronMax  1000000 \</w:t>
      </w:r>
    </w:p>
    <w:p w14:paraId="23FE64CD"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--alignMatesGapMax  1000000 \</w:t>
      </w:r>
    </w:p>
    <w:p w14:paraId="716DD53A"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--outFilterMultimapNmax 1 \</w:t>
      </w:r>
    </w:p>
    <w:p w14:paraId="1D99FA39"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--outFilterMismatchNmax 999 \</w:t>
      </w:r>
    </w:p>
    <w:p w14:paraId="3787AFBA"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--outFilterMismatchNoverLmax 0.04 \</w:t>
      </w:r>
    </w:p>
    <w:p w14:paraId="1D8AE24B" w14:textId="77C7CF62" w:rsidR="002A1CC5" w:rsidRPr="009A3A3C" w:rsidRDefault="008B4494" w:rsidP="00177C97">
      <w:pPr>
        <w:jc w:val="both"/>
        <w:rPr>
          <w:rFonts w:ascii="Arial" w:hAnsi="Arial" w:cs="Arial"/>
          <w:sz w:val="24"/>
          <w:szCs w:val="24"/>
        </w:rPr>
      </w:pPr>
      <w:r w:rsidRPr="009A3A3C">
        <w:rPr>
          <w:rFonts w:ascii="Arial" w:hAnsi="Arial" w:cs="Arial"/>
          <w:sz w:val="24"/>
          <w:szCs w:val="24"/>
        </w:rPr>
        <w:lastRenderedPageBreak/>
        <w:br/>
        <w:t>Aligned reads (BAM files) were subsequently annotated using the GENCODE v42 primary assembly</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{"citationID":"4HzIppkU","properties":{"formattedCitation":"\\super 128\\nosupersub{}","plainCitation":"128","noteIndex":0},"citationItems":[{"id":"6GlZNSzq/T9HWHHVy","uris":["http://zotero.org/users/local/q86rvdj2/items/PYBG7A4E"],"itemData":{"id":76,"type":"article-journal","abstract":"Abstract\n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1362-4962","issue":"D1","language":"en","license":"http://creativecommons.org/licenses/by/4.0/","page":"D916-D923","source":"DOI.org (Crossref)","title":"GENCODE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128</w:t>
      </w:r>
      <w:r w:rsidRPr="009A3A3C">
        <w:rPr>
          <w:rFonts w:ascii="Arial" w:hAnsi="Arial" w:cs="Arial"/>
          <w:sz w:val="24"/>
          <w:szCs w:val="24"/>
        </w:rPr>
        <w:fldChar w:fldCharType="end"/>
      </w:r>
      <w:r w:rsidRPr="009A3A3C">
        <w:rPr>
          <w:rFonts w:ascii="Arial" w:hAnsi="Arial" w:cs="Arial"/>
          <w:sz w:val="24"/>
          <w:szCs w:val="24"/>
        </w:rPr>
        <w:t xml:space="preserve"> and quantified with featureCounts</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{"citationID":"S72qnDis","properties":{"formattedCitation":"\\super 118\\nosupersub{}","plainCitation":"118","noteIndex":0},"citationItems":[{"id":"6GlZNSzq/3oJG9pj5","uris":["http://zotero.org/users/local/q86rvdj2/items/NS8CUNNE"],"itemData":{"id":78,"type":"article-journal","abstract":"Abstract\n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118</w:t>
      </w:r>
      <w:r w:rsidRPr="009A3A3C">
        <w:rPr>
          <w:rFonts w:ascii="Arial" w:hAnsi="Arial" w:cs="Arial"/>
          <w:sz w:val="24"/>
          <w:szCs w:val="24"/>
        </w:rPr>
        <w:fldChar w:fldCharType="end"/>
      </w:r>
      <w:r w:rsidRPr="009A3A3C">
        <w:rPr>
          <w:rFonts w:ascii="Arial" w:hAnsi="Arial" w:cs="Arial"/>
          <w:sz w:val="24"/>
          <w:szCs w:val="24"/>
        </w:rPr>
        <w:t xml:space="preserve"> (v2.0.3).</w:t>
      </w:r>
    </w:p>
    <w:p w14:paraId="7418247F" w14:textId="44D8B5E3" w:rsidR="002A1CC5" w:rsidRPr="009A3A3C" w:rsidRDefault="002A1CC5" w:rsidP="00533F41">
      <w:pPr>
        <w:pStyle w:val="Heading2"/>
      </w:pPr>
      <w:r w:rsidRPr="009A3A3C">
        <w:t xml:space="preserve">Read </w:t>
      </w:r>
      <w:r w:rsidR="00D6315B" w:rsidRPr="009A3A3C">
        <w:t>c</w:t>
      </w:r>
      <w:r w:rsidRPr="009A3A3C">
        <w:t>ount data pre-processing</w:t>
      </w:r>
    </w:p>
    <w:p w14:paraId="2A1934D2" w14:textId="0AE49F7D" w:rsidR="00991481" w:rsidRPr="009A3A3C" w:rsidRDefault="002A1CC5" w:rsidP="00AA68E1">
      <w:pPr>
        <w:jc w:val="both"/>
        <w:rPr>
          <w:sz w:val="24"/>
          <w:szCs w:val="24"/>
        </w:rPr>
      </w:pPr>
      <w:r w:rsidRPr="009A3A3C">
        <w:rPr>
          <w:rFonts w:ascii="Arial" w:hAnsi="Arial" w:cs="Arial"/>
          <w:sz w:val="24"/>
          <w:szCs w:val="24"/>
        </w:rPr>
        <w:t>R</w:t>
      </w:r>
      <w:r w:rsidR="00991481" w:rsidRPr="009A3A3C">
        <w:rPr>
          <w:rFonts w:ascii="Arial" w:hAnsi="Arial" w:cs="Arial"/>
          <w:sz w:val="24"/>
          <w:szCs w:val="24"/>
        </w:rPr>
        <w:t>aw r</w:t>
      </w:r>
      <w:r w:rsidRPr="009A3A3C">
        <w:rPr>
          <w:rFonts w:ascii="Arial" w:hAnsi="Arial" w:cs="Arial"/>
          <w:sz w:val="24"/>
          <w:szCs w:val="24"/>
        </w:rPr>
        <w:t>ead count</w:t>
      </w:r>
      <w:r w:rsidR="00991481" w:rsidRPr="009A3A3C">
        <w:rPr>
          <w:rFonts w:ascii="Arial" w:hAnsi="Arial" w:cs="Arial"/>
          <w:sz w:val="24"/>
          <w:szCs w:val="24"/>
        </w:rPr>
        <w:t>s</w:t>
      </w:r>
      <w:r w:rsidRPr="009A3A3C">
        <w:rPr>
          <w:rFonts w:ascii="Arial" w:hAnsi="Arial" w:cs="Arial"/>
          <w:sz w:val="24"/>
          <w:szCs w:val="24"/>
        </w:rPr>
        <w:t xml:space="preserve"> w</w:t>
      </w:r>
      <w:r w:rsidR="00ED2BFE" w:rsidRPr="009A3A3C">
        <w:rPr>
          <w:rFonts w:ascii="Arial" w:hAnsi="Arial" w:cs="Arial"/>
          <w:sz w:val="24"/>
          <w:szCs w:val="24"/>
        </w:rPr>
        <w:t xml:space="preserve">ere </w:t>
      </w:r>
      <w:r w:rsidRPr="009A3A3C">
        <w:rPr>
          <w:rFonts w:ascii="Arial" w:hAnsi="Arial" w:cs="Arial"/>
          <w:sz w:val="24"/>
          <w:szCs w:val="24"/>
        </w:rPr>
        <w:t>first filtered</w:t>
      </w:r>
      <w:r w:rsidR="00991481" w:rsidRPr="009A3A3C">
        <w:rPr>
          <w:rFonts w:ascii="Arial" w:hAnsi="Arial" w:cs="Arial"/>
          <w:sz w:val="24"/>
          <w:szCs w:val="24"/>
        </w:rPr>
        <w:t xml:space="preserve"> to</w:t>
      </w:r>
      <w:r w:rsidRPr="009A3A3C">
        <w:rPr>
          <w:rFonts w:ascii="Arial" w:hAnsi="Arial" w:cs="Arial"/>
          <w:sz w:val="24"/>
          <w:szCs w:val="24"/>
        </w:rPr>
        <w:t xml:space="preserve"> </w:t>
      </w:r>
      <w:r w:rsidR="00991481" w:rsidRPr="009A3A3C">
        <w:rPr>
          <w:rFonts w:ascii="Arial" w:hAnsi="Arial" w:cs="Arial"/>
          <w:sz w:val="24"/>
          <w:szCs w:val="24"/>
        </w:rPr>
        <w:t xml:space="preserve">remove </w:t>
      </w:r>
      <w:r w:rsidRPr="009A3A3C">
        <w:rPr>
          <w:rFonts w:ascii="Arial" w:hAnsi="Arial" w:cs="Arial"/>
          <w:sz w:val="24"/>
          <w:szCs w:val="24"/>
        </w:rPr>
        <w:t>lowly expressed genes</w:t>
      </w:r>
      <w:r w:rsidR="00B33D36" w:rsidRPr="009A3A3C">
        <w:rPr>
          <w:rFonts w:ascii="Arial" w:hAnsi="Arial" w:cs="Arial"/>
          <w:sz w:val="24"/>
          <w:szCs w:val="24"/>
        </w:rPr>
        <w:t xml:space="preserve">, </w:t>
      </w:r>
      <w:r w:rsidR="00704B9D" w:rsidRPr="009A3A3C">
        <w:rPr>
          <w:rFonts w:ascii="Arial" w:hAnsi="Arial" w:cs="Arial"/>
          <w:sz w:val="24"/>
          <w:szCs w:val="24"/>
        </w:rPr>
        <w:t xml:space="preserve">with filtering performed </w:t>
      </w:r>
      <w:r w:rsidR="00ED2BFE" w:rsidRPr="009A3A3C">
        <w:rPr>
          <w:rFonts w:ascii="Arial" w:hAnsi="Arial" w:cs="Arial"/>
          <w:sz w:val="24"/>
          <w:szCs w:val="24"/>
        </w:rPr>
        <w:t>independently</w:t>
      </w:r>
      <w:r w:rsidR="00704B9D" w:rsidRPr="009A3A3C">
        <w:rPr>
          <w:rFonts w:ascii="Arial" w:hAnsi="Arial" w:cs="Arial"/>
          <w:sz w:val="24"/>
          <w:szCs w:val="24"/>
        </w:rPr>
        <w:t xml:space="preserve"> for each dataset</w:t>
      </w:r>
      <w:r w:rsidR="00900BD8">
        <w:t xml:space="preserve">. </w:t>
      </w:r>
      <w:r w:rsidR="00900BD8" w:rsidRPr="00900BD8">
        <w:rPr>
          <w:rFonts w:ascii="Arial" w:hAnsi="Arial" w:cs="Arial"/>
          <w:sz w:val="24"/>
          <w:szCs w:val="24"/>
        </w:rPr>
        <w:t>For most datasets, filtering was applied across all samples. However, when substantial differences in gene complexity were observed between sample types (</w:t>
      </w:r>
      <w:r w:rsidR="00900BD8" w:rsidRPr="00A20EEF">
        <w:rPr>
          <w:rFonts w:ascii="Arial" w:hAnsi="Arial" w:cs="Arial"/>
          <w:i/>
          <w:iCs/>
          <w:sz w:val="24"/>
          <w:szCs w:val="24"/>
          <w:rPrChange w:id="432" w:author="Joana Jesus" w:date="2026-06-12T08:43:00Z" w16du:dateUtc="2026-06-12T07:43:00Z">
            <w:rPr>
              <w:rFonts w:ascii="Arial" w:hAnsi="Arial" w:cs="Arial"/>
              <w:sz w:val="24"/>
              <w:szCs w:val="24"/>
            </w:rPr>
          </w:rPrChange>
        </w:rPr>
        <w:t>i.e.</w:t>
      </w:r>
      <w:r w:rsidR="00900BD8" w:rsidRPr="00900BD8">
        <w:rPr>
          <w:rFonts w:ascii="Arial" w:hAnsi="Arial" w:cs="Arial"/>
          <w:sz w:val="24"/>
          <w:szCs w:val="24"/>
        </w:rPr>
        <w:t xml:space="preserve">, the fraction of reads represented by a given proportion of genes), filtering was performed per sample type to ensure adequate representation of condition-specific genes and minimize </w:t>
      </w:r>
      <w:r w:rsidR="00900BD8">
        <w:rPr>
          <w:rFonts w:ascii="Arial" w:hAnsi="Arial" w:cs="Arial"/>
          <w:sz w:val="24"/>
          <w:szCs w:val="24"/>
        </w:rPr>
        <w:t>effects</w:t>
      </w:r>
      <w:r w:rsidR="00900BD8" w:rsidRPr="00900BD8">
        <w:rPr>
          <w:rFonts w:ascii="Arial" w:hAnsi="Arial" w:cs="Arial"/>
          <w:sz w:val="24"/>
          <w:szCs w:val="24"/>
        </w:rPr>
        <w:t xml:space="preserve"> in normalization. This approach was also used for simulated SG samples, as the SpinSim pipeline occasionally generated outliers that could otherwise distort normalization.</w:t>
      </w:r>
      <w:r w:rsidR="00727943" w:rsidRPr="009A3A3C">
        <w:rPr>
          <w:rFonts w:ascii="Arial" w:hAnsi="Arial" w:cs="Arial"/>
          <w:sz w:val="24"/>
          <w:szCs w:val="24"/>
        </w:rPr>
        <w:t xml:space="preserve"> F</w:t>
      </w:r>
      <w:r w:rsidRPr="009A3A3C">
        <w:rPr>
          <w:rFonts w:ascii="Arial" w:hAnsi="Arial" w:cs="Arial"/>
          <w:sz w:val="24"/>
          <w:szCs w:val="24"/>
        </w:rPr>
        <w:t>iltered read counts</w:t>
      </w:r>
      <w:r w:rsidR="00B33D36" w:rsidRPr="009A3A3C">
        <w:rPr>
          <w:rFonts w:ascii="Arial" w:hAnsi="Arial" w:cs="Arial"/>
          <w:sz w:val="24"/>
          <w:szCs w:val="24"/>
        </w:rPr>
        <w:t xml:space="preserve">, including </w:t>
      </w:r>
      <w:r w:rsidR="00727943" w:rsidRPr="009A3A3C">
        <w:rPr>
          <w:rFonts w:ascii="Arial" w:hAnsi="Arial" w:cs="Arial"/>
          <w:sz w:val="24"/>
          <w:szCs w:val="24"/>
        </w:rPr>
        <w:t>those</w:t>
      </w:r>
      <w:r w:rsidR="00B33D36" w:rsidRPr="009A3A3C">
        <w:rPr>
          <w:rFonts w:ascii="Arial" w:hAnsi="Arial" w:cs="Arial"/>
          <w:sz w:val="24"/>
          <w:szCs w:val="24"/>
        </w:rPr>
        <w:t xml:space="preserve"> from TCGA,</w:t>
      </w:r>
      <w:r w:rsidRPr="009A3A3C">
        <w:rPr>
          <w:rFonts w:ascii="Arial" w:hAnsi="Arial" w:cs="Arial"/>
          <w:sz w:val="24"/>
          <w:szCs w:val="24"/>
        </w:rPr>
        <w:t xml:space="preserve"> were then used to calculate library size</w:t>
      </w:r>
      <w:r w:rsidR="00795D7E" w:rsidRPr="009A3A3C">
        <w:rPr>
          <w:rFonts w:ascii="Arial" w:hAnsi="Arial" w:cs="Arial"/>
          <w:sz w:val="24"/>
          <w:szCs w:val="24"/>
        </w:rPr>
        <w:t xml:space="preserve"> scaling factors</w:t>
      </w:r>
      <w:r w:rsidRPr="009A3A3C">
        <w:rPr>
          <w:rFonts w:ascii="Arial" w:hAnsi="Arial" w:cs="Arial"/>
          <w:sz w:val="24"/>
          <w:szCs w:val="24"/>
        </w:rPr>
        <w:t xml:space="preserve"> </w:t>
      </w:r>
      <w:r w:rsidR="00AA68E1" w:rsidRPr="009A3A3C">
        <w:rPr>
          <w:rFonts w:ascii="Arial" w:hAnsi="Arial" w:cs="Arial"/>
          <w:sz w:val="24"/>
          <w:szCs w:val="24"/>
        </w:rPr>
        <w:t>using</w:t>
      </w:r>
      <w:r w:rsidR="000358DB" w:rsidRPr="009A3A3C">
        <w:rPr>
          <w:rFonts w:ascii="Arial" w:hAnsi="Arial" w:cs="Arial"/>
          <w:sz w:val="24"/>
          <w:szCs w:val="24"/>
        </w:rPr>
        <w:t xml:space="preserve"> </w:t>
      </w:r>
      <w:r w:rsidRPr="009A3A3C">
        <w:rPr>
          <w:rFonts w:ascii="Arial" w:hAnsi="Arial" w:cs="Arial"/>
          <w:sz w:val="24"/>
          <w:szCs w:val="24"/>
        </w:rPr>
        <w:t>the trimmed mean of M-values</w:t>
      </w:r>
      <w:r w:rsidR="00CB6917"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{"citationID":"JksUrdOE","properties":{"formattedCitation":"\\super 129\\nosupersub{}","plainCitation":"129","noteIndex":0},"citationItems":[{"id":"6GlZNSzq/T47INFPJ","uris":["http://zotero.org/users/local/1p9EH8ax/items/FKV68MQE"],"itemData":{"id":152,"type":"article-journal","abstract":"Abstract\n            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sets.","container-title":"Genome Biology","DOI":"10.1186/gb-2010-11-3-r25","ISSN":"1474-760X","issue":"3","journalAbbreviation":"Genome Biol","language":"en","page":"R25","source":"DOI.org (Crossref)","title":"A scaling normalization method for differential expression analysis of RNA-seq data","volume":"11","author":[{"family":"Robinson","given":"Mark D"},{"family":"Oshlack","given":"Alicia"}],"issued":{"date-parts":[["2010",3,2]]}}}],"schema":"https://github.com/citation-style-language/schema/raw/master/csl-citation.json"} </w:instrText>
      </w:r>
      <w:r w:rsidR="00CB6917"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129</w:t>
      </w:r>
      <w:r w:rsidR="00CB6917" w:rsidRPr="009A3A3C">
        <w:rPr>
          <w:rFonts w:ascii="Arial" w:hAnsi="Arial" w:cs="Arial"/>
          <w:sz w:val="24"/>
          <w:szCs w:val="24"/>
        </w:rPr>
        <w:fldChar w:fldCharType="end"/>
      </w:r>
      <w:r w:rsidRPr="009A3A3C">
        <w:rPr>
          <w:sz w:val="24"/>
          <w:szCs w:val="24"/>
        </w:rPr>
        <w:t xml:space="preserve"> (</w:t>
      </w:r>
      <w:r w:rsidR="000358DB" w:rsidRPr="009A3A3C">
        <w:rPr>
          <w:rFonts w:ascii="Arial" w:hAnsi="Arial" w:cs="Arial"/>
          <w:sz w:val="24"/>
          <w:szCs w:val="24"/>
        </w:rPr>
        <w:t>TMM</w:t>
      </w:r>
      <w:r w:rsidR="000358DB" w:rsidRPr="009A3A3C">
        <w:rPr>
          <w:sz w:val="24"/>
          <w:szCs w:val="24"/>
        </w:rPr>
        <w:t xml:space="preserve">; </w:t>
      </w:r>
      <w:r w:rsidRPr="009A3A3C">
        <w:rPr>
          <w:rFonts w:ascii="Cascadia Code" w:hAnsi="Cascadia Code"/>
          <w:sz w:val="24"/>
          <w:szCs w:val="24"/>
        </w:rPr>
        <w:t>calcNormFactors</w:t>
      </w:r>
      <w:r w:rsidRPr="009A3A3C">
        <w:rPr>
          <w:sz w:val="24"/>
          <w:szCs w:val="24"/>
        </w:rPr>
        <w:t xml:space="preserve"> </w:t>
      </w:r>
      <w:r w:rsidRPr="009A3A3C">
        <w:rPr>
          <w:rFonts w:ascii="Arial" w:hAnsi="Arial" w:cs="Arial"/>
          <w:sz w:val="24"/>
          <w:szCs w:val="24"/>
        </w:rPr>
        <w:t xml:space="preserve">function from </w:t>
      </w:r>
      <w:r w:rsidRPr="009A3A3C">
        <w:rPr>
          <w:rFonts w:ascii="Cascadia Code" w:hAnsi="Cascadia Code"/>
          <w:sz w:val="24"/>
          <w:szCs w:val="24"/>
        </w:rPr>
        <w:t>edgeR</w:t>
      </w:r>
      <w:r w:rsidR="00900BD8">
        <w:rPr>
          <w:rFonts w:ascii="Cascadia Code" w:hAnsi="Cascadia Code"/>
          <w:sz w:val="24"/>
          <w:szCs w:val="24"/>
        </w:rPr>
        <w:t xml:space="preserve"> (v3.36.0)</w:t>
      </w:r>
      <w:r w:rsidR="00CB6917" w:rsidRPr="009A3A3C">
        <w:rPr>
          <w:sz w:val="24"/>
          <w:szCs w:val="24"/>
        </w:rPr>
        <w:fldChar w:fldCharType="begin"/>
      </w:r>
      <w:r w:rsidR="00894559">
        <w:rPr>
          <w:sz w:val="24"/>
          <w:szCs w:val="24"/>
        </w:rPr>
        <w:instrText xml:space="preserve"> ADDIN ZOTERO_ITEM CSL_CITATION {"citationID":"rN00o92B","properties":{"formattedCitation":"\\super 130\\nosupersub{}","plainCitation":"130","noteIndex":0},"citationItems":[{"id":"6GlZNSzq/v9i2q0yP","uris":["http://zotero.org/users/local/1p9EH8ax/items/DJBZNQG2"],"itemData":{"id":154,"type":"article-journal","abstract":"Abstract\n            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            Availability: The package is freely available under the LGPL licence from the Bioconductor web site (http://bioconductor.org).\n            Contact:  mrobinson@wehi.edu.au","container-title":"Bioinformatics","DOI":"10.1093/bioinformatics/btp616","ISSN":"1367-4811, 1367-4803","issue":"1","language":"en","license":"http://creativecommons.org/licenses/by-nc/2.0/uk/","page":"139-140","source":"DOI.org (Crossref)","title":"edgeR : a Bioconductor package for differential expression analysis of digital gene expression data","title-short":"edgeR","volume":"26","author":[{"family":"Robinson","given":"Mark D."},{"family":"McCarthy","given":"Davis J."},{"family":"Smyth","given":"Gordon K."}],"issued":{"date-parts":[["2010",1,1]]}}}],"schema":"https://github.com/citation-style-language/schema/raw/master/csl-citation.json"} </w:instrText>
      </w:r>
      <w:r w:rsidR="00CB6917" w:rsidRPr="009A3A3C">
        <w:rPr>
          <w:sz w:val="24"/>
          <w:szCs w:val="24"/>
        </w:rPr>
        <w:fldChar w:fldCharType="separate"/>
      </w:r>
      <w:r w:rsidR="00894559" w:rsidRPr="00894559">
        <w:rPr>
          <w:rFonts w:ascii="Aptos" w:eastAsiaTheme="minorHAnsi" w:hAnsi="Aptos" w:cs="Times New Roman"/>
          <w:kern w:val="0"/>
          <w:sz w:val="24"/>
          <w:szCs w:val="24"/>
          <w:vertAlign w:val="superscript"/>
          <w:lang w:val="en-GB"/>
        </w:rPr>
        <w:t>130</w:t>
      </w:r>
      <w:r w:rsidR="00CB6917" w:rsidRPr="009A3A3C">
        <w:rPr>
          <w:sz w:val="24"/>
          <w:szCs w:val="24"/>
        </w:rPr>
        <w:fldChar w:fldCharType="end"/>
      </w:r>
      <w:r w:rsidR="00CB6917" w:rsidRPr="009A3A3C">
        <w:rPr>
          <w:sz w:val="24"/>
          <w:szCs w:val="24"/>
        </w:rPr>
        <w:t>)</w:t>
      </w:r>
      <w:r w:rsidRPr="009A3A3C">
        <w:rPr>
          <w:sz w:val="24"/>
          <w:szCs w:val="24"/>
        </w:rPr>
        <w:t xml:space="preserve">. </w:t>
      </w:r>
      <w:r w:rsidRPr="009A3A3C">
        <w:rPr>
          <w:rFonts w:ascii="Arial" w:hAnsi="Arial" w:cs="Arial"/>
          <w:sz w:val="24"/>
          <w:szCs w:val="24"/>
        </w:rPr>
        <w:t>These were subsequently normalised and log</w:t>
      </w:r>
      <w:r w:rsidR="00ED2BFE" w:rsidRPr="009A3A3C">
        <w:rPr>
          <w:rFonts w:ascii="Arial" w:hAnsi="Arial" w:cs="Arial"/>
          <w:sz w:val="24"/>
          <w:szCs w:val="24"/>
        </w:rPr>
        <w:t>2</w:t>
      </w:r>
      <w:r w:rsidRPr="009A3A3C">
        <w:rPr>
          <w:rFonts w:ascii="Arial" w:hAnsi="Arial" w:cs="Arial"/>
          <w:sz w:val="24"/>
          <w:szCs w:val="24"/>
        </w:rPr>
        <w:t>-transformed</w:t>
      </w:r>
      <w:r w:rsidR="000358DB" w:rsidRPr="009A3A3C">
        <w:rPr>
          <w:rFonts w:ascii="Arial" w:hAnsi="Arial" w:cs="Arial"/>
          <w:sz w:val="24"/>
          <w:szCs w:val="24"/>
        </w:rPr>
        <w:t xml:space="preserve"> using the</w:t>
      </w:r>
      <w:r w:rsidR="000358DB" w:rsidRPr="009A3A3C">
        <w:rPr>
          <w:sz w:val="24"/>
          <w:szCs w:val="24"/>
        </w:rPr>
        <w:t xml:space="preserve"> </w:t>
      </w:r>
      <w:r w:rsidRPr="009A3A3C">
        <w:rPr>
          <w:rFonts w:ascii="Cascadia Code" w:hAnsi="Cascadia Code"/>
          <w:sz w:val="24"/>
          <w:szCs w:val="24"/>
        </w:rPr>
        <w:t>voom</w:t>
      </w:r>
      <w:r w:rsidR="00CB6917" w:rsidRPr="009A3A3C">
        <w:rPr>
          <w:rFonts w:ascii="Cascadia Code" w:hAnsi="Cascadia Code"/>
          <w:sz w:val="24"/>
          <w:szCs w:val="24"/>
        </w:rPr>
        <w:fldChar w:fldCharType="begin"/>
      </w:r>
      <w:r w:rsidR="00894559">
        <w:rPr>
          <w:rFonts w:ascii="Cascadia Code" w:hAnsi="Cascadia Code"/>
          <w:sz w:val="24"/>
          <w:szCs w:val="24"/>
        </w:rPr>
        <w:instrText xml:space="preserve"> ADDIN ZOTERO_ITEM CSL_CITATION {"citationID":"Ig2nDU13","properties":{"formattedCitation":"\\super 131\\nosupersub{}","plainCitation":"131","noteIndex":0},"citationItems":[{"id":"6GlZNSzq/vKu5A1Jv","uris":["http://zotero.org/users/local/1p9EH8ax/items/FIFTL7RY"],"itemData":{"id":156,"type":"article-journal","abstract":"Abstract\n            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Biol","language":"en","page":"R29","source":"DOI.org (Crossref)","title":"voom: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00CB6917" w:rsidRPr="009A3A3C">
        <w:rPr>
          <w:rFonts w:ascii="Cascadia Code" w:hAnsi="Cascadia Code"/>
          <w:sz w:val="24"/>
          <w:szCs w:val="24"/>
        </w:rPr>
        <w:fldChar w:fldCharType="separate"/>
      </w:r>
      <w:r w:rsidR="00894559" w:rsidRPr="00894559">
        <w:rPr>
          <w:rFonts w:ascii="Cascadia Code" w:eastAsiaTheme="minorHAnsi" w:hAnsi="Cascadia Code" w:cs="Cascadia Code"/>
          <w:kern w:val="0"/>
          <w:sz w:val="24"/>
          <w:szCs w:val="24"/>
          <w:vertAlign w:val="superscript"/>
          <w:lang w:val="en-GB"/>
        </w:rPr>
        <w:t>131</w:t>
      </w:r>
      <w:r w:rsidR="00CB6917" w:rsidRPr="009A3A3C">
        <w:rPr>
          <w:rFonts w:ascii="Cascadia Code" w:hAnsi="Cascadia Code"/>
          <w:sz w:val="24"/>
          <w:szCs w:val="24"/>
        </w:rPr>
        <w:fldChar w:fldCharType="end"/>
      </w:r>
      <w:r w:rsidRPr="009A3A3C">
        <w:rPr>
          <w:sz w:val="24"/>
          <w:szCs w:val="24"/>
        </w:rPr>
        <w:t xml:space="preserve"> </w:t>
      </w:r>
      <w:r w:rsidRPr="009A3A3C">
        <w:rPr>
          <w:rFonts w:ascii="Arial" w:hAnsi="Arial" w:cs="Arial"/>
          <w:sz w:val="24"/>
          <w:szCs w:val="24"/>
        </w:rPr>
        <w:t>function from</w:t>
      </w:r>
      <w:r w:rsidRPr="009A3A3C">
        <w:rPr>
          <w:sz w:val="24"/>
          <w:szCs w:val="24"/>
        </w:rPr>
        <w:t xml:space="preserve"> </w:t>
      </w:r>
      <w:r w:rsidRPr="009A3A3C">
        <w:rPr>
          <w:rFonts w:ascii="Cascadia Code" w:hAnsi="Cascadia Code"/>
          <w:sz w:val="24"/>
          <w:szCs w:val="24"/>
        </w:rPr>
        <w:t>limma</w:t>
      </w:r>
      <w:r w:rsidR="00900BD8">
        <w:rPr>
          <w:rFonts w:ascii="Cascadia Code" w:hAnsi="Cascadia Code"/>
          <w:sz w:val="24"/>
          <w:szCs w:val="24"/>
        </w:rPr>
        <w:t xml:space="preserve"> (v.3.50.3)</w:t>
      </w:r>
      <w:r w:rsidR="00CB6917" w:rsidRPr="009A3A3C">
        <w:rPr>
          <w:rFonts w:ascii="Cascadia Code" w:hAnsi="Cascadia Code"/>
          <w:sz w:val="24"/>
          <w:szCs w:val="24"/>
        </w:rPr>
        <w:fldChar w:fldCharType="begin"/>
      </w:r>
      <w:r w:rsidR="00894559">
        <w:rPr>
          <w:rFonts w:ascii="Cascadia Code" w:hAnsi="Cascadia Code"/>
          <w:sz w:val="24"/>
          <w:szCs w:val="24"/>
        </w:rPr>
        <w:instrText xml:space="preserve"> ADDIN ZOTERO_ITEM CSL_CITATION {"citationID":"lEA3Q6u4","properties":{"formattedCitation":"\\super 132\\nosupersub{}","plainCitation":"132","noteIndex":0},"citationItems":[{"id":"6GlZNSzq/I1crh195","uris":["http://zotero.org/users/local/1p9EH8ax/items/4PJN4JUE"],"itemData":{"id":158,"type":"article-journal","container-title":"Nucleic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CB6917" w:rsidRPr="009A3A3C">
        <w:rPr>
          <w:rFonts w:ascii="Cascadia Code" w:hAnsi="Cascadia Code"/>
          <w:sz w:val="24"/>
          <w:szCs w:val="24"/>
        </w:rPr>
        <w:fldChar w:fldCharType="separate"/>
      </w:r>
      <w:r w:rsidR="00894559" w:rsidRPr="00894559">
        <w:rPr>
          <w:rFonts w:ascii="Cascadia Code" w:eastAsiaTheme="minorHAnsi" w:hAnsi="Cascadia Code" w:cs="Cascadia Code"/>
          <w:kern w:val="0"/>
          <w:sz w:val="24"/>
          <w:szCs w:val="24"/>
          <w:vertAlign w:val="superscript"/>
          <w:lang w:val="en-GB"/>
        </w:rPr>
        <w:t>132</w:t>
      </w:r>
      <w:r w:rsidR="00CB6917" w:rsidRPr="009A3A3C">
        <w:rPr>
          <w:rFonts w:ascii="Cascadia Code" w:hAnsi="Cascadia Code"/>
          <w:sz w:val="24"/>
          <w:szCs w:val="24"/>
        </w:rPr>
        <w:fldChar w:fldCharType="end"/>
      </w:r>
      <w:r w:rsidRPr="009A3A3C">
        <w:rPr>
          <w:sz w:val="24"/>
          <w:szCs w:val="24"/>
        </w:rPr>
        <w:t>.</w:t>
      </w:r>
    </w:p>
    <w:p w14:paraId="0844D7AB" w14:textId="2622BFE7" w:rsidR="002A1CC5" w:rsidRPr="009A3A3C" w:rsidRDefault="002A1CC5" w:rsidP="00533F41">
      <w:pPr>
        <w:pStyle w:val="Heading2"/>
      </w:pPr>
      <w:r w:rsidRPr="009A3A3C">
        <w:t xml:space="preserve">Differential </w:t>
      </w:r>
      <w:r w:rsidR="00EA087A" w:rsidRPr="009A3A3C">
        <w:t>e</w:t>
      </w:r>
      <w:r w:rsidRPr="009A3A3C">
        <w:t xml:space="preserve">xpression </w:t>
      </w:r>
      <w:r w:rsidR="00EA087A" w:rsidRPr="009A3A3C">
        <w:t>a</w:t>
      </w:r>
      <w:r w:rsidRPr="009A3A3C">
        <w:t>nalysis</w:t>
      </w:r>
    </w:p>
    <w:p w14:paraId="1C235661" w14:textId="3197F5E7" w:rsidR="005D688D" w:rsidRDefault="005D688D" w:rsidP="008A52C5">
      <w:pPr>
        <w:jc w:val="both"/>
        <w:rPr>
          <w:ins w:id="433" w:author="Joana Jesus" w:date="2026-06-11T12:38:00Z" w16du:dateUtc="2026-06-11T11:38:00Z"/>
          <w:rFonts w:ascii="-webkit-standard" w:hAnsi="-webkit-standard" w:hint="eastAsia"/>
          <w:color w:val="000000" w:themeColor="text1"/>
          <w:sz w:val="27"/>
          <w:szCs w:val="27"/>
        </w:rPr>
      </w:pPr>
      <w:r w:rsidRPr="009A3A3C">
        <w:rPr>
          <w:rFonts w:ascii="Arial" w:hAnsi="Arial" w:cs="Arial"/>
          <w:sz w:val="24"/>
          <w:szCs w:val="24"/>
        </w:rPr>
        <w:t>T</w:t>
      </w:r>
      <w:r w:rsidR="002A1CC5" w:rsidRPr="009A3A3C">
        <w:rPr>
          <w:rFonts w:ascii="Arial" w:hAnsi="Arial" w:cs="Arial"/>
          <w:sz w:val="24"/>
          <w:szCs w:val="24"/>
        </w:rPr>
        <w:t xml:space="preserve">o model </w:t>
      </w:r>
      <w:r w:rsidRPr="009A3A3C">
        <w:rPr>
          <w:rFonts w:ascii="Arial" w:hAnsi="Arial" w:cs="Arial"/>
          <w:sz w:val="24"/>
          <w:szCs w:val="24"/>
        </w:rPr>
        <w:t xml:space="preserve">expression </w:t>
      </w:r>
      <w:r w:rsidR="002A1CC5" w:rsidRPr="009A3A3C">
        <w:rPr>
          <w:rFonts w:ascii="Arial" w:hAnsi="Arial" w:cs="Arial"/>
          <w:sz w:val="24"/>
          <w:szCs w:val="24"/>
        </w:rPr>
        <w:t>changes between</w:t>
      </w:r>
      <w:r w:rsidRPr="009A3A3C">
        <w:rPr>
          <w:rFonts w:ascii="Arial" w:hAnsi="Arial" w:cs="Arial"/>
          <w:sz w:val="24"/>
          <w:szCs w:val="24"/>
        </w:rPr>
        <w:t xml:space="preserve"> conditions (</w:t>
      </w:r>
      <w:r w:rsidRPr="009A3A3C">
        <w:rPr>
          <w:rFonts w:ascii="Arial" w:hAnsi="Arial" w:cs="Arial"/>
          <w:i/>
          <w:iCs/>
          <w:sz w:val="24"/>
          <w:szCs w:val="24"/>
        </w:rPr>
        <w:t>e.g.</w:t>
      </w:r>
      <w:r w:rsidRPr="009A3A3C">
        <w:rPr>
          <w:rFonts w:ascii="Arial" w:hAnsi="Arial" w:cs="Arial"/>
          <w:sz w:val="24"/>
          <w:szCs w:val="24"/>
        </w:rPr>
        <w:t>,</w:t>
      </w:r>
      <w:r w:rsidR="002A1CC5" w:rsidRPr="009A3A3C">
        <w:rPr>
          <w:rFonts w:ascii="Arial" w:hAnsi="Arial" w:cs="Arial"/>
          <w:sz w:val="24"/>
          <w:szCs w:val="24"/>
        </w:rPr>
        <w:t xml:space="preserve"> </w:t>
      </w:r>
      <w:r w:rsidR="00434950" w:rsidRPr="009A3A3C">
        <w:rPr>
          <w:rFonts w:ascii="Arial" w:hAnsi="Arial" w:cs="Arial"/>
          <w:sz w:val="24"/>
          <w:szCs w:val="24"/>
        </w:rPr>
        <w:t>SGs</w:t>
      </w:r>
      <w:r w:rsidR="002A1CC5" w:rsidRPr="009A3A3C">
        <w:rPr>
          <w:rFonts w:ascii="Arial" w:hAnsi="Arial" w:cs="Arial"/>
          <w:sz w:val="24"/>
          <w:szCs w:val="24"/>
        </w:rPr>
        <w:t xml:space="preserve"> </w:t>
      </w:r>
      <w:r w:rsidR="00AA298E" w:rsidRPr="009A3A3C">
        <w:rPr>
          <w:rFonts w:ascii="Arial" w:hAnsi="Arial" w:cs="Arial"/>
          <w:sz w:val="24"/>
          <w:szCs w:val="24"/>
        </w:rPr>
        <w:t xml:space="preserve">vs </w:t>
      </w:r>
      <w:r w:rsidR="00434950" w:rsidRPr="009A3A3C">
        <w:rPr>
          <w:rFonts w:ascii="Arial" w:hAnsi="Arial" w:cs="Arial"/>
          <w:sz w:val="24"/>
          <w:szCs w:val="24"/>
        </w:rPr>
        <w:t>WCs</w:t>
      </w:r>
      <w:r w:rsidR="002A1CC5" w:rsidRPr="009A3A3C">
        <w:rPr>
          <w:rFonts w:ascii="Arial" w:hAnsi="Arial" w:cs="Arial"/>
          <w:sz w:val="24"/>
          <w:szCs w:val="24"/>
        </w:rPr>
        <w:t>,</w:t>
      </w:r>
      <w:r w:rsidR="00434950" w:rsidRPr="009A3A3C">
        <w:rPr>
          <w:rFonts w:ascii="Arial" w:hAnsi="Arial" w:cs="Arial"/>
          <w:sz w:val="24"/>
          <w:szCs w:val="24"/>
        </w:rPr>
        <w:t xml:space="preserve"> stressed </w:t>
      </w:r>
      <w:r w:rsidR="00AA298E" w:rsidRPr="009A3A3C">
        <w:rPr>
          <w:rFonts w:ascii="Arial" w:hAnsi="Arial" w:cs="Arial"/>
          <w:sz w:val="24"/>
          <w:szCs w:val="24"/>
        </w:rPr>
        <w:t xml:space="preserve">vs </w:t>
      </w:r>
      <w:r w:rsidR="00434950" w:rsidRPr="009A3A3C">
        <w:rPr>
          <w:rFonts w:ascii="Arial" w:hAnsi="Arial" w:cs="Arial"/>
          <w:sz w:val="24"/>
          <w:szCs w:val="24"/>
        </w:rPr>
        <w:t xml:space="preserve">unstressed cells, or stressed cells with </w:t>
      </w:r>
      <w:r w:rsidR="00AA298E" w:rsidRPr="009A3A3C">
        <w:rPr>
          <w:rFonts w:ascii="Arial" w:hAnsi="Arial" w:cs="Arial"/>
          <w:sz w:val="24"/>
          <w:szCs w:val="24"/>
        </w:rPr>
        <w:t>vs</w:t>
      </w:r>
      <w:r w:rsidR="00434950" w:rsidRPr="009A3A3C">
        <w:rPr>
          <w:rFonts w:ascii="Arial" w:hAnsi="Arial" w:cs="Arial"/>
          <w:sz w:val="24"/>
          <w:szCs w:val="24"/>
        </w:rPr>
        <w:t xml:space="preserve"> without SGs</w:t>
      </w:r>
      <w:r w:rsidR="00AA298E" w:rsidRPr="009A3A3C">
        <w:rPr>
          <w:rFonts w:ascii="Arial" w:hAnsi="Arial" w:cs="Arial"/>
          <w:sz w:val="24"/>
          <w:szCs w:val="24"/>
        </w:rPr>
        <w:t>)</w:t>
      </w:r>
      <w:r w:rsidR="00434950" w:rsidRPr="009A3A3C">
        <w:rPr>
          <w:rFonts w:ascii="Arial" w:hAnsi="Arial" w:cs="Arial"/>
          <w:sz w:val="24"/>
          <w:szCs w:val="24"/>
        </w:rPr>
        <w:t>,</w:t>
      </w:r>
      <w:r w:rsidR="002A1CC5" w:rsidRPr="009A3A3C">
        <w:rPr>
          <w:rFonts w:ascii="Arial" w:hAnsi="Arial" w:cs="Arial"/>
          <w:sz w:val="24"/>
          <w:szCs w:val="24"/>
        </w:rPr>
        <w:t xml:space="preserve"> </w:t>
      </w:r>
      <w:r w:rsidR="00E70418" w:rsidRPr="009A3A3C">
        <w:rPr>
          <w:rFonts w:ascii="Arial" w:hAnsi="Arial" w:cs="Arial"/>
          <w:sz w:val="24"/>
          <w:szCs w:val="24"/>
        </w:rPr>
        <w:t xml:space="preserve">we fitted </w:t>
      </w:r>
      <w:r w:rsidR="002A1CC5" w:rsidRPr="009A3A3C">
        <w:rPr>
          <w:rFonts w:ascii="Arial" w:hAnsi="Arial" w:cs="Arial"/>
          <w:sz w:val="24"/>
          <w:szCs w:val="24"/>
        </w:rPr>
        <w:t>linear model</w:t>
      </w:r>
      <w:r w:rsidR="00C1267D" w:rsidRPr="009A3A3C">
        <w:rPr>
          <w:rFonts w:ascii="Arial" w:hAnsi="Arial" w:cs="Arial"/>
          <w:sz w:val="24"/>
          <w:szCs w:val="24"/>
        </w:rPr>
        <w:t>s</w:t>
      </w:r>
      <w:r w:rsidR="002A1CC5" w:rsidRPr="009A3A3C">
        <w:rPr>
          <w:rFonts w:ascii="Arial" w:hAnsi="Arial" w:cs="Arial"/>
          <w:sz w:val="24"/>
          <w:szCs w:val="24"/>
        </w:rPr>
        <w:t xml:space="preserve"> to the gene expression</w:t>
      </w:r>
      <w:r w:rsidR="00E70418" w:rsidRPr="009A3A3C">
        <w:rPr>
          <w:rFonts w:ascii="Arial" w:hAnsi="Arial" w:cs="Arial"/>
          <w:sz w:val="24"/>
          <w:szCs w:val="24"/>
        </w:rPr>
        <w:t xml:space="preserve"> data</w:t>
      </w:r>
      <w:r w:rsidR="002A1CC5" w:rsidRPr="009A3A3C">
        <w:rPr>
          <w:rFonts w:ascii="Arial" w:hAnsi="Arial" w:cs="Arial"/>
          <w:sz w:val="24"/>
          <w:szCs w:val="24"/>
        </w:rPr>
        <w:t>.</w:t>
      </w:r>
      <w:r w:rsidR="00434950" w:rsidRPr="009A3A3C">
        <w:rPr>
          <w:rFonts w:ascii="Arial" w:hAnsi="Arial" w:cs="Arial"/>
          <w:sz w:val="24"/>
          <w:szCs w:val="24"/>
        </w:rPr>
        <w:t xml:space="preserve"> The exact linear models used </w:t>
      </w:r>
      <w:r w:rsidR="00E70418" w:rsidRPr="009A3A3C">
        <w:rPr>
          <w:rFonts w:ascii="Arial" w:hAnsi="Arial" w:cs="Arial"/>
          <w:sz w:val="24"/>
          <w:szCs w:val="24"/>
        </w:rPr>
        <w:t>for</w:t>
      </w:r>
      <w:r w:rsidR="00434950" w:rsidRPr="009A3A3C">
        <w:rPr>
          <w:rFonts w:ascii="Arial" w:hAnsi="Arial" w:cs="Arial"/>
          <w:sz w:val="24"/>
          <w:szCs w:val="24"/>
        </w:rPr>
        <w:t xml:space="preserve"> each dataset </w:t>
      </w:r>
      <w:r w:rsidR="00565855">
        <w:rPr>
          <w:rFonts w:ascii="Arial" w:hAnsi="Arial" w:cs="Arial"/>
          <w:sz w:val="24"/>
          <w:szCs w:val="24"/>
        </w:rPr>
        <w:t>is</w:t>
      </w:r>
      <w:r w:rsidR="00434950" w:rsidRPr="009A3A3C">
        <w:rPr>
          <w:rFonts w:ascii="Arial" w:hAnsi="Arial" w:cs="Arial"/>
          <w:sz w:val="24"/>
          <w:szCs w:val="24"/>
        </w:rPr>
        <w:t xml:space="preserve"> </w:t>
      </w:r>
      <w:r w:rsidR="00E70418" w:rsidRPr="009A3A3C">
        <w:rPr>
          <w:rFonts w:ascii="Arial" w:hAnsi="Arial" w:cs="Arial"/>
          <w:sz w:val="24"/>
          <w:szCs w:val="24"/>
        </w:rPr>
        <w:t>provided in the</w:t>
      </w:r>
      <w:r w:rsidR="00434950" w:rsidRPr="009A3A3C">
        <w:rPr>
          <w:rFonts w:ascii="Arial" w:hAnsi="Arial" w:cs="Arial"/>
          <w:sz w:val="24"/>
          <w:szCs w:val="24"/>
        </w:rPr>
        <w:t xml:space="preserve"> </w:t>
      </w:r>
      <w:del w:id="434" w:author="Joana Jesus" w:date="2026-06-12T09:33:00Z" w16du:dateUtc="2026-06-12T08:33:00Z">
        <w:r w:rsidR="00434950" w:rsidRPr="009A3A3C" w:rsidDel="000F6E2C">
          <w:rPr>
            <w:rFonts w:ascii="Arial" w:hAnsi="Arial" w:cs="Arial"/>
            <w:sz w:val="24"/>
            <w:szCs w:val="24"/>
          </w:rPr>
          <w:delText>supplementary material</w:delText>
        </w:r>
      </w:del>
      <w:ins w:id="435" w:author="Joana Jesus" w:date="2026-06-12T09:33:00Z" w16du:dateUtc="2026-06-12T08:33:00Z">
        <w:r w:rsidR="000F6E2C">
          <w:rPr>
            <w:rFonts w:ascii="Arial" w:hAnsi="Arial" w:cs="Arial"/>
            <w:sz w:val="24"/>
            <w:szCs w:val="24"/>
          </w:rPr>
          <w:t>GitHub repository, under each studie</w:t>
        </w:r>
      </w:ins>
      <w:ins w:id="436" w:author="Joana Jesus" w:date="2026-06-12T09:34:00Z" w16du:dateUtc="2026-06-12T08:34:00Z">
        <w:r w:rsidR="000F6E2C">
          <w:rPr>
            <w:rFonts w:ascii="Arial" w:hAnsi="Arial" w:cs="Arial"/>
            <w:sz w:val="24"/>
            <w:szCs w:val="24"/>
          </w:rPr>
          <w:t>s’ GEOID</w:t>
        </w:r>
      </w:ins>
      <w:r w:rsidR="00565855">
        <w:rPr>
          <w:rFonts w:ascii="Arial" w:hAnsi="Arial" w:cs="Arial"/>
          <w:sz w:val="24"/>
          <w:szCs w:val="24"/>
        </w:rPr>
        <w:t xml:space="preserve">. </w:t>
      </w:r>
      <w:r w:rsidR="00B24BBF" w:rsidRPr="009A3A3C">
        <w:rPr>
          <w:rFonts w:ascii="Arial" w:hAnsi="Arial" w:cs="Arial"/>
          <w:sz w:val="24"/>
          <w:szCs w:val="24"/>
        </w:rPr>
        <w:t>Standard errors were then moderated using e</w:t>
      </w:r>
      <w:r w:rsidR="002A1CC5" w:rsidRPr="009A3A3C">
        <w:rPr>
          <w:rFonts w:ascii="Arial" w:hAnsi="Arial" w:cs="Arial"/>
          <w:sz w:val="24"/>
          <w:szCs w:val="24"/>
        </w:rPr>
        <w:t xml:space="preserve">mpirical Bayes </w:t>
      </w:r>
      <w:r w:rsidR="00B24BBF" w:rsidRPr="009A3A3C">
        <w:rPr>
          <w:rFonts w:ascii="Arial" w:hAnsi="Arial" w:cs="Arial"/>
          <w:sz w:val="24"/>
          <w:szCs w:val="24"/>
        </w:rPr>
        <w:t xml:space="preserve">shrinkage, </w:t>
      </w:r>
      <w:r w:rsidR="00565855" w:rsidRPr="00565855">
        <w:rPr>
          <w:rFonts w:ascii="Arial" w:hAnsi="Arial" w:cs="Arial"/>
          <w:sz w:val="24"/>
          <w:szCs w:val="24"/>
        </w:rPr>
        <w:t>and differentially expressed genes were defined separately for each dataset using dataset-specific log2FC values and B-statistics, rather than fixed thresholds</w:t>
      </w:r>
      <w:r w:rsidR="00434950" w:rsidRPr="009A3A3C">
        <w:rPr>
          <w:rFonts w:ascii="Arial" w:hAnsi="Arial" w:cs="Arial"/>
          <w:sz w:val="24"/>
          <w:szCs w:val="24"/>
        </w:rPr>
        <w:t>.</w:t>
      </w:r>
      <w:r w:rsidR="00B24BBF" w:rsidRPr="009A3A3C">
        <w:rPr>
          <w:rFonts w:ascii="Arial" w:hAnsi="Arial" w:cs="Arial"/>
          <w:sz w:val="24"/>
          <w:szCs w:val="24"/>
        </w:rPr>
        <w:t xml:space="preserve"> </w:t>
      </w:r>
      <w:r w:rsidR="00434950" w:rsidRPr="009A3A3C">
        <w:rPr>
          <w:rFonts w:ascii="Arial" w:hAnsi="Arial" w:cs="Arial"/>
          <w:sz w:val="24"/>
          <w:szCs w:val="24"/>
        </w:rPr>
        <w:t>For splicing</w:t>
      </w:r>
      <w:r w:rsidR="00B24BBF" w:rsidRPr="009A3A3C">
        <w:rPr>
          <w:rFonts w:ascii="Arial" w:hAnsi="Arial" w:cs="Arial"/>
          <w:sz w:val="24"/>
          <w:szCs w:val="24"/>
        </w:rPr>
        <w:t xml:space="preserve"> and </w:t>
      </w:r>
      <w:r w:rsidR="00434950" w:rsidRPr="009A3A3C">
        <w:rPr>
          <w:rFonts w:ascii="Arial" w:hAnsi="Arial" w:cs="Arial"/>
          <w:sz w:val="24"/>
          <w:szCs w:val="24"/>
        </w:rPr>
        <w:t xml:space="preserve">RBP analysis, </w:t>
      </w:r>
      <w:r w:rsidR="008A52C5" w:rsidRPr="009A3A3C">
        <w:rPr>
          <w:rFonts w:ascii="Arial" w:hAnsi="Arial" w:cs="Arial"/>
          <w:sz w:val="24"/>
          <w:szCs w:val="24"/>
        </w:rPr>
        <w:t xml:space="preserve">RBPs considered </w:t>
      </w:r>
      <w:r w:rsidR="00434950" w:rsidRPr="009A3A3C">
        <w:rPr>
          <w:rFonts w:ascii="Arial" w:hAnsi="Arial" w:cs="Arial"/>
          <w:sz w:val="24"/>
          <w:szCs w:val="24"/>
        </w:rPr>
        <w:t>n</w:t>
      </w:r>
      <w:r w:rsidR="002A1CC5" w:rsidRPr="009A3A3C">
        <w:rPr>
          <w:rFonts w:ascii="Arial" w:hAnsi="Arial" w:cs="Arial"/>
          <w:sz w:val="24"/>
          <w:szCs w:val="24"/>
        </w:rPr>
        <w:t>on-</w:t>
      </w:r>
      <w:r w:rsidR="00E144F6" w:rsidRPr="009A3A3C">
        <w:rPr>
          <w:rFonts w:ascii="Arial" w:hAnsi="Arial" w:cs="Arial"/>
          <w:sz w:val="24"/>
          <w:szCs w:val="24"/>
        </w:rPr>
        <w:t>d</w:t>
      </w:r>
      <w:r w:rsidR="002A1CC5" w:rsidRPr="009A3A3C">
        <w:rPr>
          <w:rFonts w:ascii="Arial" w:hAnsi="Arial" w:cs="Arial"/>
          <w:sz w:val="24"/>
          <w:szCs w:val="24"/>
        </w:rPr>
        <w:t>ifferentially expressed, were defined as</w:t>
      </w:r>
      <w:r w:rsidR="008A52C5" w:rsidRPr="009A3A3C">
        <w:rPr>
          <w:rFonts w:ascii="Arial" w:hAnsi="Arial" w:cs="Arial"/>
          <w:sz w:val="24"/>
          <w:szCs w:val="24"/>
        </w:rPr>
        <w:t xml:space="preserve"> those with</w:t>
      </w:r>
      <w:r w:rsidR="002A1CC5" w:rsidRPr="009A3A3C">
        <w:rPr>
          <w:rFonts w:ascii="Arial" w:hAnsi="Arial" w:cs="Arial"/>
          <w:sz w:val="24"/>
          <w:szCs w:val="24"/>
        </w:rPr>
        <w:t xml:space="preserve"> |log</w:t>
      </w:r>
      <w:r w:rsidR="00E144F6" w:rsidRPr="009A3A3C">
        <w:rPr>
          <w:rFonts w:ascii="Arial" w:hAnsi="Arial" w:cs="Arial"/>
          <w:sz w:val="24"/>
          <w:szCs w:val="24"/>
        </w:rPr>
        <w:t>2</w:t>
      </w:r>
      <w:r w:rsidR="002A1CC5" w:rsidRPr="009A3A3C">
        <w:rPr>
          <w:rFonts w:ascii="Arial" w:hAnsi="Arial" w:cs="Arial"/>
          <w:sz w:val="24"/>
          <w:szCs w:val="24"/>
        </w:rPr>
        <w:t>FC|</w:t>
      </w:r>
      <w:r w:rsidR="00E144F6" w:rsidRPr="009A3A3C">
        <w:rPr>
          <w:rFonts w:ascii="Arial" w:hAnsi="Arial" w:cs="Arial"/>
          <w:sz w:val="24"/>
          <w:szCs w:val="24"/>
        </w:rPr>
        <w:t xml:space="preserve"> </w:t>
      </w:r>
      <w:r w:rsidR="002A1CC5" w:rsidRPr="009A3A3C">
        <w:rPr>
          <w:rFonts w:ascii="Arial" w:hAnsi="Arial" w:cs="Arial"/>
          <w:sz w:val="24"/>
          <w:szCs w:val="24"/>
        </w:rPr>
        <w:t>&lt;</w:t>
      </w:r>
      <w:r w:rsidR="00E144F6" w:rsidRPr="009A3A3C">
        <w:rPr>
          <w:rFonts w:ascii="Arial" w:hAnsi="Arial" w:cs="Arial"/>
          <w:sz w:val="24"/>
          <w:szCs w:val="24"/>
        </w:rPr>
        <w:t xml:space="preserve"> </w:t>
      </w:r>
      <w:r w:rsidR="002A1CC5" w:rsidRPr="009A3A3C">
        <w:rPr>
          <w:rFonts w:ascii="Arial" w:hAnsi="Arial" w:cs="Arial"/>
          <w:sz w:val="24"/>
          <w:szCs w:val="24"/>
        </w:rPr>
        <w:t>0.5 and adj</w:t>
      </w:r>
      <w:r w:rsidR="008A52C5" w:rsidRPr="009A3A3C">
        <w:rPr>
          <w:rFonts w:ascii="Arial" w:hAnsi="Arial" w:cs="Arial"/>
          <w:sz w:val="24"/>
          <w:szCs w:val="24"/>
        </w:rPr>
        <w:t xml:space="preserve">usted </w:t>
      </w:r>
      <w:r w:rsidR="002A1CC5" w:rsidRPr="009A3A3C">
        <w:rPr>
          <w:rFonts w:ascii="Arial" w:hAnsi="Arial" w:cs="Arial"/>
          <w:sz w:val="24"/>
          <w:szCs w:val="24"/>
        </w:rPr>
        <w:t>p.value</w:t>
      </w:r>
      <w:r w:rsidR="00E144F6" w:rsidRPr="009A3A3C">
        <w:rPr>
          <w:rFonts w:ascii="Arial" w:hAnsi="Arial" w:cs="Arial"/>
          <w:sz w:val="24"/>
          <w:szCs w:val="24"/>
        </w:rPr>
        <w:t xml:space="preserve"> </w:t>
      </w:r>
      <w:r w:rsidR="002A1CC5" w:rsidRPr="009A3A3C">
        <w:rPr>
          <w:rFonts w:ascii="Arial" w:hAnsi="Arial" w:cs="Arial"/>
          <w:sz w:val="24"/>
          <w:szCs w:val="24"/>
        </w:rPr>
        <w:t>&gt;</w:t>
      </w:r>
      <w:r w:rsidR="00E144F6" w:rsidRPr="009A3A3C">
        <w:rPr>
          <w:rFonts w:ascii="Arial" w:hAnsi="Arial" w:cs="Arial"/>
          <w:sz w:val="24"/>
          <w:szCs w:val="24"/>
        </w:rPr>
        <w:t xml:space="preserve"> </w:t>
      </w:r>
      <w:r w:rsidR="002A1CC5" w:rsidRPr="009A3A3C">
        <w:rPr>
          <w:rFonts w:ascii="Arial" w:hAnsi="Arial" w:cs="Arial"/>
          <w:sz w:val="24"/>
          <w:szCs w:val="24"/>
        </w:rPr>
        <w:t>0.05</w:t>
      </w:r>
      <w:r w:rsidR="003E5807" w:rsidRPr="009A3A3C">
        <w:rPr>
          <w:rFonts w:ascii="Arial" w:hAnsi="Arial" w:cs="Arial"/>
          <w:sz w:val="24"/>
          <w:szCs w:val="24"/>
        </w:rPr>
        <w:t>.</w:t>
      </w:r>
      <w:r w:rsidR="008A52C5" w:rsidRPr="00110F76">
        <w:rPr>
          <w:rFonts w:ascii="-webkit-standard" w:hAnsi="-webkit-standard"/>
          <w:color w:val="000000" w:themeColor="text1"/>
          <w:sz w:val="27"/>
          <w:szCs w:val="27"/>
        </w:rPr>
        <w:t xml:space="preserve"> </w:t>
      </w:r>
    </w:p>
    <w:p w14:paraId="4BDD5B14" w14:textId="36E4C36B" w:rsidR="002A370D" w:rsidRPr="009A3A3C" w:rsidDel="002A370D" w:rsidRDefault="002A370D" w:rsidP="008A52C5">
      <w:pPr>
        <w:jc w:val="both"/>
        <w:rPr>
          <w:del w:id="437" w:author="Joana Jesus" w:date="2026-06-11T12:39:00Z" w16du:dateUtc="2026-06-11T11:39:00Z"/>
          <w:rFonts w:ascii="Arial" w:hAnsi="Arial" w:cs="Arial"/>
          <w:i/>
          <w:iCs/>
          <w:sz w:val="20"/>
          <w:szCs w:val="20"/>
        </w:rPr>
      </w:pPr>
    </w:p>
    <w:p w14:paraId="648EB21A" w14:textId="2479E8FD" w:rsidR="004D6A61" w:rsidRPr="009A3A3C" w:rsidRDefault="004D6A61" w:rsidP="00533F41">
      <w:pPr>
        <w:pStyle w:val="Heading2"/>
      </w:pPr>
      <w:r w:rsidRPr="009A3A3C">
        <w:t>Correlations</w:t>
      </w:r>
    </w:p>
    <w:p w14:paraId="0E6CAE60" w14:textId="74CC6116" w:rsidR="003C318E" w:rsidRDefault="00F81E2A" w:rsidP="003C318E">
      <w:pPr>
        <w:jc w:val="both"/>
        <w:rPr>
          <w:ins w:id="438" w:author="Joana Jesus" w:date="2026-06-11T12:40:00Z" w16du:dateUtc="2026-06-11T11:40:00Z"/>
          <w:rFonts w:ascii="Arial" w:hAnsi="Arial" w:cs="Arial"/>
          <w:sz w:val="24"/>
          <w:szCs w:val="24"/>
        </w:rPr>
      </w:pPr>
      <w:ins w:id="439" w:author="Joana Jesus" w:date="2026-06-11T12:40:00Z" w16du:dateUtc="2026-06-11T11:40:00Z">
        <w:r w:rsidRPr="00F81E2A">
          <w:rPr>
            <w:rFonts w:ascii="Arial" w:hAnsi="Arial" w:cs="Arial"/>
            <w:sz w:val="24"/>
            <w:szCs w:val="24"/>
          </w:rPr>
          <w:t>Unless otherwise indicated, correlations were calculated by comparing gene-level moderated t-statistics obtained from differential expression analyses</w:t>
        </w:r>
      </w:ins>
      <w:del w:id="440" w:author="Joana Jesus" w:date="2026-06-11T12:40:00Z" w16du:dateUtc="2026-06-11T11:40:00Z">
        <w:r w:rsidR="004D6A61" w:rsidRPr="009A3A3C" w:rsidDel="00F81E2A">
          <w:rPr>
            <w:rFonts w:ascii="Arial" w:hAnsi="Arial" w:cs="Arial"/>
            <w:sz w:val="24"/>
            <w:szCs w:val="24"/>
          </w:rPr>
          <w:delText xml:space="preserve">Unless otherwise </w:delText>
        </w:r>
        <w:r w:rsidR="00456789" w:rsidRPr="009A3A3C" w:rsidDel="00F81E2A">
          <w:rPr>
            <w:rFonts w:ascii="Arial" w:hAnsi="Arial" w:cs="Arial"/>
            <w:sz w:val="24"/>
            <w:szCs w:val="24"/>
          </w:rPr>
          <w:delText>indicated</w:delText>
        </w:r>
        <w:r w:rsidR="004D6A61" w:rsidRPr="009A3A3C" w:rsidDel="00F81E2A">
          <w:rPr>
            <w:rFonts w:ascii="Arial" w:hAnsi="Arial" w:cs="Arial"/>
            <w:sz w:val="24"/>
            <w:szCs w:val="24"/>
          </w:rPr>
          <w:delText>, correlations shown in scatter plots and heatmaps were calculated using the t-statistic</w:delText>
        </w:r>
        <w:r w:rsidR="00AA3D53" w:rsidRPr="009A3A3C" w:rsidDel="00F81E2A">
          <w:rPr>
            <w:rFonts w:ascii="Arial" w:hAnsi="Arial" w:cs="Arial"/>
            <w:sz w:val="24"/>
            <w:szCs w:val="24"/>
          </w:rPr>
          <w:delText xml:space="preserve"> from differential expression</w:delText>
        </w:r>
      </w:del>
      <w:r w:rsidR="004D6A61" w:rsidRPr="009A3A3C">
        <w:rPr>
          <w:rFonts w:ascii="Arial" w:hAnsi="Arial" w:cs="Arial"/>
          <w:sz w:val="24"/>
          <w:szCs w:val="24"/>
        </w:rPr>
        <w:t xml:space="preserve">, with </w:t>
      </w:r>
      <w:r w:rsidR="00842634" w:rsidRPr="009A3A3C">
        <w:rPr>
          <w:rFonts w:ascii="Arial" w:hAnsi="Arial" w:cs="Arial"/>
          <w:sz w:val="24"/>
          <w:szCs w:val="24"/>
        </w:rPr>
        <w:t xml:space="preserve">Spearman’s correlation coefficient </w:t>
      </w:r>
      <w:r w:rsidR="00EF0362" w:rsidRPr="009A3A3C">
        <w:rPr>
          <w:rFonts w:ascii="Arial" w:hAnsi="Arial" w:cs="Arial"/>
          <w:sz w:val="24"/>
          <w:szCs w:val="24"/>
        </w:rPr>
        <w:t>(</w:t>
      </w:r>
      <w:r w:rsidR="00842634" w:rsidRPr="009A3A3C">
        <w:rPr>
          <w:rFonts w:ascii="Symbol" w:eastAsia="Symbol" w:hAnsi="Symbol" w:cs="Symbol"/>
          <w:sz w:val="24"/>
          <w:szCs w:val="24"/>
        </w:rPr>
        <w:t>r</w:t>
      </w:r>
      <w:r w:rsidR="00EF0362" w:rsidRPr="009A3A3C">
        <w:rPr>
          <w:rFonts w:ascii="Symbol" w:eastAsia="Symbol" w:hAnsi="Symbol" w:cs="Symbol"/>
          <w:sz w:val="24"/>
          <w:szCs w:val="24"/>
        </w:rPr>
        <w:t>)</w:t>
      </w:r>
      <w:r w:rsidR="00842634" w:rsidRPr="009A3A3C">
        <w:rPr>
          <w:rFonts w:ascii="Arial" w:hAnsi="Arial" w:cs="Arial"/>
          <w:sz w:val="24"/>
          <w:szCs w:val="24"/>
        </w:rPr>
        <w:t xml:space="preserve"> and </w:t>
      </w:r>
      <w:r w:rsidR="00EF0362" w:rsidRPr="009A3A3C">
        <w:rPr>
          <w:rFonts w:ascii="Arial" w:hAnsi="Arial" w:cs="Arial"/>
          <w:sz w:val="24"/>
          <w:szCs w:val="24"/>
        </w:rPr>
        <w:t xml:space="preserve">the </w:t>
      </w:r>
      <w:r w:rsidR="00842634" w:rsidRPr="009A3A3C">
        <w:rPr>
          <w:rFonts w:ascii="Arial" w:hAnsi="Arial" w:cs="Arial"/>
          <w:sz w:val="24"/>
          <w:szCs w:val="24"/>
        </w:rPr>
        <w:t>associated test’s p-value</w:t>
      </w:r>
      <w:r w:rsidR="004D6A61" w:rsidRPr="009A3A3C">
        <w:rPr>
          <w:rFonts w:ascii="Arial" w:hAnsi="Arial" w:cs="Arial"/>
          <w:sz w:val="24"/>
          <w:szCs w:val="24"/>
        </w:rPr>
        <w:t>.</w:t>
      </w:r>
      <w:r w:rsidR="006A0E4E" w:rsidRPr="009A3A3C">
        <w:rPr>
          <w:rFonts w:ascii="Arial" w:hAnsi="Arial" w:cs="Arial"/>
          <w:sz w:val="24"/>
          <w:szCs w:val="24"/>
        </w:rPr>
        <w:t xml:space="preserve"> For correlations </w:t>
      </w:r>
      <w:r w:rsidR="004643BE" w:rsidRPr="009A3A3C">
        <w:rPr>
          <w:rFonts w:ascii="Arial" w:hAnsi="Arial" w:cs="Arial"/>
          <w:sz w:val="24"/>
          <w:szCs w:val="24"/>
        </w:rPr>
        <w:t xml:space="preserve">involving </w:t>
      </w:r>
      <w:r w:rsidR="006A0E4E" w:rsidRPr="009A3A3C">
        <w:rPr>
          <w:rFonts w:ascii="Arial" w:hAnsi="Arial" w:cs="Arial"/>
          <w:sz w:val="24"/>
          <w:szCs w:val="24"/>
        </w:rPr>
        <w:t xml:space="preserve">gene length, the canonical transcript length (in </w:t>
      </w:r>
      <w:r w:rsidR="00D633EB" w:rsidRPr="009A3A3C">
        <w:rPr>
          <w:rFonts w:ascii="Arial" w:hAnsi="Arial" w:cs="Arial"/>
          <w:sz w:val="24"/>
          <w:szCs w:val="24"/>
        </w:rPr>
        <w:t>number of nucleotides</w:t>
      </w:r>
      <w:r w:rsidR="006A0E4E" w:rsidRPr="009A3A3C">
        <w:rPr>
          <w:rFonts w:ascii="Arial" w:hAnsi="Arial" w:cs="Arial"/>
          <w:sz w:val="24"/>
          <w:szCs w:val="24"/>
        </w:rPr>
        <w:t>)</w:t>
      </w:r>
      <w:r w:rsidR="00515FEB">
        <w:rPr>
          <w:rFonts w:ascii="Arial" w:hAnsi="Arial" w:cs="Arial"/>
          <w:sz w:val="24"/>
          <w:szCs w:val="24"/>
        </w:rPr>
        <w:t>,</w:t>
      </w:r>
      <w:r w:rsidR="00515FEB" w:rsidRPr="00515FEB">
        <w:rPr>
          <w:rFonts w:ascii="Arial" w:hAnsi="Arial" w:cs="Arial"/>
          <w:sz w:val="24"/>
          <w:szCs w:val="24"/>
        </w:rPr>
        <w:t xml:space="preserve"> </w:t>
      </w:r>
      <w:r w:rsidR="00515FEB">
        <w:rPr>
          <w:rFonts w:ascii="Arial" w:hAnsi="Arial" w:cs="Arial"/>
          <w:sz w:val="24"/>
          <w:szCs w:val="24"/>
        </w:rPr>
        <w:t>obtained from ENSEMBL</w:t>
      </w:r>
      <w:r w:rsidR="00515FEB"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{"citationID":"oSVKXZhn","properties":{"formattedCitation":"\\super 124\\nosupersub{}","plainCitation":"124","noteIndex":0},"citationItems":[{"id":"6GlZNSzq/gYPtqb4g","uris":["http://zotero.org/users/local/q86rvdj2/items/9KCRDC56"],"itemData":{"id":71,"type":"article-journal","abstract":"Abstract\n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515FEB"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124</w:t>
      </w:r>
      <w:r w:rsidR="00515FEB" w:rsidRPr="009A3A3C">
        <w:rPr>
          <w:rFonts w:ascii="Arial" w:hAnsi="Arial" w:cs="Arial"/>
          <w:sz w:val="24"/>
          <w:szCs w:val="24"/>
        </w:rPr>
        <w:fldChar w:fldCharType="end"/>
      </w:r>
      <w:r w:rsidR="006A0E4E" w:rsidRPr="009A3A3C">
        <w:rPr>
          <w:rFonts w:ascii="Arial" w:hAnsi="Arial" w:cs="Arial"/>
          <w:sz w:val="24"/>
          <w:szCs w:val="24"/>
        </w:rPr>
        <w:t xml:space="preserve"> was used, </w:t>
      </w:r>
      <w:r w:rsidR="003C318E" w:rsidRPr="009A3A3C">
        <w:rPr>
          <w:rFonts w:ascii="Arial" w:hAnsi="Arial" w:cs="Arial"/>
          <w:sz w:val="24"/>
          <w:szCs w:val="24"/>
        </w:rPr>
        <w:t>with the longest transcript chosen in cases of ambiguity</w:t>
      </w:r>
      <w:r w:rsidR="003C318E">
        <w:rPr>
          <w:rFonts w:ascii="Arial" w:hAnsi="Arial" w:cs="Arial"/>
          <w:sz w:val="24"/>
          <w:szCs w:val="24"/>
        </w:rPr>
        <w:fldChar w:fldCharType="begin"/>
      </w:r>
      <w:r w:rsidR="00894559">
        <w:rPr>
          <w:rFonts w:ascii="Arial" w:hAnsi="Arial" w:cs="Arial"/>
          <w:sz w:val="24"/>
          <w:szCs w:val="24"/>
        </w:rPr>
        <w:instrText xml:space="preserve"> ADDIN ZOTERO_ITEM CSL_CITATION {"citationID":"RQpUTkfP","properties":{"formattedCitation":"\\super 124\\nosupersub{}","plainCitation":"124","noteIndex":0},"citationItems":[{"id":"6GlZNSzq/gYPtqb4g","uris":["http://zotero.org/users/local/q86rvdj2/items/9KCRDC56"],"itemData":{"id":71,"type":"article-journal","abstract":"Abstract\n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3C318E">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124</w:t>
      </w:r>
      <w:r w:rsidR="003C318E">
        <w:rPr>
          <w:rFonts w:ascii="Arial" w:hAnsi="Arial" w:cs="Arial"/>
          <w:sz w:val="24"/>
          <w:szCs w:val="24"/>
        </w:rPr>
        <w:fldChar w:fldCharType="end"/>
      </w:r>
      <w:r w:rsidR="003C318E" w:rsidRPr="009A3A3C">
        <w:rPr>
          <w:rFonts w:ascii="Arial" w:hAnsi="Arial" w:cs="Arial"/>
          <w:sz w:val="24"/>
          <w:szCs w:val="24"/>
        </w:rPr>
        <w:t xml:space="preserve">. </w:t>
      </w:r>
    </w:p>
    <w:p w14:paraId="24E5CDF6" w14:textId="5F1075C6" w:rsidR="00F81E2A" w:rsidRPr="009A3A3C" w:rsidDel="00F81E2A" w:rsidRDefault="00F81E2A" w:rsidP="003C318E">
      <w:pPr>
        <w:jc w:val="both"/>
        <w:rPr>
          <w:del w:id="441" w:author="Joana Jesus" w:date="2026-06-11T12:40:00Z" w16du:dateUtc="2026-06-11T11:40:00Z"/>
          <w:rFonts w:ascii="Arial" w:hAnsi="Arial" w:cs="Arial"/>
          <w:sz w:val="24"/>
          <w:szCs w:val="24"/>
        </w:rPr>
      </w:pPr>
    </w:p>
    <w:p w14:paraId="4CD8F7BB" w14:textId="77777777" w:rsidR="002F0F82" w:rsidRPr="009A3A3C" w:rsidRDefault="002F0F82" w:rsidP="003C318E">
      <w:pPr>
        <w:pStyle w:val="Heading2"/>
      </w:pPr>
      <w:r w:rsidRPr="009A3A3C">
        <w:t>GSEA</w:t>
      </w:r>
    </w:p>
    <w:p w14:paraId="13DDFF5A" w14:textId="0ED6528D" w:rsidR="00F03426" w:rsidRPr="009A3A3C" w:rsidRDefault="002F0F82" w:rsidP="00177C97">
      <w:pPr>
        <w:jc w:val="both"/>
        <w:rPr>
          <w:rFonts w:ascii="Arial" w:hAnsi="Arial" w:cs="Arial"/>
          <w:sz w:val="24"/>
          <w:szCs w:val="24"/>
        </w:rPr>
      </w:pPr>
      <w:r w:rsidRPr="009A3A3C">
        <w:rPr>
          <w:rFonts w:ascii="Arial" w:hAnsi="Arial" w:cs="Arial"/>
          <w:sz w:val="24"/>
          <w:szCs w:val="24"/>
        </w:rPr>
        <w:t>For each variable of interest, such as SG enrichment, GSEA</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{"citationID":"ngsdXvte","properties":{"formattedCitation":"\\super 34\\nosupersub{}","plainCitation":"34","noteIndex":0},"citationItems":[{"id":"6GlZNSzq/B9drg2qY","uris":["http://zotero.org/users/local/q86rvdj2/items/FRT56J38"],"itemData":{"id":63,"type":"article-journal","abstract":"Although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Pr="009A3A3C">
        <w:rPr>
          <w:rFonts w:ascii="Arial" w:hAnsi="Arial" w:cs="Arial"/>
          <w:sz w:val="24"/>
          <w:szCs w:val="24"/>
        </w:rPr>
        <w:fldChar w:fldCharType="separate"/>
      </w:r>
      <w:r w:rsidR="00B723AF" w:rsidRPr="00B723AF">
        <w:rPr>
          <w:rFonts w:ascii="Arial" w:hAnsi="Arial" w:cs="Arial"/>
          <w:kern w:val="0"/>
          <w:sz w:val="24"/>
          <w:vertAlign w:val="superscript"/>
        </w:rPr>
        <w:t>34</w:t>
      </w:r>
      <w:r w:rsidRPr="009A3A3C">
        <w:rPr>
          <w:rFonts w:ascii="Arial" w:hAnsi="Arial" w:cs="Arial"/>
          <w:sz w:val="24"/>
          <w:szCs w:val="24"/>
        </w:rPr>
        <w:fldChar w:fldCharType="end"/>
      </w:r>
      <w:r w:rsidRPr="009A3A3C">
        <w:rPr>
          <w:rFonts w:ascii="Arial" w:hAnsi="Arial" w:cs="Arial"/>
          <w:sz w:val="24"/>
          <w:szCs w:val="24"/>
        </w:rPr>
        <w:t xml:space="preserve"> </w:t>
      </w:r>
      <w:r w:rsidR="00F03426" w:rsidRPr="009A3A3C">
        <w:rPr>
          <w:rFonts w:ascii="Arial" w:hAnsi="Arial" w:cs="Arial"/>
          <w:sz w:val="24"/>
          <w:szCs w:val="24"/>
        </w:rPr>
        <w:t xml:space="preserve">was performed </w:t>
      </w:r>
      <w:r w:rsidRPr="009A3A3C">
        <w:rPr>
          <w:rFonts w:ascii="Arial" w:hAnsi="Arial" w:cs="Arial"/>
          <w:sz w:val="24"/>
          <w:szCs w:val="24"/>
        </w:rPr>
        <w:t>using the</w:t>
      </w:r>
      <w:r w:rsidRPr="009A3A3C">
        <w:rPr>
          <w:sz w:val="24"/>
          <w:szCs w:val="24"/>
        </w:rPr>
        <w:t xml:space="preserve"> </w:t>
      </w:r>
      <w:r w:rsidRPr="009A3A3C">
        <w:rPr>
          <w:rFonts w:ascii="Cascadia Code" w:hAnsi="Cascadia Code"/>
          <w:sz w:val="24"/>
          <w:szCs w:val="24"/>
        </w:rPr>
        <w:t>fgsea</w:t>
      </w:r>
      <w:r w:rsidR="00515FEB">
        <w:rPr>
          <w:rFonts w:ascii="Cascadia Code" w:hAnsi="Cascadia Code"/>
          <w:sz w:val="24"/>
          <w:szCs w:val="24"/>
        </w:rPr>
        <w:t xml:space="preserve"> </w:t>
      </w:r>
      <w:r w:rsidR="00515FEB" w:rsidRPr="009A3A3C">
        <w:rPr>
          <w:rFonts w:ascii="Arial" w:hAnsi="Arial" w:cs="Arial"/>
          <w:sz w:val="24"/>
          <w:szCs w:val="24"/>
        </w:rPr>
        <w:t>(v1.20.0)</w:t>
      </w:r>
      <w:r w:rsidRPr="009A3A3C">
        <w:rPr>
          <w:sz w:val="24"/>
          <w:szCs w:val="24"/>
        </w:rPr>
        <w:fldChar w:fldCharType="begin"/>
      </w:r>
      <w:r w:rsidR="00894559">
        <w:rPr>
          <w:sz w:val="24"/>
          <w:szCs w:val="24"/>
        </w:rPr>
        <w:instrText xml:space="preserve"> ADDIN ZOTERO_ITEM CSL_CITATION {"citationID":"jaGoH04x","properties":{"formattedCitation":"\\super 133\\nosupersub{}","plainCitation":"133","noteIndex":0},"citationItems":[{"id":"6GlZNSzq/OwAclIFk","uris":["http://zotero.org/users/local/q86rvdj2/items/76VJSID8"],"itemData":{"id":66,"type":"article","abstract":"Abstract\n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N."},{"family":"Sergushichev","given":"Alexey"}],"accessed":{"date-parts":[["2025",4,4]]},"issued":{"date-parts":[["2016",6,20]]}}}],"schema":"https://github.com/citation-style-language/schema/raw/master/csl-citation.json"} </w:instrText>
      </w:r>
      <w:r w:rsidRPr="009A3A3C">
        <w:rPr>
          <w:sz w:val="24"/>
          <w:szCs w:val="24"/>
        </w:rPr>
        <w:fldChar w:fldCharType="separate"/>
      </w:r>
      <w:r w:rsidR="00894559" w:rsidRPr="00894559">
        <w:rPr>
          <w:rFonts w:ascii="Aptos" w:eastAsiaTheme="minorHAnsi" w:hAnsi="Aptos" w:cs="Times New Roman"/>
          <w:kern w:val="0"/>
          <w:sz w:val="24"/>
          <w:szCs w:val="24"/>
          <w:vertAlign w:val="superscript"/>
          <w:lang w:val="en-GB"/>
        </w:rPr>
        <w:t>133</w:t>
      </w:r>
      <w:r w:rsidRPr="009A3A3C">
        <w:rPr>
          <w:sz w:val="24"/>
          <w:szCs w:val="24"/>
        </w:rPr>
        <w:fldChar w:fldCharType="end"/>
      </w:r>
      <w:r w:rsidRPr="009A3A3C">
        <w:rPr>
          <w:sz w:val="24"/>
          <w:szCs w:val="24"/>
        </w:rPr>
        <w:t xml:space="preserve"> </w:t>
      </w:r>
      <w:r w:rsidRPr="009A3A3C">
        <w:rPr>
          <w:rFonts w:ascii="Arial" w:hAnsi="Arial" w:cs="Arial"/>
          <w:sz w:val="24"/>
          <w:szCs w:val="24"/>
        </w:rPr>
        <w:t xml:space="preserve">R package. </w:t>
      </w:r>
      <w:r w:rsidR="00E839BA" w:rsidRPr="009A3A3C">
        <w:rPr>
          <w:rFonts w:ascii="Arial" w:hAnsi="Arial" w:cs="Arial"/>
          <w:sz w:val="24"/>
          <w:szCs w:val="24"/>
        </w:rPr>
        <w:t>G</w:t>
      </w:r>
      <w:r w:rsidRPr="009A3A3C">
        <w:rPr>
          <w:rFonts w:ascii="Arial" w:hAnsi="Arial" w:cs="Arial"/>
          <w:sz w:val="24"/>
          <w:szCs w:val="24"/>
        </w:rPr>
        <w:t xml:space="preserve">enes </w:t>
      </w:r>
      <w:r w:rsidR="00E839BA" w:rsidRPr="009A3A3C">
        <w:rPr>
          <w:rFonts w:ascii="Arial" w:hAnsi="Arial" w:cs="Arial"/>
          <w:sz w:val="24"/>
          <w:szCs w:val="24"/>
        </w:rPr>
        <w:t xml:space="preserve">were </w:t>
      </w:r>
      <w:r w:rsidRPr="009A3A3C">
        <w:rPr>
          <w:rFonts w:ascii="Arial" w:hAnsi="Arial" w:cs="Arial"/>
          <w:sz w:val="24"/>
          <w:szCs w:val="24"/>
        </w:rPr>
        <w:t xml:space="preserve">ranked by t-statistics from differential expression analysis, ordered from most positive to most negative, </w:t>
      </w:r>
      <w:r w:rsidR="00E839BA" w:rsidRPr="009A3A3C">
        <w:rPr>
          <w:rFonts w:ascii="Arial" w:hAnsi="Arial" w:cs="Arial"/>
          <w:sz w:val="24"/>
          <w:szCs w:val="24"/>
        </w:rPr>
        <w:t>and analysed against t</w:t>
      </w:r>
      <w:r w:rsidRPr="009A3A3C">
        <w:rPr>
          <w:rFonts w:ascii="Arial" w:hAnsi="Arial" w:cs="Arial"/>
          <w:sz w:val="24"/>
          <w:szCs w:val="24"/>
        </w:rPr>
        <w:t>he Hallmark Pathways gene sets</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{"citationID":"d3I1fG7q","properties":{"formattedCitation":"\\super 134\\nosupersub{}","plainCitation":"134","noteIndex":0},"citationItems":[{"id":"6GlZNSzq/rwJvwUxp","uris":["http://zotero.org/users/local/q86rvdj2/items/V9EHF5I2"],"itemData":{"id":68,"type":"article-journal","abstract":"The Molecular Signatures Database (MSigDB) is one of the most widely used and comprehensive databases of gene sets for performing gene set enrichment analysis. Since its creation, MSigDB has grown beyond its roots in metabolic disease and cancer to include &gt;10,000 gene sets. These better represent a wider range of biological processes and diseases, but the utility of the database is reduced by increased redundancy across, and heterogeneity within, gene sets. To address this challenge, here we use a combination of automated approaches and expert curation to develop a collection of \"hallmark\" gene sets as part of MSigDB. Each hallmark in this collection consists of a \"refined\" gene set, derived from multiple \"founder\" sets, that conveys a specific biological state or process and displays coherent expression. The hallmarks effectively summarize most of the relevant information of the original founder sets and, by reducing both variation and redundancy, provide more refined and concise inputs for gene set enrichment analysis.","container-title":"Cell Systems","DOI":"10.1016/j.cels.2015.12.004","ISSN":"2405-4712","issue":"6","journalAbbreviation":"Cell Syst","language":"eng","note":"PMID: 26771021\nPMCID: PMC4707969","page":"417-425","source":"PubMed","title":"The Molecular Signatures Database (MSigDB) hallmark gene set collection","volume":"1","author":[{"family":"Liberzon","given":"Arthur"},{"family":"Birger","given":"Chet"},{"family":"Thorvaldsdóttir","given":"Helga"},{"family":"Ghandi","given":"Mahmoud"},{"family":"Mesirov","given":"Jill P."},{"family":"Tamayo","given":"Pablo"}],"issued":{"date-parts":[["2015",12,23]]}}}],"schema":"https://github.com/citation-style-language/schema/raw/master/csl-citation.json"}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134</w:t>
      </w:r>
      <w:r w:rsidRPr="009A3A3C">
        <w:rPr>
          <w:rFonts w:ascii="Arial" w:hAnsi="Arial" w:cs="Arial"/>
          <w:sz w:val="24"/>
          <w:szCs w:val="24"/>
        </w:rPr>
        <w:fldChar w:fldCharType="end"/>
      </w:r>
      <w:r w:rsidRPr="009A3A3C">
        <w:rPr>
          <w:rFonts w:ascii="Arial" w:hAnsi="Arial" w:cs="Arial"/>
          <w:sz w:val="24"/>
          <w:szCs w:val="24"/>
        </w:rPr>
        <w:t xml:space="preserve">. </w:t>
      </w:r>
      <w:r w:rsidR="00E839BA" w:rsidRPr="009A3A3C">
        <w:rPr>
          <w:rFonts w:ascii="Arial" w:hAnsi="Arial" w:cs="Arial"/>
          <w:sz w:val="24"/>
          <w:szCs w:val="24"/>
        </w:rPr>
        <w:t>The</w:t>
      </w:r>
      <w:r w:rsidRPr="009A3A3C">
        <w:rPr>
          <w:rFonts w:ascii="Arial" w:hAnsi="Arial" w:cs="Arial"/>
          <w:sz w:val="24"/>
          <w:szCs w:val="24"/>
        </w:rPr>
        <w:t xml:space="preserve"> NES</w:t>
      </w:r>
      <w:r w:rsidR="003B0170" w:rsidRPr="009A3A3C">
        <w:rPr>
          <w:rFonts w:ascii="Arial" w:hAnsi="Arial" w:cs="Arial"/>
          <w:sz w:val="24"/>
          <w:szCs w:val="24"/>
        </w:rPr>
        <w:t xml:space="preserve"> was extracted to</w:t>
      </w:r>
      <w:r w:rsidRPr="009A3A3C">
        <w:rPr>
          <w:rFonts w:ascii="Arial" w:hAnsi="Arial" w:cs="Arial"/>
          <w:sz w:val="24"/>
          <w:szCs w:val="24"/>
        </w:rPr>
        <w:t xml:space="preserve"> </w:t>
      </w:r>
      <w:r w:rsidR="003B0170" w:rsidRPr="009A3A3C">
        <w:rPr>
          <w:rFonts w:ascii="Arial" w:hAnsi="Arial" w:cs="Arial"/>
          <w:sz w:val="24"/>
          <w:szCs w:val="24"/>
        </w:rPr>
        <w:t xml:space="preserve">quantify </w:t>
      </w:r>
      <w:r w:rsidRPr="009A3A3C">
        <w:rPr>
          <w:rFonts w:ascii="Arial" w:hAnsi="Arial" w:cs="Arial"/>
          <w:sz w:val="24"/>
          <w:szCs w:val="24"/>
        </w:rPr>
        <w:t>the extent to which a given gene set is enriched at the extremes of the ranked gene list. A positive NES indicates that the gene set is enriched amongst over-expressed genes</w:t>
      </w:r>
      <w:r w:rsidR="002C36EE" w:rsidRPr="009A3A3C">
        <w:rPr>
          <w:rFonts w:ascii="Arial" w:hAnsi="Arial" w:cs="Arial"/>
          <w:sz w:val="24"/>
          <w:szCs w:val="24"/>
        </w:rPr>
        <w:t xml:space="preserve">, </w:t>
      </w:r>
      <w:r w:rsidR="00087BC6" w:rsidRPr="009A3A3C">
        <w:rPr>
          <w:rFonts w:ascii="Arial" w:hAnsi="Arial" w:cs="Arial"/>
          <w:sz w:val="24"/>
          <w:szCs w:val="24"/>
        </w:rPr>
        <w:t>whereas a</w:t>
      </w:r>
      <w:r w:rsidRPr="009A3A3C">
        <w:rPr>
          <w:rFonts w:ascii="Arial" w:hAnsi="Arial" w:cs="Arial"/>
          <w:sz w:val="24"/>
          <w:szCs w:val="24"/>
        </w:rPr>
        <w:t xml:space="preserve"> </w:t>
      </w:r>
      <w:r w:rsidRPr="009A3A3C">
        <w:rPr>
          <w:rFonts w:ascii="Arial" w:hAnsi="Arial" w:cs="Arial"/>
          <w:sz w:val="24"/>
          <w:szCs w:val="24"/>
        </w:rPr>
        <w:lastRenderedPageBreak/>
        <w:t>negative NES indicates deplet</w:t>
      </w:r>
      <w:r w:rsidR="00087BC6" w:rsidRPr="009A3A3C">
        <w:rPr>
          <w:rFonts w:ascii="Arial" w:hAnsi="Arial" w:cs="Arial"/>
          <w:sz w:val="24"/>
          <w:szCs w:val="24"/>
        </w:rPr>
        <w:t xml:space="preserve">ion. </w:t>
      </w:r>
      <w:r w:rsidRPr="009A3A3C">
        <w:rPr>
          <w:rFonts w:ascii="Arial" w:hAnsi="Arial" w:cs="Arial"/>
          <w:sz w:val="24"/>
          <w:szCs w:val="24"/>
        </w:rPr>
        <w:t>For gene length enrichment analysis, the log</w:t>
      </w:r>
      <w:r w:rsidRPr="009A3A3C">
        <w:rPr>
          <w:rFonts w:ascii="Arial" w:hAnsi="Arial" w:cs="Arial"/>
          <w:sz w:val="24"/>
          <w:szCs w:val="24"/>
          <w:vertAlign w:val="subscript"/>
        </w:rPr>
        <w:t xml:space="preserve">10 </w:t>
      </w:r>
      <w:r w:rsidRPr="009A3A3C">
        <w:rPr>
          <w:rFonts w:ascii="Arial" w:hAnsi="Arial" w:cs="Arial"/>
          <w:sz w:val="24"/>
          <w:szCs w:val="24"/>
        </w:rPr>
        <w:t>of canonical transcript length (in number of nucleotides)</w:t>
      </w:r>
      <w:r w:rsidR="00565855">
        <w:rPr>
          <w:rFonts w:ascii="Arial" w:hAnsi="Arial" w:cs="Arial"/>
          <w:sz w:val="24"/>
          <w:szCs w:val="24"/>
        </w:rPr>
        <w:t>, obtained from ENSEMBL</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{"citationID":"2PDhHe9C","properties":{"formattedCitation":"\\super 124\\nosupersub{}","plainCitation":"124","noteIndex":0},"citationItems":[{"id":"6GlZNSzq/gYPtqb4g","uris":["http://zotero.org/users/local/q86rvdj2/items/9KCRDC56"],"itemData":{"id":71,"type":"article-journal","abstract":"Abstract\n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124</w:t>
      </w:r>
      <w:r w:rsidRPr="009A3A3C">
        <w:rPr>
          <w:rFonts w:ascii="Arial" w:hAnsi="Arial" w:cs="Arial"/>
          <w:sz w:val="24"/>
          <w:szCs w:val="24"/>
        </w:rPr>
        <w:fldChar w:fldCharType="end"/>
      </w:r>
      <w:r w:rsidRPr="009A3A3C">
        <w:rPr>
          <w:rFonts w:ascii="Arial" w:hAnsi="Arial" w:cs="Arial"/>
          <w:sz w:val="24"/>
          <w:szCs w:val="24"/>
        </w:rPr>
        <w:t xml:space="preserve"> was used in place of the differential expression t-statistic, with the longest transcript </w:t>
      </w:r>
      <w:r w:rsidR="0046345D" w:rsidRPr="009A3A3C">
        <w:rPr>
          <w:rFonts w:ascii="Arial" w:hAnsi="Arial" w:cs="Arial"/>
          <w:sz w:val="24"/>
          <w:szCs w:val="24"/>
        </w:rPr>
        <w:t xml:space="preserve">chosen </w:t>
      </w:r>
      <w:r w:rsidRPr="009A3A3C">
        <w:rPr>
          <w:rFonts w:ascii="Arial" w:hAnsi="Arial" w:cs="Arial"/>
          <w:sz w:val="24"/>
          <w:szCs w:val="24"/>
        </w:rPr>
        <w:t>in cases of ambiguity</w:t>
      </w:r>
      <w:r w:rsidR="00565855">
        <w:rPr>
          <w:rFonts w:ascii="Arial" w:hAnsi="Arial" w:cs="Arial"/>
          <w:sz w:val="24"/>
          <w:szCs w:val="24"/>
        </w:rPr>
        <w:fldChar w:fldCharType="begin"/>
      </w:r>
      <w:r w:rsidR="00894559">
        <w:rPr>
          <w:rFonts w:ascii="Arial" w:hAnsi="Arial" w:cs="Arial"/>
          <w:sz w:val="24"/>
          <w:szCs w:val="24"/>
        </w:rPr>
        <w:instrText xml:space="preserve"> ADDIN ZOTERO_ITEM CSL_CITATION {"citationID":"qOBjXlNY","properties":{"formattedCitation":"\\super 124\\nosupersub{}","plainCitation":"124","noteIndex":0},"citationItems":[{"id":"6GlZNSzq/gYPtqb4g","uris":["http://zotero.org/users/local/q86rvdj2/items/9KCRDC56"],"itemData":{"id":71,"type":"article-journal","abstract":"Abstract\n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565855">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124</w:t>
      </w:r>
      <w:r w:rsidR="00565855">
        <w:rPr>
          <w:rFonts w:ascii="Arial" w:hAnsi="Arial" w:cs="Arial"/>
          <w:sz w:val="24"/>
          <w:szCs w:val="24"/>
        </w:rPr>
        <w:fldChar w:fldCharType="end"/>
      </w:r>
      <w:r w:rsidRPr="009A3A3C">
        <w:rPr>
          <w:rFonts w:ascii="Arial" w:hAnsi="Arial" w:cs="Arial"/>
          <w:sz w:val="24"/>
          <w:szCs w:val="24"/>
        </w:rPr>
        <w:t xml:space="preserve">. </w:t>
      </w:r>
    </w:p>
    <w:p w14:paraId="016C8EFD" w14:textId="5F72CBBA" w:rsidR="00852613" w:rsidRPr="009A3A3C" w:rsidDel="003E7FF4" w:rsidRDefault="00852613" w:rsidP="00533F41">
      <w:pPr>
        <w:pStyle w:val="Heading2"/>
        <w:rPr>
          <w:del w:id="442" w:author="Joana Jesus" w:date="2026-06-09T23:58:00Z" w16du:dateUtc="2026-06-09T22:58:00Z"/>
        </w:rPr>
      </w:pPr>
      <w:del w:id="443" w:author="Joana Jesus" w:date="2026-06-09T23:58:00Z" w16du:dateUtc="2026-06-09T22:58:00Z">
        <w:r w:rsidRPr="009A3A3C" w:rsidDel="003E7FF4">
          <w:delText xml:space="preserve">Sampling </w:delText>
        </w:r>
        <w:r w:rsidR="00D079AD" w:rsidRPr="009A3A3C" w:rsidDel="003E7FF4">
          <w:delText>b</w:delText>
        </w:r>
        <w:r w:rsidRPr="009A3A3C" w:rsidDel="003E7FF4">
          <w:delText xml:space="preserve">ias </w:delText>
        </w:r>
        <w:r w:rsidR="00D079AD" w:rsidRPr="009A3A3C" w:rsidDel="003E7FF4">
          <w:delText>s</w:delText>
        </w:r>
        <w:r w:rsidRPr="009A3A3C" w:rsidDel="003E7FF4">
          <w:delText>imulations (Mimi-Seq)</w:delText>
        </w:r>
      </w:del>
    </w:p>
    <w:p w14:paraId="34F48958" w14:textId="2536551F" w:rsidR="00565855" w:rsidRPr="00565855" w:rsidDel="003E7FF4" w:rsidRDefault="00565855" w:rsidP="00565855">
      <w:pPr>
        <w:rPr>
          <w:del w:id="444" w:author="Joana Jesus" w:date="2026-06-09T23:58:00Z" w16du:dateUtc="2026-06-09T22:58:00Z"/>
          <w:rFonts w:ascii="Arial" w:hAnsi="Arial" w:cs="Arial"/>
          <w:sz w:val="24"/>
          <w:szCs w:val="24"/>
        </w:rPr>
      </w:pPr>
      <w:del w:id="445" w:author="Joana Jesus" w:date="2026-06-09T23:58:00Z" w16du:dateUtc="2026-06-09T22:58:00Z">
        <w:r w:rsidRPr="00565855" w:rsidDel="003E7FF4">
          <w:rPr>
            <w:rFonts w:ascii="Arial" w:hAnsi="Arial" w:cs="Arial"/>
            <w:sz w:val="24"/>
            <w:szCs w:val="24"/>
          </w:rPr>
          <w:delText>To assess potential sampling bias, we simulated RNA-seq fragmentation using expression and fragment length distributions derived from GSE99304</w:delText>
        </w:r>
        <w:r w:rsidDel="003E7FF4">
          <w:rPr>
            <w:rFonts w:ascii="Arial" w:hAnsi="Arial" w:cs="Arial"/>
            <w:sz w:val="24"/>
            <w:szCs w:val="24"/>
          </w:rPr>
          <w:fldChar w:fldCharType="begin"/>
        </w:r>
        <w:r w:rsidR="00B723AF" w:rsidDel="003E7FF4">
          <w:rPr>
            <w:rFonts w:ascii="Arial" w:hAnsi="Arial" w:cs="Arial"/>
            <w:sz w:val="24"/>
            <w:szCs w:val="24"/>
          </w:rPr>
          <w:delInstrText xml:space="preserve"> ADDIN ZOTERO_ITEM CSL_CITATION {"citationID":"qSnAwhjp","properties":{"formattedCitation":"\\super 31\\nosupersub{}","plainCitation":"31","noteIndex":0},"citationItems":[{"id":"1YuZ3h26/AJ4zJJUL","uris":["http://zotero.org/users/local/1p9EH8ax/items/WPA4SC2G"],"itemData":{"id":"f9pzkrjY/dGyVcsiE","type":"article-journal","container-title":"Molecular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Del="003E7FF4">
          <w:rPr>
            <w:rFonts w:ascii="Arial" w:hAnsi="Arial" w:cs="Arial"/>
            <w:sz w:val="24"/>
            <w:szCs w:val="24"/>
          </w:rPr>
          <w:fldChar w:fldCharType="separate"/>
        </w:r>
        <w:r w:rsidR="00B723AF" w:rsidRPr="00B723AF" w:rsidDel="003E7FF4">
          <w:rPr>
            <w:rFonts w:ascii="Arial" w:hAnsi="Arial" w:cs="Arial"/>
            <w:kern w:val="0"/>
            <w:sz w:val="24"/>
            <w:vertAlign w:val="superscript"/>
          </w:rPr>
          <w:delText>31</w:delText>
        </w:r>
        <w:r w:rsidDel="003E7FF4">
          <w:rPr>
            <w:rFonts w:ascii="Arial" w:hAnsi="Arial" w:cs="Arial"/>
            <w:sz w:val="24"/>
            <w:szCs w:val="24"/>
          </w:rPr>
          <w:fldChar w:fldCharType="end"/>
        </w:r>
        <w:r w:rsidRPr="00565855" w:rsidDel="003E7FF4">
          <w:rPr>
            <w:rFonts w:ascii="Arial" w:hAnsi="Arial" w:cs="Arial"/>
            <w:sz w:val="24"/>
            <w:szCs w:val="24"/>
          </w:rPr>
          <w:delText xml:space="preserve"> WC and SG samples. For each sample, paired-end alignments were used to extract two metrics from BAM files: (i) the </w:delText>
        </w:r>
        <w:r w:rsidR="00515FEB" w:rsidRPr="00515FEB" w:rsidDel="003E7FF4">
          <w:rPr>
            <w:rFonts w:ascii="Arial" w:hAnsi="Arial" w:cs="Arial"/>
            <w:sz w:val="24"/>
            <w:szCs w:val="24"/>
          </w:rPr>
          <w:delText>observed Template LENgth</w:delText>
        </w:r>
        <w:r w:rsidR="00515FEB" w:rsidDel="003E7FF4">
          <w:rPr>
            <w:rFonts w:ascii="Arial" w:hAnsi="Arial" w:cs="Arial"/>
            <w:sz w:val="24"/>
            <w:szCs w:val="24"/>
          </w:rPr>
          <w:delText xml:space="preserve"> (</w:delText>
        </w:r>
        <w:r w:rsidRPr="00565855" w:rsidDel="003E7FF4">
          <w:rPr>
            <w:rFonts w:ascii="Arial" w:hAnsi="Arial" w:cs="Arial"/>
            <w:sz w:val="24"/>
            <w:szCs w:val="24"/>
          </w:rPr>
          <w:delText>TLEN</w:delText>
        </w:r>
        <w:r w:rsidR="00515FEB" w:rsidDel="003E7FF4">
          <w:rPr>
            <w:rFonts w:ascii="Arial" w:hAnsi="Arial" w:cs="Arial"/>
            <w:sz w:val="24"/>
            <w:szCs w:val="24"/>
          </w:rPr>
          <w:delText>)</w:delText>
        </w:r>
        <w:r w:rsidRPr="00565855" w:rsidDel="003E7FF4">
          <w:rPr>
            <w:rFonts w:ascii="Arial" w:hAnsi="Arial" w:cs="Arial"/>
            <w:sz w:val="24"/>
            <w:szCs w:val="24"/>
          </w:rPr>
          <w:delText xml:space="preserve"> field, which reports the observed fragment size, and (ii) the median fragment position, calculated for each read pair as</w:delText>
        </w:r>
        <w:r w:rsidDel="003E7FF4">
          <w:rPr>
            <w:rFonts w:ascii="Arial" w:hAnsi="Arial" w:cs="Arial"/>
            <w:sz w:val="24"/>
            <w:szCs w:val="24"/>
          </w:rPr>
          <w:delText xml:space="preserve"> </w:delText>
        </w:r>
        <w:r w:rsidRPr="00565855" w:rsidDel="003E7FF4">
          <w:rPr>
            <w:rFonts w:ascii="Arial" w:hAnsi="Arial" w:cs="Arial"/>
            <w:sz w:val="24"/>
            <w:szCs w:val="24"/>
          </w:rPr>
          <w:delText>(start(read1)+start(read2)+read length)/2. For this dataset, read length was 152 nucleotides. Fragment length distributions were stored as probability tables representing the frequency of each observed size. Transcript expression values were normali</w:delText>
        </w:r>
        <w:r w:rsidR="00515FEB" w:rsidDel="003E7FF4">
          <w:rPr>
            <w:rFonts w:ascii="Arial" w:hAnsi="Arial" w:cs="Arial"/>
            <w:sz w:val="24"/>
            <w:szCs w:val="24"/>
          </w:rPr>
          <w:delText>z</w:delText>
        </w:r>
        <w:r w:rsidRPr="00565855" w:rsidDel="003E7FF4">
          <w:rPr>
            <w:rFonts w:ascii="Arial" w:hAnsi="Arial" w:cs="Arial"/>
            <w:sz w:val="24"/>
            <w:szCs w:val="24"/>
          </w:rPr>
          <w:delText>ed to TPM, scaled to reflect the sequencing depth of WC (1,000,000) or SG (100,000) libraries, and used to determine the number of fragmentation events per transcript. For each event, fragment lengths were randomly drawn from the relevant empirical size distribution, and the transcript was iteratively fragmented until no fragment length could be accommodated by the remaining sequence. This procedure preserved both the transcript origin and fragment size of each simulated read. Simulated TPMs were then converted back to read counts, maintaining total read depth equivalent to empirical SG datasets. All simulations were implemented in Python 3 (v3.10.11), and the complete pipeline is provided in the supplementary material (Mimi-Seq.py).</w:delText>
        </w:r>
      </w:del>
    </w:p>
    <w:p w14:paraId="0326F157" w14:textId="7F46AA66" w:rsidR="00C7580B" w:rsidRPr="009A3A3C" w:rsidRDefault="00C7580B" w:rsidP="00533F41">
      <w:pPr>
        <w:pStyle w:val="Heading2"/>
      </w:pPr>
      <w:r w:rsidRPr="009A3A3C">
        <w:t xml:space="preserve">Centrifugation </w:t>
      </w:r>
      <w:r w:rsidR="001E2331" w:rsidRPr="009A3A3C">
        <w:t>s</w:t>
      </w:r>
      <w:r w:rsidRPr="009A3A3C">
        <w:t>imulation (Spin-Sim)</w:t>
      </w:r>
    </w:p>
    <w:p w14:paraId="428B6A39" w14:textId="1A73A9E6" w:rsidR="00E30E6C" w:rsidRPr="009A3A3C" w:rsidRDefault="00E57FF5" w:rsidP="00533F41">
      <w:pPr>
        <w:jc w:val="both"/>
        <w:rPr>
          <w:rFonts w:ascii="Arial" w:hAnsi="Arial" w:cs="Arial"/>
          <w:sz w:val="24"/>
          <w:szCs w:val="24"/>
        </w:rPr>
      </w:pPr>
      <w:r w:rsidRPr="009A3A3C">
        <w:rPr>
          <w:rFonts w:ascii="Arial" w:hAnsi="Arial" w:cs="Arial"/>
          <w:sz w:val="24"/>
          <w:szCs w:val="24"/>
        </w:rPr>
        <w:t xml:space="preserve">In this section, “RNA” </w:t>
      </w:r>
      <w:r w:rsidR="00E30E6C" w:rsidRPr="009A3A3C">
        <w:rPr>
          <w:rFonts w:ascii="Arial" w:hAnsi="Arial" w:cs="Arial"/>
          <w:sz w:val="24"/>
          <w:szCs w:val="24"/>
        </w:rPr>
        <w:t>r</w:t>
      </w:r>
      <w:r w:rsidRPr="009A3A3C">
        <w:rPr>
          <w:rFonts w:ascii="Arial" w:hAnsi="Arial" w:cs="Arial"/>
          <w:sz w:val="24"/>
          <w:szCs w:val="24"/>
        </w:rPr>
        <w:t xml:space="preserve">efers to the average </w:t>
      </w:r>
      <w:r w:rsidR="000A2F31">
        <w:rPr>
          <w:rFonts w:ascii="Arial" w:hAnsi="Arial" w:cs="Arial"/>
          <w:sz w:val="24"/>
          <w:szCs w:val="24"/>
        </w:rPr>
        <w:t>enrichment/sedimentation</w:t>
      </w:r>
      <w:r w:rsidRPr="009A3A3C">
        <w:rPr>
          <w:rFonts w:ascii="Arial" w:hAnsi="Arial" w:cs="Arial"/>
          <w:sz w:val="24"/>
          <w:szCs w:val="24"/>
        </w:rPr>
        <w:t xml:space="preserve"> across all condensates containing a given RNA transcript.</w:t>
      </w:r>
    </w:p>
    <w:p w14:paraId="71D0AD1F" w14:textId="3822AA6F" w:rsidR="00974BD7" w:rsidRPr="009A3A3C" w:rsidRDefault="00974BD7" w:rsidP="00D27D4A">
      <w:pPr>
        <w:jc w:val="both"/>
        <w:rPr>
          <w:rFonts w:ascii="Arial" w:hAnsi="Arial" w:cs="Arial"/>
          <w:sz w:val="24"/>
          <w:szCs w:val="24"/>
        </w:rPr>
      </w:pPr>
      <w:r w:rsidRPr="009A3A3C">
        <w:rPr>
          <w:rFonts w:ascii="Arial" w:hAnsi="Arial" w:cs="Arial"/>
          <w:sz w:val="24"/>
          <w:szCs w:val="24"/>
        </w:rPr>
        <w:t>R</w:t>
      </w:r>
      <w:r w:rsidR="00E57FF5" w:rsidRPr="009A3A3C">
        <w:rPr>
          <w:rFonts w:ascii="Arial" w:hAnsi="Arial" w:cs="Arial"/>
          <w:sz w:val="24"/>
          <w:szCs w:val="24"/>
        </w:rPr>
        <w:t xml:space="preserve">ead counts were </w:t>
      </w:r>
      <w:r w:rsidRPr="009A3A3C">
        <w:rPr>
          <w:rFonts w:ascii="Arial" w:hAnsi="Arial" w:cs="Arial"/>
          <w:sz w:val="24"/>
          <w:szCs w:val="24"/>
        </w:rPr>
        <w:t xml:space="preserve">first </w:t>
      </w:r>
      <w:r w:rsidR="00E57FF5" w:rsidRPr="009A3A3C">
        <w:rPr>
          <w:rFonts w:ascii="Arial" w:hAnsi="Arial" w:cs="Arial"/>
          <w:sz w:val="24"/>
          <w:szCs w:val="24"/>
        </w:rPr>
        <w:t>normali</w:t>
      </w:r>
      <w:r w:rsidR="000A2F31">
        <w:rPr>
          <w:rFonts w:ascii="Arial" w:hAnsi="Arial" w:cs="Arial"/>
          <w:sz w:val="24"/>
          <w:szCs w:val="24"/>
        </w:rPr>
        <w:t>z</w:t>
      </w:r>
      <w:r w:rsidR="00E57FF5" w:rsidRPr="009A3A3C">
        <w:rPr>
          <w:rFonts w:ascii="Arial" w:hAnsi="Arial" w:cs="Arial"/>
          <w:sz w:val="24"/>
          <w:szCs w:val="24"/>
        </w:rPr>
        <w:t xml:space="preserve">ed to </w:t>
      </w:r>
      <w:r w:rsidR="00633824" w:rsidRPr="009A3A3C">
        <w:rPr>
          <w:rFonts w:ascii="Arial" w:hAnsi="Arial" w:cs="Arial"/>
          <w:sz w:val="24"/>
          <w:szCs w:val="24"/>
        </w:rPr>
        <w:t>TPM</w:t>
      </w:r>
      <w:r w:rsidRPr="009A3A3C">
        <w:rPr>
          <w:rFonts w:ascii="Arial" w:hAnsi="Arial" w:cs="Arial"/>
          <w:sz w:val="24"/>
          <w:szCs w:val="24"/>
        </w:rPr>
        <w:t xml:space="preserve">. </w:t>
      </w:r>
      <w:r w:rsidR="00E57FF5" w:rsidRPr="009A3A3C">
        <w:rPr>
          <w:rFonts w:ascii="Arial" w:hAnsi="Arial" w:cs="Arial"/>
          <w:sz w:val="24"/>
          <w:szCs w:val="24"/>
        </w:rPr>
        <w:t>Canonical nucleotide sequences for each transcript were retrieved from ENSEMBL</w:t>
      </w:r>
      <w:r w:rsidR="00E57FF5"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{"citationID":"RMpM1gHz","properties":{"formattedCitation":"\\super 124\\nosupersub{}","plainCitation":"124","noteIndex":0},"citationItems":[{"id":"6GlZNSzq/gYPtqb4g","uris":["http://zotero.org/users/local/q86rvdj2/items/9KCRDC56"],"itemData":{"id":71,"type":"article-journal","abstract":"Abstract\n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E57FF5"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124</w:t>
      </w:r>
      <w:r w:rsidR="00E57FF5" w:rsidRPr="009A3A3C">
        <w:rPr>
          <w:rFonts w:ascii="Arial" w:hAnsi="Arial" w:cs="Arial"/>
          <w:sz w:val="24"/>
          <w:szCs w:val="24"/>
        </w:rPr>
        <w:fldChar w:fldCharType="end"/>
      </w:r>
      <w:r w:rsidR="00E57FF5" w:rsidRPr="009A3A3C">
        <w:rPr>
          <w:rFonts w:ascii="Arial" w:hAnsi="Arial" w:cs="Arial"/>
          <w:sz w:val="24"/>
          <w:szCs w:val="24"/>
        </w:rPr>
        <w:t xml:space="preserve"> </w:t>
      </w:r>
      <w:r w:rsidR="005F725D" w:rsidRPr="009A3A3C">
        <w:rPr>
          <w:rFonts w:ascii="Arial" w:hAnsi="Arial" w:cs="Arial"/>
          <w:sz w:val="24"/>
          <w:szCs w:val="24"/>
        </w:rPr>
        <w:t xml:space="preserve">to determine </w:t>
      </w:r>
      <w:r w:rsidR="00E57FF5" w:rsidRPr="009A3A3C">
        <w:rPr>
          <w:rFonts w:ascii="Arial" w:hAnsi="Arial" w:cs="Arial"/>
          <w:sz w:val="24"/>
          <w:szCs w:val="24"/>
        </w:rPr>
        <w:t>nucleotide composition</w:t>
      </w:r>
      <w:r w:rsidR="00477417" w:rsidRPr="009A3A3C">
        <w:rPr>
          <w:rFonts w:ascii="Arial" w:hAnsi="Arial" w:cs="Arial"/>
          <w:sz w:val="24"/>
          <w:szCs w:val="24"/>
        </w:rPr>
        <w:t xml:space="preserve"> and cal</w:t>
      </w:r>
      <w:r w:rsidR="00687578" w:rsidRPr="009A3A3C">
        <w:rPr>
          <w:rFonts w:ascii="Arial" w:hAnsi="Arial" w:cs="Arial"/>
          <w:sz w:val="24"/>
          <w:szCs w:val="24"/>
        </w:rPr>
        <w:t>culate t</w:t>
      </w:r>
      <w:r w:rsidR="00E57FF5" w:rsidRPr="009A3A3C">
        <w:rPr>
          <w:rFonts w:ascii="Arial" w:hAnsi="Arial" w:cs="Arial"/>
          <w:sz w:val="24"/>
          <w:szCs w:val="24"/>
        </w:rPr>
        <w:t xml:space="preserve">he molecular weight (MW) of each RNA </w:t>
      </w:r>
      <w:r w:rsidR="00D27D4A" w:rsidRPr="009A3A3C">
        <w:rPr>
          <w:rFonts w:ascii="Arial" w:hAnsi="Arial" w:cs="Arial"/>
          <w:sz w:val="24"/>
          <w:szCs w:val="24"/>
        </w:rPr>
        <w:t>using</w:t>
      </w:r>
      <w:r w:rsidR="00E57FF5"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{"citationID":"YHOBWlLP","properties":{"formattedCitation":"\\super 135\\nosupersub{}","plainCitation":"135","noteIndex":0},"citationItems":[{"id":"6GlZNSzq/V0HxxCem","uris":["http://zotero.org/users/local/q86rvdj2/items/3ZFTTHT6"],"itemData":{"id":85,"type":"document","title":"DNA and RNA Molecular Weights and Conversions","URL":"https://www.thermofisher.com/pt/en/home/references/ambion-tech-support/rna-tools-and-calculators/dna-and-rna-molecular-weights-and-conversions.html","author":[{"family":"Thermo Fisher","given":""}]}}],"schema":"https://github.com/citation-style-language/schema/raw/master/csl-citation.json"} </w:instrText>
      </w:r>
      <w:r w:rsidR="00E57FF5"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135</w:t>
      </w:r>
      <w:r w:rsidR="00E57FF5" w:rsidRPr="009A3A3C">
        <w:rPr>
          <w:rFonts w:ascii="Arial" w:hAnsi="Arial" w:cs="Arial"/>
          <w:sz w:val="24"/>
          <w:szCs w:val="24"/>
        </w:rPr>
        <w:fldChar w:fldCharType="end"/>
      </w:r>
      <w:r w:rsidR="00E57FF5" w:rsidRPr="009A3A3C">
        <w:rPr>
          <w:rFonts w:ascii="Arial" w:hAnsi="Arial" w:cs="Arial"/>
          <w:sz w:val="24"/>
          <w:szCs w:val="24"/>
        </w:rPr>
        <w:t>:</w:t>
      </w:r>
    </w:p>
    <w:p w14:paraId="54D58B09" w14:textId="1E88D5DD" w:rsidR="00E57FF5" w:rsidRPr="009A3A3C" w:rsidRDefault="00E57FF5" w:rsidP="009A3A3C">
      <w:pPr>
        <w:jc w:val="center"/>
        <w:rPr>
          <w:rFonts w:ascii="Arial" w:hAnsi="Arial" w:cs="Arial"/>
          <w:sz w:val="24"/>
          <w:szCs w:val="24"/>
        </w:rPr>
      </w:pPr>
      <w:r w:rsidRPr="009A3A3C">
        <w:rPr>
          <w:rFonts w:ascii="Arial" w:hAnsi="Arial" w:cs="Arial"/>
          <w:sz w:val="24"/>
          <w:szCs w:val="24"/>
        </w:rPr>
        <w:t>MW = (A × 329.2) + (U × 306.2) + (C × 305.2) + (G × 345.2) + 159 g/mol</w:t>
      </w:r>
      <w:r w:rsidR="00515FEB">
        <w:rPr>
          <w:rFonts w:ascii="Arial" w:hAnsi="Arial" w:cs="Arial"/>
          <w:sz w:val="24"/>
          <w:szCs w:val="24"/>
        </w:rPr>
        <w:t xml:space="preserve"> </w:t>
      </w:r>
      <w:r w:rsidR="00515FEB" w:rsidRPr="00515FEB">
        <w:rPr>
          <w:rFonts w:ascii="Arial" w:hAnsi="Arial" w:cs="Arial"/>
          <w:i/>
          <w:iCs/>
          <w:sz w:val="24"/>
          <w:szCs w:val="24"/>
        </w:rPr>
        <w:t>(1)</w:t>
      </w:r>
    </w:p>
    <w:p w14:paraId="03C45B99" w14:textId="0E8ACF26" w:rsidR="00F55896" w:rsidRPr="009A3A3C" w:rsidRDefault="00E57FF5" w:rsidP="000F0F06">
      <w:pPr>
        <w:jc w:val="both"/>
        <w:rPr>
          <w:rFonts w:ascii="Arial" w:hAnsi="Arial" w:cs="Arial"/>
          <w:sz w:val="24"/>
          <w:szCs w:val="24"/>
        </w:rPr>
      </w:pPr>
      <w:r w:rsidRPr="009A3A3C">
        <w:rPr>
          <w:rFonts w:ascii="Arial" w:hAnsi="Arial" w:cs="Arial"/>
          <w:sz w:val="24"/>
          <w:szCs w:val="24"/>
        </w:rPr>
        <w:t xml:space="preserve">To simulate </w:t>
      </w:r>
      <w:r w:rsidR="00F55896" w:rsidRPr="009A3A3C">
        <w:rPr>
          <w:rFonts w:ascii="Arial" w:hAnsi="Arial" w:cs="Arial"/>
          <w:sz w:val="24"/>
          <w:szCs w:val="24"/>
        </w:rPr>
        <w:t xml:space="preserve">RNA </w:t>
      </w:r>
      <w:r w:rsidRPr="009A3A3C">
        <w:rPr>
          <w:rFonts w:ascii="Arial" w:hAnsi="Arial" w:cs="Arial"/>
          <w:sz w:val="24"/>
          <w:szCs w:val="24"/>
        </w:rPr>
        <w:t xml:space="preserve">sedimentation during centrifugation, we </w:t>
      </w:r>
      <w:r w:rsidR="00F55896" w:rsidRPr="009A3A3C">
        <w:rPr>
          <w:rFonts w:ascii="Arial" w:hAnsi="Arial" w:cs="Arial"/>
          <w:sz w:val="24"/>
          <w:szCs w:val="24"/>
        </w:rPr>
        <w:t xml:space="preserve">applied </w:t>
      </w:r>
      <w:r w:rsidRPr="009A3A3C">
        <w:rPr>
          <w:rFonts w:ascii="Arial" w:hAnsi="Arial" w:cs="Arial"/>
          <w:sz w:val="24"/>
          <w:szCs w:val="24"/>
        </w:rPr>
        <w:t>a simplified particle sedimentation</w:t>
      </w:r>
      <w:r w:rsidR="000F0F06" w:rsidRPr="009A3A3C">
        <w:rPr>
          <w:rFonts w:ascii="Arial" w:hAnsi="Arial" w:cs="Arial"/>
          <w:sz w:val="24"/>
          <w:szCs w:val="24"/>
        </w:rPr>
        <w:t xml:space="preserve"> model</w:t>
      </w:r>
      <w:r w:rsidR="000F52A9">
        <w:rPr>
          <w:rFonts w:ascii="Arial" w:hAnsi="Arial" w:cs="Arial"/>
          <w:sz w:val="24"/>
          <w:szCs w:val="24"/>
        </w:rPr>
        <w:fldChar w:fldCharType="begin"/>
      </w:r>
      <w:r w:rsidR="00894559">
        <w:rPr>
          <w:rFonts w:ascii="Arial" w:hAnsi="Arial" w:cs="Arial"/>
          <w:sz w:val="24"/>
          <w:szCs w:val="24"/>
        </w:rPr>
        <w:instrText xml:space="preserve"> ADDIN ZOTERO_ITEM CSL_CITATION {"citationID":"iIyQysjz","properties":{"formattedCitation":"\\super 136\\nosupersub{}","plainCitation":"136","noteIndex":0},"citationItems":[{"id":"6GlZNSzq/265e8WPl","uris":["http://zotero.org/users/local/q86rvdj2/items/W5LIRSN5"],"itemData":{"id":170,"type":"article-journal","title":"The ultracentrifuge.","author":[{"family":"Svedberg","given":"Theodor"},{"family":"Pedersen","given":"Kai Oluf"}],"issued":{"date-parts":[["1940"]]}}}],"schema":"https://github.com/citation-style-language/schema/raw/master/csl-citation.json"} </w:instrText>
      </w:r>
      <w:r w:rsidR="000F52A9">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136</w:t>
      </w:r>
      <w:r w:rsidR="000F52A9">
        <w:rPr>
          <w:rFonts w:ascii="Arial" w:hAnsi="Arial" w:cs="Arial"/>
          <w:sz w:val="24"/>
          <w:szCs w:val="24"/>
        </w:rPr>
        <w:fldChar w:fldCharType="end"/>
      </w:r>
      <w:r w:rsidRPr="009A3A3C">
        <w:rPr>
          <w:rFonts w:ascii="Arial" w:hAnsi="Arial" w:cs="Arial"/>
          <w:sz w:val="24"/>
          <w:szCs w:val="24"/>
        </w:rPr>
        <w:t>:</w:t>
      </w:r>
      <w:r w:rsidR="000F0F06" w:rsidRPr="009A3A3C">
        <w:rPr>
          <w:rFonts w:ascii="Arial" w:hAnsi="Arial" w:cs="Arial"/>
          <w:sz w:val="24"/>
          <w:szCs w:val="24"/>
        </w:rPr>
        <w:t xml:space="preserve"> </w:t>
      </w:r>
    </w:p>
    <w:p w14:paraId="074D7D39" w14:textId="24F93232" w:rsidR="00E57FF5" w:rsidRPr="009A3A3C" w:rsidRDefault="00E57FF5" w:rsidP="009A3A3C">
      <w:pPr>
        <w:jc w:val="center"/>
        <w:rPr>
          <w:rFonts w:ascii="Arial" w:hAnsi="Arial" w:cs="Arial"/>
          <w:sz w:val="24"/>
          <w:szCs w:val="24"/>
        </w:rPr>
      </w:pPr>
      <w:r w:rsidRPr="009A3A3C">
        <w:rPr>
          <w:rFonts w:ascii="Arial" w:hAnsi="Arial" w:cs="Arial"/>
          <w:sz w:val="24"/>
          <w:szCs w:val="24"/>
        </w:rPr>
        <w:t>Distance = Sedimentation Coefficient × Acceleration × Time</w:t>
      </w:r>
      <w:r w:rsidR="000F52A9">
        <w:rPr>
          <w:rFonts w:ascii="Arial" w:hAnsi="Arial" w:cs="Arial"/>
          <w:sz w:val="24"/>
          <w:szCs w:val="24"/>
        </w:rPr>
        <w:t xml:space="preserve"> </w:t>
      </w:r>
      <w:r w:rsidR="000F52A9" w:rsidRPr="000F52A9">
        <w:rPr>
          <w:rFonts w:ascii="Arial" w:hAnsi="Arial" w:cs="Arial"/>
          <w:i/>
          <w:iCs/>
          <w:sz w:val="24"/>
          <w:szCs w:val="24"/>
        </w:rPr>
        <w:t>(2)</w:t>
      </w:r>
    </w:p>
    <w:p w14:paraId="0B845C3E" w14:textId="2EB8739E" w:rsidR="005776C0" w:rsidRPr="009A3A3C" w:rsidRDefault="00E57FF5" w:rsidP="00EF71D2">
      <w:pPr>
        <w:jc w:val="both"/>
        <w:rPr>
          <w:rFonts w:ascii="Arial" w:hAnsi="Arial" w:cs="Arial"/>
          <w:i/>
          <w:iCs/>
          <w:sz w:val="20"/>
          <w:szCs w:val="20"/>
        </w:rPr>
      </w:pPr>
      <w:r w:rsidRPr="009A3A3C">
        <w:rPr>
          <w:rFonts w:ascii="Arial" w:hAnsi="Arial" w:cs="Arial"/>
          <w:sz w:val="24"/>
          <w:szCs w:val="24"/>
        </w:rPr>
        <w:t xml:space="preserve">Since precise sedimentation coefficients depend on </w:t>
      </w:r>
      <w:r w:rsidR="005776C0" w:rsidRPr="009A3A3C">
        <w:rPr>
          <w:rFonts w:ascii="Arial" w:hAnsi="Arial" w:cs="Arial"/>
          <w:sz w:val="24"/>
          <w:szCs w:val="24"/>
        </w:rPr>
        <w:t xml:space="preserve">transcript-specific features </w:t>
      </w:r>
      <w:r w:rsidRPr="009A3A3C">
        <w:rPr>
          <w:rFonts w:ascii="Arial" w:hAnsi="Arial" w:cs="Arial"/>
          <w:sz w:val="24"/>
          <w:szCs w:val="24"/>
        </w:rPr>
        <w:t>(</w:t>
      </w:r>
      <w:r w:rsidRPr="009A3A3C">
        <w:rPr>
          <w:rFonts w:ascii="Arial" w:hAnsi="Arial" w:cs="Arial"/>
          <w:i/>
          <w:iCs/>
          <w:sz w:val="24"/>
          <w:szCs w:val="24"/>
        </w:rPr>
        <w:t>e.g.</w:t>
      </w:r>
      <w:r w:rsidRPr="009A3A3C">
        <w:rPr>
          <w:rFonts w:ascii="Arial" w:hAnsi="Arial" w:cs="Arial"/>
          <w:sz w:val="24"/>
          <w:szCs w:val="24"/>
        </w:rPr>
        <w:t xml:space="preserve">, shape, folding, and hydration), we </w:t>
      </w:r>
      <w:r w:rsidR="005776C0" w:rsidRPr="009A3A3C">
        <w:rPr>
          <w:rFonts w:ascii="Arial" w:hAnsi="Arial" w:cs="Arial"/>
          <w:sz w:val="24"/>
          <w:szCs w:val="24"/>
        </w:rPr>
        <w:t xml:space="preserve">used </w:t>
      </w:r>
      <w:r w:rsidRPr="009A3A3C">
        <w:rPr>
          <w:rFonts w:ascii="Arial" w:hAnsi="Arial" w:cs="Arial"/>
          <w:sz w:val="24"/>
          <w:szCs w:val="24"/>
        </w:rPr>
        <w:t>a heuristic approximation</w:t>
      </w:r>
      <w:r w:rsidR="00B20BF3"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{"citationID":"IjqDOmLv","properties":{"formattedCitation":"\\super 137\\nosupersub{}","plainCitation":"137","noteIndex":0},"citationItems":[{"id":"6GlZNSzq/TJLHdEr3","uris":["http://zotero.org/users/local/q86rvdj2/items/G5M8ZFPK"],"itemData":{"id":86,"type":"article-journal","container-title":"Chemosphere","DOI":"10.1016/j.chemosphere.2014.07.013","ISSN":"00456535","journalAbbreviation":"Chemosphere","language":"en","page":"498-503","source":"DOI.org (Crossref)","title":"Effects of molecular weight on the diffusion coefficient of aquatic dissolved organic matter and humic substances","volume":"119","author":[{"family":"Balch","given":"J."},{"family":"Guéguen","given":"C."}],"issued":{"date-parts":[["2015",1]]}}}],"schema":"https://github.com/citation-style-language/schema/raw/master/csl-citation.json"} </w:instrText>
      </w:r>
      <w:r w:rsidR="00B20BF3"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137</w:t>
      </w:r>
      <w:r w:rsidR="00B20BF3" w:rsidRPr="009A3A3C">
        <w:rPr>
          <w:rFonts w:ascii="Arial" w:hAnsi="Arial" w:cs="Arial"/>
          <w:sz w:val="24"/>
          <w:szCs w:val="24"/>
        </w:rPr>
        <w:fldChar w:fldCharType="end"/>
      </w:r>
      <w:r w:rsidR="005776C0" w:rsidRPr="009A3A3C">
        <w:rPr>
          <w:rFonts w:ascii="Arial" w:hAnsi="Arial" w:cs="Arial"/>
          <w:sz w:val="24"/>
          <w:szCs w:val="24"/>
        </w:rPr>
        <w:t xml:space="preserve"> assuming spherical </w:t>
      </w:r>
      <w:r w:rsidR="00EF71D2" w:rsidRPr="009A3A3C">
        <w:rPr>
          <w:rFonts w:ascii="Arial" w:hAnsi="Arial" w:cs="Arial"/>
          <w:sz w:val="24"/>
          <w:szCs w:val="24"/>
        </w:rPr>
        <w:t xml:space="preserve">RNA </w:t>
      </w:r>
      <w:r w:rsidR="005776C0" w:rsidRPr="009A3A3C">
        <w:rPr>
          <w:rFonts w:ascii="Arial" w:hAnsi="Arial" w:cs="Arial"/>
          <w:sz w:val="24"/>
          <w:szCs w:val="24"/>
        </w:rPr>
        <w:t>behavior</w:t>
      </w:r>
      <w:r w:rsidR="008C37C7" w:rsidRPr="009A3A3C">
        <w:rPr>
          <w:rFonts w:ascii="Arial" w:hAnsi="Arial" w:cs="Arial"/>
          <w:sz w:val="24"/>
          <w:szCs w:val="24"/>
        </w:rPr>
        <w:t xml:space="preserve"> and </w:t>
      </w:r>
      <w:r w:rsidRPr="009A3A3C">
        <w:rPr>
          <w:rFonts w:ascii="Arial" w:hAnsi="Arial" w:cs="Arial"/>
          <w:sz w:val="24"/>
          <w:szCs w:val="24"/>
        </w:rPr>
        <w:t>sedimentation coefficient</w:t>
      </w:r>
      <w:r w:rsidR="008C37C7" w:rsidRPr="009A3A3C">
        <w:rPr>
          <w:rFonts w:ascii="Arial" w:hAnsi="Arial" w:cs="Arial"/>
          <w:sz w:val="24"/>
          <w:szCs w:val="24"/>
        </w:rPr>
        <w:t>s</w:t>
      </w:r>
      <w:r w:rsidRPr="009A3A3C">
        <w:rPr>
          <w:rFonts w:ascii="Arial" w:hAnsi="Arial" w:cs="Arial"/>
          <w:sz w:val="24"/>
          <w:szCs w:val="24"/>
        </w:rPr>
        <w:t xml:space="preserve"> proportional to the cube root of </w:t>
      </w:r>
      <w:r w:rsidR="008C37C7" w:rsidRPr="009A3A3C">
        <w:rPr>
          <w:rFonts w:ascii="Arial" w:hAnsi="Arial" w:cs="Arial"/>
          <w:sz w:val="24"/>
          <w:szCs w:val="24"/>
        </w:rPr>
        <w:t>MW</w:t>
      </w:r>
      <w:r w:rsidRPr="009A3A3C">
        <w:rPr>
          <w:rFonts w:ascii="Arial" w:hAnsi="Arial" w:cs="Arial"/>
          <w:sz w:val="24"/>
          <w:szCs w:val="24"/>
        </w:rPr>
        <w:t>:</w:t>
      </w:r>
      <w:r w:rsidR="00EF71D2" w:rsidRPr="009A3A3C">
        <w:rPr>
          <w:rFonts w:ascii="Arial" w:hAnsi="Arial" w:cs="Arial"/>
          <w:sz w:val="24"/>
          <w:szCs w:val="24"/>
        </w:rPr>
        <w:t xml:space="preserve"> </w:t>
      </w:r>
    </w:p>
    <w:p w14:paraId="4ACF6263" w14:textId="123F98B4" w:rsidR="00E57FF5" w:rsidRPr="009A3A3C" w:rsidRDefault="00E57FF5" w:rsidP="009A3A3C">
      <w:pPr>
        <w:jc w:val="center"/>
        <w:rPr>
          <w:rFonts w:ascii="Arial" w:hAnsi="Arial" w:cs="Arial"/>
          <w:sz w:val="24"/>
          <w:szCs w:val="24"/>
        </w:rPr>
      </w:pPr>
      <w:r w:rsidRPr="009A3A3C">
        <w:rPr>
          <w:rFonts w:ascii="Arial" w:hAnsi="Arial" w:cs="Arial"/>
          <w:sz w:val="24"/>
          <w:szCs w:val="24"/>
        </w:rPr>
        <w:t xml:space="preserve">Distance = </w:t>
      </w:r>
      <w:r w:rsidRPr="009A3A3C">
        <w:rPr>
          <w:rFonts w:ascii="Cambria Math" w:hAnsi="Cambria Math" w:cs="Cambria Math"/>
          <w:sz w:val="24"/>
          <w:szCs w:val="24"/>
        </w:rPr>
        <w:t>∛</w:t>
      </w:r>
      <w:r w:rsidRPr="009A3A3C">
        <w:rPr>
          <w:rFonts w:ascii="Arial" w:hAnsi="Arial" w:cs="Arial"/>
          <w:sz w:val="24"/>
          <w:szCs w:val="24"/>
        </w:rPr>
        <w:t>MW × Acceleration × Time</w:t>
      </w:r>
      <w:r w:rsidR="000F52A9">
        <w:rPr>
          <w:rFonts w:ascii="Arial" w:hAnsi="Arial" w:cs="Arial"/>
          <w:sz w:val="24"/>
          <w:szCs w:val="24"/>
        </w:rPr>
        <w:t xml:space="preserve"> </w:t>
      </w:r>
      <w:r w:rsidR="000F52A9" w:rsidRPr="000F52A9">
        <w:rPr>
          <w:rFonts w:ascii="Arial" w:hAnsi="Arial" w:cs="Arial"/>
          <w:i/>
          <w:iCs/>
          <w:sz w:val="24"/>
          <w:szCs w:val="24"/>
        </w:rPr>
        <w:t>(3)</w:t>
      </w:r>
    </w:p>
    <w:p w14:paraId="5A714AAD" w14:textId="44D9ECFA" w:rsidR="00235553" w:rsidRPr="009A3A3C" w:rsidRDefault="00430328" w:rsidP="00093D6D">
      <w:pPr>
        <w:jc w:val="both"/>
        <w:rPr>
          <w:rFonts w:ascii="Arial" w:hAnsi="Arial" w:cs="Arial"/>
          <w:i/>
          <w:iCs/>
          <w:sz w:val="21"/>
          <w:szCs w:val="21"/>
        </w:rPr>
      </w:pPr>
      <w:r w:rsidRPr="009A3A3C">
        <w:rPr>
          <w:rFonts w:ascii="Arial" w:hAnsi="Arial" w:cs="Arial"/>
          <w:sz w:val="24"/>
          <w:szCs w:val="24"/>
        </w:rPr>
        <w:t>T</w:t>
      </w:r>
      <w:r w:rsidR="00E57FF5" w:rsidRPr="009A3A3C">
        <w:rPr>
          <w:rFonts w:ascii="Arial" w:hAnsi="Arial" w:cs="Arial"/>
          <w:sz w:val="24"/>
          <w:szCs w:val="24"/>
        </w:rPr>
        <w:t xml:space="preserve">he centrifugation </w:t>
      </w:r>
      <w:r w:rsidRPr="009A3A3C">
        <w:rPr>
          <w:rFonts w:ascii="Arial" w:hAnsi="Arial" w:cs="Arial"/>
          <w:sz w:val="24"/>
          <w:szCs w:val="24"/>
        </w:rPr>
        <w:t xml:space="preserve">process was </w:t>
      </w:r>
      <w:r w:rsidR="00856375" w:rsidRPr="009A3A3C">
        <w:rPr>
          <w:rFonts w:ascii="Arial" w:hAnsi="Arial" w:cs="Arial"/>
          <w:sz w:val="24"/>
          <w:szCs w:val="24"/>
        </w:rPr>
        <w:t>modelled after</w:t>
      </w:r>
      <w:r w:rsidR="00E57FF5" w:rsidRPr="009A3A3C">
        <w:rPr>
          <w:rFonts w:ascii="Arial" w:hAnsi="Arial" w:cs="Arial"/>
          <w:sz w:val="24"/>
          <w:szCs w:val="24"/>
        </w:rPr>
        <w:t xml:space="preserve"> Khong et al. 2017</w:t>
      </w:r>
      <w:r w:rsidR="00E57FF5"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{"citationID":"4uKOR3mm","properties":{"formattedCitation":"\\super 31\\nosupersub{}","plainCitation":"31","noteIndex":0},"citationItems":[{"id":"6GlZNSzq/kolxHQin","uris":["http://zotero.org/users/local/1p9EH8ax/items/WPA4SC2G"],"itemData":{"id":"5k6DwBAq/6HmMxGeW","type":"article-journal","container-title":"Molecular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57FF5" w:rsidRPr="009A3A3C">
        <w:rPr>
          <w:rFonts w:ascii="Arial" w:hAnsi="Arial" w:cs="Arial"/>
          <w:sz w:val="24"/>
          <w:szCs w:val="24"/>
        </w:rPr>
        <w:fldChar w:fldCharType="separate"/>
      </w:r>
      <w:r w:rsidR="00B723AF" w:rsidRPr="00B723AF">
        <w:rPr>
          <w:rFonts w:ascii="Arial" w:hAnsi="Arial" w:cs="Arial"/>
          <w:kern w:val="0"/>
          <w:sz w:val="24"/>
          <w:vertAlign w:val="superscript"/>
        </w:rPr>
        <w:t>31</w:t>
      </w:r>
      <w:r w:rsidR="00E57FF5" w:rsidRPr="009A3A3C">
        <w:rPr>
          <w:rFonts w:ascii="Arial" w:hAnsi="Arial" w:cs="Arial"/>
          <w:sz w:val="24"/>
          <w:szCs w:val="24"/>
        </w:rPr>
        <w:fldChar w:fldCharType="end"/>
      </w:r>
      <w:r w:rsidR="00E57FF5" w:rsidRPr="009A3A3C">
        <w:rPr>
          <w:rFonts w:ascii="Arial" w:hAnsi="Arial" w:cs="Arial"/>
          <w:sz w:val="24"/>
          <w:szCs w:val="24"/>
        </w:rPr>
        <w:t>, assuming initiat</w:t>
      </w:r>
      <w:r w:rsidR="008263CD" w:rsidRPr="009A3A3C">
        <w:rPr>
          <w:rFonts w:ascii="Arial" w:hAnsi="Arial" w:cs="Arial"/>
          <w:sz w:val="24"/>
          <w:szCs w:val="24"/>
        </w:rPr>
        <w:t xml:space="preserve">ion </w:t>
      </w:r>
      <w:r w:rsidR="00E57FF5" w:rsidRPr="009A3A3C">
        <w:rPr>
          <w:rFonts w:ascii="Arial" w:hAnsi="Arial" w:cs="Arial"/>
          <w:sz w:val="24"/>
          <w:szCs w:val="24"/>
        </w:rPr>
        <w:t>from the 1 mL mark in standard 2 mL microcentrifuge tubes</w:t>
      </w:r>
      <w:r w:rsidR="008263CD" w:rsidRPr="009A3A3C">
        <w:rPr>
          <w:rFonts w:ascii="Arial" w:hAnsi="Arial" w:cs="Arial"/>
          <w:sz w:val="24"/>
          <w:szCs w:val="24"/>
        </w:rPr>
        <w:t xml:space="preserve"> (distance from bottom</w:t>
      </w:r>
      <w:r w:rsidR="00AD27D7" w:rsidRPr="009A3A3C">
        <w:rPr>
          <w:rFonts w:ascii="Arial" w:hAnsi="Arial" w:cs="Arial"/>
          <w:sz w:val="24"/>
          <w:szCs w:val="24"/>
        </w:rPr>
        <w:t xml:space="preserve"> ~</w:t>
      </w:r>
      <w:r w:rsidR="00E57FF5" w:rsidRPr="009A3A3C">
        <w:rPr>
          <w:rFonts w:ascii="Arial" w:hAnsi="Arial" w:cs="Arial"/>
          <w:sz w:val="24"/>
          <w:szCs w:val="24"/>
        </w:rPr>
        <w:t>2 cm</w:t>
      </w:r>
      <w:r w:rsidR="00AD27D7" w:rsidRPr="009A3A3C">
        <w:rPr>
          <w:rFonts w:ascii="Arial" w:hAnsi="Arial" w:cs="Arial"/>
          <w:sz w:val="24"/>
          <w:szCs w:val="24"/>
        </w:rPr>
        <w:t>)</w:t>
      </w:r>
      <w:r w:rsidR="00E57FF5" w:rsidRPr="009A3A3C">
        <w:rPr>
          <w:rFonts w:ascii="Arial" w:hAnsi="Arial" w:cs="Arial"/>
          <w:sz w:val="24"/>
          <w:szCs w:val="24"/>
        </w:rPr>
        <w:t xml:space="preserve">. </w:t>
      </w:r>
      <w:r w:rsidR="00011013" w:rsidRPr="009A3A3C">
        <w:rPr>
          <w:rFonts w:ascii="Arial" w:hAnsi="Arial" w:cs="Arial"/>
          <w:sz w:val="24"/>
          <w:szCs w:val="24"/>
        </w:rPr>
        <w:t>Each</w:t>
      </w:r>
      <w:r w:rsidR="00E57FF5" w:rsidRPr="009A3A3C">
        <w:rPr>
          <w:rFonts w:ascii="Arial" w:hAnsi="Arial" w:cs="Arial"/>
          <w:sz w:val="24"/>
          <w:szCs w:val="24"/>
        </w:rPr>
        <w:t xml:space="preserve"> transcript’s</w:t>
      </w:r>
      <w:r w:rsidR="00011013" w:rsidRPr="009A3A3C">
        <w:rPr>
          <w:rFonts w:ascii="Arial" w:hAnsi="Arial" w:cs="Arial"/>
          <w:sz w:val="24"/>
          <w:szCs w:val="24"/>
        </w:rPr>
        <w:t xml:space="preserve"> sedimentation </w:t>
      </w:r>
      <w:r w:rsidR="00E57FF5" w:rsidRPr="009A3A3C">
        <w:rPr>
          <w:rFonts w:ascii="Arial" w:hAnsi="Arial" w:cs="Arial"/>
          <w:sz w:val="24"/>
          <w:szCs w:val="24"/>
        </w:rPr>
        <w:t>distance</w:t>
      </w:r>
      <w:r w:rsidR="00B00707" w:rsidRPr="009A3A3C">
        <w:rPr>
          <w:rFonts w:ascii="Arial" w:hAnsi="Arial" w:cs="Arial"/>
          <w:sz w:val="24"/>
          <w:szCs w:val="24"/>
        </w:rPr>
        <w:t xml:space="preserve"> was scaled proportionally to estimate </w:t>
      </w:r>
      <w:r w:rsidR="00E57FF5" w:rsidRPr="009A3A3C">
        <w:rPr>
          <w:rFonts w:ascii="Arial" w:hAnsi="Arial" w:cs="Arial"/>
          <w:sz w:val="24"/>
          <w:szCs w:val="24"/>
        </w:rPr>
        <w:t>the fraction of each RNA that would sediment.</w:t>
      </w:r>
      <w:r w:rsidR="00093D6D" w:rsidRPr="009A3A3C">
        <w:rPr>
          <w:rFonts w:ascii="Arial" w:hAnsi="Arial" w:cs="Arial"/>
          <w:sz w:val="24"/>
          <w:szCs w:val="24"/>
        </w:rPr>
        <w:t xml:space="preserve"> </w:t>
      </w:r>
      <w:r w:rsidR="00E57FF5" w:rsidRPr="009A3A3C">
        <w:rPr>
          <w:rFonts w:ascii="Arial" w:hAnsi="Arial" w:cs="Arial"/>
          <w:sz w:val="24"/>
          <w:szCs w:val="24"/>
        </w:rPr>
        <w:t>These sedimented proportions were converted back to read counts using:</w:t>
      </w:r>
    </w:p>
    <w:p w14:paraId="592C670E" w14:textId="19D73534" w:rsidR="00E57FF5" w:rsidRPr="009A3A3C" w:rsidRDefault="00E57FF5" w:rsidP="009A3A3C">
      <w:pPr>
        <w:jc w:val="center"/>
        <w:rPr>
          <w:rFonts w:ascii="Arial" w:hAnsi="Arial" w:cs="Arial"/>
          <w:sz w:val="24"/>
          <w:szCs w:val="24"/>
        </w:rPr>
      </w:pPr>
      <w:r w:rsidRPr="009A3A3C">
        <w:rPr>
          <w:rFonts w:ascii="Arial" w:hAnsi="Arial" w:cs="Arial"/>
          <w:sz w:val="24"/>
          <w:szCs w:val="24"/>
        </w:rPr>
        <w:t>Counts = ((TPM × Transcript Length) / 1e6) × Original Read Depth</w:t>
      </w:r>
      <w:r w:rsidR="000F52A9">
        <w:rPr>
          <w:rFonts w:ascii="Arial" w:hAnsi="Arial" w:cs="Arial"/>
          <w:sz w:val="24"/>
          <w:szCs w:val="24"/>
        </w:rPr>
        <w:t xml:space="preserve"> </w:t>
      </w:r>
      <w:r w:rsidR="000F52A9" w:rsidRPr="000F52A9">
        <w:rPr>
          <w:rFonts w:ascii="Arial" w:hAnsi="Arial" w:cs="Arial"/>
          <w:i/>
          <w:iCs/>
          <w:sz w:val="24"/>
          <w:szCs w:val="24"/>
        </w:rPr>
        <w:t>(4)</w:t>
      </w:r>
    </w:p>
    <w:p w14:paraId="6511AE7E" w14:textId="2786A8A5" w:rsidR="003D561B" w:rsidRPr="009A3A3C" w:rsidRDefault="00E57FF5" w:rsidP="00533F41">
      <w:pPr>
        <w:jc w:val="both"/>
        <w:rPr>
          <w:rFonts w:ascii="Arial" w:hAnsi="Arial" w:cs="Arial"/>
          <w:sz w:val="24"/>
          <w:szCs w:val="24"/>
        </w:rPr>
      </w:pPr>
      <w:r w:rsidRPr="009A3A3C">
        <w:rPr>
          <w:rFonts w:ascii="Arial" w:hAnsi="Arial" w:cs="Arial"/>
          <w:sz w:val="24"/>
          <w:szCs w:val="24"/>
        </w:rPr>
        <w:t xml:space="preserve">where </w:t>
      </w:r>
      <w:r w:rsidRPr="009A3A3C">
        <w:rPr>
          <w:rFonts w:ascii="Arial" w:hAnsi="Arial" w:cs="Arial"/>
          <w:i/>
          <w:iCs/>
          <w:sz w:val="24"/>
          <w:szCs w:val="24"/>
        </w:rPr>
        <w:t>Original Read Depth</w:t>
      </w:r>
      <w:r w:rsidRPr="009A3A3C">
        <w:rPr>
          <w:rFonts w:ascii="Arial" w:hAnsi="Arial" w:cs="Arial"/>
          <w:sz w:val="24"/>
          <w:szCs w:val="24"/>
        </w:rPr>
        <w:t xml:space="preserve"> corresponds to the total number of reads in the associated SG sample, ensuring consistency between original and simulated datasets. This approach was used for the analyses presented in Figure </w:t>
      </w:r>
      <w:ins w:id="446" w:author="Joana Jesus" w:date="2026-06-12T08:49:00Z" w16du:dateUtc="2026-06-12T07:49:00Z">
        <w:r w:rsidR="00E73D49">
          <w:rPr>
            <w:rFonts w:ascii="Arial" w:hAnsi="Arial" w:cs="Arial"/>
            <w:sz w:val="24"/>
            <w:szCs w:val="24"/>
          </w:rPr>
          <w:t>2</w:t>
        </w:r>
      </w:ins>
      <w:del w:id="447" w:author="Joana Jesus" w:date="2026-06-12T08:49:00Z" w16du:dateUtc="2026-06-12T07:49:00Z">
        <w:r w:rsidRPr="009A3A3C" w:rsidDel="00E73D49">
          <w:rPr>
            <w:rFonts w:ascii="Arial" w:hAnsi="Arial" w:cs="Arial"/>
            <w:sz w:val="24"/>
            <w:szCs w:val="24"/>
          </w:rPr>
          <w:delText>3</w:delText>
        </w:r>
      </w:del>
      <w:r w:rsidRPr="009A3A3C">
        <w:rPr>
          <w:rFonts w:ascii="Arial" w:hAnsi="Arial" w:cs="Arial"/>
          <w:sz w:val="24"/>
          <w:szCs w:val="24"/>
        </w:rPr>
        <w:t>.</w:t>
      </w:r>
    </w:p>
    <w:p w14:paraId="4E12EC04" w14:textId="5AED061F" w:rsidR="00E57FF5" w:rsidRPr="009A3A3C" w:rsidRDefault="00E57FF5" w:rsidP="00533F41">
      <w:pPr>
        <w:jc w:val="both"/>
        <w:rPr>
          <w:rFonts w:ascii="Arial" w:hAnsi="Arial" w:cs="Arial"/>
          <w:sz w:val="24"/>
          <w:szCs w:val="24"/>
        </w:rPr>
      </w:pPr>
      <w:r w:rsidRPr="009A3A3C">
        <w:rPr>
          <w:rFonts w:ascii="Arial" w:hAnsi="Arial" w:cs="Arial"/>
          <w:sz w:val="24"/>
          <w:szCs w:val="24"/>
        </w:rPr>
        <w:t>For RNA modification experiments</w:t>
      </w:r>
      <w:r w:rsidR="003A77C2" w:rsidRPr="009A3A3C">
        <w:rPr>
          <w:rFonts w:ascii="Arial" w:hAnsi="Arial" w:cs="Arial"/>
          <w:sz w:val="24"/>
          <w:szCs w:val="24"/>
        </w:rPr>
        <w:t>,</w:t>
      </w:r>
      <w:r w:rsidRPr="009A3A3C">
        <w:rPr>
          <w:rFonts w:ascii="Arial" w:hAnsi="Arial" w:cs="Arial"/>
          <w:sz w:val="24"/>
          <w:szCs w:val="24"/>
        </w:rPr>
        <w:t xml:space="preserve"> transcript </w:t>
      </w:r>
      <w:r w:rsidR="003A77C2" w:rsidRPr="009A3A3C">
        <w:rPr>
          <w:rFonts w:ascii="Arial" w:hAnsi="Arial" w:cs="Arial"/>
          <w:sz w:val="24"/>
          <w:szCs w:val="24"/>
        </w:rPr>
        <w:t xml:space="preserve">MW </w:t>
      </w:r>
      <w:r w:rsidRPr="009A3A3C">
        <w:rPr>
          <w:rFonts w:ascii="Arial" w:hAnsi="Arial" w:cs="Arial"/>
          <w:sz w:val="24"/>
          <w:szCs w:val="24"/>
        </w:rPr>
        <w:t>was adjusted</w:t>
      </w:r>
      <w:r w:rsidR="000E65FF" w:rsidRPr="009A3A3C">
        <w:rPr>
          <w:rFonts w:ascii="Arial" w:hAnsi="Arial" w:cs="Arial"/>
          <w:sz w:val="24"/>
          <w:szCs w:val="24"/>
        </w:rPr>
        <w:t xml:space="preserve"> by</w:t>
      </w:r>
      <w:r w:rsidRPr="009A3A3C">
        <w:rPr>
          <w:rFonts w:ascii="Arial" w:hAnsi="Arial" w:cs="Arial"/>
          <w:sz w:val="24"/>
          <w:szCs w:val="24"/>
        </w:rPr>
        <w:t xml:space="preserve"> +1</w:t>
      </w:r>
      <w:r w:rsidR="00CC2918" w:rsidRPr="009A3A3C">
        <w:rPr>
          <w:rFonts w:ascii="Arial" w:hAnsi="Arial" w:cs="Arial"/>
          <w:sz w:val="24"/>
          <w:szCs w:val="24"/>
        </w:rPr>
        <w:t>4</w:t>
      </w:r>
      <w:r w:rsidRPr="009A3A3C">
        <w:rPr>
          <w:rFonts w:ascii="Arial" w:hAnsi="Arial" w:cs="Arial"/>
          <w:sz w:val="24"/>
          <w:szCs w:val="24"/>
        </w:rPr>
        <w:t xml:space="preserve"> g/mol for each m6A site</w:t>
      </w:r>
      <w:r w:rsidR="00CC2918"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{"citationID":"jPg0C3nk","properties":{"formattedCitation":"\\super 138\\nosupersub{}","plainCitation":"138","noteIndex":0},"citationItems":[{"id":"6GlZNSzq/C1HexxZp","uris":["http://zotero.org/users/local/q86rvdj2/items/7B7LM8TR"],"itemData":{"id":110,"type":"document","title":"PubChem Compound Summary for CID 102175, N6-Methyladenosine.","URL":"https://pubchem.ncbi.nlm.nih.gov/compound/N6-Methyladenosine","author":[{"literal":"National Center for Biotechnology Information"}],"issued":{"date-parts":[["2025"]]}}}],"schema":"https://github.com/citation-style-language/schema/raw/master/csl-citation.json"} </w:instrText>
      </w:r>
      <w:r w:rsidR="00CC2918"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138</w:t>
      </w:r>
      <w:r w:rsidR="00CC2918" w:rsidRPr="009A3A3C">
        <w:rPr>
          <w:rFonts w:ascii="Arial" w:hAnsi="Arial" w:cs="Arial"/>
          <w:sz w:val="24"/>
          <w:szCs w:val="24"/>
        </w:rPr>
        <w:fldChar w:fldCharType="end"/>
      </w:r>
      <w:r w:rsidRPr="009A3A3C">
        <w:rPr>
          <w:rFonts w:ascii="Arial" w:hAnsi="Arial" w:cs="Arial"/>
          <w:sz w:val="24"/>
          <w:szCs w:val="24"/>
        </w:rPr>
        <w:t xml:space="preserve"> and +42 g/mol for each ac4C site</w:t>
      </w:r>
      <w:r w:rsidR="00CC2918"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{"citationID":"RXDro1S0","properties":{"formattedCitation":"\\super 139\\nosupersub{}","plainCitation":"139","noteIndex":0},"citationItems":[{"id":"6GlZNSzq/dAahuDXQ","uris":["http://zotero.org/users/local/q86rvdj2/items/8W6CN5XQ"],"itemData":{"id":111,"type":"document","title":"PubChem Compound Summary for CID 107461, N4-Acetylcytidine.","URL":"https://pubchem.ncbi.nlm.nih.gov/compound/N4-Acetylcytidine","author":[{"literal":"National Center for Biotechnology Information"}],"issued":{"date-parts":[["2025"]]}}}],"schema":"https://github.com/citation-style-language/schema/raw/master/csl-citation.json"} </w:instrText>
      </w:r>
      <w:r w:rsidR="00CC2918"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139</w:t>
      </w:r>
      <w:r w:rsidR="00CC2918" w:rsidRPr="009A3A3C">
        <w:rPr>
          <w:rFonts w:ascii="Arial" w:hAnsi="Arial" w:cs="Arial"/>
          <w:sz w:val="24"/>
          <w:szCs w:val="24"/>
        </w:rPr>
        <w:fldChar w:fldCharType="end"/>
      </w:r>
      <w:r w:rsidRPr="009A3A3C">
        <w:rPr>
          <w:rFonts w:ascii="Arial" w:hAnsi="Arial" w:cs="Arial"/>
          <w:sz w:val="24"/>
          <w:szCs w:val="24"/>
        </w:rPr>
        <w:t xml:space="preserve">. </w:t>
      </w:r>
      <w:del w:id="448" w:author="Joana Jesus" w:date="2026-06-12T08:51:00Z" w16du:dateUtc="2026-06-12T07:51:00Z">
        <w:r w:rsidRPr="009A3A3C" w:rsidDel="00E238F5">
          <w:rPr>
            <w:rFonts w:ascii="Arial" w:hAnsi="Arial" w:cs="Arial"/>
            <w:sz w:val="24"/>
            <w:szCs w:val="24"/>
          </w:rPr>
          <w:delText>These adjusted values were used in the sedimentation model described above and applied in Figure 4.</w:delText>
        </w:r>
      </w:del>
    </w:p>
    <w:p w14:paraId="46F53F1A" w14:textId="0D86B597" w:rsidR="00E57FF5" w:rsidRPr="00110F76" w:rsidRDefault="00664B07" w:rsidP="00533F41">
      <w:pPr>
        <w:jc w:val="both"/>
        <w:rPr>
          <w:rFonts w:ascii="Arial" w:hAnsi="Arial" w:cs="Arial"/>
          <w:sz w:val="24"/>
          <w:szCs w:val="24"/>
        </w:rPr>
      </w:pPr>
      <w:r w:rsidRPr="009A3A3C">
        <w:rPr>
          <w:rFonts w:ascii="Arial" w:hAnsi="Arial" w:cs="Arial"/>
          <w:sz w:val="24"/>
          <w:szCs w:val="24"/>
        </w:rPr>
        <w:t xml:space="preserve">Additional simulations </w:t>
      </w:r>
      <w:r w:rsidR="00E57FF5" w:rsidRPr="009A3A3C">
        <w:rPr>
          <w:rFonts w:ascii="Arial" w:hAnsi="Arial" w:cs="Arial"/>
          <w:sz w:val="24"/>
          <w:szCs w:val="24"/>
        </w:rPr>
        <w:t>used empirical data from H Glauninger 2024</w:t>
      </w:r>
      <w:r w:rsidR="00E57FF5"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{"citationID":"ylbfCAaw","properties":{"formattedCitation":"\\super 33\\nosupersub{}","plainCitation":"33","noteIndex":0},"citationItems":[{"id":"6GlZNSzq/CIG7khUW","uris":["http://zotero.org/users/local/1p9EH8ax/items/76HJKWHJ"],"itemData":{"id":"5k6DwBAq/CTn7LjQF","type":"article","abstract":"Abstract\n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E57FF5" w:rsidRPr="009A3A3C">
        <w:rPr>
          <w:rFonts w:ascii="Arial" w:hAnsi="Arial" w:cs="Arial"/>
          <w:sz w:val="24"/>
          <w:szCs w:val="24"/>
        </w:rPr>
        <w:fldChar w:fldCharType="separate"/>
      </w:r>
      <w:r w:rsidR="00B723AF" w:rsidRPr="00B723AF">
        <w:rPr>
          <w:rFonts w:ascii="Arial" w:hAnsi="Arial" w:cs="Arial"/>
          <w:kern w:val="0"/>
          <w:sz w:val="24"/>
          <w:vertAlign w:val="superscript"/>
        </w:rPr>
        <w:t>33</w:t>
      </w:r>
      <w:r w:rsidR="00E57FF5" w:rsidRPr="009A3A3C">
        <w:rPr>
          <w:rFonts w:ascii="Arial" w:hAnsi="Arial" w:cs="Arial"/>
          <w:sz w:val="24"/>
          <w:szCs w:val="24"/>
        </w:rPr>
        <w:fldChar w:fldCharType="end"/>
      </w:r>
      <w:r w:rsidR="00E57FF5" w:rsidRPr="009A3A3C">
        <w:rPr>
          <w:rFonts w:ascii="Arial" w:hAnsi="Arial" w:cs="Arial"/>
          <w:sz w:val="24"/>
          <w:szCs w:val="24"/>
        </w:rPr>
        <w:t xml:space="preserve">, which measured RNA sedimentation </w:t>
      </w:r>
      <w:r w:rsidR="00981E34" w:rsidRPr="009A3A3C">
        <w:rPr>
          <w:rFonts w:ascii="Arial" w:hAnsi="Arial" w:cs="Arial"/>
          <w:sz w:val="24"/>
          <w:szCs w:val="24"/>
        </w:rPr>
        <w:t xml:space="preserve">in </w:t>
      </w:r>
      <w:r w:rsidR="00E57FF5" w:rsidRPr="009A3A3C">
        <w:rPr>
          <w:rFonts w:ascii="Arial" w:hAnsi="Arial" w:cs="Arial"/>
          <w:sz w:val="24"/>
          <w:szCs w:val="24"/>
        </w:rPr>
        <w:t>centrifuged yeast samples. From these dataset’s azide stressed samples</w:t>
      </w:r>
      <w:r w:rsidR="000F52A9">
        <w:rPr>
          <w:rFonts w:ascii="Arial" w:hAnsi="Arial" w:cs="Arial"/>
          <w:sz w:val="24"/>
          <w:szCs w:val="24"/>
        </w:rPr>
        <w:t>, which we considered was the most similar to the commonly used arsenite (Figure 1B)</w:t>
      </w:r>
      <w:r w:rsidR="00E57FF5" w:rsidRPr="009A3A3C">
        <w:rPr>
          <w:rFonts w:ascii="Arial" w:hAnsi="Arial" w:cs="Arial"/>
          <w:sz w:val="24"/>
          <w:szCs w:val="24"/>
        </w:rPr>
        <w:t>,</w:t>
      </w:r>
      <w:r w:rsidR="00591438">
        <w:rPr>
          <w:rFonts w:ascii="Arial" w:hAnsi="Arial" w:cs="Arial"/>
          <w:sz w:val="24"/>
          <w:szCs w:val="24"/>
        </w:rPr>
        <w:t xml:space="preserve"> as they both cause oxidative stress</w:t>
      </w:r>
      <w:r w:rsidR="00591438">
        <w:rPr>
          <w:rFonts w:ascii="Arial" w:hAnsi="Arial" w:cs="Arial"/>
          <w:sz w:val="24"/>
          <w:szCs w:val="24"/>
        </w:rPr>
        <w:fldChar w:fldCharType="begin"/>
      </w:r>
      <w:r w:rsidR="00894559">
        <w:rPr>
          <w:rFonts w:ascii="Arial" w:hAnsi="Arial" w:cs="Arial"/>
          <w:sz w:val="24"/>
          <w:szCs w:val="24"/>
        </w:rPr>
        <w:instrText xml:space="preserve"> ADDIN ZOTERO_ITEM CSL_CITATION {"citationID":"8I5cOIjc","properties":{"formattedCitation":"\\super 140\\nosupersub{}","plainCitation":"140","noteIndex":0},"citationItems":[{"id":"6GlZNSzq/K2QZSLuy","uris":["http://zotero.org/users/local/q86rvdj2/items/TFBU9PGL"],"itemData":{"id":171,"type":"article-journal","abstract":"Sodium azide is a commonly used cytochrome oxidase inhibitor that leads to translation repression and RNA granule assembly. The global changes in mRNA abundance in response to this stressor are unknown. RGG-motif proteins Scd6 and Sbp1 are translation-repressors and decapping-activators that localize to and affect the assembly of RNA granules in response to sodium azide stress. Transcriptome-wide effects of these proteins remain unknown. To address this, we have sequenced transcriptome of the: a) wild type strain under unstressed and sodium azide stress, b) Δscd6 and Δsbp1 strains under unstressed and sodium azide stress. Transcriptome analysis identified altered abundance of many transcripts belonging to stress-responsive pathways which were further validated by qRT-PCR results. Abundance of several transcripts was altered in Δscd6/Δsbp1 under normal conditions and upon stress. Overall, this study provides critical insights into transcriptome changes in response to sodium azide stress and the role of RGG-motif proteins in these changes.","container-title":"Genomics","DOI":"10.1016/j.ygeno.2020.05.001","ISSN":"1089-8646","issue":"5","journalAbbreviation":"Genomics","language":"eng","page":"2978-2989","PMID":"32437849","PMCID":"PMC7116212","source":"PubMed","title":"Elucidation of the RNA-granule inducing sodium azide stress response through transcriptome analysis","volume":"112","author":[{"family":"Garg","given":"Mani"},{"family":"Poornima","given":"Gopalakrishna"},{"family":"Rajyaguru","given":"Purusharth I."}],"issued":{"date-parts":[["2020",9]]}}}],"schema":"https://github.com/citation-style-language/schema/raw/master/csl-citation.json"} </w:instrText>
      </w:r>
      <w:r w:rsidR="00591438">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140</w:t>
      </w:r>
      <w:r w:rsidR="00591438">
        <w:rPr>
          <w:rFonts w:ascii="Arial" w:hAnsi="Arial" w:cs="Arial"/>
          <w:sz w:val="24"/>
          <w:szCs w:val="24"/>
        </w:rPr>
        <w:fldChar w:fldCharType="end"/>
      </w:r>
      <w:r w:rsidR="00591438">
        <w:rPr>
          <w:rFonts w:ascii="Arial" w:hAnsi="Arial" w:cs="Arial"/>
          <w:sz w:val="24"/>
          <w:szCs w:val="24"/>
        </w:rPr>
        <w:t>,</w:t>
      </w:r>
      <w:r w:rsidR="00E57FF5" w:rsidRPr="009A3A3C">
        <w:rPr>
          <w:rFonts w:ascii="Arial" w:hAnsi="Arial" w:cs="Arial"/>
          <w:sz w:val="24"/>
          <w:szCs w:val="24"/>
        </w:rPr>
        <w:t xml:space="preserve"> we derived a linear model relating RNA length to sedimentation coefficient, which showed slightly stronger correlation than </w:t>
      </w:r>
      <w:r w:rsidR="00F754A5" w:rsidRPr="009A3A3C">
        <w:rPr>
          <w:rFonts w:ascii="Arial" w:hAnsi="Arial" w:cs="Arial"/>
          <w:sz w:val="24"/>
          <w:szCs w:val="24"/>
        </w:rPr>
        <w:t>MW</w:t>
      </w:r>
      <w:r w:rsidR="00E57FF5" w:rsidRPr="009A3A3C">
        <w:rPr>
          <w:rFonts w:ascii="Arial" w:hAnsi="Arial" w:cs="Arial"/>
          <w:sz w:val="24"/>
          <w:szCs w:val="24"/>
        </w:rPr>
        <w:t xml:space="preserve">. After testing different models, we used the cube root of RNA length to fit the </w:t>
      </w:r>
      <w:r w:rsidR="00895C52" w:rsidRPr="009A3A3C">
        <w:rPr>
          <w:rFonts w:ascii="Arial" w:hAnsi="Arial" w:cs="Arial"/>
          <w:sz w:val="24"/>
          <w:szCs w:val="24"/>
        </w:rPr>
        <w:t xml:space="preserve">final </w:t>
      </w:r>
      <w:r w:rsidR="00E57FF5" w:rsidRPr="009A3A3C">
        <w:rPr>
          <w:rFonts w:ascii="Arial" w:hAnsi="Arial" w:cs="Arial"/>
          <w:sz w:val="24"/>
          <w:szCs w:val="24"/>
        </w:rPr>
        <w:t>model:</w:t>
      </w:r>
    </w:p>
    <w:p w14:paraId="4982A6A1" w14:textId="4E86F2D3" w:rsidR="00E57FF5" w:rsidRPr="009A3A3C" w:rsidRDefault="00E57FF5" w:rsidP="009A3A3C">
      <w:pPr>
        <w:jc w:val="center"/>
        <w:rPr>
          <w:rFonts w:ascii="Arial" w:hAnsi="Arial" w:cs="Arial"/>
          <w:sz w:val="24"/>
          <w:szCs w:val="24"/>
        </w:rPr>
      </w:pPr>
      <w:r w:rsidRPr="009A3A3C">
        <w:rPr>
          <w:rFonts w:ascii="Arial" w:hAnsi="Arial" w:cs="Arial"/>
          <w:sz w:val="24"/>
          <w:szCs w:val="24"/>
        </w:rPr>
        <w:lastRenderedPageBreak/>
        <w:t xml:space="preserve">Sedimentation Coefficient = </w:t>
      </w:r>
      <w:r w:rsidRPr="009A3A3C">
        <w:rPr>
          <w:rFonts w:ascii="Cambria Math" w:hAnsi="Cambria Math" w:cs="Cambria Math"/>
          <w:sz w:val="24"/>
          <w:szCs w:val="24"/>
        </w:rPr>
        <w:t>∛</w:t>
      </w:r>
      <w:r w:rsidRPr="009A3A3C">
        <w:rPr>
          <w:rFonts w:ascii="Arial" w:hAnsi="Arial" w:cs="Arial"/>
          <w:sz w:val="24"/>
          <w:szCs w:val="24"/>
        </w:rPr>
        <w:t>(RNA Length) × 6.09 × 10</w:t>
      </w:r>
      <w:r w:rsidRPr="009A3A3C">
        <w:rPr>
          <w:rFonts w:ascii="Cambria Math" w:hAnsi="Cambria Math" w:cs="Cambria Math"/>
          <w:sz w:val="24"/>
          <w:szCs w:val="24"/>
        </w:rPr>
        <w:t>⁻</w:t>
      </w:r>
      <w:r w:rsidRPr="009A3A3C">
        <w:rPr>
          <w:rFonts w:ascii="Arial" w:hAnsi="Arial" w:cs="Arial"/>
          <w:sz w:val="24"/>
          <w:szCs w:val="24"/>
        </w:rPr>
        <w:t>¹¹ + 3.88 × 10</w:t>
      </w:r>
      <w:r w:rsidRPr="009A3A3C">
        <w:rPr>
          <w:rFonts w:ascii="Cambria Math" w:hAnsi="Cambria Math" w:cs="Cambria Math"/>
          <w:sz w:val="24"/>
          <w:szCs w:val="24"/>
        </w:rPr>
        <w:t>⁻</w:t>
      </w:r>
      <w:r w:rsidRPr="009A3A3C">
        <w:rPr>
          <w:rFonts w:ascii="Arial" w:hAnsi="Arial" w:cs="Arial"/>
          <w:sz w:val="24"/>
          <w:szCs w:val="24"/>
        </w:rPr>
        <w:t>¹⁰</w:t>
      </w:r>
      <w:r w:rsidR="00591438">
        <w:rPr>
          <w:rFonts w:ascii="Arial" w:hAnsi="Arial" w:cs="Arial"/>
          <w:sz w:val="24"/>
          <w:szCs w:val="24"/>
        </w:rPr>
        <w:t xml:space="preserve"> </w:t>
      </w:r>
      <w:r w:rsidR="00591438" w:rsidRPr="00591438">
        <w:rPr>
          <w:rFonts w:ascii="Arial" w:hAnsi="Arial" w:cs="Arial"/>
          <w:i/>
          <w:iCs/>
          <w:sz w:val="24"/>
          <w:szCs w:val="24"/>
        </w:rPr>
        <w:t>(5)</w:t>
      </w:r>
    </w:p>
    <w:p w14:paraId="343F54B1" w14:textId="08A19AE8" w:rsidR="00E57FF5" w:rsidRPr="009A3A3C" w:rsidRDefault="001F0120" w:rsidP="00533F41">
      <w:pPr>
        <w:jc w:val="both"/>
        <w:rPr>
          <w:rFonts w:ascii="Arial" w:hAnsi="Arial" w:cs="Arial"/>
          <w:sz w:val="24"/>
          <w:szCs w:val="24"/>
        </w:rPr>
      </w:pPr>
      <w:r w:rsidRPr="009A3A3C">
        <w:rPr>
          <w:rFonts w:ascii="Arial" w:hAnsi="Arial" w:cs="Arial"/>
          <w:sz w:val="24"/>
          <w:szCs w:val="24"/>
        </w:rPr>
        <w:t>M</w:t>
      </w:r>
      <w:r w:rsidR="00E57FF5" w:rsidRPr="009A3A3C">
        <w:rPr>
          <w:rFonts w:ascii="Arial" w:hAnsi="Arial" w:cs="Arial"/>
          <w:sz w:val="24"/>
          <w:szCs w:val="24"/>
        </w:rPr>
        <w:t>itochondrial RNAs exhibited disproportionately high sedimentation relative to size, so we derived a separate equation for them</w:t>
      </w:r>
      <w:r w:rsidR="00CC2918" w:rsidRPr="009A3A3C">
        <w:rPr>
          <w:rFonts w:ascii="Arial" w:hAnsi="Arial" w:cs="Arial"/>
          <w:sz w:val="24"/>
          <w:szCs w:val="24"/>
        </w:rPr>
        <w:t xml:space="preserve"> </w:t>
      </w:r>
      <w:r w:rsidR="00CD10ED" w:rsidRPr="009A3A3C">
        <w:rPr>
          <w:rFonts w:ascii="Arial" w:hAnsi="Arial" w:cs="Arial"/>
          <w:sz w:val="24"/>
          <w:szCs w:val="24"/>
        </w:rPr>
        <w:t>using</w:t>
      </w:r>
      <w:r w:rsidR="00CC2918" w:rsidRPr="009A3A3C">
        <w:rPr>
          <w:rFonts w:ascii="Arial" w:hAnsi="Arial" w:cs="Arial"/>
          <w:sz w:val="24"/>
          <w:szCs w:val="24"/>
        </w:rPr>
        <w:t xml:space="preserve"> a linear model relating RNA length to sedimentation coefficient, </w:t>
      </w:r>
      <w:r w:rsidR="00603902" w:rsidRPr="009A3A3C">
        <w:rPr>
          <w:rFonts w:ascii="Arial" w:hAnsi="Arial" w:cs="Arial"/>
          <w:sz w:val="24"/>
          <w:szCs w:val="24"/>
        </w:rPr>
        <w:t xml:space="preserve">considering </w:t>
      </w:r>
      <w:r w:rsidR="00CC2918" w:rsidRPr="009A3A3C">
        <w:rPr>
          <w:rFonts w:ascii="Arial" w:hAnsi="Arial" w:cs="Arial"/>
          <w:sz w:val="24"/>
          <w:szCs w:val="24"/>
        </w:rPr>
        <w:t>only mitoc</w:t>
      </w:r>
      <w:r w:rsidR="009A10AF" w:rsidRPr="009A3A3C">
        <w:rPr>
          <w:rFonts w:ascii="Arial" w:hAnsi="Arial" w:cs="Arial"/>
          <w:sz w:val="24"/>
          <w:szCs w:val="24"/>
        </w:rPr>
        <w:t xml:space="preserve">hondrial </w:t>
      </w:r>
      <w:r w:rsidR="00591438">
        <w:rPr>
          <w:rFonts w:ascii="Arial" w:hAnsi="Arial" w:cs="Arial"/>
          <w:sz w:val="24"/>
          <w:szCs w:val="24"/>
        </w:rPr>
        <w:t xml:space="preserve">encoded </w:t>
      </w:r>
      <w:r w:rsidR="009A10AF" w:rsidRPr="009A3A3C">
        <w:rPr>
          <w:rFonts w:ascii="Arial" w:hAnsi="Arial" w:cs="Arial"/>
          <w:sz w:val="24"/>
          <w:szCs w:val="24"/>
        </w:rPr>
        <w:t>RNAs</w:t>
      </w:r>
      <w:r w:rsidR="00E57FF5" w:rsidRPr="009A3A3C">
        <w:rPr>
          <w:rFonts w:ascii="Arial" w:hAnsi="Arial" w:cs="Arial"/>
          <w:sz w:val="24"/>
          <w:szCs w:val="24"/>
        </w:rPr>
        <w:t>:</w:t>
      </w:r>
    </w:p>
    <w:p w14:paraId="7CA0DAD8" w14:textId="7A11F891" w:rsidR="00E57FF5" w:rsidRPr="009A3A3C" w:rsidRDefault="00E57FF5" w:rsidP="009A3A3C">
      <w:pPr>
        <w:jc w:val="center"/>
        <w:rPr>
          <w:rFonts w:ascii="Arial" w:hAnsi="Arial" w:cs="Arial"/>
          <w:sz w:val="24"/>
          <w:szCs w:val="24"/>
        </w:rPr>
      </w:pPr>
      <w:r w:rsidRPr="009A3A3C">
        <w:rPr>
          <w:rFonts w:ascii="Arial" w:hAnsi="Arial" w:cs="Arial"/>
          <w:sz w:val="24"/>
          <w:szCs w:val="24"/>
        </w:rPr>
        <w:t xml:space="preserve">MT Sedimentation Coefficient = </w:t>
      </w:r>
      <w:r w:rsidRPr="009A3A3C">
        <w:rPr>
          <w:rFonts w:ascii="Cambria Math" w:hAnsi="Cambria Math" w:cs="Cambria Math"/>
          <w:sz w:val="24"/>
          <w:szCs w:val="24"/>
        </w:rPr>
        <w:t>∛</w:t>
      </w:r>
      <w:r w:rsidRPr="009A3A3C">
        <w:rPr>
          <w:rFonts w:ascii="Arial" w:hAnsi="Arial" w:cs="Arial"/>
          <w:sz w:val="24"/>
          <w:szCs w:val="24"/>
        </w:rPr>
        <w:t>(RNA Length) × 3.23 × 10</w:t>
      </w:r>
      <w:r w:rsidRPr="009A3A3C">
        <w:rPr>
          <w:rFonts w:ascii="Cambria Math" w:hAnsi="Cambria Math" w:cs="Cambria Math"/>
          <w:sz w:val="24"/>
          <w:szCs w:val="24"/>
        </w:rPr>
        <w:t>⁻</w:t>
      </w:r>
      <w:r w:rsidRPr="009A3A3C">
        <w:rPr>
          <w:rFonts w:ascii="Arial" w:hAnsi="Arial" w:cs="Arial"/>
          <w:sz w:val="24"/>
          <w:szCs w:val="24"/>
        </w:rPr>
        <w:t>¹¹ + 1.17 × 10</w:t>
      </w:r>
      <w:r w:rsidRPr="009A3A3C">
        <w:rPr>
          <w:rFonts w:ascii="Cambria Math" w:hAnsi="Cambria Math" w:cs="Cambria Math"/>
          <w:sz w:val="24"/>
          <w:szCs w:val="24"/>
        </w:rPr>
        <w:t>⁻</w:t>
      </w:r>
      <w:r w:rsidRPr="009A3A3C">
        <w:rPr>
          <w:rFonts w:ascii="Arial" w:hAnsi="Arial" w:cs="Arial"/>
          <w:sz w:val="24"/>
          <w:szCs w:val="24"/>
        </w:rPr>
        <w:t>⁹</w:t>
      </w:r>
      <w:r w:rsidR="00591438">
        <w:rPr>
          <w:rFonts w:ascii="Arial" w:hAnsi="Arial" w:cs="Arial"/>
          <w:sz w:val="24"/>
          <w:szCs w:val="24"/>
        </w:rPr>
        <w:t xml:space="preserve"> </w:t>
      </w:r>
      <w:r w:rsidR="00591438" w:rsidRPr="00591438">
        <w:rPr>
          <w:rFonts w:ascii="Arial" w:hAnsi="Arial" w:cs="Arial"/>
          <w:i/>
          <w:iCs/>
          <w:sz w:val="24"/>
          <w:szCs w:val="24"/>
        </w:rPr>
        <w:t>(6)</w:t>
      </w:r>
    </w:p>
    <w:p w14:paraId="3EEC694F" w14:textId="4CA74760" w:rsidR="002F0F82" w:rsidRPr="009A3A3C" w:rsidRDefault="002252C6" w:rsidP="00533F41">
      <w:pPr>
        <w:jc w:val="both"/>
        <w:rPr>
          <w:rFonts w:ascii="Arial" w:hAnsi="Arial" w:cs="Arial"/>
          <w:sz w:val="24"/>
          <w:szCs w:val="24"/>
        </w:rPr>
      </w:pPr>
      <w:r w:rsidRPr="009A3A3C">
        <w:rPr>
          <w:rFonts w:ascii="Arial" w:hAnsi="Arial" w:cs="Arial"/>
          <w:sz w:val="24"/>
          <w:szCs w:val="24"/>
        </w:rPr>
        <w:t>A</w:t>
      </w:r>
      <w:r w:rsidR="00E57FF5" w:rsidRPr="009A3A3C">
        <w:rPr>
          <w:rFonts w:ascii="Arial" w:hAnsi="Arial" w:cs="Arial"/>
          <w:sz w:val="24"/>
          <w:szCs w:val="24"/>
        </w:rPr>
        <w:t>s before, sedimented RNA abundances were converted back to read counts using</w:t>
      </w:r>
      <w:r w:rsidR="009A10AF" w:rsidRPr="009A3A3C">
        <w:rPr>
          <w:rFonts w:ascii="Arial" w:hAnsi="Arial" w:cs="Arial"/>
          <w:sz w:val="24"/>
          <w:szCs w:val="24"/>
        </w:rPr>
        <w:t xml:space="preserve"> </w:t>
      </w:r>
      <w:r w:rsidRPr="009A3A3C">
        <w:rPr>
          <w:rFonts w:ascii="Arial" w:hAnsi="Arial" w:cs="Arial"/>
          <w:sz w:val="24"/>
          <w:szCs w:val="24"/>
        </w:rPr>
        <w:t xml:space="preserve">the same formula. </w:t>
      </w:r>
    </w:p>
    <w:p w14:paraId="26411C3B" w14:textId="11269E42" w:rsidR="00F23BB1" w:rsidRPr="00F23BB1" w:rsidRDefault="00F23BB1" w:rsidP="00F23BB1">
      <w:pPr>
        <w:pStyle w:val="Heading2"/>
      </w:pPr>
      <w:r w:rsidRPr="00F23BB1">
        <w:t xml:space="preserve">U-2 OS growth conditions </w:t>
      </w:r>
    </w:p>
    <w:p w14:paraId="2299B07A" w14:textId="77777777" w:rsidR="00CB6FF0" w:rsidRDefault="00CB6FF0" w:rsidP="00CB6FF0">
      <w:pPr>
        <w:rPr>
          <w:rFonts w:ascii="Arial" w:hAnsi="Arial" w:cs="Arial"/>
          <w:sz w:val="24"/>
          <w:szCs w:val="24"/>
        </w:rPr>
      </w:pPr>
      <w:r w:rsidRPr="00CB6FF0">
        <w:rPr>
          <w:rFonts w:ascii="Arial" w:hAnsi="Arial" w:cs="Arial"/>
          <w:sz w:val="24"/>
          <w:szCs w:val="24"/>
        </w:rPr>
        <w:t>Human osteosarcoma U-2 OS cells were cultured in DMEM (high glucose) supplemented with 10% fetal bovine serum. Cells were plated on glass coverslips in 24-well plates and used for all experimental procedures.</w:t>
      </w:r>
    </w:p>
    <w:p w14:paraId="46DD4BD6" w14:textId="0A743CA2" w:rsidR="00A56AE7" w:rsidRPr="00CB6FF0" w:rsidRDefault="00A56AE7" w:rsidP="00CB6FF0">
      <w:pPr>
        <w:rPr>
          <w:rFonts w:ascii="Arial" w:hAnsi="Arial" w:cs="Arial"/>
          <w:sz w:val="24"/>
          <w:szCs w:val="24"/>
        </w:rPr>
      </w:pPr>
      <w:r>
        <w:rPr>
          <w:rFonts w:ascii="Arial" w:hAnsi="Arial" w:cs="Arial"/>
          <w:sz w:val="24"/>
          <w:szCs w:val="24"/>
        </w:rPr>
        <w:t>Reagents and material references are supplied in the Key Resources Table.</w:t>
      </w:r>
    </w:p>
    <w:p w14:paraId="467BEBC6" w14:textId="5CCC3EFF" w:rsidR="00F23BB1" w:rsidRPr="00F23BB1" w:rsidRDefault="00F23BB1" w:rsidP="00F23BB1">
      <w:pPr>
        <w:pStyle w:val="Heading2"/>
      </w:pPr>
      <w:r w:rsidRPr="00F23BB1">
        <w:t>Stress conditions</w:t>
      </w:r>
    </w:p>
    <w:p w14:paraId="7DED1D12" w14:textId="5436B987" w:rsidR="00CB6FF0" w:rsidRDefault="00CB6FF0" w:rsidP="00CB6FF0">
      <w:pPr>
        <w:rPr>
          <w:rFonts w:ascii="Arial" w:hAnsi="Arial" w:cs="Arial"/>
          <w:sz w:val="24"/>
          <w:szCs w:val="24"/>
        </w:rPr>
      </w:pPr>
      <w:r w:rsidRPr="00CB6FF0">
        <w:rPr>
          <w:rFonts w:ascii="Arial" w:hAnsi="Arial" w:cs="Arial"/>
          <w:sz w:val="24"/>
          <w:szCs w:val="24"/>
        </w:rPr>
        <w:t xml:space="preserve">To examine mRNA localization under stress, </w:t>
      </w:r>
      <w:r w:rsidR="00961101">
        <w:rPr>
          <w:rFonts w:ascii="Arial" w:hAnsi="Arial" w:cs="Arial"/>
          <w:sz w:val="24"/>
          <w:szCs w:val="24"/>
        </w:rPr>
        <w:t xml:space="preserve">when 80% confluency was reached, </w:t>
      </w:r>
      <w:r w:rsidRPr="00CB6FF0">
        <w:rPr>
          <w:rFonts w:ascii="Arial" w:hAnsi="Arial" w:cs="Arial"/>
          <w:sz w:val="24"/>
          <w:szCs w:val="24"/>
        </w:rPr>
        <w:t>cells were exposed to 0.4 M sorbitol for 3 hours. To inhibit mitochondrial dsRNA leakage into the cytosol, 50 μM</w:t>
      </w:r>
      <w:r w:rsidR="00FB121D" w:rsidRPr="00FB121D">
        <w:rPr>
          <w:rFonts w:ascii="Cambria" w:hAnsi="Cambria"/>
          <w:color w:val="1B1B1B"/>
          <w:sz w:val="28"/>
          <w:szCs w:val="28"/>
          <w:shd w:val="clear" w:color="auto" w:fill="FFFFFF"/>
        </w:rPr>
        <w:t xml:space="preserve"> </w:t>
      </w:r>
      <w:r w:rsidR="00FB121D" w:rsidRPr="00FB121D">
        <w:rPr>
          <w:rFonts w:ascii="Arial" w:hAnsi="Arial" w:cs="Arial"/>
          <w:sz w:val="24"/>
          <w:szCs w:val="24"/>
        </w:rPr>
        <w:t>4,4′-diisothiocyanatostilbene-2,2′-disulfonate</w:t>
      </w:r>
      <w:r w:rsidR="00FB121D">
        <w:rPr>
          <w:rFonts w:ascii="Arial" w:hAnsi="Arial" w:cs="Arial"/>
          <w:sz w:val="24"/>
          <w:szCs w:val="24"/>
        </w:rPr>
        <w:t xml:space="preserve"> (</w:t>
      </w:r>
      <w:r w:rsidRPr="00CB6FF0">
        <w:rPr>
          <w:rFonts w:ascii="Arial" w:hAnsi="Arial" w:cs="Arial"/>
          <w:sz w:val="24"/>
          <w:szCs w:val="24"/>
        </w:rPr>
        <w:t>DIDS</w:t>
      </w:r>
      <w:r w:rsidR="00FB121D">
        <w:rPr>
          <w:rFonts w:ascii="Arial" w:hAnsi="Arial" w:cs="Arial"/>
          <w:sz w:val="24"/>
          <w:szCs w:val="24"/>
        </w:rPr>
        <w:t>)</w:t>
      </w:r>
      <w:r w:rsidRPr="00CB6FF0">
        <w:rPr>
          <w:rFonts w:ascii="Arial" w:hAnsi="Arial" w:cs="Arial"/>
          <w:sz w:val="24"/>
          <w:szCs w:val="24"/>
        </w:rPr>
        <w:t xml:space="preserve"> (as previously described</w:t>
      </w:r>
      <w:r>
        <w:rPr>
          <w:rFonts w:ascii="Arial" w:hAnsi="Arial" w:cs="Arial"/>
          <w:sz w:val="24"/>
          <w:szCs w:val="24"/>
        </w:rPr>
        <w:fldChar w:fldCharType="begin"/>
      </w:r>
      <w:r w:rsidR="00894559">
        <w:rPr>
          <w:rFonts w:ascii="Arial" w:hAnsi="Arial" w:cs="Arial"/>
          <w:sz w:val="24"/>
          <w:szCs w:val="24"/>
        </w:rPr>
        <w:instrText xml:space="preserve"> ADDIN ZOTERO_ITEM CSL_CITATION {"citationID":"G6NUCJOi","properties":{"formattedCitation":"\\super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65</w:t>
      </w:r>
      <w:r>
        <w:rPr>
          <w:rFonts w:ascii="Arial" w:hAnsi="Arial" w:cs="Arial"/>
          <w:sz w:val="24"/>
          <w:szCs w:val="24"/>
        </w:rPr>
        <w:fldChar w:fldCharType="end"/>
      </w:r>
      <w:r w:rsidRPr="00CB6FF0">
        <w:rPr>
          <w:rFonts w:ascii="Arial" w:hAnsi="Arial" w:cs="Arial"/>
          <w:sz w:val="24"/>
          <w:szCs w:val="24"/>
        </w:rPr>
        <w:t>) was applied either in combination with sorbitol or alone (control) for the same duration.</w:t>
      </w:r>
    </w:p>
    <w:p w14:paraId="453B8DAE" w14:textId="689ABE32" w:rsidR="00A56AE7" w:rsidRPr="00CB6FF0" w:rsidRDefault="00A56AE7" w:rsidP="00CB6FF0">
      <w:pPr>
        <w:rPr>
          <w:rFonts w:ascii="Arial" w:hAnsi="Arial" w:cs="Arial"/>
          <w:sz w:val="24"/>
          <w:szCs w:val="24"/>
        </w:rPr>
      </w:pPr>
      <w:r>
        <w:rPr>
          <w:rFonts w:ascii="Arial" w:hAnsi="Arial" w:cs="Arial"/>
          <w:sz w:val="24"/>
          <w:szCs w:val="24"/>
        </w:rPr>
        <w:t>Reagents and material references are supplied in the Key Resources Table.</w:t>
      </w:r>
    </w:p>
    <w:p w14:paraId="5C5AF503" w14:textId="7EA8CA3D" w:rsidR="00FB121D" w:rsidRDefault="00FB121D" w:rsidP="00F23BB1">
      <w:pPr>
        <w:pStyle w:val="Heading2"/>
      </w:pPr>
      <w:r>
        <w:t>Immunofluorescen</w:t>
      </w:r>
      <w:r w:rsidR="00D30691">
        <w:t>c</w:t>
      </w:r>
      <w:r>
        <w:t>e</w:t>
      </w:r>
    </w:p>
    <w:p w14:paraId="1070E80C" w14:textId="3ADF76B1" w:rsidR="00D30691" w:rsidRPr="00D30691" w:rsidRDefault="00D30691" w:rsidP="00D30691">
      <w:pPr>
        <w:rPr>
          <w:rFonts w:ascii="Arial" w:hAnsi="Arial" w:cs="Arial"/>
          <w:sz w:val="24"/>
          <w:szCs w:val="24"/>
        </w:rPr>
      </w:pPr>
      <w:r w:rsidRPr="00D30691">
        <w:rPr>
          <w:rFonts w:ascii="Arial" w:hAnsi="Arial" w:cs="Arial"/>
          <w:sz w:val="24"/>
          <w:szCs w:val="24"/>
        </w:rPr>
        <w:t>Following stress treatments, cells were washed three times with PBS+/+. Fixation was performed with 4% formaldehyde in PBS+/+ (pH 7.4) for 20 min at room temperature, after which cells were washed three additional times with PBS+/+. Permeabilization was carried out using 0.1% Triton X-100 in PBS+/+ for 10 min at room temperature, followed by three washes in unsupplemented PBS.</w:t>
      </w:r>
    </w:p>
    <w:p w14:paraId="5682DCAA" w14:textId="77777777" w:rsidR="00D30691" w:rsidRPr="00D30691" w:rsidRDefault="00D30691" w:rsidP="00D30691">
      <w:pPr>
        <w:rPr>
          <w:rFonts w:ascii="Arial" w:hAnsi="Arial" w:cs="Arial"/>
          <w:sz w:val="24"/>
          <w:szCs w:val="24"/>
        </w:rPr>
      </w:pPr>
      <w:r w:rsidRPr="00D30691">
        <w:rPr>
          <w:rFonts w:ascii="Arial" w:hAnsi="Arial" w:cs="Arial"/>
          <w:sz w:val="24"/>
          <w:szCs w:val="24"/>
        </w:rPr>
        <w:t>Glass coverslips were then removed from the 24-well plates and transferred to a humid chamber prepared with 20 µL droplets of blocking buffer (5% goat serum in PBS). Coverslips were inverted onto the droplets (cell side facing down) and incubated for 60 min at room temperature. Primary antibodies against HSP60 (mitochondria), J2 (dsRNA), and G3BP1 or TIA1 (stress granules) were diluted 1:200 in blocking buffer and applied to coverslips using the drop technique (10 µL per coverslip). Incubation proceeded for 2 h at room temperature in the humid chamber. Afterward, coverslips were washed three times in unsupplemented PBS.</w:t>
      </w:r>
    </w:p>
    <w:p w14:paraId="75584A75" w14:textId="77777777" w:rsidR="00D30691" w:rsidRDefault="00D30691" w:rsidP="00D30691">
      <w:pPr>
        <w:rPr>
          <w:rFonts w:ascii="Arial" w:hAnsi="Arial" w:cs="Arial"/>
          <w:sz w:val="24"/>
          <w:szCs w:val="24"/>
        </w:rPr>
      </w:pPr>
      <w:r w:rsidRPr="00D30691">
        <w:rPr>
          <w:rFonts w:ascii="Arial" w:hAnsi="Arial" w:cs="Arial"/>
          <w:sz w:val="24"/>
          <w:szCs w:val="24"/>
        </w:rPr>
        <w:t xml:space="preserve">Secondary antibodies were diluted 1:500 in blocking buffer together with DAPI (1:1000) and applied to coverslips (10 µL per coverslip) for 1 h in the dark at room temperature. Coverslips were then washed three times in unsupplemented PBS with agitation (5 min </w:t>
      </w:r>
      <w:r w:rsidRPr="00D30691">
        <w:rPr>
          <w:rFonts w:ascii="Arial" w:hAnsi="Arial" w:cs="Arial"/>
          <w:sz w:val="24"/>
          <w:szCs w:val="24"/>
        </w:rPr>
        <w:lastRenderedPageBreak/>
        <w:t>each wash). For mounting, 2 µL of Vectashield was placed on each microscope slide, and two coverslips were carefully placed cell-side down onto the drops. Coverslips were sealed with nail polish prior to imaging.</w:t>
      </w:r>
    </w:p>
    <w:p w14:paraId="0DC7A195" w14:textId="77777777" w:rsidR="00A56AE7" w:rsidRPr="00CB6FF0" w:rsidRDefault="00A56AE7" w:rsidP="00A56AE7">
      <w:pPr>
        <w:rPr>
          <w:rFonts w:ascii="Arial" w:hAnsi="Arial" w:cs="Arial"/>
          <w:sz w:val="24"/>
          <w:szCs w:val="24"/>
        </w:rPr>
      </w:pPr>
      <w:r>
        <w:rPr>
          <w:rFonts w:ascii="Arial" w:hAnsi="Arial" w:cs="Arial"/>
          <w:sz w:val="24"/>
          <w:szCs w:val="24"/>
        </w:rPr>
        <w:t>Reagents and material references are supplied in the Key Resources Table.</w:t>
      </w:r>
    </w:p>
    <w:p w14:paraId="2F51635A" w14:textId="77777777" w:rsidR="006F6CB0" w:rsidRDefault="006F6CB0" w:rsidP="006F6CB0">
      <w:pPr>
        <w:pStyle w:val="Heading2"/>
      </w:pPr>
      <w:r>
        <w:t>Microscopy and image analysis</w:t>
      </w:r>
    </w:p>
    <w:p w14:paraId="605D3F99" w14:textId="2B88592F" w:rsidR="006F6CB0" w:rsidRPr="007A1238" w:rsidRDefault="006F6CB0" w:rsidP="006F6CB0">
      <w:pPr>
        <w:jc w:val="both"/>
        <w:rPr>
          <w:rFonts w:ascii="Arial" w:hAnsi="Arial" w:cs="Arial"/>
          <w:sz w:val="24"/>
          <w:szCs w:val="24"/>
        </w:rPr>
      </w:pPr>
      <w:r w:rsidRPr="007A1238">
        <w:rPr>
          <w:rFonts w:ascii="Arial" w:hAnsi="Arial" w:cs="Arial"/>
          <w:sz w:val="24"/>
          <w:szCs w:val="24"/>
        </w:rPr>
        <w:t xml:space="preserve">For </w:t>
      </w:r>
      <w:del w:id="449" w:author="Joana Jesus" w:date="2026-06-12T09:35:00Z" w16du:dateUtc="2026-06-12T08:35:00Z">
        <w:r w:rsidRPr="007A1238" w:rsidDel="000F6E2C">
          <w:rPr>
            <w:rFonts w:ascii="Arial" w:hAnsi="Arial" w:cs="Arial"/>
            <w:sz w:val="24"/>
            <w:szCs w:val="24"/>
          </w:rPr>
          <w:delText xml:space="preserve">Figure </w:delText>
        </w:r>
      </w:del>
      <w:del w:id="450" w:author="Joana Jesus" w:date="2026-06-12T09:34:00Z" w16du:dateUtc="2026-06-12T08:34:00Z">
        <w:r w:rsidRPr="007A1238" w:rsidDel="000F6E2C">
          <w:rPr>
            <w:rFonts w:ascii="Arial" w:hAnsi="Arial" w:cs="Arial"/>
            <w:sz w:val="24"/>
            <w:szCs w:val="24"/>
          </w:rPr>
          <w:delText>9</w:delText>
        </w:r>
      </w:del>
      <w:del w:id="451" w:author="Joana Jesus" w:date="2026-06-12T09:35:00Z" w16du:dateUtc="2026-06-12T08:35:00Z">
        <w:r w:rsidRPr="007A1238" w:rsidDel="000F6E2C">
          <w:rPr>
            <w:rFonts w:ascii="Arial" w:hAnsi="Arial" w:cs="Arial"/>
            <w:sz w:val="24"/>
            <w:szCs w:val="24"/>
          </w:rPr>
          <w:delText xml:space="preserve"> and </w:delText>
        </w:r>
      </w:del>
      <w:r w:rsidRPr="007A1238">
        <w:rPr>
          <w:rFonts w:ascii="Arial" w:hAnsi="Arial" w:cs="Arial"/>
          <w:sz w:val="24"/>
          <w:szCs w:val="24"/>
        </w:rPr>
        <w:t>Supplementary Figure</w:t>
      </w:r>
      <w:ins w:id="452" w:author="Joana Jesus" w:date="2026-06-12T09:35:00Z" w16du:dateUtc="2026-06-12T08:35:00Z">
        <w:r w:rsidR="000F6E2C">
          <w:rPr>
            <w:rFonts w:ascii="Arial" w:hAnsi="Arial" w:cs="Arial"/>
            <w:sz w:val="24"/>
            <w:szCs w:val="24"/>
          </w:rPr>
          <w:t>s</w:t>
        </w:r>
      </w:ins>
      <w:r w:rsidRPr="007A1238">
        <w:rPr>
          <w:rFonts w:ascii="Arial" w:hAnsi="Arial" w:cs="Arial"/>
          <w:sz w:val="24"/>
          <w:szCs w:val="24"/>
        </w:rPr>
        <w:t xml:space="preserve"> </w:t>
      </w:r>
      <w:ins w:id="453" w:author="Joana Jesus" w:date="2026-06-12T09:35:00Z" w16du:dateUtc="2026-06-12T08:35:00Z">
        <w:r w:rsidR="000F6E2C">
          <w:rPr>
            <w:rFonts w:ascii="Arial" w:hAnsi="Arial" w:cs="Arial"/>
            <w:sz w:val="24"/>
            <w:szCs w:val="24"/>
          </w:rPr>
          <w:t>9 and 12</w:t>
        </w:r>
      </w:ins>
      <w:del w:id="454" w:author="Joana Jesus" w:date="2026-06-12T09:35:00Z" w16du:dateUtc="2026-06-12T08:35:00Z">
        <w:r w:rsidRPr="007A1238" w:rsidDel="000F6E2C">
          <w:rPr>
            <w:rFonts w:ascii="Arial" w:hAnsi="Arial" w:cs="Arial"/>
            <w:sz w:val="24"/>
            <w:szCs w:val="24"/>
          </w:rPr>
          <w:delText>6</w:delText>
        </w:r>
      </w:del>
      <w:r w:rsidRPr="007A1238">
        <w:rPr>
          <w:rFonts w:ascii="Arial" w:hAnsi="Arial" w:cs="Arial"/>
          <w:sz w:val="24"/>
          <w:szCs w:val="24"/>
        </w:rPr>
        <w:t xml:space="preserve">, </w:t>
      </w:r>
      <w:r w:rsidRPr="00774C0D">
        <w:rPr>
          <w:rFonts w:ascii="Arial" w:hAnsi="Arial" w:cs="Arial"/>
          <w:sz w:val="24"/>
          <w:szCs w:val="24"/>
        </w:rPr>
        <w:t>after fixation, cells</w:t>
      </w:r>
      <w:r w:rsidRPr="007A1238">
        <w:rPr>
          <w:rFonts w:ascii="Arial" w:hAnsi="Arial" w:cs="Arial"/>
          <w:sz w:val="24"/>
          <w:szCs w:val="24"/>
        </w:rPr>
        <w:t xml:space="preserve"> </w:t>
      </w:r>
      <w:r w:rsidRPr="00774C0D">
        <w:rPr>
          <w:rFonts w:ascii="Arial" w:hAnsi="Arial" w:cs="Arial"/>
          <w:sz w:val="24"/>
          <w:szCs w:val="24"/>
        </w:rPr>
        <w:t>were</w:t>
      </w:r>
      <w:r w:rsidRPr="007A1238">
        <w:rPr>
          <w:rFonts w:ascii="Arial" w:hAnsi="Arial" w:cs="Arial"/>
          <w:sz w:val="24"/>
          <w:szCs w:val="24"/>
        </w:rPr>
        <w:t xml:space="preserve"> imaged on a Z</w:t>
      </w:r>
      <w:r>
        <w:rPr>
          <w:rFonts w:ascii="Arial" w:hAnsi="Arial" w:cs="Arial"/>
          <w:sz w:val="24"/>
          <w:szCs w:val="24"/>
        </w:rPr>
        <w:t>EISS</w:t>
      </w:r>
      <w:r w:rsidRPr="007A1238">
        <w:rPr>
          <w:rFonts w:ascii="Arial" w:hAnsi="Arial" w:cs="Arial"/>
          <w:sz w:val="24"/>
          <w:szCs w:val="24"/>
        </w:rPr>
        <w:t xml:space="preserve"> LSM 880 confocal microscope</w:t>
      </w:r>
      <w:r>
        <w:rPr>
          <w:rFonts w:ascii="Arial" w:hAnsi="Arial" w:cs="Arial"/>
          <w:sz w:val="24"/>
          <w:szCs w:val="24"/>
        </w:rPr>
        <w:t>,</w:t>
      </w:r>
      <w:r w:rsidRPr="007A1238">
        <w:rPr>
          <w:rFonts w:ascii="Arial" w:hAnsi="Arial" w:cs="Arial"/>
          <w:sz w:val="24"/>
          <w:szCs w:val="24"/>
        </w:rPr>
        <w:t xml:space="preserve"> </w:t>
      </w:r>
      <w:r>
        <w:rPr>
          <w:rFonts w:ascii="Arial" w:hAnsi="Arial" w:cs="Arial"/>
          <w:sz w:val="24"/>
          <w:szCs w:val="24"/>
        </w:rPr>
        <w:t>using a</w:t>
      </w:r>
      <w:r w:rsidRPr="007A1238">
        <w:rPr>
          <w:rFonts w:ascii="Arial" w:hAnsi="Arial" w:cs="Arial"/>
          <w:sz w:val="24"/>
          <w:szCs w:val="24"/>
        </w:rPr>
        <w:t xml:space="preserve"> 63</w:t>
      </w:r>
      <w:r>
        <w:rPr>
          <w:rFonts w:ascii="Arial" w:hAnsi="Arial" w:cs="Arial"/>
          <w:sz w:val="24"/>
          <w:szCs w:val="24"/>
        </w:rPr>
        <w:t xml:space="preserve">x/1.4 </w:t>
      </w:r>
      <w:r w:rsidRPr="008041C9">
        <w:rPr>
          <w:rFonts w:ascii="Arial" w:hAnsi="Arial" w:cs="Arial"/>
          <w:sz w:val="24"/>
          <w:szCs w:val="24"/>
        </w:rPr>
        <w:t>Plan-Apochromat DIC</w:t>
      </w:r>
      <w:r w:rsidRPr="007A1238">
        <w:rPr>
          <w:rFonts w:ascii="Arial" w:hAnsi="Arial" w:cs="Arial"/>
          <w:sz w:val="24"/>
          <w:szCs w:val="24"/>
        </w:rPr>
        <w:t xml:space="preserve"> oil immersion objective. For each condition, </w:t>
      </w:r>
      <w:r>
        <w:rPr>
          <w:rFonts w:ascii="Arial" w:hAnsi="Arial" w:cs="Arial"/>
          <w:sz w:val="24"/>
          <w:szCs w:val="24"/>
        </w:rPr>
        <w:t xml:space="preserve">a z-stack of </w:t>
      </w:r>
      <w:r w:rsidRPr="007A1238">
        <w:rPr>
          <w:rFonts w:ascii="Arial" w:hAnsi="Arial" w:cs="Arial"/>
          <w:sz w:val="24"/>
          <w:szCs w:val="24"/>
        </w:rPr>
        <w:t>a single field of view</w:t>
      </w:r>
      <w:r>
        <w:rPr>
          <w:rFonts w:ascii="Arial" w:hAnsi="Arial" w:cs="Arial"/>
          <w:sz w:val="24"/>
          <w:szCs w:val="24"/>
        </w:rPr>
        <w:t xml:space="preserve"> (1024x1024px, with a px size of 0.13 µm)</w:t>
      </w:r>
      <w:r w:rsidRPr="007A1238">
        <w:rPr>
          <w:rFonts w:ascii="Arial" w:hAnsi="Arial" w:cs="Arial"/>
          <w:sz w:val="24"/>
          <w:szCs w:val="24"/>
        </w:rPr>
        <w:t xml:space="preserve"> was acquired, comprising </w:t>
      </w:r>
      <w:r>
        <w:rPr>
          <w:rFonts w:ascii="Arial" w:hAnsi="Arial" w:cs="Arial"/>
          <w:sz w:val="24"/>
          <w:szCs w:val="24"/>
        </w:rPr>
        <w:t>10</w:t>
      </w:r>
      <w:r w:rsidRPr="007A1238">
        <w:rPr>
          <w:rFonts w:ascii="Arial" w:hAnsi="Arial" w:cs="Arial"/>
          <w:sz w:val="24"/>
          <w:szCs w:val="24"/>
        </w:rPr>
        <w:t>–</w:t>
      </w:r>
      <w:r>
        <w:rPr>
          <w:rFonts w:ascii="Arial" w:hAnsi="Arial" w:cs="Arial"/>
          <w:sz w:val="24"/>
          <w:szCs w:val="24"/>
        </w:rPr>
        <w:t>20</w:t>
      </w:r>
      <w:r w:rsidRPr="007A1238">
        <w:rPr>
          <w:rFonts w:ascii="Arial" w:hAnsi="Arial" w:cs="Arial"/>
          <w:sz w:val="24"/>
          <w:szCs w:val="24"/>
        </w:rPr>
        <w:t xml:space="preserve"> Z-</w:t>
      </w:r>
      <w:r>
        <w:rPr>
          <w:rFonts w:ascii="Arial" w:hAnsi="Arial" w:cs="Arial"/>
          <w:sz w:val="24"/>
          <w:szCs w:val="24"/>
        </w:rPr>
        <w:t>planes, with a 0.48 µm step size, according to Nyquist, with a scan zoom of 1.0</w:t>
      </w:r>
      <w:r>
        <w:t xml:space="preserve">. </w:t>
      </w:r>
      <w:r w:rsidRPr="003D4FB1">
        <w:rPr>
          <w:rFonts w:ascii="Arial" w:hAnsi="Arial" w:cs="Arial"/>
          <w:sz w:val="24"/>
          <w:szCs w:val="24"/>
        </w:rPr>
        <w:t>G3BP1 and TIA1 were excited using a 633 nm laser, HSP60 with a 561 nm laser, dsRNA J2 with a 488 nm laser, and DAPI with a 405 nm laser</w:t>
      </w:r>
      <w:r>
        <w:rPr>
          <w:rFonts w:ascii="Arial" w:hAnsi="Arial" w:cs="Arial"/>
          <w:sz w:val="24"/>
          <w:szCs w:val="24"/>
        </w:rPr>
        <w:t xml:space="preserve">. </w:t>
      </w:r>
      <w:r w:rsidRPr="007A1238">
        <w:rPr>
          <w:rFonts w:ascii="Arial" w:hAnsi="Arial" w:cs="Arial"/>
          <w:sz w:val="24"/>
          <w:szCs w:val="24"/>
        </w:rPr>
        <w:t>Image</w:t>
      </w:r>
      <w:r>
        <w:rPr>
          <w:rFonts w:ascii="Arial" w:hAnsi="Arial" w:cs="Arial"/>
          <w:sz w:val="24"/>
          <w:szCs w:val="24"/>
        </w:rPr>
        <w:t>s were observed</w:t>
      </w:r>
      <w:r w:rsidRPr="007A1238">
        <w:rPr>
          <w:rFonts w:ascii="Arial" w:hAnsi="Arial" w:cs="Arial"/>
          <w:sz w:val="24"/>
          <w:szCs w:val="24"/>
        </w:rPr>
        <w:t xml:space="preserve"> in FIJI, with maximum intensity thresholds defined for each channel using sorbitol-stressed samples. These same parameters were then applied to all other conditions to ensure consistency across images.</w:t>
      </w:r>
    </w:p>
    <w:p w14:paraId="745DAA7E" w14:textId="65E22240" w:rsidR="006F6CB0" w:rsidRPr="007A1238" w:rsidRDefault="006F6CB0" w:rsidP="006F6CB0">
      <w:pPr>
        <w:jc w:val="both"/>
        <w:rPr>
          <w:rFonts w:ascii="Arial" w:hAnsi="Arial" w:cs="Arial"/>
          <w:sz w:val="24"/>
          <w:szCs w:val="24"/>
        </w:rPr>
      </w:pPr>
      <w:r w:rsidRPr="007A1238">
        <w:rPr>
          <w:rFonts w:ascii="Arial" w:hAnsi="Arial" w:cs="Arial"/>
          <w:sz w:val="24"/>
          <w:szCs w:val="24"/>
        </w:rPr>
        <w:t xml:space="preserve">For Figure </w:t>
      </w:r>
      <w:ins w:id="455" w:author="Joana Jesus" w:date="2026-06-12T09:35:00Z" w16du:dateUtc="2026-06-12T08:35:00Z">
        <w:r w:rsidR="000F6E2C">
          <w:rPr>
            <w:rFonts w:ascii="Arial" w:hAnsi="Arial" w:cs="Arial"/>
            <w:sz w:val="24"/>
            <w:szCs w:val="24"/>
          </w:rPr>
          <w:t>6</w:t>
        </w:r>
      </w:ins>
      <w:del w:id="456" w:author="Joana Jesus" w:date="2026-06-12T09:35:00Z" w16du:dateUtc="2026-06-12T08:35:00Z">
        <w:r w:rsidRPr="007A1238" w:rsidDel="000F6E2C">
          <w:rPr>
            <w:rFonts w:ascii="Arial" w:hAnsi="Arial" w:cs="Arial"/>
            <w:sz w:val="24"/>
            <w:szCs w:val="24"/>
          </w:rPr>
          <w:delText>10</w:delText>
        </w:r>
      </w:del>
      <w:r w:rsidRPr="007A1238">
        <w:rPr>
          <w:rFonts w:ascii="Arial" w:hAnsi="Arial" w:cs="Arial"/>
          <w:sz w:val="24"/>
          <w:szCs w:val="24"/>
        </w:rPr>
        <w:t xml:space="preserve">, the same samples </w:t>
      </w:r>
      <w:r>
        <w:rPr>
          <w:rFonts w:ascii="Arial" w:hAnsi="Arial" w:cs="Arial"/>
          <w:sz w:val="24"/>
          <w:szCs w:val="24"/>
        </w:rPr>
        <w:t xml:space="preserve">from </w:t>
      </w:r>
      <w:ins w:id="457" w:author="Joana Jesus" w:date="2026-06-12T09:35:00Z" w16du:dateUtc="2026-06-12T08:35:00Z">
        <w:r w:rsidR="000F6E2C">
          <w:rPr>
            <w:rFonts w:ascii="Arial" w:hAnsi="Arial" w:cs="Arial"/>
            <w:sz w:val="24"/>
            <w:szCs w:val="24"/>
          </w:rPr>
          <w:t>Suppl</w:t>
        </w:r>
      </w:ins>
      <w:ins w:id="458" w:author="Joana Jesus" w:date="2026-06-12T09:36:00Z" w16du:dateUtc="2026-06-12T08:36:00Z">
        <w:r w:rsidR="000F6E2C">
          <w:rPr>
            <w:rFonts w:ascii="Arial" w:hAnsi="Arial" w:cs="Arial"/>
            <w:sz w:val="24"/>
            <w:szCs w:val="24"/>
          </w:rPr>
          <w:t xml:space="preserve">ementary </w:t>
        </w:r>
      </w:ins>
      <w:r>
        <w:rPr>
          <w:rFonts w:ascii="Arial" w:hAnsi="Arial" w:cs="Arial"/>
          <w:sz w:val="24"/>
          <w:szCs w:val="24"/>
        </w:rPr>
        <w:t xml:space="preserve">Figure 9 </w:t>
      </w:r>
      <w:r w:rsidRPr="007A1238">
        <w:rPr>
          <w:rFonts w:ascii="Arial" w:hAnsi="Arial" w:cs="Arial"/>
          <w:sz w:val="24"/>
          <w:szCs w:val="24"/>
        </w:rPr>
        <w:t>were re-</w:t>
      </w:r>
      <w:r>
        <w:rPr>
          <w:rFonts w:ascii="Arial" w:hAnsi="Arial" w:cs="Arial"/>
          <w:sz w:val="24"/>
          <w:szCs w:val="24"/>
        </w:rPr>
        <w:t>acquired</w:t>
      </w:r>
      <w:r w:rsidRPr="007A1238">
        <w:rPr>
          <w:rFonts w:ascii="Arial" w:hAnsi="Arial" w:cs="Arial"/>
          <w:sz w:val="24"/>
          <w:szCs w:val="24"/>
        </w:rPr>
        <w:t xml:space="preserve"> using a Z</w:t>
      </w:r>
      <w:r>
        <w:rPr>
          <w:rFonts w:ascii="Arial" w:hAnsi="Arial" w:cs="Arial"/>
          <w:sz w:val="24"/>
          <w:szCs w:val="24"/>
        </w:rPr>
        <w:t>EISS</w:t>
      </w:r>
      <w:r w:rsidRPr="007A1238">
        <w:rPr>
          <w:rFonts w:ascii="Arial" w:hAnsi="Arial" w:cs="Arial"/>
          <w:sz w:val="24"/>
          <w:szCs w:val="24"/>
        </w:rPr>
        <w:t xml:space="preserve"> LSM 980</w:t>
      </w:r>
      <w:r>
        <w:rPr>
          <w:rFonts w:ascii="Arial" w:hAnsi="Arial" w:cs="Arial"/>
          <w:sz w:val="24"/>
          <w:szCs w:val="24"/>
        </w:rPr>
        <w:t xml:space="preserve"> with Airyscan 2</w:t>
      </w:r>
      <w:r w:rsidRPr="007A1238">
        <w:rPr>
          <w:rFonts w:ascii="Arial" w:hAnsi="Arial" w:cs="Arial"/>
          <w:sz w:val="24"/>
          <w:szCs w:val="24"/>
        </w:rPr>
        <w:t xml:space="preserve"> confocal microscope</w:t>
      </w:r>
      <w:r>
        <w:rPr>
          <w:rFonts w:ascii="Arial" w:hAnsi="Arial" w:cs="Arial"/>
          <w:sz w:val="24"/>
          <w:szCs w:val="24"/>
        </w:rPr>
        <w:t>,</w:t>
      </w:r>
      <w:r w:rsidRPr="007A1238">
        <w:rPr>
          <w:rFonts w:ascii="Arial" w:hAnsi="Arial" w:cs="Arial"/>
          <w:sz w:val="24"/>
          <w:szCs w:val="24"/>
        </w:rPr>
        <w:t xml:space="preserve"> with a 63</w:t>
      </w:r>
      <w:r>
        <w:rPr>
          <w:rFonts w:ascii="Arial" w:hAnsi="Arial" w:cs="Arial"/>
          <w:sz w:val="24"/>
          <w:szCs w:val="24"/>
        </w:rPr>
        <w:t xml:space="preserve">x/1.4 </w:t>
      </w:r>
      <w:r w:rsidRPr="008041C9">
        <w:rPr>
          <w:rFonts w:ascii="Arial" w:hAnsi="Arial" w:cs="Arial"/>
          <w:sz w:val="24"/>
          <w:szCs w:val="24"/>
        </w:rPr>
        <w:t>Plan-Apochromat DIC</w:t>
      </w:r>
      <w:r w:rsidRPr="007A1238">
        <w:rPr>
          <w:rFonts w:ascii="Arial" w:hAnsi="Arial" w:cs="Arial"/>
          <w:sz w:val="24"/>
          <w:szCs w:val="24"/>
        </w:rPr>
        <w:t xml:space="preserve"> oil immersion objective</w:t>
      </w:r>
      <w:r>
        <w:rPr>
          <w:rFonts w:ascii="Arial" w:hAnsi="Arial" w:cs="Arial"/>
          <w:sz w:val="24"/>
          <w:szCs w:val="24"/>
        </w:rPr>
        <w:t>,</w:t>
      </w:r>
      <w:r w:rsidRPr="007A1238">
        <w:rPr>
          <w:rFonts w:ascii="Arial" w:hAnsi="Arial" w:cs="Arial"/>
          <w:sz w:val="24"/>
          <w:szCs w:val="24"/>
        </w:rPr>
        <w:t xml:space="preserve"> </w:t>
      </w:r>
      <w:r>
        <w:rPr>
          <w:rFonts w:ascii="Arial" w:hAnsi="Arial" w:cs="Arial"/>
          <w:sz w:val="24"/>
          <w:szCs w:val="24"/>
        </w:rPr>
        <w:t xml:space="preserve">using the </w:t>
      </w:r>
      <w:r w:rsidRPr="007A1238">
        <w:rPr>
          <w:rFonts w:ascii="Arial" w:hAnsi="Arial" w:cs="Arial"/>
          <w:sz w:val="24"/>
          <w:szCs w:val="24"/>
        </w:rPr>
        <w:t>Airyscan 2</w:t>
      </w:r>
      <w:r>
        <w:rPr>
          <w:rFonts w:ascii="Arial" w:hAnsi="Arial" w:cs="Arial"/>
          <w:sz w:val="24"/>
          <w:szCs w:val="24"/>
        </w:rPr>
        <w:t xml:space="preserve"> in Super Resolution mode (Airyscan SR)</w:t>
      </w:r>
      <w:r w:rsidRPr="007A1238">
        <w:rPr>
          <w:rFonts w:ascii="Arial" w:hAnsi="Arial" w:cs="Arial"/>
          <w:sz w:val="24"/>
          <w:szCs w:val="24"/>
        </w:rPr>
        <w:t>. Three fields of view were acquired per condition</w:t>
      </w:r>
      <w:r>
        <w:rPr>
          <w:rFonts w:ascii="Arial" w:hAnsi="Arial" w:cs="Arial"/>
          <w:sz w:val="24"/>
          <w:szCs w:val="24"/>
        </w:rPr>
        <w:t xml:space="preserve"> (2245x2245px, with a px size of 0.035 µm)</w:t>
      </w:r>
      <w:r w:rsidRPr="007A1238">
        <w:rPr>
          <w:rFonts w:ascii="Arial" w:hAnsi="Arial" w:cs="Arial"/>
          <w:sz w:val="24"/>
          <w:szCs w:val="24"/>
        </w:rPr>
        <w:t xml:space="preserve">, </w:t>
      </w:r>
      <w:r>
        <w:rPr>
          <w:rFonts w:ascii="Arial" w:hAnsi="Arial" w:cs="Arial"/>
          <w:sz w:val="24"/>
          <w:szCs w:val="24"/>
        </w:rPr>
        <w:t xml:space="preserve">with </w:t>
      </w:r>
      <w:r w:rsidRPr="007A1238">
        <w:rPr>
          <w:rFonts w:ascii="Arial" w:hAnsi="Arial" w:cs="Arial"/>
          <w:sz w:val="24"/>
          <w:szCs w:val="24"/>
        </w:rPr>
        <w:t>each</w:t>
      </w:r>
      <w:r>
        <w:rPr>
          <w:rFonts w:ascii="Arial" w:hAnsi="Arial" w:cs="Arial"/>
          <w:sz w:val="24"/>
          <w:szCs w:val="24"/>
        </w:rPr>
        <w:t xml:space="preserve"> z-stack</w:t>
      </w:r>
      <w:r w:rsidRPr="007A1238">
        <w:rPr>
          <w:rFonts w:ascii="Arial" w:hAnsi="Arial" w:cs="Arial"/>
          <w:sz w:val="24"/>
          <w:szCs w:val="24"/>
        </w:rPr>
        <w:t xml:space="preserve"> comprising </w:t>
      </w:r>
      <w:r>
        <w:rPr>
          <w:rFonts w:ascii="Arial" w:hAnsi="Arial" w:cs="Arial"/>
          <w:sz w:val="24"/>
          <w:szCs w:val="24"/>
        </w:rPr>
        <w:t>35</w:t>
      </w:r>
      <w:r w:rsidRPr="007A1238">
        <w:rPr>
          <w:rFonts w:ascii="Arial" w:hAnsi="Arial" w:cs="Arial"/>
          <w:sz w:val="24"/>
          <w:szCs w:val="24"/>
        </w:rPr>
        <w:t>–</w:t>
      </w:r>
      <w:r>
        <w:rPr>
          <w:rFonts w:ascii="Arial" w:hAnsi="Arial" w:cs="Arial"/>
          <w:sz w:val="24"/>
          <w:szCs w:val="24"/>
        </w:rPr>
        <w:t>65</w:t>
      </w:r>
      <w:r w:rsidRPr="007A1238">
        <w:rPr>
          <w:rFonts w:ascii="Arial" w:hAnsi="Arial" w:cs="Arial"/>
          <w:sz w:val="24"/>
          <w:szCs w:val="24"/>
        </w:rPr>
        <w:t xml:space="preserve"> Z-</w:t>
      </w:r>
      <w:r>
        <w:rPr>
          <w:rFonts w:ascii="Arial" w:hAnsi="Arial" w:cs="Arial"/>
          <w:sz w:val="24"/>
          <w:szCs w:val="24"/>
        </w:rPr>
        <w:t>planes with a 0.130 µm step size, according to Nyquist, with a scan zoom of 1.7</w:t>
      </w:r>
      <w:r w:rsidRPr="007A1238">
        <w:rPr>
          <w:rFonts w:ascii="Arial" w:hAnsi="Arial" w:cs="Arial"/>
          <w:sz w:val="24"/>
          <w:szCs w:val="24"/>
        </w:rPr>
        <w:t>.</w:t>
      </w:r>
      <w:r w:rsidRPr="00AF1284">
        <w:rPr>
          <w:rFonts w:ascii="Arial" w:hAnsi="Arial" w:cs="Arial"/>
          <w:sz w:val="24"/>
          <w:szCs w:val="24"/>
        </w:rPr>
        <w:t xml:space="preserve"> </w:t>
      </w:r>
      <w:r w:rsidRPr="003D4FB1">
        <w:rPr>
          <w:rFonts w:ascii="Arial" w:hAnsi="Arial" w:cs="Arial"/>
          <w:sz w:val="24"/>
          <w:szCs w:val="24"/>
        </w:rPr>
        <w:t>G3BP1 w</w:t>
      </w:r>
      <w:r>
        <w:rPr>
          <w:rFonts w:ascii="Arial" w:hAnsi="Arial" w:cs="Arial"/>
          <w:sz w:val="24"/>
          <w:szCs w:val="24"/>
        </w:rPr>
        <w:t>as</w:t>
      </w:r>
      <w:r w:rsidRPr="003D4FB1">
        <w:rPr>
          <w:rFonts w:ascii="Arial" w:hAnsi="Arial" w:cs="Arial"/>
          <w:sz w:val="24"/>
          <w:szCs w:val="24"/>
        </w:rPr>
        <w:t xml:space="preserve"> excited using a 63</w:t>
      </w:r>
      <w:r>
        <w:rPr>
          <w:rFonts w:ascii="Arial" w:hAnsi="Arial" w:cs="Arial"/>
          <w:sz w:val="24"/>
          <w:szCs w:val="24"/>
        </w:rPr>
        <w:t>9</w:t>
      </w:r>
      <w:r w:rsidRPr="003D4FB1">
        <w:rPr>
          <w:rFonts w:ascii="Arial" w:hAnsi="Arial" w:cs="Arial"/>
          <w:sz w:val="24"/>
          <w:szCs w:val="24"/>
        </w:rPr>
        <w:t xml:space="preserve"> nm laser, HSP60 with a 561 nm laser, dsRNA J2 with a 488 nm laser, and DAPI with a 405 nm laser</w:t>
      </w:r>
      <w:r>
        <w:rPr>
          <w:rFonts w:ascii="Arial" w:hAnsi="Arial" w:cs="Arial"/>
          <w:sz w:val="24"/>
          <w:szCs w:val="24"/>
        </w:rPr>
        <w:t xml:space="preserve">. </w:t>
      </w:r>
      <w:r w:rsidRPr="007A1238">
        <w:rPr>
          <w:rFonts w:ascii="Arial" w:hAnsi="Arial" w:cs="Arial"/>
          <w:sz w:val="24"/>
          <w:szCs w:val="24"/>
        </w:rPr>
        <w:t xml:space="preserve"> Raw Airyscan data were processed using </w:t>
      </w:r>
      <w:r>
        <w:rPr>
          <w:rFonts w:ascii="Arial" w:hAnsi="Arial" w:cs="Arial"/>
          <w:sz w:val="24"/>
          <w:szCs w:val="24"/>
        </w:rPr>
        <w:t>Airyscan J</w:t>
      </w:r>
      <w:r w:rsidRPr="007A1238">
        <w:rPr>
          <w:rFonts w:ascii="Arial" w:hAnsi="Arial" w:cs="Arial"/>
          <w:sz w:val="24"/>
          <w:szCs w:val="24"/>
        </w:rPr>
        <w:t xml:space="preserve">oint </w:t>
      </w:r>
      <w:r>
        <w:rPr>
          <w:rFonts w:ascii="Arial" w:hAnsi="Arial" w:cs="Arial"/>
          <w:sz w:val="24"/>
          <w:szCs w:val="24"/>
        </w:rPr>
        <w:t>D</w:t>
      </w:r>
      <w:r w:rsidRPr="007A1238">
        <w:rPr>
          <w:rFonts w:ascii="Arial" w:hAnsi="Arial" w:cs="Arial"/>
          <w:sz w:val="24"/>
          <w:szCs w:val="24"/>
        </w:rPr>
        <w:t>econvolution to improve resolution</w:t>
      </w:r>
      <w:r>
        <w:rPr>
          <w:rFonts w:ascii="Arial" w:hAnsi="Arial" w:cs="Arial"/>
          <w:sz w:val="24"/>
          <w:szCs w:val="24"/>
        </w:rPr>
        <w:t xml:space="preserve"> (</w:t>
      </w:r>
      <w:r w:rsidRPr="001F7916">
        <w:rPr>
          <w:rFonts w:ascii="Arial" w:hAnsi="Arial" w:cs="Arial"/>
          <w:sz w:val="24"/>
          <w:szCs w:val="24"/>
        </w:rPr>
        <w:t xml:space="preserve">Sample structure "Dense" </w:t>
      </w:r>
      <w:r>
        <w:rPr>
          <w:rFonts w:ascii="Arial" w:hAnsi="Arial" w:cs="Arial"/>
          <w:sz w:val="24"/>
          <w:szCs w:val="24"/>
        </w:rPr>
        <w:t>and</w:t>
      </w:r>
      <w:r w:rsidRPr="001F7916">
        <w:rPr>
          <w:rFonts w:ascii="Arial" w:hAnsi="Arial" w:cs="Arial"/>
          <w:sz w:val="24"/>
          <w:szCs w:val="24"/>
        </w:rPr>
        <w:t xml:space="preserve"> 5 Maximum Iterations</w:t>
      </w:r>
      <w:r>
        <w:rPr>
          <w:rFonts w:ascii="Arial" w:hAnsi="Arial" w:cs="Arial"/>
          <w:sz w:val="24"/>
          <w:szCs w:val="24"/>
        </w:rPr>
        <w:t>)</w:t>
      </w:r>
      <w:r w:rsidRPr="007A1238">
        <w:rPr>
          <w:rFonts w:ascii="Arial" w:hAnsi="Arial" w:cs="Arial"/>
          <w:sz w:val="24"/>
          <w:szCs w:val="24"/>
        </w:rPr>
        <w:t>. Basal autofluorescence levels were determined from a control sample incubated with secondary antibodies only</w:t>
      </w:r>
      <w:r>
        <w:rPr>
          <w:rFonts w:ascii="Arial" w:hAnsi="Arial" w:cs="Arial"/>
          <w:sz w:val="24"/>
          <w:szCs w:val="24"/>
        </w:rPr>
        <w:t xml:space="preserve"> a</w:t>
      </w:r>
      <w:r w:rsidRPr="007A1238">
        <w:rPr>
          <w:rFonts w:ascii="Arial" w:hAnsi="Arial" w:cs="Arial"/>
          <w:sz w:val="24"/>
          <w:szCs w:val="24"/>
        </w:rPr>
        <w:t xml:space="preserve">nd </w:t>
      </w:r>
      <w:r>
        <w:rPr>
          <w:rFonts w:ascii="Arial" w:hAnsi="Arial" w:cs="Arial"/>
          <w:sz w:val="24"/>
          <w:szCs w:val="24"/>
        </w:rPr>
        <w:t>used as a minimal threshold for</w:t>
      </w:r>
      <w:r w:rsidRPr="007A1238">
        <w:rPr>
          <w:rFonts w:ascii="Arial" w:hAnsi="Arial" w:cs="Arial"/>
          <w:sz w:val="24"/>
          <w:szCs w:val="24"/>
        </w:rPr>
        <w:t xml:space="preserve"> </w:t>
      </w:r>
      <w:r>
        <w:rPr>
          <w:rFonts w:ascii="Arial" w:hAnsi="Arial" w:cs="Arial"/>
          <w:sz w:val="24"/>
          <w:szCs w:val="24"/>
        </w:rPr>
        <w:t>normalizing fluorescence signals in experimental images</w:t>
      </w:r>
      <w:r w:rsidRPr="007A1238">
        <w:rPr>
          <w:rFonts w:ascii="Arial" w:hAnsi="Arial" w:cs="Arial"/>
          <w:sz w:val="24"/>
          <w:szCs w:val="24"/>
        </w:rPr>
        <w:t>.</w:t>
      </w:r>
    </w:p>
    <w:p w14:paraId="4862A2C7" w14:textId="77777777" w:rsidR="006F6CB0" w:rsidRDefault="006F6CB0" w:rsidP="006F6CB0">
      <w:pPr>
        <w:jc w:val="both"/>
        <w:rPr>
          <w:rFonts w:ascii="Arial" w:hAnsi="Arial" w:cs="Arial"/>
          <w:sz w:val="24"/>
          <w:szCs w:val="24"/>
        </w:rPr>
      </w:pPr>
      <w:r w:rsidRPr="007A1238">
        <w:rPr>
          <w:rFonts w:ascii="Arial" w:hAnsi="Arial" w:cs="Arial"/>
          <w:sz w:val="24"/>
          <w:szCs w:val="24"/>
        </w:rPr>
        <w:t xml:space="preserve">Colocalization analysis was performed in </w:t>
      </w:r>
      <w:r>
        <w:rPr>
          <w:rFonts w:ascii="Arial" w:hAnsi="Arial" w:cs="Arial"/>
          <w:sz w:val="24"/>
          <w:szCs w:val="24"/>
        </w:rPr>
        <w:t xml:space="preserve">Imaris 10.2.0 CF, using the Coloc module, </w:t>
      </w:r>
      <w:r w:rsidRPr="007A1238">
        <w:rPr>
          <w:rFonts w:ascii="Arial" w:hAnsi="Arial" w:cs="Arial"/>
          <w:sz w:val="24"/>
          <w:szCs w:val="24"/>
        </w:rPr>
        <w:t>quantif</w:t>
      </w:r>
      <w:r>
        <w:rPr>
          <w:rFonts w:ascii="Arial" w:hAnsi="Arial" w:cs="Arial"/>
          <w:sz w:val="24"/>
          <w:szCs w:val="24"/>
        </w:rPr>
        <w:t>ying</w:t>
      </w:r>
      <w:r w:rsidRPr="007A1238">
        <w:rPr>
          <w:rFonts w:ascii="Arial" w:hAnsi="Arial" w:cs="Arial"/>
          <w:sz w:val="24"/>
          <w:szCs w:val="24"/>
        </w:rPr>
        <w:t xml:space="preserve"> the percentage of overlapping voxel</w:t>
      </w:r>
      <w:r>
        <w:rPr>
          <w:rFonts w:ascii="Arial" w:hAnsi="Arial" w:cs="Arial"/>
          <w:sz w:val="24"/>
          <w:szCs w:val="24"/>
        </w:rPr>
        <w:t>s across different channels</w:t>
      </w:r>
      <w:r w:rsidRPr="007A1238">
        <w:rPr>
          <w:rFonts w:ascii="Arial" w:hAnsi="Arial" w:cs="Arial"/>
          <w:sz w:val="24"/>
          <w:szCs w:val="24"/>
        </w:rPr>
        <w:t xml:space="preserve">. </w:t>
      </w:r>
      <w:r>
        <w:rPr>
          <w:rFonts w:ascii="Arial" w:hAnsi="Arial" w:cs="Arial"/>
          <w:sz w:val="24"/>
          <w:szCs w:val="24"/>
        </w:rPr>
        <w:t>Initially</w:t>
      </w:r>
      <w:r w:rsidRPr="007A1238">
        <w:rPr>
          <w:rFonts w:ascii="Arial" w:hAnsi="Arial" w:cs="Arial"/>
          <w:sz w:val="24"/>
          <w:szCs w:val="24"/>
        </w:rPr>
        <w:t>, colocalization between HSP60 (mitochondria) and J2 (dsRNA) was measured.</w:t>
      </w:r>
      <w:r>
        <w:rPr>
          <w:rFonts w:ascii="Arial" w:hAnsi="Arial" w:cs="Arial"/>
          <w:sz w:val="24"/>
          <w:szCs w:val="24"/>
        </w:rPr>
        <w:t xml:space="preserve"> Negative controls were used to define the minimum intensity threshold</w:t>
      </w:r>
      <w:r w:rsidRPr="007A1238">
        <w:rPr>
          <w:rFonts w:ascii="Arial" w:hAnsi="Arial" w:cs="Arial"/>
          <w:sz w:val="24"/>
          <w:szCs w:val="24"/>
        </w:rPr>
        <w:t xml:space="preserve"> </w:t>
      </w:r>
      <w:r>
        <w:rPr>
          <w:rFonts w:ascii="Arial" w:hAnsi="Arial" w:cs="Arial"/>
          <w:sz w:val="24"/>
          <w:szCs w:val="24"/>
        </w:rPr>
        <w:t xml:space="preserve">for colocalization of each channel. </w:t>
      </w:r>
      <w:r w:rsidRPr="007A1238">
        <w:rPr>
          <w:rFonts w:ascii="Arial" w:hAnsi="Arial" w:cs="Arial"/>
          <w:sz w:val="24"/>
          <w:szCs w:val="24"/>
        </w:rPr>
        <w:t xml:space="preserve">A new channel was </w:t>
      </w:r>
      <w:r>
        <w:rPr>
          <w:rFonts w:ascii="Arial" w:hAnsi="Arial" w:cs="Arial"/>
          <w:sz w:val="24"/>
          <w:szCs w:val="24"/>
        </w:rPr>
        <w:t>subsequently</w:t>
      </w:r>
      <w:r w:rsidRPr="007A1238">
        <w:rPr>
          <w:rFonts w:ascii="Arial" w:hAnsi="Arial" w:cs="Arial"/>
          <w:sz w:val="24"/>
          <w:szCs w:val="24"/>
        </w:rPr>
        <w:t xml:space="preserve"> generated</w:t>
      </w:r>
      <w:r>
        <w:rPr>
          <w:rFonts w:ascii="Arial" w:hAnsi="Arial" w:cs="Arial"/>
          <w:sz w:val="24"/>
          <w:szCs w:val="24"/>
        </w:rPr>
        <w:t>,</w:t>
      </w:r>
      <w:r w:rsidRPr="007A1238">
        <w:rPr>
          <w:rFonts w:ascii="Arial" w:hAnsi="Arial" w:cs="Arial"/>
          <w:sz w:val="24"/>
          <w:szCs w:val="24"/>
        </w:rPr>
        <w:t xml:space="preserve"> containing only </w:t>
      </w:r>
      <w:r>
        <w:rPr>
          <w:rFonts w:ascii="Arial" w:hAnsi="Arial" w:cs="Arial"/>
          <w:sz w:val="24"/>
          <w:szCs w:val="24"/>
        </w:rPr>
        <w:t xml:space="preserve">the </w:t>
      </w:r>
      <w:r w:rsidRPr="007A1238">
        <w:rPr>
          <w:rFonts w:ascii="Arial" w:hAnsi="Arial" w:cs="Arial"/>
          <w:sz w:val="24"/>
          <w:szCs w:val="24"/>
        </w:rPr>
        <w:t xml:space="preserve">J2 signal that did not overlap with HSP60. This non-mitochondrial J2 signal was </w:t>
      </w:r>
      <w:r>
        <w:rPr>
          <w:rFonts w:ascii="Arial" w:hAnsi="Arial" w:cs="Arial"/>
          <w:sz w:val="24"/>
          <w:szCs w:val="24"/>
        </w:rPr>
        <w:t>then</w:t>
      </w:r>
      <w:r w:rsidRPr="007A1238">
        <w:rPr>
          <w:rFonts w:ascii="Arial" w:hAnsi="Arial" w:cs="Arial"/>
          <w:sz w:val="24"/>
          <w:szCs w:val="24"/>
        </w:rPr>
        <w:t xml:space="preserve"> analyzed for colocalization with G3BP1 (stress granules) </w:t>
      </w:r>
      <w:r>
        <w:rPr>
          <w:rFonts w:ascii="Arial" w:hAnsi="Arial" w:cs="Arial"/>
          <w:sz w:val="24"/>
          <w:szCs w:val="24"/>
        </w:rPr>
        <w:t xml:space="preserve">under both </w:t>
      </w:r>
      <w:r w:rsidRPr="007A1238">
        <w:rPr>
          <w:rFonts w:ascii="Arial" w:hAnsi="Arial" w:cs="Arial"/>
          <w:sz w:val="24"/>
          <w:szCs w:val="24"/>
        </w:rPr>
        <w:t>unstressed and sorbitol-stressed conditions</w:t>
      </w:r>
      <w:r>
        <w:rPr>
          <w:rFonts w:ascii="Arial" w:hAnsi="Arial" w:cs="Arial"/>
          <w:sz w:val="24"/>
          <w:szCs w:val="24"/>
        </w:rPr>
        <w:t xml:space="preserve">. </w:t>
      </w:r>
      <w:r w:rsidRPr="007A1238">
        <w:rPr>
          <w:rFonts w:ascii="Arial" w:hAnsi="Arial" w:cs="Arial"/>
          <w:sz w:val="24"/>
          <w:szCs w:val="24"/>
        </w:rPr>
        <w:t>All image processing and quantification</w:t>
      </w:r>
      <w:r>
        <w:rPr>
          <w:rFonts w:ascii="Arial" w:hAnsi="Arial" w:cs="Arial"/>
          <w:sz w:val="24"/>
          <w:szCs w:val="24"/>
        </w:rPr>
        <w:t>s</w:t>
      </w:r>
      <w:r w:rsidRPr="007A1238">
        <w:rPr>
          <w:rFonts w:ascii="Arial" w:hAnsi="Arial" w:cs="Arial"/>
          <w:sz w:val="24"/>
          <w:szCs w:val="24"/>
        </w:rPr>
        <w:t xml:space="preserve"> were performed on a</w:t>
      </w:r>
      <w:r>
        <w:rPr>
          <w:rFonts w:ascii="Arial" w:hAnsi="Arial" w:cs="Arial"/>
          <w:sz w:val="24"/>
          <w:szCs w:val="24"/>
        </w:rPr>
        <w:t>n image analysis and processing</w:t>
      </w:r>
      <w:r w:rsidRPr="007A1238">
        <w:rPr>
          <w:rFonts w:ascii="Arial" w:hAnsi="Arial" w:cs="Arial"/>
          <w:sz w:val="24"/>
          <w:szCs w:val="24"/>
        </w:rPr>
        <w:t xml:space="preserve"> workstation with support from the Bioimaging Platform of the Gulbenkian Institute for Molecular Medicine</w:t>
      </w:r>
      <w:r>
        <w:rPr>
          <w:rFonts w:ascii="Arial" w:hAnsi="Arial" w:cs="Arial"/>
          <w:sz w:val="24"/>
          <w:szCs w:val="24"/>
        </w:rPr>
        <w:t xml:space="preserve"> Foundation</w:t>
      </w:r>
      <w:r w:rsidRPr="007A1238">
        <w:rPr>
          <w:rFonts w:ascii="Arial" w:hAnsi="Arial" w:cs="Arial"/>
          <w:sz w:val="24"/>
          <w:szCs w:val="24"/>
        </w:rPr>
        <w:t>.</w:t>
      </w:r>
      <w:r>
        <w:rPr>
          <w:rFonts w:ascii="Arial" w:hAnsi="Arial" w:cs="Arial"/>
          <w:sz w:val="24"/>
          <w:szCs w:val="24"/>
        </w:rPr>
        <w:t xml:space="preserve"> </w:t>
      </w:r>
    </w:p>
    <w:p w14:paraId="1BD80A29" w14:textId="5A3FD735" w:rsidR="00A56AE7" w:rsidRPr="00CB6FF0" w:rsidDel="008A5691" w:rsidRDefault="00A56AE7" w:rsidP="00A56AE7">
      <w:pPr>
        <w:rPr>
          <w:del w:id="459" w:author="Joana Jesus" w:date="2026-06-10T01:11:00Z" w16du:dateUtc="2026-06-10T00:11:00Z"/>
          <w:rFonts w:ascii="Arial" w:hAnsi="Arial" w:cs="Arial"/>
          <w:sz w:val="24"/>
          <w:szCs w:val="24"/>
        </w:rPr>
      </w:pPr>
      <w:r>
        <w:rPr>
          <w:rFonts w:ascii="Arial" w:hAnsi="Arial" w:cs="Arial"/>
          <w:sz w:val="24"/>
          <w:szCs w:val="24"/>
        </w:rPr>
        <w:t>Software references are supplied in the Key Resources Table.</w:t>
      </w:r>
    </w:p>
    <w:p w14:paraId="18AF1D58" w14:textId="77777777" w:rsidR="00A56AE7" w:rsidRPr="007A1238" w:rsidRDefault="00A56AE7">
      <w:pPr>
        <w:rPr>
          <w:rFonts w:ascii="Arial" w:hAnsi="Arial" w:cs="Arial"/>
          <w:sz w:val="24"/>
          <w:szCs w:val="24"/>
        </w:rPr>
        <w:pPrChange w:id="460" w:author="Joana Jesus" w:date="2026-06-10T01:11:00Z" w16du:dateUtc="2026-06-10T00:11:00Z">
          <w:pPr>
            <w:jc w:val="both"/>
          </w:pPr>
        </w:pPrChange>
      </w:pPr>
    </w:p>
    <w:p w14:paraId="0B0B81A4" w14:textId="6EBB6562" w:rsidR="006F6CB0" w:rsidRPr="00774C0D" w:rsidRDefault="006F6CB0" w:rsidP="006F6CB0">
      <w:pPr>
        <w:jc w:val="both"/>
        <w:rPr>
          <w:rFonts w:ascii="Arial" w:hAnsi="Arial" w:cs="Arial"/>
          <w:sz w:val="24"/>
          <w:szCs w:val="24"/>
        </w:rPr>
      </w:pPr>
      <w:r>
        <w:rPr>
          <w:rFonts w:ascii="Arial" w:hAnsi="Arial" w:cs="Arial"/>
          <w:sz w:val="24"/>
          <w:szCs w:val="24"/>
        </w:rPr>
        <w:t>Regarding the statistical analysis of the data, c</w:t>
      </w:r>
      <w:r w:rsidRPr="007A1238">
        <w:rPr>
          <w:rFonts w:ascii="Arial" w:hAnsi="Arial" w:cs="Arial"/>
          <w:sz w:val="24"/>
          <w:szCs w:val="24"/>
        </w:rPr>
        <w:t xml:space="preserve">olocalization percentages were initially compared between stressed and unstressed samples using Student’s </w:t>
      </w:r>
      <w:r w:rsidRPr="007A1238">
        <w:rPr>
          <w:rFonts w:ascii="Arial" w:hAnsi="Arial" w:cs="Arial"/>
          <w:i/>
          <w:iCs/>
          <w:sz w:val="24"/>
          <w:szCs w:val="24"/>
        </w:rPr>
        <w:t>t</w:t>
      </w:r>
      <w:r w:rsidRPr="007A1238">
        <w:rPr>
          <w:rFonts w:ascii="Arial" w:hAnsi="Arial" w:cs="Arial"/>
          <w:sz w:val="24"/>
          <w:szCs w:val="24"/>
        </w:rPr>
        <w:t xml:space="preserve">-tests. However, </w:t>
      </w:r>
      <w:r w:rsidRPr="007A1238">
        <w:rPr>
          <w:rFonts w:ascii="Arial" w:hAnsi="Arial" w:cs="Arial"/>
          <w:sz w:val="24"/>
          <w:szCs w:val="24"/>
        </w:rPr>
        <w:lastRenderedPageBreak/>
        <w:t xml:space="preserve">given the limited sample size, beta distributions were fitted to the three replicates per condition. From these fitted distributions, 1000 random samples were drawn and compared across several statistical metrics, including Cohen’s </w:t>
      </w:r>
      <w:r w:rsidRPr="007A1238">
        <w:rPr>
          <w:rFonts w:ascii="Arial" w:hAnsi="Arial" w:cs="Arial"/>
          <w:i/>
          <w:iCs/>
          <w:sz w:val="24"/>
          <w:szCs w:val="24"/>
        </w:rPr>
        <w:t>d</w:t>
      </w:r>
      <w:r w:rsidRPr="007A1238">
        <w:rPr>
          <w:rFonts w:ascii="Arial" w:hAnsi="Arial" w:cs="Arial"/>
          <w:sz w:val="24"/>
          <w:szCs w:val="24"/>
        </w:rPr>
        <w:t xml:space="preserve">, </w:t>
      </w:r>
      <w:del w:id="461" w:author="Joana Jesus" w:date="2026-06-12T09:36:00Z" w16du:dateUtc="2026-06-12T08:36:00Z">
        <w:r w:rsidRPr="007A1238" w:rsidDel="000F6E2C">
          <w:rPr>
            <w:rFonts w:ascii="Arial" w:hAnsi="Arial" w:cs="Arial"/>
            <w:sz w:val="24"/>
            <w:szCs w:val="24"/>
          </w:rPr>
          <w:delText>probability of difference (</w:delText>
        </w:r>
        <w:r w:rsidRPr="007A1238" w:rsidDel="000F6E2C">
          <w:rPr>
            <w:rFonts w:ascii="Arial" w:hAnsi="Arial" w:cs="Arial"/>
            <w:i/>
            <w:iCs/>
            <w:sz w:val="24"/>
            <w:szCs w:val="24"/>
          </w:rPr>
          <w:delText>p</w:delText>
        </w:r>
        <w:r w:rsidRPr="007A1238" w:rsidDel="000F6E2C">
          <w:rPr>
            <w:rFonts w:ascii="Arial" w:hAnsi="Arial" w:cs="Arial"/>
            <w:sz w:val="24"/>
            <w:szCs w:val="24"/>
          </w:rPr>
          <w:delText>-diff), Bhattacharyya coefficient</w:delText>
        </w:r>
        <w:r w:rsidRPr="00774C0D" w:rsidDel="000F6E2C">
          <w:rPr>
            <w:rFonts w:ascii="Arial" w:hAnsi="Arial" w:cs="Arial"/>
            <w:sz w:val="24"/>
            <w:szCs w:val="24"/>
          </w:rPr>
          <w:delText xml:space="preserve"> (BC)</w:delText>
        </w:r>
        <w:r w:rsidRPr="007A1238" w:rsidDel="000F6E2C">
          <w:rPr>
            <w:rFonts w:ascii="Arial" w:hAnsi="Arial" w:cs="Arial"/>
            <w:sz w:val="24"/>
            <w:szCs w:val="24"/>
          </w:rPr>
          <w:delText xml:space="preserve">, and </w:delText>
        </w:r>
      </w:del>
      <w:r w:rsidRPr="007A1238">
        <w:rPr>
          <w:rFonts w:ascii="Arial" w:hAnsi="Arial" w:cs="Arial"/>
          <w:sz w:val="24"/>
          <w:szCs w:val="24"/>
        </w:rPr>
        <w:t>A</w:t>
      </w:r>
      <w:r w:rsidRPr="00774C0D">
        <w:rPr>
          <w:rFonts w:ascii="Arial" w:hAnsi="Arial" w:cs="Arial"/>
          <w:sz w:val="24"/>
          <w:szCs w:val="24"/>
        </w:rPr>
        <w:t>rea Under the Curve (AUC)</w:t>
      </w:r>
      <w:ins w:id="462" w:author="Joana Jesus" w:date="2026-06-12T09:36:00Z" w16du:dateUtc="2026-06-12T08:36:00Z">
        <w:r w:rsidR="000F6E2C">
          <w:rPr>
            <w:rFonts w:ascii="Arial" w:hAnsi="Arial" w:cs="Arial"/>
            <w:sz w:val="24"/>
            <w:szCs w:val="24"/>
          </w:rPr>
          <w:t xml:space="preserve">, and </w:t>
        </w:r>
      </w:ins>
      <w:ins w:id="463" w:author="Joana Jesus" w:date="2026-06-12T09:37:00Z" w16du:dateUtc="2026-06-12T08:37:00Z">
        <w:r w:rsidR="000F6E2C">
          <w:rPr>
            <w:rFonts w:ascii="Arial" w:hAnsi="Arial" w:cs="Arial"/>
            <w:sz w:val="24"/>
            <w:szCs w:val="24"/>
          </w:rPr>
          <w:t>Student’s</w:t>
        </w:r>
      </w:ins>
      <w:ins w:id="464" w:author="Joana Jesus" w:date="2026-06-12T09:36:00Z" w16du:dateUtc="2026-06-12T08:36:00Z">
        <w:r w:rsidR="000F6E2C">
          <w:rPr>
            <w:rFonts w:ascii="Arial" w:hAnsi="Arial" w:cs="Arial"/>
            <w:sz w:val="24"/>
            <w:szCs w:val="24"/>
          </w:rPr>
          <w:t xml:space="preserve"> </w:t>
        </w:r>
      </w:ins>
      <w:ins w:id="465" w:author="Joana Jesus" w:date="2026-06-12T09:37:00Z" w16du:dateUtc="2026-06-12T08:37:00Z">
        <w:r w:rsidR="000F6E2C">
          <w:rPr>
            <w:rFonts w:ascii="Arial" w:hAnsi="Arial" w:cs="Arial"/>
            <w:sz w:val="24"/>
            <w:szCs w:val="24"/>
          </w:rPr>
          <w:t>t-</w:t>
        </w:r>
      </w:ins>
      <w:ins w:id="466" w:author="Joana Jesus" w:date="2026-06-12T09:36:00Z" w16du:dateUtc="2026-06-12T08:36:00Z">
        <w:r w:rsidR="000F6E2C">
          <w:rPr>
            <w:rFonts w:ascii="Arial" w:hAnsi="Arial" w:cs="Arial"/>
            <w:sz w:val="24"/>
            <w:szCs w:val="24"/>
          </w:rPr>
          <w:t>test p-value.</w:t>
        </w:r>
      </w:ins>
      <w:del w:id="467" w:author="Joana Jesus" w:date="2026-06-12T09:36:00Z" w16du:dateUtc="2026-06-12T08:36:00Z">
        <w:r w:rsidRPr="007A1238" w:rsidDel="000F6E2C">
          <w:rPr>
            <w:rFonts w:ascii="Arial" w:hAnsi="Arial" w:cs="Arial"/>
            <w:sz w:val="24"/>
            <w:szCs w:val="24"/>
          </w:rPr>
          <w:delText>.</w:delText>
        </w:r>
      </w:del>
    </w:p>
    <w:p w14:paraId="01598398" w14:textId="2856EC05" w:rsidR="002F0F82" w:rsidRPr="009A3A3C" w:rsidRDefault="002F0F82" w:rsidP="00F23BB1">
      <w:pPr>
        <w:pStyle w:val="Heading2"/>
      </w:pPr>
      <w:r w:rsidRPr="009A3A3C">
        <w:t xml:space="preserve">Alternative </w:t>
      </w:r>
      <w:r w:rsidR="002F7D8C" w:rsidRPr="009A3A3C">
        <w:t>h</w:t>
      </w:r>
      <w:r w:rsidRPr="009A3A3C">
        <w:t xml:space="preserve">ypothesis </w:t>
      </w:r>
      <w:r w:rsidR="002F7D8C" w:rsidRPr="009A3A3C">
        <w:t>t</w:t>
      </w:r>
      <w:r w:rsidRPr="009A3A3C">
        <w:t xml:space="preserve">esting for SGs </w:t>
      </w:r>
      <w:r w:rsidR="002F7D8C" w:rsidRPr="009A3A3C">
        <w:t>i</w:t>
      </w:r>
      <w:r w:rsidRPr="009A3A3C">
        <w:t xml:space="preserve">mplication in </w:t>
      </w:r>
      <w:r w:rsidR="002F7D8C" w:rsidRPr="009A3A3C">
        <w:t>c</w:t>
      </w:r>
      <w:r w:rsidRPr="009A3A3C">
        <w:t>ancer</w:t>
      </w:r>
    </w:p>
    <w:p w14:paraId="0E44B246" w14:textId="542CDF7D" w:rsidR="00E57FF5" w:rsidRPr="009A3A3C" w:rsidRDefault="002F0F82" w:rsidP="0090418E">
      <w:pPr>
        <w:jc w:val="both"/>
        <w:rPr>
          <w:rFonts w:ascii="Arial" w:hAnsi="Arial" w:cs="Arial"/>
          <w:i/>
          <w:iCs/>
          <w:sz w:val="21"/>
          <w:szCs w:val="21"/>
        </w:rPr>
      </w:pPr>
      <w:r w:rsidRPr="009A3A3C">
        <w:rPr>
          <w:rFonts w:ascii="Arial" w:hAnsi="Arial" w:cs="Arial"/>
          <w:sz w:val="24"/>
          <w:szCs w:val="24"/>
        </w:rPr>
        <w:t xml:space="preserve">To </w:t>
      </w:r>
      <w:r w:rsidR="00F37B67" w:rsidRPr="009A3A3C">
        <w:rPr>
          <w:rFonts w:ascii="Arial" w:hAnsi="Arial" w:cs="Arial"/>
          <w:sz w:val="24"/>
          <w:szCs w:val="24"/>
        </w:rPr>
        <w:t>explore mechanisms beyond SG assembly that</w:t>
      </w:r>
      <w:r w:rsidRPr="009A3A3C">
        <w:rPr>
          <w:rFonts w:ascii="Arial" w:hAnsi="Arial" w:cs="Arial"/>
          <w:sz w:val="24"/>
          <w:szCs w:val="24"/>
        </w:rPr>
        <w:t xml:space="preserve"> could </w:t>
      </w:r>
      <w:r w:rsidR="00F37B67" w:rsidRPr="009A3A3C">
        <w:rPr>
          <w:rFonts w:ascii="Arial" w:hAnsi="Arial" w:cs="Arial"/>
          <w:sz w:val="24"/>
          <w:szCs w:val="24"/>
        </w:rPr>
        <w:t xml:space="preserve">account for </w:t>
      </w:r>
      <w:r w:rsidRPr="009A3A3C">
        <w:rPr>
          <w:rFonts w:ascii="Arial" w:hAnsi="Arial" w:cs="Arial"/>
          <w:sz w:val="24"/>
          <w:szCs w:val="24"/>
        </w:rPr>
        <w:t>the phenotype</w:t>
      </w:r>
      <w:r w:rsidR="00F37B67" w:rsidRPr="009A3A3C">
        <w:rPr>
          <w:rFonts w:ascii="Arial" w:hAnsi="Arial" w:cs="Arial"/>
          <w:sz w:val="24"/>
          <w:szCs w:val="24"/>
        </w:rPr>
        <w:t>s</w:t>
      </w:r>
      <w:r w:rsidRPr="009A3A3C">
        <w:rPr>
          <w:rFonts w:ascii="Arial" w:hAnsi="Arial" w:cs="Arial"/>
          <w:sz w:val="24"/>
          <w:szCs w:val="24"/>
        </w:rPr>
        <w:t xml:space="preserve"> observed in G3BP1 and PTGS2 </w:t>
      </w:r>
      <w:r w:rsidR="00F37B67" w:rsidRPr="009A3A3C">
        <w:rPr>
          <w:rFonts w:ascii="Arial" w:hAnsi="Arial" w:cs="Arial"/>
          <w:sz w:val="24"/>
          <w:szCs w:val="24"/>
        </w:rPr>
        <w:t xml:space="preserve">knockout </w:t>
      </w:r>
      <w:r w:rsidRPr="009A3A3C">
        <w:rPr>
          <w:rFonts w:ascii="Arial" w:hAnsi="Arial" w:cs="Arial"/>
          <w:sz w:val="24"/>
          <w:szCs w:val="24"/>
        </w:rPr>
        <w:t>cells</w:t>
      </w:r>
      <w:r w:rsidR="00F37B67" w:rsidRPr="009A3A3C">
        <w:rPr>
          <w:rFonts w:ascii="Arial" w:hAnsi="Arial" w:cs="Arial"/>
          <w:sz w:val="24"/>
          <w:szCs w:val="24"/>
        </w:rPr>
        <w:t>, specifically the effects on survival and drug sensitivit</w:t>
      </w:r>
      <w:r w:rsidR="00792B4C" w:rsidRPr="009A3A3C">
        <w:rPr>
          <w:rFonts w:ascii="Arial" w:hAnsi="Arial" w:cs="Arial"/>
          <w:sz w:val="24"/>
          <w:szCs w:val="24"/>
        </w:rPr>
        <w:t>y</w:t>
      </w:r>
      <w:r w:rsidRPr="009A3A3C">
        <w:rPr>
          <w:rFonts w:ascii="Arial" w:hAnsi="Arial" w:cs="Arial"/>
          <w:sz w:val="24"/>
          <w:szCs w:val="24"/>
        </w:rPr>
        <w:t xml:space="preserve">, </w:t>
      </w:r>
      <w:r w:rsidR="00792B4C" w:rsidRPr="009A3A3C">
        <w:rPr>
          <w:rFonts w:ascii="Arial" w:hAnsi="Arial" w:cs="Arial"/>
          <w:sz w:val="24"/>
          <w:szCs w:val="24"/>
        </w:rPr>
        <w:t>we leveraged multiple computational resources.</w:t>
      </w:r>
      <w:r w:rsidR="004D4EF5" w:rsidRPr="009A3A3C">
        <w:rPr>
          <w:rFonts w:ascii="Arial" w:hAnsi="Arial" w:cs="Arial"/>
          <w:sz w:val="24"/>
          <w:szCs w:val="24"/>
        </w:rPr>
        <w:t xml:space="preserve"> PTGS2 perturbagens were </w:t>
      </w:r>
      <w:r w:rsidR="00792B4C" w:rsidRPr="009A3A3C">
        <w:rPr>
          <w:rFonts w:ascii="Arial" w:hAnsi="Arial" w:cs="Arial"/>
          <w:sz w:val="24"/>
          <w:szCs w:val="24"/>
        </w:rPr>
        <w:t xml:space="preserve"> </w:t>
      </w:r>
      <w:r w:rsidR="004D4EF5" w:rsidRPr="009A3A3C">
        <w:rPr>
          <w:rFonts w:ascii="Arial" w:hAnsi="Arial" w:cs="Arial"/>
          <w:sz w:val="24"/>
          <w:szCs w:val="24"/>
        </w:rPr>
        <w:t>identified using the</w:t>
      </w:r>
      <w:r w:rsidRPr="009A3A3C">
        <w:rPr>
          <w:rFonts w:ascii="Arial" w:hAnsi="Arial" w:cs="Arial"/>
          <w:sz w:val="24"/>
          <w:szCs w:val="24"/>
        </w:rPr>
        <w:t xml:space="preserve"> Connectivity Map</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{"citationID":"jlIpmaQR","properties":{"formattedCitation":"\\super 141\\nosupersub{}","plainCitation":"141","noteIndex":0},"citationItems":[{"id":"6GlZNSzq/rl6HrhpD","uris":["http://zotero.org/users/local/1p9EH8ax/items/TXLWYCH7"],"itemData":{"id":"5k6DwBAq/SEuQHlZm","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141</w:t>
      </w:r>
      <w:r w:rsidRPr="009A3A3C">
        <w:rPr>
          <w:rFonts w:ascii="Arial" w:hAnsi="Arial" w:cs="Arial"/>
          <w:sz w:val="24"/>
          <w:szCs w:val="24"/>
        </w:rPr>
        <w:fldChar w:fldCharType="end"/>
      </w:r>
      <w:r w:rsidR="0090418E" w:rsidRPr="009A3A3C">
        <w:rPr>
          <w:rFonts w:ascii="Arial" w:hAnsi="Arial" w:cs="Arial"/>
          <w:sz w:val="24"/>
          <w:szCs w:val="24"/>
        </w:rPr>
        <w:t>. Drug sensitivity profiles were obtained from the Genomics of Drug Sensitivity in Cancer (</w:t>
      </w:r>
      <w:r w:rsidRPr="009A3A3C">
        <w:rPr>
          <w:rFonts w:ascii="Arial" w:hAnsi="Arial" w:cs="Arial"/>
          <w:sz w:val="24"/>
          <w:szCs w:val="24"/>
        </w:rPr>
        <w:t>GDSC</w:t>
      </w:r>
      <w:r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{"citationID":"8UxHospA","properties":{"formattedCitation":"\\super 142\\nosupersub{}","plainCitation":"142","noteIndex":0},"citationItems":[{"id":"6GlZNSzq/kJMaoPuQ","uris":["http://zotero.org/users/local/1p9EH8ax/items/DR392DLI"],"itemData":{"id":"5k6DwBAq/avlaUmYc","type":"article-journal","container-title":"Nucleic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142</w:t>
      </w:r>
      <w:r w:rsidRPr="009A3A3C">
        <w:rPr>
          <w:rFonts w:ascii="Arial" w:hAnsi="Arial" w:cs="Arial"/>
          <w:sz w:val="24"/>
          <w:szCs w:val="24"/>
        </w:rPr>
        <w:fldChar w:fldCharType="end"/>
      </w:r>
      <w:r w:rsidR="0090418E" w:rsidRPr="009A3A3C">
        <w:rPr>
          <w:rFonts w:ascii="Arial" w:hAnsi="Arial" w:cs="Arial"/>
          <w:sz w:val="24"/>
          <w:szCs w:val="24"/>
        </w:rPr>
        <w:t xml:space="preserve">) database. </w:t>
      </w:r>
      <w:del w:id="468" w:author="Joana Jesus" w:date="2026-06-12T08:46:00Z" w16du:dateUtc="2026-06-12T07:46:00Z">
        <w:r w:rsidR="0090418E" w:rsidRPr="009A3A3C" w:rsidDel="00A20EEF">
          <w:rPr>
            <w:rFonts w:ascii="Arial" w:hAnsi="Arial" w:cs="Arial"/>
            <w:sz w:val="24"/>
            <w:szCs w:val="24"/>
          </w:rPr>
          <w:delText xml:space="preserve">Survival analyses were performed using </w:delText>
        </w:r>
        <w:r w:rsidRPr="009A3A3C" w:rsidDel="00A20EEF">
          <w:rPr>
            <w:rFonts w:ascii="Arial" w:hAnsi="Arial" w:cs="Arial"/>
            <w:sz w:val="24"/>
            <w:szCs w:val="24"/>
          </w:rPr>
          <w:delText>GEPIA</w:delText>
        </w:r>
        <w:r w:rsidRPr="009A3A3C" w:rsidDel="00A20EEF">
          <w:rPr>
            <w:rFonts w:ascii="Arial" w:hAnsi="Arial" w:cs="Arial"/>
            <w:sz w:val="24"/>
            <w:szCs w:val="24"/>
          </w:rPr>
          <w:fldChar w:fldCharType="begin"/>
        </w:r>
        <w:r w:rsidR="000B5194" w:rsidDel="00A20EEF">
          <w:rPr>
            <w:rFonts w:ascii="Arial" w:hAnsi="Arial" w:cs="Arial"/>
            <w:sz w:val="24"/>
            <w:szCs w:val="24"/>
          </w:rPr>
          <w:delInstrText xml:space="preserve"> ADDIN ZOTERO_ITEM CSL_CITATION {"citationID":"2KZIVOxw","properties":{"formattedCitation":"\\super 140\\nosupersub{}","plainCitation":"140","noteIndex":0},"citationItems":[{"id":"7D53HIrP/MOU9mfyq","uris":["http://zotero.org/users/local/1p9EH8ax/items/5Y9F3KNX"],"itemData":{"id":"5k6DwBAq/5sE2tFoT","type":"article-journal","container-title":"Nucleic Acids Research","DOI":"10.1093/nar/gkx247","ISSN":"0305-1048, 1362-4962","issue":"W1","language":"en","license":"http://creativecommons.org/licenses/by-nc/4.0/","page":"W98-W102","source":"DOI.org (Crossref)","title":"GEPIA: a web server for cancer and normal gene expression profiling and interactive analyses","title-short":"GEPIA","volume":"45","author":[{"family":"Tang","given":"Zefang"},{"family":"Li","given":"Chenwei"},{"family":"Kang","given":"Boxi"},{"family":"Gao","given":"Ge"},{"family":"Li","given":"Cheng"},{"family":"Zhang","given":"Zemin"}],"issued":{"date-parts":[["2017",7,3]]}}}],"schema":"https://github.com/citation-style-language/schema/raw/master/csl-citation.json"} </w:delInstrText>
        </w:r>
        <w:r w:rsidRPr="009A3A3C" w:rsidDel="00A20EEF">
          <w:rPr>
            <w:rFonts w:ascii="Arial" w:hAnsi="Arial" w:cs="Arial"/>
            <w:sz w:val="24"/>
            <w:szCs w:val="24"/>
          </w:rPr>
          <w:fldChar w:fldCharType="separate"/>
        </w:r>
        <w:r w:rsidR="00F6737F" w:rsidRPr="00F6737F" w:rsidDel="00A20EEF">
          <w:rPr>
            <w:rFonts w:ascii="Arial" w:hAnsi="Arial" w:cs="Arial"/>
            <w:kern w:val="0"/>
            <w:sz w:val="24"/>
            <w:vertAlign w:val="superscript"/>
          </w:rPr>
          <w:delText>140</w:delText>
        </w:r>
        <w:r w:rsidRPr="009A3A3C" w:rsidDel="00A20EEF">
          <w:rPr>
            <w:rFonts w:ascii="Arial" w:hAnsi="Arial" w:cs="Arial"/>
            <w:sz w:val="24"/>
            <w:szCs w:val="24"/>
          </w:rPr>
          <w:fldChar w:fldCharType="end"/>
        </w:r>
        <w:r w:rsidR="0090418E" w:rsidRPr="009A3A3C" w:rsidDel="00A20EEF">
          <w:rPr>
            <w:rFonts w:ascii="Arial" w:hAnsi="Arial" w:cs="Arial"/>
            <w:sz w:val="24"/>
            <w:szCs w:val="24"/>
          </w:rPr>
          <w:delText xml:space="preserve">, with samples </w:delText>
        </w:r>
        <w:r w:rsidRPr="009A3A3C" w:rsidDel="00A20EEF">
          <w:rPr>
            <w:rFonts w:ascii="Arial" w:hAnsi="Arial" w:cs="Arial"/>
            <w:sz w:val="24"/>
            <w:szCs w:val="24"/>
          </w:rPr>
          <w:delText xml:space="preserve">stratified by median </w:delText>
        </w:r>
        <w:r w:rsidR="0090418E" w:rsidRPr="009A3A3C" w:rsidDel="00A20EEF">
          <w:rPr>
            <w:rFonts w:ascii="Arial" w:hAnsi="Arial" w:cs="Arial"/>
            <w:sz w:val="24"/>
            <w:szCs w:val="24"/>
          </w:rPr>
          <w:delText xml:space="preserve">expression </w:delText>
        </w:r>
        <w:r w:rsidRPr="009A3A3C" w:rsidDel="00A20EEF">
          <w:rPr>
            <w:rFonts w:ascii="Arial" w:hAnsi="Arial" w:cs="Arial"/>
            <w:sz w:val="24"/>
            <w:szCs w:val="24"/>
          </w:rPr>
          <w:delText xml:space="preserve">of </w:delText>
        </w:r>
        <w:r w:rsidR="0090418E" w:rsidRPr="009A3A3C" w:rsidDel="00A20EEF">
          <w:rPr>
            <w:rFonts w:ascii="Arial" w:hAnsi="Arial" w:cs="Arial"/>
            <w:sz w:val="24"/>
            <w:szCs w:val="24"/>
          </w:rPr>
          <w:delText xml:space="preserve">each </w:delText>
        </w:r>
        <w:r w:rsidRPr="009A3A3C" w:rsidDel="00A20EEF">
          <w:rPr>
            <w:rFonts w:ascii="Arial" w:hAnsi="Arial" w:cs="Arial"/>
            <w:sz w:val="24"/>
            <w:szCs w:val="24"/>
          </w:rPr>
          <w:delText>gene.</w:delText>
        </w:r>
        <w:r w:rsidR="0090418E" w:rsidRPr="009A3A3C" w:rsidDel="00A20EEF">
          <w:rPr>
            <w:rFonts w:ascii="Arial" w:hAnsi="Arial" w:cs="Arial"/>
            <w:sz w:val="24"/>
            <w:szCs w:val="24"/>
          </w:rPr>
          <w:delText xml:space="preserve"> </w:delText>
        </w:r>
      </w:del>
    </w:p>
    <w:p w14:paraId="11DEA87F" w14:textId="4542D18E" w:rsidR="002F0F82" w:rsidRPr="009A3A3C" w:rsidRDefault="002F0F82" w:rsidP="00533F41">
      <w:pPr>
        <w:pStyle w:val="Heading2"/>
      </w:pPr>
      <w:r w:rsidRPr="009A3A3C">
        <w:t xml:space="preserve">SG </w:t>
      </w:r>
      <w:r w:rsidR="002F7D8C" w:rsidRPr="009A3A3C">
        <w:t>s</w:t>
      </w:r>
      <w:r w:rsidRPr="009A3A3C">
        <w:t>ignatures</w:t>
      </w:r>
    </w:p>
    <w:p w14:paraId="0D42463A" w14:textId="7B056739" w:rsidR="00EF3368" w:rsidRPr="009A3A3C" w:rsidRDefault="002F0F82" w:rsidP="00C670DB">
      <w:pPr>
        <w:jc w:val="both"/>
        <w:rPr>
          <w:rFonts w:ascii="Arial" w:hAnsi="Arial" w:cs="Arial"/>
          <w:i/>
          <w:iCs/>
          <w:sz w:val="21"/>
          <w:szCs w:val="21"/>
        </w:rPr>
      </w:pPr>
      <w:r w:rsidRPr="009A3A3C">
        <w:rPr>
          <w:rFonts w:ascii="Arial" w:hAnsi="Arial" w:cs="Arial"/>
          <w:sz w:val="24"/>
          <w:szCs w:val="24"/>
        </w:rPr>
        <w:t xml:space="preserve">To </w:t>
      </w:r>
      <w:r w:rsidR="00F75AAC" w:rsidRPr="009A3A3C">
        <w:rPr>
          <w:rFonts w:ascii="Arial" w:hAnsi="Arial" w:cs="Arial"/>
          <w:sz w:val="24"/>
          <w:szCs w:val="24"/>
        </w:rPr>
        <w:t>define</w:t>
      </w:r>
      <w:r w:rsidR="00591438">
        <w:rPr>
          <w:rFonts w:ascii="Arial" w:hAnsi="Arial" w:cs="Arial"/>
          <w:sz w:val="24"/>
          <w:szCs w:val="24"/>
        </w:rPr>
        <w:t xml:space="preserve"> an expression</w:t>
      </w:r>
      <w:r w:rsidR="00F75AAC" w:rsidRPr="009A3A3C">
        <w:rPr>
          <w:rFonts w:ascii="Arial" w:hAnsi="Arial" w:cs="Arial"/>
          <w:sz w:val="24"/>
          <w:szCs w:val="24"/>
        </w:rPr>
        <w:t xml:space="preserve"> </w:t>
      </w:r>
      <w:r w:rsidR="00591438">
        <w:rPr>
          <w:rFonts w:ascii="Arial" w:hAnsi="Arial" w:cs="Arial"/>
          <w:sz w:val="24"/>
          <w:szCs w:val="24"/>
        </w:rPr>
        <w:t>signature</w:t>
      </w:r>
      <w:r w:rsidR="00EF3368" w:rsidRPr="009A3A3C">
        <w:rPr>
          <w:rFonts w:ascii="Arial" w:hAnsi="Arial" w:cs="Arial"/>
          <w:sz w:val="24"/>
          <w:szCs w:val="24"/>
        </w:rPr>
        <w:t xml:space="preserve"> indicative of</w:t>
      </w:r>
      <w:r w:rsidR="00F27D13" w:rsidRPr="009A3A3C">
        <w:rPr>
          <w:rFonts w:ascii="Arial" w:hAnsi="Arial" w:cs="Arial"/>
          <w:sz w:val="24"/>
          <w:szCs w:val="24"/>
        </w:rPr>
        <w:t xml:space="preserve"> SG presence in a given sample </w:t>
      </w:r>
      <w:r w:rsidRPr="009A3A3C">
        <w:rPr>
          <w:rFonts w:ascii="Arial" w:hAnsi="Arial" w:cs="Arial"/>
          <w:sz w:val="24"/>
          <w:szCs w:val="24"/>
        </w:rPr>
        <w:t xml:space="preserve">using a machine learning approach, we </w:t>
      </w:r>
      <w:r w:rsidR="00F27D13" w:rsidRPr="009A3A3C">
        <w:rPr>
          <w:rFonts w:ascii="Arial" w:hAnsi="Arial" w:cs="Arial"/>
          <w:sz w:val="24"/>
          <w:szCs w:val="24"/>
        </w:rPr>
        <w:t xml:space="preserve">first created </w:t>
      </w:r>
      <w:r w:rsidRPr="009A3A3C">
        <w:rPr>
          <w:rFonts w:ascii="Arial" w:hAnsi="Arial" w:cs="Arial"/>
          <w:sz w:val="24"/>
          <w:szCs w:val="24"/>
        </w:rPr>
        <w:t>a “discovery” dataset by integrating GSE138988</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{"citationID":"Ke1qhHDE","properties":{"formattedCitation":"\\super 40\\nosupersub{}","plainCitation":"40","noteIndex":0},"citationItems":[{"id":"6GlZNSzq/xgFZHFJj","uris":["http://zotero.org/users/local/1p9EH8ax/items/ARLW3CQN"],"itemData":{"id":"5k6DwBAq/7sapn4Je","type":"article-journal","container-title":"Molecular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A3A3C">
        <w:rPr>
          <w:rFonts w:ascii="Arial" w:hAnsi="Arial" w:cs="Arial"/>
          <w:sz w:val="24"/>
          <w:szCs w:val="24"/>
        </w:rPr>
        <w:fldChar w:fldCharType="separate"/>
      </w:r>
      <w:r w:rsidR="005647F6" w:rsidRPr="005647F6">
        <w:rPr>
          <w:rFonts w:ascii="Arial" w:hAnsi="Arial" w:cs="Arial"/>
          <w:kern w:val="0"/>
          <w:sz w:val="24"/>
          <w:vertAlign w:val="superscript"/>
        </w:rPr>
        <w:t>40</w:t>
      </w:r>
      <w:r w:rsidRPr="009A3A3C">
        <w:rPr>
          <w:rFonts w:ascii="Arial" w:hAnsi="Arial" w:cs="Arial"/>
          <w:sz w:val="24"/>
          <w:szCs w:val="24"/>
        </w:rPr>
        <w:fldChar w:fldCharType="end"/>
      </w:r>
      <w:r w:rsidRPr="009A3A3C">
        <w:rPr>
          <w:rFonts w:ascii="Arial" w:hAnsi="Arial" w:cs="Arial"/>
          <w:sz w:val="24"/>
          <w:szCs w:val="24"/>
        </w:rPr>
        <w:t xml:space="preserve"> and GSE119977</w:t>
      </w:r>
      <w:r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{"citationID":"9w8a4p1I","properties":{"formattedCitation":"\\super 49,50\\nosupersub{}","plainCitation":"49,50","noteIndex":0},"citationItems":[{"id":"6GlZNSzq/tFbD2vCC","uris":["http://zotero.org/users/local/1p9EH8ax/items/JRJEKK4Q"],"itemData":{"id":"5k6DwBAq/qUKWUeyM","type":"article-journal","abstract":"Stress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A3A3C">
        <w:rPr>
          <w:rFonts w:ascii="Arial" w:hAnsi="Arial" w:cs="Arial"/>
          <w:sz w:val="24"/>
          <w:szCs w:val="24"/>
        </w:rPr>
        <w:fldChar w:fldCharType="separate"/>
      </w:r>
      <w:r w:rsidR="005647F6" w:rsidRPr="005647F6">
        <w:rPr>
          <w:rFonts w:ascii="Arial" w:hAnsi="Arial" w:cs="Arial"/>
          <w:kern w:val="0"/>
          <w:sz w:val="24"/>
          <w:vertAlign w:val="superscript"/>
        </w:rPr>
        <w:t>49,50</w:t>
      </w:r>
      <w:r w:rsidRPr="009A3A3C">
        <w:rPr>
          <w:rFonts w:ascii="Arial" w:hAnsi="Arial" w:cs="Arial"/>
          <w:sz w:val="24"/>
          <w:szCs w:val="24"/>
        </w:rPr>
        <w:fldChar w:fldCharType="end"/>
      </w:r>
      <w:r w:rsidRPr="009A3A3C">
        <w:rPr>
          <w:rFonts w:ascii="Arial" w:hAnsi="Arial" w:cs="Arial"/>
          <w:sz w:val="24"/>
          <w:szCs w:val="24"/>
        </w:rPr>
        <w:t xml:space="preserve">. </w:t>
      </w:r>
      <w:r w:rsidR="00F27D13" w:rsidRPr="009A3A3C">
        <w:rPr>
          <w:rFonts w:ascii="Arial" w:hAnsi="Arial" w:cs="Arial"/>
          <w:sz w:val="24"/>
          <w:szCs w:val="24"/>
        </w:rPr>
        <w:t>This integration allowed</w:t>
      </w:r>
      <w:r w:rsidRPr="009A3A3C">
        <w:rPr>
          <w:rFonts w:ascii="Arial" w:hAnsi="Arial" w:cs="Arial"/>
          <w:sz w:val="24"/>
          <w:szCs w:val="24"/>
        </w:rPr>
        <w:t xml:space="preserve"> </w:t>
      </w:r>
      <w:r w:rsidR="00F27D13" w:rsidRPr="009A3A3C">
        <w:rPr>
          <w:rFonts w:ascii="Arial" w:hAnsi="Arial" w:cs="Arial"/>
          <w:sz w:val="24"/>
          <w:szCs w:val="24"/>
        </w:rPr>
        <w:t>comparison of</w:t>
      </w:r>
      <w:r w:rsidRPr="009A3A3C">
        <w:rPr>
          <w:rFonts w:ascii="Arial" w:hAnsi="Arial" w:cs="Arial"/>
          <w:sz w:val="24"/>
          <w:szCs w:val="24"/>
        </w:rPr>
        <w:t xml:space="preserve"> stressed cells with and without SGs</w:t>
      </w:r>
      <w:r w:rsidR="00CF77BA" w:rsidRPr="009A3A3C">
        <w:rPr>
          <w:rFonts w:ascii="Arial" w:hAnsi="Arial" w:cs="Arial"/>
          <w:sz w:val="24"/>
          <w:szCs w:val="24"/>
        </w:rPr>
        <w:t xml:space="preserve"> </w:t>
      </w:r>
      <w:r w:rsidRPr="009A3A3C">
        <w:rPr>
          <w:rFonts w:ascii="Arial" w:hAnsi="Arial" w:cs="Arial"/>
          <w:sz w:val="24"/>
          <w:szCs w:val="24"/>
        </w:rPr>
        <w:t>while controlling for confounding variables,</w:t>
      </w:r>
      <w:r w:rsidR="00E9355F" w:rsidRPr="009A3A3C">
        <w:rPr>
          <w:rFonts w:ascii="Arial" w:hAnsi="Arial" w:cs="Arial"/>
          <w:sz w:val="24"/>
          <w:szCs w:val="24"/>
        </w:rPr>
        <w:t xml:space="preserve"> including</w:t>
      </w:r>
      <w:r w:rsidRPr="009A3A3C">
        <w:rPr>
          <w:rFonts w:ascii="Arial" w:hAnsi="Arial" w:cs="Arial"/>
          <w:sz w:val="24"/>
          <w:szCs w:val="24"/>
        </w:rPr>
        <w:t xml:space="preserve"> cell type, </w:t>
      </w:r>
      <w:r w:rsidR="00DC3D57" w:rsidRPr="009A3A3C">
        <w:rPr>
          <w:rFonts w:ascii="Arial" w:hAnsi="Arial" w:cs="Arial"/>
          <w:sz w:val="24"/>
          <w:szCs w:val="24"/>
        </w:rPr>
        <w:t xml:space="preserve">genotype, </w:t>
      </w:r>
      <w:r w:rsidRPr="009A3A3C">
        <w:rPr>
          <w:rFonts w:ascii="Arial" w:hAnsi="Arial" w:cs="Arial"/>
          <w:sz w:val="24"/>
          <w:szCs w:val="24"/>
        </w:rPr>
        <w:t xml:space="preserve">stressor and study </w:t>
      </w:r>
      <w:r w:rsidR="00E9355F" w:rsidRPr="009A3A3C">
        <w:rPr>
          <w:rFonts w:ascii="Arial" w:hAnsi="Arial" w:cs="Arial"/>
          <w:sz w:val="24"/>
          <w:szCs w:val="24"/>
        </w:rPr>
        <w:t xml:space="preserve">of </w:t>
      </w:r>
      <w:r w:rsidRPr="009A3A3C">
        <w:rPr>
          <w:rFonts w:ascii="Arial" w:hAnsi="Arial" w:cs="Arial"/>
          <w:sz w:val="24"/>
          <w:szCs w:val="24"/>
        </w:rPr>
        <w:t xml:space="preserve">origin. </w:t>
      </w:r>
      <w:r w:rsidR="00E9355F" w:rsidRPr="009A3A3C">
        <w:rPr>
          <w:rFonts w:ascii="Arial" w:hAnsi="Arial" w:cs="Arial"/>
          <w:sz w:val="24"/>
          <w:szCs w:val="24"/>
        </w:rPr>
        <w:t xml:space="preserve">Batch effects arising from these variables </w:t>
      </w:r>
      <w:r w:rsidR="00C011A7" w:rsidRPr="009A3A3C">
        <w:rPr>
          <w:rFonts w:ascii="Arial" w:hAnsi="Arial" w:cs="Arial"/>
          <w:sz w:val="24"/>
          <w:szCs w:val="24"/>
        </w:rPr>
        <w:t>were corrected pr</w:t>
      </w:r>
      <w:r w:rsidR="00C73B48" w:rsidRPr="009A3A3C">
        <w:rPr>
          <w:rFonts w:ascii="Arial" w:hAnsi="Arial" w:cs="Arial"/>
          <w:sz w:val="24"/>
          <w:szCs w:val="24"/>
        </w:rPr>
        <w:t>ior</w:t>
      </w:r>
      <w:r w:rsidR="00C011A7" w:rsidRPr="009A3A3C">
        <w:rPr>
          <w:rFonts w:ascii="Arial" w:hAnsi="Arial" w:cs="Arial"/>
          <w:sz w:val="24"/>
          <w:szCs w:val="24"/>
        </w:rPr>
        <w:t xml:space="preserve"> to analys</w:t>
      </w:r>
      <w:r w:rsidR="00DC3D57" w:rsidRPr="009A3A3C">
        <w:rPr>
          <w:rFonts w:ascii="Arial" w:hAnsi="Arial" w:cs="Arial"/>
          <w:sz w:val="24"/>
          <w:szCs w:val="24"/>
        </w:rPr>
        <w:t>is</w:t>
      </w:r>
      <w:r w:rsidR="00591438">
        <w:rPr>
          <w:rFonts w:ascii="Arial" w:hAnsi="Arial" w:cs="Arial"/>
          <w:sz w:val="24"/>
          <w:szCs w:val="24"/>
        </w:rPr>
        <w:t>, following our previously applied methodology</w:t>
      </w:r>
      <w:r w:rsidR="00591438">
        <w:rPr>
          <w:rFonts w:ascii="Arial" w:hAnsi="Arial" w:cs="Arial"/>
          <w:sz w:val="24"/>
          <w:szCs w:val="24"/>
        </w:rPr>
        <w:fldChar w:fldCharType="begin"/>
      </w:r>
      <w:r w:rsidR="00894559">
        <w:rPr>
          <w:rFonts w:ascii="Arial" w:hAnsi="Arial" w:cs="Arial"/>
          <w:sz w:val="24"/>
          <w:szCs w:val="24"/>
        </w:rPr>
        <w:instrText xml:space="preserve"> ADDIN ZOTERO_ITEM CSL_CITATION {"citationID":"w51ZsA6Z","properties":{"formattedCitation":"\\super 127\\nosupersub{}","plainCitation":"127","noteIndex":0},"citationItems":[{"id":"6GlZNSzq/gPgUH4ig","uris":["http://zotero.org/users/local/q86rvdj2/items/BTWDNJWJ"],"itemData":{"id":45,"type":"article-journal","abstract":"We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00591438">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127</w:t>
      </w:r>
      <w:r w:rsidR="00591438">
        <w:rPr>
          <w:rFonts w:ascii="Arial" w:hAnsi="Arial" w:cs="Arial"/>
          <w:sz w:val="24"/>
          <w:szCs w:val="24"/>
        </w:rPr>
        <w:fldChar w:fldCharType="end"/>
      </w:r>
      <w:r w:rsidR="00DC3D57" w:rsidRPr="009A3A3C">
        <w:rPr>
          <w:rFonts w:ascii="Arial" w:hAnsi="Arial" w:cs="Arial"/>
          <w:sz w:val="24"/>
          <w:szCs w:val="24"/>
        </w:rPr>
        <w:t>. We then</w:t>
      </w:r>
      <w:r w:rsidRPr="009A3A3C">
        <w:rPr>
          <w:rFonts w:ascii="Arial" w:hAnsi="Arial" w:cs="Arial"/>
          <w:sz w:val="24"/>
          <w:szCs w:val="24"/>
        </w:rPr>
        <w:t xml:space="preserve"> employed an elastic net </w:t>
      </w:r>
      <w:r w:rsidR="00DC3D57" w:rsidRPr="009A3A3C">
        <w:rPr>
          <w:rFonts w:ascii="Arial" w:hAnsi="Arial" w:cs="Arial"/>
          <w:sz w:val="24"/>
          <w:szCs w:val="24"/>
        </w:rPr>
        <w:t xml:space="preserve">regression </w:t>
      </w:r>
      <w:r w:rsidRPr="009A3A3C">
        <w:rPr>
          <w:rFonts w:ascii="Arial" w:hAnsi="Arial" w:cs="Arial"/>
          <w:sz w:val="24"/>
          <w:szCs w:val="24"/>
        </w:rPr>
        <w:t xml:space="preserve">with </w:t>
      </w:r>
      <w:r w:rsidR="00DC3D57" w:rsidRPr="009A3A3C">
        <w:rPr>
          <w:rFonts w:ascii="Arial" w:hAnsi="Arial" w:cs="Arial"/>
          <w:sz w:val="24"/>
          <w:szCs w:val="24"/>
        </w:rPr>
        <w:t xml:space="preserve">1000 </w:t>
      </w:r>
      <w:r w:rsidRPr="009A3A3C">
        <w:rPr>
          <w:rFonts w:ascii="Arial" w:hAnsi="Arial" w:cs="Arial"/>
          <w:sz w:val="24"/>
          <w:szCs w:val="24"/>
        </w:rPr>
        <w:t>bootstrapping iterations</w:t>
      </w:r>
      <w:r w:rsidR="00591438">
        <w:rPr>
          <w:rFonts w:ascii="Arial" w:hAnsi="Arial" w:cs="Arial"/>
          <w:sz w:val="24"/>
          <w:szCs w:val="24"/>
        </w:rPr>
        <w:t xml:space="preserve"> with an </w:t>
      </w:r>
      <w:r w:rsidRPr="009A3A3C">
        <w:rPr>
          <w:rFonts w:ascii="Arial" w:hAnsi="Arial" w:cs="Arial"/>
          <w:sz w:val="24"/>
          <w:szCs w:val="24"/>
        </w:rPr>
        <w:t xml:space="preserve">elastic net mixing parameter (alpha) </w:t>
      </w:r>
      <w:r w:rsidR="00591438">
        <w:rPr>
          <w:rFonts w:ascii="Arial" w:hAnsi="Arial" w:cs="Arial"/>
          <w:sz w:val="24"/>
          <w:szCs w:val="24"/>
        </w:rPr>
        <w:t>of</w:t>
      </w:r>
      <w:r w:rsidRPr="009A3A3C">
        <w:rPr>
          <w:rFonts w:ascii="Arial" w:hAnsi="Arial" w:cs="Arial"/>
          <w:sz w:val="24"/>
          <w:szCs w:val="24"/>
        </w:rPr>
        <w:t xml:space="preserve"> 0.75</w:t>
      </w:r>
      <w:r w:rsidR="00E7737F" w:rsidRPr="009A3A3C">
        <w:rPr>
          <w:rFonts w:ascii="Arial" w:hAnsi="Arial" w:cs="Arial"/>
          <w:sz w:val="24"/>
          <w:szCs w:val="24"/>
        </w:rPr>
        <w:t>, yielding a more stringent signature</w:t>
      </w:r>
      <w:r w:rsidR="00591438">
        <w:rPr>
          <w:rFonts w:ascii="Arial" w:hAnsi="Arial" w:cs="Arial"/>
          <w:sz w:val="24"/>
          <w:szCs w:val="24"/>
        </w:rPr>
        <w:t xml:space="preserve">. </w:t>
      </w:r>
      <w:r w:rsidR="00704D5E" w:rsidRPr="009A3A3C">
        <w:rPr>
          <w:rFonts w:ascii="Arial" w:hAnsi="Arial" w:cs="Arial"/>
          <w:sz w:val="24"/>
          <w:szCs w:val="24"/>
        </w:rPr>
        <w:t>Genes consistently selected in at least 900 iterations</w:t>
      </w:r>
      <w:r w:rsidR="00365049" w:rsidRPr="009A3A3C">
        <w:rPr>
          <w:rFonts w:ascii="Arial" w:hAnsi="Arial" w:cs="Arial"/>
          <w:sz w:val="24"/>
          <w:szCs w:val="24"/>
        </w:rPr>
        <w:t xml:space="preserve"> were retained. </w:t>
      </w:r>
      <w:r w:rsidR="00591438">
        <w:rPr>
          <w:rFonts w:ascii="Arial" w:hAnsi="Arial" w:cs="Arial"/>
          <w:sz w:val="24"/>
          <w:szCs w:val="24"/>
        </w:rPr>
        <w:t>This signature</w:t>
      </w:r>
      <w:r w:rsidR="004F4501" w:rsidRPr="009A3A3C">
        <w:rPr>
          <w:rFonts w:ascii="Arial" w:hAnsi="Arial" w:cs="Arial"/>
          <w:sz w:val="24"/>
          <w:szCs w:val="24"/>
        </w:rPr>
        <w:t xml:space="preserve"> </w:t>
      </w:r>
      <w:r w:rsidR="007C7B51" w:rsidRPr="009A3A3C">
        <w:rPr>
          <w:rFonts w:ascii="Arial" w:hAnsi="Arial" w:cs="Arial"/>
          <w:sz w:val="24"/>
          <w:szCs w:val="24"/>
        </w:rPr>
        <w:t xml:space="preserve">included </w:t>
      </w:r>
      <w:r w:rsidRPr="009A3A3C">
        <w:rPr>
          <w:rFonts w:ascii="Arial" w:hAnsi="Arial" w:cs="Arial"/>
          <w:sz w:val="24"/>
          <w:szCs w:val="24"/>
        </w:rPr>
        <w:t>positive genes</w:t>
      </w:r>
      <w:r w:rsidR="00E6414F" w:rsidRPr="009A3A3C">
        <w:rPr>
          <w:rFonts w:ascii="Arial" w:hAnsi="Arial" w:cs="Arial"/>
          <w:sz w:val="24"/>
          <w:szCs w:val="24"/>
        </w:rPr>
        <w:t xml:space="preserve"> (</w:t>
      </w:r>
      <w:r w:rsidR="00E6414F" w:rsidRPr="009A3A3C">
        <w:rPr>
          <w:rFonts w:ascii="Arial" w:hAnsi="Arial" w:cs="Arial"/>
          <w:i/>
          <w:iCs/>
          <w:sz w:val="24"/>
          <w:szCs w:val="24"/>
        </w:rPr>
        <w:t>i.e.</w:t>
      </w:r>
      <w:r w:rsidR="00E6414F" w:rsidRPr="009A3A3C">
        <w:rPr>
          <w:rFonts w:ascii="Arial" w:hAnsi="Arial" w:cs="Arial"/>
          <w:sz w:val="24"/>
          <w:szCs w:val="24"/>
        </w:rPr>
        <w:t xml:space="preserve">, </w:t>
      </w:r>
      <w:r w:rsidRPr="009A3A3C">
        <w:rPr>
          <w:rFonts w:ascii="Arial" w:hAnsi="Arial" w:cs="Arial"/>
          <w:sz w:val="24"/>
          <w:szCs w:val="24"/>
        </w:rPr>
        <w:t>upregulated in SG positive cells</w:t>
      </w:r>
      <w:r w:rsidR="00E6414F" w:rsidRPr="009A3A3C">
        <w:rPr>
          <w:rFonts w:ascii="Arial" w:hAnsi="Arial" w:cs="Arial"/>
          <w:sz w:val="24"/>
          <w:szCs w:val="24"/>
        </w:rPr>
        <w:t>)</w:t>
      </w:r>
      <w:r w:rsidRPr="009A3A3C">
        <w:rPr>
          <w:rFonts w:ascii="Arial" w:hAnsi="Arial" w:cs="Arial"/>
          <w:sz w:val="24"/>
          <w:szCs w:val="24"/>
        </w:rPr>
        <w:t xml:space="preserve"> and negative genes</w:t>
      </w:r>
      <w:r w:rsidR="00E9366D" w:rsidRPr="009A3A3C">
        <w:rPr>
          <w:rFonts w:ascii="Arial" w:hAnsi="Arial" w:cs="Arial"/>
          <w:sz w:val="24"/>
          <w:szCs w:val="24"/>
        </w:rPr>
        <w:t xml:space="preserve"> (</w:t>
      </w:r>
      <w:r w:rsidR="00E9366D" w:rsidRPr="009A3A3C">
        <w:rPr>
          <w:rFonts w:ascii="Arial" w:hAnsi="Arial" w:cs="Arial"/>
          <w:i/>
          <w:iCs/>
          <w:sz w:val="24"/>
          <w:szCs w:val="24"/>
        </w:rPr>
        <w:t>i.e.</w:t>
      </w:r>
      <w:r w:rsidR="0078596B" w:rsidRPr="009A3A3C">
        <w:rPr>
          <w:rFonts w:ascii="Arial" w:hAnsi="Arial" w:cs="Arial"/>
          <w:sz w:val="24"/>
          <w:szCs w:val="24"/>
        </w:rPr>
        <w:t>,</w:t>
      </w:r>
      <w:r w:rsidR="00E9366D" w:rsidRPr="009A3A3C">
        <w:rPr>
          <w:rFonts w:ascii="Arial" w:hAnsi="Arial" w:cs="Arial"/>
          <w:sz w:val="24"/>
          <w:szCs w:val="24"/>
        </w:rPr>
        <w:t xml:space="preserve"> </w:t>
      </w:r>
      <w:r w:rsidRPr="009A3A3C">
        <w:rPr>
          <w:rFonts w:ascii="Arial" w:hAnsi="Arial" w:cs="Arial"/>
          <w:sz w:val="24"/>
          <w:szCs w:val="24"/>
        </w:rPr>
        <w:t>downregulated in SG positive cells</w:t>
      </w:r>
      <w:r w:rsidR="00E9366D" w:rsidRPr="009A3A3C">
        <w:rPr>
          <w:rFonts w:ascii="Arial" w:hAnsi="Arial" w:cs="Arial"/>
          <w:sz w:val="24"/>
          <w:szCs w:val="24"/>
        </w:rPr>
        <w:t>)</w:t>
      </w:r>
      <w:r w:rsidR="00591438">
        <w:rPr>
          <w:rFonts w:ascii="Arial" w:hAnsi="Arial" w:cs="Arial"/>
          <w:sz w:val="24"/>
          <w:szCs w:val="24"/>
        </w:rPr>
        <w:t>, thus including bi-directionality.</w:t>
      </w:r>
      <w:r w:rsidR="00C670DB" w:rsidRPr="009A3A3C">
        <w:rPr>
          <w:rFonts w:ascii="Arial" w:hAnsi="Arial" w:cs="Arial"/>
          <w:sz w:val="24"/>
          <w:szCs w:val="24"/>
        </w:rPr>
        <w:t xml:space="preserve"> </w:t>
      </w:r>
    </w:p>
    <w:p w14:paraId="59D39358" w14:textId="00B53858" w:rsidR="002F0F82" w:rsidRDefault="002F0F82" w:rsidP="00591438">
      <w:pPr>
        <w:jc w:val="both"/>
        <w:rPr>
          <w:ins w:id="469" w:author="Joana Jesus" w:date="2026-06-11T12:41:00Z" w16du:dateUtc="2026-06-11T11:41:00Z"/>
          <w:rFonts w:ascii="Arial" w:hAnsi="Arial" w:cs="Arial"/>
          <w:sz w:val="24"/>
          <w:szCs w:val="24"/>
        </w:rPr>
      </w:pPr>
      <w:r w:rsidRPr="009A3A3C">
        <w:rPr>
          <w:rFonts w:ascii="Arial" w:hAnsi="Arial" w:cs="Arial"/>
          <w:sz w:val="24"/>
          <w:szCs w:val="24"/>
        </w:rPr>
        <w:t xml:space="preserve">SG score </w:t>
      </w:r>
      <w:r w:rsidR="000D125A" w:rsidRPr="009A3A3C">
        <w:rPr>
          <w:rFonts w:ascii="Arial" w:hAnsi="Arial" w:cs="Arial"/>
          <w:sz w:val="24"/>
          <w:szCs w:val="24"/>
        </w:rPr>
        <w:t>for individual samples w</w:t>
      </w:r>
      <w:r w:rsidR="003E5A35" w:rsidRPr="009A3A3C">
        <w:rPr>
          <w:rFonts w:ascii="Arial" w:hAnsi="Arial" w:cs="Arial"/>
          <w:sz w:val="24"/>
          <w:szCs w:val="24"/>
        </w:rPr>
        <w:t>as</w:t>
      </w:r>
      <w:r w:rsidR="000D125A" w:rsidRPr="009A3A3C">
        <w:rPr>
          <w:rFonts w:ascii="Arial" w:hAnsi="Arial" w:cs="Arial"/>
          <w:sz w:val="24"/>
          <w:szCs w:val="24"/>
        </w:rPr>
        <w:t xml:space="preserve"> </w:t>
      </w:r>
      <w:r w:rsidRPr="009A3A3C">
        <w:rPr>
          <w:rFonts w:ascii="Arial" w:hAnsi="Arial" w:cs="Arial"/>
          <w:sz w:val="24"/>
          <w:szCs w:val="24"/>
        </w:rPr>
        <w:t xml:space="preserve">calculated using a </w:t>
      </w:r>
      <w:r w:rsidR="001B52B4" w:rsidRPr="009A3A3C">
        <w:rPr>
          <w:rFonts w:ascii="Arial" w:hAnsi="Arial" w:cs="Arial"/>
          <w:sz w:val="24"/>
          <w:szCs w:val="24"/>
        </w:rPr>
        <w:t>non-parametric</w:t>
      </w:r>
      <w:r w:rsidR="002368E0" w:rsidRPr="009A3A3C">
        <w:rPr>
          <w:rFonts w:ascii="Arial" w:hAnsi="Arial" w:cs="Arial"/>
          <w:sz w:val="24"/>
          <w:szCs w:val="24"/>
        </w:rPr>
        <w:t xml:space="preserve"> </w:t>
      </w:r>
      <w:r w:rsidRPr="009A3A3C">
        <w:rPr>
          <w:rFonts w:ascii="Arial" w:hAnsi="Arial" w:cs="Arial"/>
          <w:sz w:val="24"/>
          <w:szCs w:val="24"/>
        </w:rPr>
        <w:t>gene</w:t>
      </w:r>
      <w:r w:rsidR="000D125A" w:rsidRPr="009A3A3C">
        <w:rPr>
          <w:rFonts w:ascii="Arial" w:hAnsi="Arial" w:cs="Arial"/>
          <w:sz w:val="24"/>
          <w:szCs w:val="24"/>
        </w:rPr>
        <w:t xml:space="preserve"> </w:t>
      </w:r>
      <w:r w:rsidRPr="009A3A3C">
        <w:rPr>
          <w:rFonts w:ascii="Arial" w:hAnsi="Arial" w:cs="Arial"/>
          <w:sz w:val="24"/>
          <w:szCs w:val="24"/>
        </w:rPr>
        <w:t xml:space="preserve">ranking </w:t>
      </w:r>
      <w:r w:rsidR="000D125A" w:rsidRPr="009A3A3C">
        <w:rPr>
          <w:rFonts w:ascii="Arial" w:hAnsi="Arial" w:cs="Arial"/>
          <w:sz w:val="24"/>
          <w:szCs w:val="24"/>
        </w:rPr>
        <w:t>method</w:t>
      </w:r>
      <w:r w:rsidRPr="009A3A3C">
        <w:rPr>
          <w:rFonts w:ascii="Arial" w:hAnsi="Arial" w:cs="Arial"/>
          <w:sz w:val="24"/>
          <w:szCs w:val="24"/>
        </w:rPr>
        <w:t>.</w:t>
      </w:r>
      <w:r w:rsidR="000D125A" w:rsidRPr="009A3A3C">
        <w:rPr>
          <w:rFonts w:ascii="Arial" w:hAnsi="Arial" w:cs="Arial"/>
          <w:sz w:val="24"/>
          <w:szCs w:val="24"/>
        </w:rPr>
        <w:t xml:space="preserve"> </w:t>
      </w:r>
      <w:r w:rsidR="00C670DB" w:rsidRPr="009A3A3C">
        <w:rPr>
          <w:rFonts w:ascii="Arial" w:hAnsi="Arial" w:cs="Arial"/>
          <w:sz w:val="24"/>
          <w:szCs w:val="24"/>
        </w:rPr>
        <w:t>Within each sample, all genes were ranked by expression. The SG score for a given sample was computed as the sum of the ranks of the genes in the signature, weighted by</w:t>
      </w:r>
      <w:r w:rsidR="00591438">
        <w:rPr>
          <w:rFonts w:ascii="Arial" w:hAnsi="Arial" w:cs="Arial"/>
          <w:sz w:val="24"/>
          <w:szCs w:val="24"/>
        </w:rPr>
        <w:t xml:space="preserve"> (</w:t>
      </w:r>
      <w:r w:rsidR="00591438" w:rsidRPr="00591438">
        <w:rPr>
          <w:rFonts w:ascii="Arial" w:hAnsi="Arial" w:cs="Arial"/>
          <w:i/>
          <w:iCs/>
          <w:sz w:val="24"/>
          <w:szCs w:val="24"/>
        </w:rPr>
        <w:t>i.e.</w:t>
      </w:r>
      <w:r w:rsidR="00591438">
        <w:rPr>
          <w:rFonts w:ascii="Arial" w:hAnsi="Arial" w:cs="Arial"/>
          <w:sz w:val="24"/>
          <w:szCs w:val="24"/>
        </w:rPr>
        <w:t xml:space="preserve"> multiplied by)</w:t>
      </w:r>
      <w:r w:rsidR="00C670DB" w:rsidRPr="009A3A3C">
        <w:rPr>
          <w:rFonts w:ascii="Arial" w:hAnsi="Arial" w:cs="Arial"/>
          <w:sz w:val="24"/>
          <w:szCs w:val="24"/>
        </w:rPr>
        <w:t xml:space="preserve"> +1 for positive genes or -1 for negative genes, and normali</w:t>
      </w:r>
      <w:r w:rsidR="00D570FD" w:rsidRPr="009A3A3C">
        <w:rPr>
          <w:rFonts w:ascii="Arial" w:hAnsi="Arial" w:cs="Arial"/>
          <w:sz w:val="24"/>
          <w:szCs w:val="24"/>
        </w:rPr>
        <w:t>s</w:t>
      </w:r>
      <w:r w:rsidR="00C670DB" w:rsidRPr="009A3A3C">
        <w:rPr>
          <w:rFonts w:ascii="Arial" w:hAnsi="Arial" w:cs="Arial"/>
          <w:sz w:val="24"/>
          <w:szCs w:val="24"/>
        </w:rPr>
        <w:t xml:space="preserve">ed by the number of genes in the set. </w:t>
      </w:r>
      <w:r w:rsidR="00591438">
        <w:rPr>
          <w:rFonts w:ascii="Arial" w:hAnsi="Arial" w:cs="Arial"/>
          <w:sz w:val="24"/>
          <w:szCs w:val="24"/>
        </w:rPr>
        <w:t>This signature was</w:t>
      </w:r>
      <w:r w:rsidR="000D125A" w:rsidRPr="009A3A3C">
        <w:rPr>
          <w:rFonts w:ascii="Arial" w:hAnsi="Arial" w:cs="Arial"/>
          <w:sz w:val="24"/>
          <w:szCs w:val="24"/>
        </w:rPr>
        <w:t xml:space="preserve"> validated on an independent dataset, GSE173953</w:t>
      </w:r>
      <w:r w:rsidR="000D125A" w:rsidRPr="009A3A3C">
        <w:rPr>
          <w:rFonts w:ascii="Arial" w:hAnsi="Arial" w:cs="Arial"/>
          <w:sz w:val="24"/>
          <w:szCs w:val="24"/>
        </w:rPr>
        <w:fldChar w:fldCharType="begin"/>
      </w:r>
      <w:r w:rsidR="00C20DB3">
        <w:rPr>
          <w:rFonts w:ascii="Arial" w:hAnsi="Arial" w:cs="Arial"/>
          <w:sz w:val="24"/>
          <w:szCs w:val="24"/>
        </w:rPr>
        <w:instrText xml:space="preserve"> ADDIN ZOTERO_ITEM CSL_CITATION {"citationID":"aYayWxXM","properties":{"formattedCitation":"\\super 7\\nosupersub{}","plainCitation":"7","noteIndex":0},"citationItems":[{"id":"6GlZNSzq/TWgjKm8G","uris":["http://zotero.org/users/local/1p9EH8ax/items/BR3BXXDM"],"itemData":{"id":"5k6DwBAq/UU737JJ6","type":"article-journal","container-title":"Molecular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0D125A" w:rsidRPr="009A3A3C">
        <w:rPr>
          <w:rFonts w:ascii="Arial" w:hAnsi="Arial" w:cs="Arial"/>
          <w:sz w:val="24"/>
          <w:szCs w:val="24"/>
        </w:rPr>
        <w:fldChar w:fldCharType="separate"/>
      </w:r>
      <w:r w:rsidR="000D125A" w:rsidRPr="009A3A3C">
        <w:rPr>
          <w:rFonts w:ascii="Arial" w:hAnsi="Arial" w:cs="Arial"/>
          <w:kern w:val="0"/>
          <w:sz w:val="24"/>
          <w:szCs w:val="24"/>
          <w:vertAlign w:val="superscript"/>
        </w:rPr>
        <w:t>7</w:t>
      </w:r>
      <w:r w:rsidR="000D125A" w:rsidRPr="009A3A3C">
        <w:rPr>
          <w:rFonts w:ascii="Arial" w:hAnsi="Arial" w:cs="Arial"/>
          <w:sz w:val="24"/>
          <w:szCs w:val="24"/>
        </w:rPr>
        <w:fldChar w:fldCharType="end"/>
      </w:r>
      <w:r w:rsidR="000D125A" w:rsidRPr="009A3A3C">
        <w:rPr>
          <w:rFonts w:ascii="Arial" w:hAnsi="Arial" w:cs="Arial"/>
          <w:sz w:val="24"/>
          <w:szCs w:val="24"/>
        </w:rPr>
        <w:t>, with the same batch effect</w:t>
      </w:r>
      <w:r w:rsidR="00C73B48" w:rsidRPr="009A3A3C">
        <w:rPr>
          <w:rFonts w:ascii="Arial" w:hAnsi="Arial" w:cs="Arial"/>
          <w:sz w:val="24"/>
          <w:szCs w:val="24"/>
        </w:rPr>
        <w:t xml:space="preserve"> correction as mentioned above</w:t>
      </w:r>
      <w:r w:rsidR="00591438">
        <w:rPr>
          <w:rFonts w:ascii="Arial" w:hAnsi="Arial" w:cs="Arial"/>
          <w:sz w:val="24"/>
          <w:szCs w:val="24"/>
        </w:rPr>
        <w:fldChar w:fldCharType="begin"/>
      </w:r>
      <w:r w:rsidR="00894559">
        <w:rPr>
          <w:rFonts w:ascii="Arial" w:hAnsi="Arial" w:cs="Arial"/>
          <w:sz w:val="24"/>
          <w:szCs w:val="24"/>
        </w:rPr>
        <w:instrText xml:space="preserve"> ADDIN ZOTERO_ITEM CSL_CITATION {"citationID":"p3ONnFSw","properties":{"formattedCitation":"\\super 127\\nosupersub{}","plainCitation":"127","noteIndex":0},"citationItems":[{"id":"6GlZNSzq/gPgUH4ig","uris":["http://zotero.org/users/local/q86rvdj2/items/BTWDNJWJ"],"itemData":{"id":45,"type":"article-journal","abstract":"We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00591438">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127</w:t>
      </w:r>
      <w:r w:rsidR="00591438">
        <w:rPr>
          <w:rFonts w:ascii="Arial" w:hAnsi="Arial" w:cs="Arial"/>
          <w:sz w:val="24"/>
          <w:szCs w:val="24"/>
        </w:rPr>
        <w:fldChar w:fldCharType="end"/>
      </w:r>
      <w:r w:rsidR="000D125A" w:rsidRPr="009A3A3C">
        <w:rPr>
          <w:rFonts w:ascii="Arial" w:hAnsi="Arial" w:cs="Arial"/>
          <w:sz w:val="24"/>
          <w:szCs w:val="24"/>
        </w:rPr>
        <w:t>.</w:t>
      </w:r>
      <w:ins w:id="470" w:author="Joana Jesus" w:date="2026-06-12T08:47:00Z" w16du:dateUtc="2026-06-12T07:47:00Z">
        <w:r w:rsidR="00A20EEF">
          <w:rPr>
            <w:rFonts w:ascii="Arial" w:hAnsi="Arial" w:cs="Arial"/>
            <w:sz w:val="24"/>
            <w:szCs w:val="24"/>
          </w:rPr>
          <w:t xml:space="preserve"> </w:t>
        </w:r>
      </w:ins>
    </w:p>
    <w:p w14:paraId="4EBA4C5D" w14:textId="0A9794F8" w:rsidR="00F81E2A" w:rsidRPr="00F81E2A" w:rsidRDefault="00F81E2A" w:rsidP="00591438">
      <w:pPr>
        <w:jc w:val="both"/>
        <w:rPr>
          <w:rFonts w:ascii="Arial" w:hAnsi="Arial" w:cs="Arial"/>
          <w:sz w:val="24"/>
          <w:szCs w:val="24"/>
        </w:rPr>
      </w:pPr>
      <w:ins w:id="471" w:author="Joana Jesus" w:date="2026-06-11T12:41:00Z" w16du:dateUtc="2026-06-11T11:41:00Z">
        <w:r w:rsidRPr="00F81E2A">
          <w:rPr>
            <w:rFonts w:ascii="Arial" w:hAnsi="Arial" w:cs="Arial"/>
            <w:sz w:val="24"/>
            <w:szCs w:val="24"/>
          </w:rPr>
          <w:t>For tumor vs normal ti</w:t>
        </w:r>
        <w:r w:rsidRPr="00F81E2A">
          <w:rPr>
            <w:rFonts w:ascii="Arial" w:hAnsi="Arial" w:cs="Arial"/>
            <w:sz w:val="24"/>
            <w:szCs w:val="24"/>
            <w:rPrChange w:id="472" w:author="Joana Jesus" w:date="2026-06-11T12:41:00Z" w16du:dateUtc="2026-06-11T11:41:00Z">
              <w:rPr>
                <w:rFonts w:ascii="Arial" w:hAnsi="Arial" w:cs="Arial"/>
                <w:sz w:val="24"/>
                <w:szCs w:val="24"/>
                <w:lang w:val="pt-PT"/>
              </w:rPr>
            </w:rPrChange>
          </w:rPr>
          <w:t>ssue</w:t>
        </w:r>
        <w:r>
          <w:rPr>
            <w:rFonts w:ascii="Arial" w:hAnsi="Arial" w:cs="Arial"/>
            <w:sz w:val="24"/>
            <w:szCs w:val="24"/>
          </w:rPr>
          <w:t xml:space="preserve"> comparison, resulting Welch’s t-test </w:t>
        </w:r>
      </w:ins>
      <w:ins w:id="473" w:author="Joana Jesus" w:date="2026-06-11T12:43:00Z" w16du:dateUtc="2026-06-11T11:43:00Z">
        <w:r>
          <w:rPr>
            <w:rFonts w:ascii="Arial" w:hAnsi="Arial" w:cs="Arial"/>
            <w:sz w:val="24"/>
            <w:szCs w:val="24"/>
          </w:rPr>
          <w:t xml:space="preserve">p-values were corrected through </w:t>
        </w:r>
      </w:ins>
      <w:ins w:id="474" w:author="Joana Jesus" w:date="2026-06-11T12:44:00Z" w16du:dateUtc="2026-06-11T11:44:00Z">
        <w:r>
          <w:rPr>
            <w:rFonts w:ascii="Arial" w:hAnsi="Arial" w:cs="Arial"/>
            <w:sz w:val="24"/>
            <w:szCs w:val="24"/>
          </w:rPr>
          <w:t>the Benjamini-Hochberg (BH) procedure, for the number of tissues tested.</w:t>
        </w:r>
      </w:ins>
    </w:p>
    <w:p w14:paraId="13EC9649" w14:textId="3C4E7CD9" w:rsidR="00EF0FF9" w:rsidRPr="009A3A3C" w:rsidRDefault="002F0F82" w:rsidP="00F42E75">
      <w:pPr>
        <w:jc w:val="both"/>
        <w:rPr>
          <w:rFonts w:ascii="Arial" w:hAnsi="Arial" w:cs="Arial"/>
          <w:i/>
          <w:iCs/>
        </w:rPr>
      </w:pPr>
      <w:r w:rsidRPr="00110F76">
        <w:rPr>
          <w:rFonts w:ascii="Arial" w:hAnsi="Arial" w:cs="Arial"/>
          <w:color w:val="000000" w:themeColor="text1"/>
          <w:sz w:val="24"/>
          <w:szCs w:val="24"/>
        </w:rPr>
        <w:t xml:space="preserve">For survival analysis, </w:t>
      </w:r>
      <w:r w:rsidR="00591438">
        <w:rPr>
          <w:rFonts w:ascii="Arial" w:hAnsi="Arial" w:cs="Arial"/>
          <w:color w:val="000000" w:themeColor="text1"/>
          <w:sz w:val="24"/>
          <w:szCs w:val="24"/>
        </w:rPr>
        <w:t>GDC-</w:t>
      </w:r>
      <w:r w:rsidRPr="00110F76">
        <w:rPr>
          <w:rFonts w:ascii="Arial" w:hAnsi="Arial" w:cs="Arial"/>
          <w:color w:val="000000" w:themeColor="text1"/>
          <w:sz w:val="24"/>
          <w:szCs w:val="24"/>
        </w:rPr>
        <w:t>TCGA samples</w:t>
      </w:r>
      <w:r w:rsidRPr="00110F76">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{"citationID":"QGplwCkG","properties":{"formattedCitation":"\\super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110F76">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99,100</w:t>
      </w:r>
      <w:r w:rsidRPr="00110F76">
        <w:rPr>
          <w:rFonts w:ascii="Arial" w:hAnsi="Arial" w:cs="Arial"/>
          <w:color w:val="000000" w:themeColor="text1"/>
          <w:sz w:val="24"/>
          <w:szCs w:val="24"/>
        </w:rPr>
        <w:fldChar w:fldCharType="end"/>
      </w:r>
      <w:r w:rsidRPr="00110F76">
        <w:rPr>
          <w:rFonts w:ascii="Arial" w:hAnsi="Arial" w:cs="Arial"/>
          <w:color w:val="000000" w:themeColor="text1"/>
          <w:sz w:val="24"/>
          <w:szCs w:val="24"/>
        </w:rPr>
        <w:t xml:space="preserve"> were stratified into top and bottom quartiles based on SG scores</w:t>
      </w:r>
      <w:ins w:id="475" w:author="Joana Jesus" w:date="2026-06-11T13:27:00Z" w16du:dateUtc="2026-06-11T12:27:00Z">
        <w:r w:rsidR="001C692E">
          <w:rPr>
            <w:rFonts w:ascii="Arial" w:hAnsi="Arial" w:cs="Arial"/>
            <w:color w:val="000000" w:themeColor="text1"/>
            <w:sz w:val="24"/>
            <w:szCs w:val="24"/>
          </w:rPr>
          <w:t xml:space="preserve"> (or using in</w:t>
        </w:r>
      </w:ins>
      <w:ins w:id="476" w:author="Joana Jesus" w:date="2026-06-11T13:28:00Z" w16du:dateUtc="2026-06-11T12:28:00Z">
        <w:r w:rsidR="001C692E">
          <w:rPr>
            <w:rFonts w:ascii="Arial" w:hAnsi="Arial" w:cs="Arial"/>
            <w:color w:val="000000" w:themeColor="text1"/>
            <w:sz w:val="24"/>
            <w:szCs w:val="24"/>
          </w:rPr>
          <w:t>dicated gene expression, in Supplementary Figure 13)</w:t>
        </w:r>
      </w:ins>
      <w:r w:rsidRPr="00110F76">
        <w:rPr>
          <w:rFonts w:ascii="Arial" w:hAnsi="Arial" w:cs="Arial"/>
          <w:color w:val="000000" w:themeColor="text1"/>
          <w:sz w:val="24"/>
          <w:szCs w:val="24"/>
        </w:rPr>
        <w:t xml:space="preserve">. Kaplan-Meier survival curves were generated and statistical significance was assessed using the log-rank test. To evaluate the significance of observed survival associations, 100 random signatures </w:t>
      </w:r>
      <w:r w:rsidR="005E5151" w:rsidRPr="00110F76">
        <w:rPr>
          <w:rFonts w:ascii="Arial" w:hAnsi="Arial" w:cs="Arial"/>
          <w:color w:val="000000" w:themeColor="text1"/>
          <w:sz w:val="24"/>
          <w:szCs w:val="24"/>
        </w:rPr>
        <w:t xml:space="preserve">matching the </w:t>
      </w:r>
      <w:r w:rsidR="00204979" w:rsidRPr="00110F76">
        <w:rPr>
          <w:rFonts w:ascii="Arial" w:hAnsi="Arial" w:cs="Arial"/>
          <w:color w:val="000000" w:themeColor="text1"/>
          <w:sz w:val="24"/>
          <w:szCs w:val="24"/>
        </w:rPr>
        <w:t xml:space="preserve">original SG </w:t>
      </w:r>
      <w:r w:rsidR="00591438">
        <w:rPr>
          <w:rFonts w:ascii="Arial" w:hAnsi="Arial" w:cs="Arial"/>
          <w:color w:val="000000" w:themeColor="text1"/>
          <w:sz w:val="24"/>
          <w:szCs w:val="24"/>
        </w:rPr>
        <w:t>score signature</w:t>
      </w:r>
      <w:r w:rsidR="00204979" w:rsidRPr="00110F76">
        <w:rPr>
          <w:rFonts w:ascii="Arial" w:hAnsi="Arial" w:cs="Arial"/>
          <w:color w:val="000000" w:themeColor="text1"/>
          <w:sz w:val="24"/>
          <w:szCs w:val="24"/>
        </w:rPr>
        <w:t xml:space="preserve"> in size and gene directionality (positive/negative weight) </w:t>
      </w:r>
      <w:r w:rsidR="003827DD" w:rsidRPr="00110F76">
        <w:rPr>
          <w:rFonts w:ascii="Arial" w:hAnsi="Arial" w:cs="Arial"/>
          <w:color w:val="000000" w:themeColor="text1"/>
          <w:sz w:val="24"/>
          <w:szCs w:val="24"/>
        </w:rPr>
        <w:t xml:space="preserve">were generated </w:t>
      </w:r>
      <w:r w:rsidRPr="00110F76">
        <w:rPr>
          <w:rFonts w:ascii="Arial" w:hAnsi="Arial" w:cs="Arial"/>
          <w:color w:val="000000" w:themeColor="text1"/>
          <w:sz w:val="24"/>
          <w:szCs w:val="24"/>
        </w:rPr>
        <w:t>by sampling gene names from the TCGA LAML dataset</w:t>
      </w:r>
      <w:r w:rsidRPr="00110F76">
        <w:rPr>
          <w:rFonts w:ascii="Arial" w:hAnsi="Arial" w:cs="Arial"/>
          <w:color w:val="000000" w:themeColor="text1"/>
          <w:sz w:val="24"/>
          <w:szCs w:val="24"/>
        </w:rPr>
        <w:fldChar w:fldCharType="begin"/>
      </w:r>
      <w:r w:rsidR="00894559">
        <w:rPr>
          <w:rFonts w:ascii="Arial" w:hAnsi="Arial" w:cs="Arial"/>
          <w:color w:val="000000" w:themeColor="text1"/>
          <w:sz w:val="24"/>
          <w:szCs w:val="24"/>
        </w:rPr>
        <w:instrText xml:space="preserve"> ADDIN ZOTERO_ITEM CSL_CITATION {"citationID":"JDxhDNuG","properties":{"formattedCitation":"\\super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110F76">
        <w:rPr>
          <w:rFonts w:ascii="Arial" w:hAnsi="Arial" w:cs="Arial"/>
          <w:color w:val="000000" w:themeColor="text1"/>
          <w:sz w:val="24"/>
          <w:szCs w:val="24"/>
        </w:rPr>
        <w:fldChar w:fldCharType="separate"/>
      </w:r>
      <w:r w:rsidR="00894559" w:rsidRPr="00894559">
        <w:rPr>
          <w:rFonts w:ascii="Arial" w:eastAsiaTheme="minorHAnsi" w:hAnsi="Arial" w:cs="Arial"/>
          <w:kern w:val="0"/>
          <w:sz w:val="24"/>
          <w:szCs w:val="24"/>
          <w:vertAlign w:val="superscript"/>
          <w:lang w:val="en-GB"/>
        </w:rPr>
        <w:t>99,100</w:t>
      </w:r>
      <w:r w:rsidRPr="00110F76">
        <w:rPr>
          <w:rFonts w:ascii="Arial" w:hAnsi="Arial" w:cs="Arial"/>
          <w:color w:val="000000" w:themeColor="text1"/>
          <w:sz w:val="24"/>
          <w:szCs w:val="24"/>
        </w:rPr>
        <w:fldChar w:fldCharType="end"/>
      </w:r>
      <w:r w:rsidR="00BC7F3F" w:rsidRPr="00110F76">
        <w:rPr>
          <w:rFonts w:ascii="Arial" w:hAnsi="Arial" w:cs="Arial"/>
          <w:color w:val="000000" w:themeColor="text1"/>
          <w:sz w:val="24"/>
          <w:szCs w:val="24"/>
        </w:rPr>
        <w:t xml:space="preserve">. This dataset was </w:t>
      </w:r>
      <w:r w:rsidRPr="00110F76">
        <w:rPr>
          <w:rFonts w:ascii="Arial" w:hAnsi="Arial" w:cs="Arial"/>
          <w:color w:val="000000" w:themeColor="text1"/>
          <w:sz w:val="24"/>
          <w:szCs w:val="24"/>
        </w:rPr>
        <w:t>chosen for its large number of expressed genes after filtering</w:t>
      </w:r>
      <w:r w:rsidR="00D80E67" w:rsidRPr="00110F76">
        <w:rPr>
          <w:rFonts w:ascii="Arial" w:hAnsi="Arial" w:cs="Arial"/>
          <w:color w:val="000000" w:themeColor="text1"/>
          <w:sz w:val="24"/>
          <w:szCs w:val="24"/>
        </w:rPr>
        <w:t>.</w:t>
      </w:r>
      <w:r w:rsidRPr="00110F76">
        <w:rPr>
          <w:rFonts w:ascii="Arial" w:hAnsi="Arial" w:cs="Arial"/>
          <w:color w:val="000000" w:themeColor="text1"/>
          <w:sz w:val="24"/>
          <w:szCs w:val="24"/>
        </w:rPr>
        <w:t xml:space="preserve"> </w:t>
      </w:r>
      <w:ins w:id="477" w:author="Joana Jesus" w:date="2026-06-11T12:44:00Z" w16du:dateUtc="2026-06-11T11:44:00Z">
        <w:r w:rsidR="00F81E2A">
          <w:rPr>
            <w:rFonts w:ascii="Arial" w:hAnsi="Arial" w:cs="Arial"/>
            <w:color w:val="000000" w:themeColor="text1"/>
            <w:sz w:val="24"/>
            <w:szCs w:val="24"/>
          </w:rPr>
          <w:t xml:space="preserve">Log-rank p-values were corrected through the BH </w:t>
        </w:r>
        <w:r w:rsidR="00F81E2A">
          <w:rPr>
            <w:rFonts w:ascii="Arial" w:hAnsi="Arial" w:cs="Arial"/>
            <w:color w:val="000000" w:themeColor="text1"/>
            <w:sz w:val="24"/>
            <w:szCs w:val="24"/>
          </w:rPr>
          <w:lastRenderedPageBreak/>
          <w:t xml:space="preserve">procedure, </w:t>
        </w:r>
      </w:ins>
      <w:ins w:id="478" w:author="Joana Jesus" w:date="2026-06-11T12:45:00Z" w16du:dateUtc="2026-06-11T11:45:00Z">
        <w:r w:rsidR="00F81E2A">
          <w:rPr>
            <w:rFonts w:ascii="Arial" w:hAnsi="Arial" w:cs="Arial"/>
            <w:color w:val="000000" w:themeColor="text1"/>
            <w:sz w:val="24"/>
            <w:szCs w:val="24"/>
          </w:rPr>
          <w:t>for the number of tissues tested.</w:t>
        </w:r>
      </w:ins>
      <w:ins w:id="479" w:author="Joana Jesus" w:date="2026-06-11T12:44:00Z" w16du:dateUtc="2026-06-11T11:44:00Z">
        <w:r w:rsidR="00F81E2A">
          <w:rPr>
            <w:rFonts w:ascii="Arial" w:hAnsi="Arial" w:cs="Arial"/>
            <w:color w:val="000000" w:themeColor="text1"/>
            <w:sz w:val="24"/>
            <w:szCs w:val="24"/>
          </w:rPr>
          <w:t xml:space="preserve"> </w:t>
        </w:r>
      </w:ins>
      <w:r w:rsidRPr="00110F76">
        <w:rPr>
          <w:rFonts w:ascii="Arial" w:hAnsi="Arial" w:cs="Arial"/>
          <w:color w:val="000000" w:themeColor="text1"/>
          <w:sz w:val="24"/>
          <w:szCs w:val="24"/>
        </w:rPr>
        <w:t>Survival analyses were repeated for each random signature</w:t>
      </w:r>
      <w:r w:rsidR="00BC7F3F" w:rsidRPr="00110F76">
        <w:rPr>
          <w:rFonts w:ascii="Arial" w:hAnsi="Arial" w:cs="Arial"/>
          <w:color w:val="000000" w:themeColor="text1"/>
          <w:sz w:val="24"/>
          <w:szCs w:val="24"/>
        </w:rPr>
        <w:t>, and f</w:t>
      </w:r>
      <w:r w:rsidRPr="00110F76">
        <w:rPr>
          <w:rFonts w:ascii="Arial" w:hAnsi="Arial" w:cs="Arial"/>
          <w:color w:val="000000" w:themeColor="text1"/>
          <w:sz w:val="24"/>
          <w:szCs w:val="24"/>
        </w:rPr>
        <w:t xml:space="preserve">alse discovery rates were calculated as the proportion of random signatures with log-rank p-values lower than those obtained from the </w:t>
      </w:r>
      <w:r w:rsidR="00BC7F3F" w:rsidRPr="00110F76">
        <w:rPr>
          <w:rFonts w:ascii="Arial" w:hAnsi="Arial" w:cs="Arial"/>
          <w:color w:val="000000" w:themeColor="text1"/>
          <w:sz w:val="24"/>
          <w:szCs w:val="24"/>
        </w:rPr>
        <w:t xml:space="preserve">original </w:t>
      </w:r>
      <w:r w:rsidRPr="00110F76">
        <w:rPr>
          <w:rFonts w:ascii="Arial" w:hAnsi="Arial" w:cs="Arial"/>
          <w:color w:val="000000" w:themeColor="text1"/>
          <w:sz w:val="24"/>
          <w:szCs w:val="24"/>
        </w:rPr>
        <w:t>SG signatures</w:t>
      </w:r>
      <w:r w:rsidR="00C229D5" w:rsidRPr="00110F76">
        <w:rPr>
          <w:rFonts w:ascii="Arial" w:hAnsi="Arial" w:cs="Arial"/>
          <w:color w:val="000000" w:themeColor="text1"/>
          <w:sz w:val="24"/>
          <w:szCs w:val="24"/>
        </w:rPr>
        <w:t xml:space="preserve">. </w:t>
      </w:r>
    </w:p>
    <w:p w14:paraId="6493B972" w14:textId="4C341F66" w:rsidR="002A1CC5" w:rsidRPr="009A3A3C" w:rsidRDefault="002A1CC5" w:rsidP="00533F41">
      <w:pPr>
        <w:pStyle w:val="Heading2"/>
      </w:pPr>
      <w:commentRangeStart w:id="480"/>
      <w:r w:rsidRPr="009A3A3C">
        <w:t xml:space="preserve">Differential </w:t>
      </w:r>
      <w:r w:rsidR="002F7D8C" w:rsidRPr="009A3A3C">
        <w:t>s</w:t>
      </w:r>
      <w:r w:rsidRPr="009A3A3C">
        <w:t xml:space="preserve">plicing </w:t>
      </w:r>
      <w:r w:rsidR="002F7D8C" w:rsidRPr="009A3A3C">
        <w:t>a</w:t>
      </w:r>
      <w:r w:rsidRPr="009A3A3C">
        <w:t>nalysis</w:t>
      </w:r>
      <w:commentRangeEnd w:id="480"/>
      <w:r w:rsidR="00DE6C17" w:rsidRPr="009A3A3C">
        <w:rPr>
          <w:rStyle w:val="CommentReference"/>
          <w:sz w:val="32"/>
          <w:szCs w:val="32"/>
        </w:rPr>
        <w:commentReference w:id="480"/>
      </w:r>
    </w:p>
    <w:p w14:paraId="35F45E5A" w14:textId="4C10608E" w:rsidR="00A92DEC" w:rsidRPr="009A3A3C" w:rsidRDefault="00B2017F" w:rsidP="00177C97">
      <w:pPr>
        <w:jc w:val="both"/>
        <w:rPr>
          <w:rFonts w:ascii="Arial" w:hAnsi="Arial" w:cs="Arial"/>
          <w:sz w:val="24"/>
          <w:szCs w:val="24"/>
        </w:rPr>
      </w:pPr>
      <w:r w:rsidRPr="00B2017F">
        <w:rPr>
          <w:rFonts w:ascii="Arial" w:hAnsi="Arial" w:cs="Arial"/>
          <w:sz w:val="24"/>
          <w:szCs w:val="24"/>
        </w:rPr>
        <w:t>To ensure sufficient coverage for splicing analysis, we used the GEO dataset GSE173953</w:t>
      </w:r>
      <w:r>
        <w:rPr>
          <w:rFonts w:ascii="Arial" w:hAnsi="Arial" w:cs="Arial"/>
          <w:sz w:val="24"/>
          <w:szCs w:val="24"/>
        </w:rPr>
        <w:fldChar w:fldCharType="begin"/>
      </w:r>
      <w:r w:rsidR="00C20DB3">
        <w:rPr>
          <w:rFonts w:ascii="Arial" w:hAnsi="Arial" w:cs="Arial"/>
          <w:sz w:val="24"/>
          <w:szCs w:val="24"/>
        </w:rPr>
        <w:instrText xml:space="preserve"> ADDIN ZOTERO_ITEM CSL_CITATION {"citationID":"Dy9E9e5A","properties":{"formattedCitation":"\\super 7\\nosupersub{}","plainCitation":"7","noteIndex":0},"citationItems":[{"id":"6GlZNSzq/TWgjKm8G","uris":["http://zotero.org/users/local/1p9EH8ax/items/BR3BXXDM"],"itemData":{"id":"f9pzkrjY/mvzP1yfb","type":"article-journal","container-title":"Molecular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4"/>
          <w:szCs w:val="24"/>
        </w:rPr>
        <w:fldChar w:fldCharType="separate"/>
      </w:r>
      <w:r w:rsidRPr="00B2017F">
        <w:rPr>
          <w:rFonts w:ascii="Arial" w:hAnsi="Arial" w:cs="Arial"/>
          <w:kern w:val="0"/>
          <w:sz w:val="24"/>
          <w:vertAlign w:val="superscript"/>
        </w:rPr>
        <w:t>7</w:t>
      </w:r>
      <w:r>
        <w:rPr>
          <w:rFonts w:ascii="Arial" w:hAnsi="Arial" w:cs="Arial"/>
          <w:sz w:val="24"/>
          <w:szCs w:val="24"/>
        </w:rPr>
        <w:fldChar w:fldCharType="end"/>
      </w:r>
      <w:r w:rsidRPr="00B2017F">
        <w:rPr>
          <w:rFonts w:ascii="Arial" w:hAnsi="Arial" w:cs="Arial"/>
          <w:sz w:val="24"/>
          <w:szCs w:val="24"/>
        </w:rPr>
        <w:t>, which profiles U2-OS and A549 cells stressed with dsRNA, both with and without SG formation. This dataset was selected because its sequencing depth was substantially higher than that of our alternative option (the</w:t>
      </w:r>
      <w:r>
        <w:rPr>
          <w:rFonts w:ascii="Arial" w:hAnsi="Arial" w:cs="Arial"/>
          <w:sz w:val="24"/>
          <w:szCs w:val="24"/>
        </w:rPr>
        <w:t xml:space="preserve"> </w:t>
      </w:r>
      <w:del w:id="481" w:author="Joana Jesus" w:date="2026-06-10T01:08:00Z" w16du:dateUtc="2026-06-10T00:08:00Z">
        <w:r w:rsidDel="008A5691">
          <w:rPr>
            <w:rFonts w:ascii="Arial" w:hAnsi="Arial" w:cs="Arial"/>
            <w:sz w:val="24"/>
            <w:szCs w:val="24"/>
          </w:rPr>
          <w:delText>abovementioned</w:delText>
        </w:r>
        <w:r w:rsidRPr="00B2017F" w:rsidDel="008A5691">
          <w:rPr>
            <w:rFonts w:ascii="Arial" w:hAnsi="Arial" w:cs="Arial"/>
            <w:sz w:val="24"/>
            <w:szCs w:val="24"/>
          </w:rPr>
          <w:delText xml:space="preserve"> </w:delText>
        </w:r>
      </w:del>
      <w:r w:rsidRPr="00B2017F">
        <w:rPr>
          <w:rFonts w:ascii="Arial" w:hAnsi="Arial" w:cs="Arial"/>
          <w:sz w:val="24"/>
          <w:szCs w:val="24"/>
        </w:rPr>
        <w:t>“Discovery Dataset”</w:t>
      </w:r>
      <w:r>
        <w:rPr>
          <w:rFonts w:ascii="Arial" w:hAnsi="Arial" w:cs="Arial"/>
          <w:sz w:val="24"/>
          <w:szCs w:val="24"/>
        </w:rPr>
        <w:fldChar w:fldCharType="begin"/>
      </w:r>
      <w:r w:rsidR="00C20DB3">
        <w:rPr>
          <w:rFonts w:ascii="Arial" w:hAnsi="Arial" w:cs="Arial"/>
          <w:sz w:val="24"/>
          <w:szCs w:val="24"/>
        </w:rPr>
        <w:instrText xml:space="preserve"> ADDIN ZOTERO_ITEM CSL_CITATION {"citationID":"Yfz2lwVR","properties":{"formattedCitation":"\\super 40,49,50\\nosupersub{}","plainCitation":"40,49,50","noteIndex":0},"citationItems":[{"id":"6GlZNSzq/xgFZHFJj","uris":["http://zotero.org/users/local/1p9EH8ax/items/ARLW3CQN"],"itemData":{"id":"f9pzkrjY/Xjn9zKxE","type":"article-journal","container-title":"Molecular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Pr>
          <w:rFonts w:ascii="Arial" w:hAnsi="Arial" w:cs="Arial"/>
          <w:sz w:val="24"/>
          <w:szCs w:val="24"/>
        </w:rPr>
        <w:fldChar w:fldCharType="separate"/>
      </w:r>
      <w:r w:rsidR="005647F6" w:rsidRPr="005647F6">
        <w:rPr>
          <w:rFonts w:ascii="Arial" w:hAnsi="Arial" w:cs="Arial"/>
          <w:kern w:val="0"/>
          <w:sz w:val="24"/>
          <w:vertAlign w:val="superscript"/>
        </w:rPr>
        <w:t>40,49,50</w:t>
      </w:r>
      <w:r>
        <w:rPr>
          <w:rFonts w:ascii="Arial" w:hAnsi="Arial" w:cs="Arial"/>
          <w:sz w:val="24"/>
          <w:szCs w:val="24"/>
        </w:rPr>
        <w:fldChar w:fldCharType="end"/>
      </w:r>
      <w:r w:rsidRPr="00B2017F">
        <w:rPr>
          <w:rFonts w:ascii="Arial" w:hAnsi="Arial" w:cs="Arial"/>
          <w:sz w:val="24"/>
          <w:szCs w:val="24"/>
        </w:rPr>
        <w:t>). High read depth is particularly critical for splicing analyses, as exon–exon junction reads and low-abundance isoforms are often underrepresented, making shallow sequencing insufficient to reliably capture alternative splicing events.</w:t>
      </w:r>
      <w:r>
        <w:rPr>
          <w:rFonts w:ascii="Arial" w:hAnsi="Arial" w:cs="Arial"/>
          <w:sz w:val="24"/>
          <w:szCs w:val="24"/>
        </w:rPr>
        <w:t xml:space="preserve"> </w:t>
      </w:r>
      <w:r w:rsidR="00293553" w:rsidRPr="009A3A3C">
        <w:rPr>
          <w:rFonts w:ascii="Arial" w:hAnsi="Arial" w:cs="Arial"/>
          <w:sz w:val="24"/>
          <w:szCs w:val="24"/>
        </w:rPr>
        <w:t>R</w:t>
      </w:r>
      <w:r w:rsidR="00A92DEC" w:rsidRPr="009A3A3C">
        <w:rPr>
          <w:rFonts w:ascii="Arial" w:hAnsi="Arial" w:cs="Arial"/>
          <w:sz w:val="24"/>
          <w:szCs w:val="24"/>
        </w:rPr>
        <w:t>aw reads (</w:t>
      </w:r>
      <w:r w:rsidR="00293553" w:rsidRPr="009A3A3C">
        <w:rPr>
          <w:rFonts w:ascii="Arial" w:hAnsi="Arial" w:cs="Arial"/>
          <w:sz w:val="24"/>
          <w:szCs w:val="24"/>
        </w:rPr>
        <w:t>FASTQ</w:t>
      </w:r>
      <w:r w:rsidR="00A92DEC" w:rsidRPr="009A3A3C">
        <w:rPr>
          <w:rFonts w:ascii="Arial" w:hAnsi="Arial" w:cs="Arial"/>
          <w:sz w:val="24"/>
          <w:szCs w:val="24"/>
        </w:rPr>
        <w:t xml:space="preserve"> format) were</w:t>
      </w:r>
      <w:r>
        <w:rPr>
          <w:rFonts w:ascii="Arial" w:hAnsi="Arial" w:cs="Arial"/>
          <w:sz w:val="24"/>
          <w:szCs w:val="24"/>
        </w:rPr>
        <w:t xml:space="preserve"> first trimmed using Trimmommatic (v0.3.9)</w:t>
      </w:r>
      <w:r>
        <w:rPr>
          <w:rFonts w:ascii="Arial" w:hAnsi="Arial" w:cs="Arial"/>
          <w:sz w:val="24"/>
          <w:szCs w:val="24"/>
        </w:rPr>
        <w:fldChar w:fldCharType="begin"/>
      </w:r>
      <w:r w:rsidR="00894559">
        <w:rPr>
          <w:rFonts w:ascii="Arial" w:hAnsi="Arial" w:cs="Arial"/>
          <w:sz w:val="24"/>
          <w:szCs w:val="24"/>
        </w:rPr>
        <w:instrText xml:space="preserve"> ADDIN ZOTERO_ITEM CSL_CITATION {"citationID":"ZyHBDS4a","properties":{"formattedCitation":"\\super 117\\nosupersub{}","plainCitation":"117","noteIndex":0},"citationItems":[{"id":"6GlZNSzq/n55V913F","uris":["http://zotero.org/users/local/q86rvdj2/items/6LR3ZDZC"],"itemData":{"id":60,"type":"article-journal","abstract":"MOTIVATION: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117</w:t>
      </w:r>
      <w:r>
        <w:rPr>
          <w:rFonts w:ascii="Arial" w:hAnsi="Arial" w:cs="Arial"/>
          <w:sz w:val="24"/>
          <w:szCs w:val="24"/>
        </w:rPr>
        <w:fldChar w:fldCharType="end"/>
      </w:r>
      <w:r>
        <w:rPr>
          <w:rFonts w:ascii="Arial" w:hAnsi="Arial" w:cs="Arial"/>
          <w:sz w:val="24"/>
          <w:szCs w:val="24"/>
        </w:rPr>
        <w:t xml:space="preserve"> </w:t>
      </w:r>
      <w:ins w:id="482" w:author="Joana Jesus" w:date="2026-06-11T12:48:00Z" w16du:dateUtc="2026-06-11T11:48:00Z">
        <w:r w:rsidR="00F81E2A">
          <w:rPr>
            <w:rFonts w:ascii="Arial" w:hAnsi="Arial" w:cs="Arial"/>
            <w:sz w:val="24"/>
            <w:szCs w:val="24"/>
          </w:rPr>
          <w:t>in PE mode. Alternative splicing was quantified with VAST-TOOLS</w:t>
        </w:r>
      </w:ins>
      <w:ins w:id="483" w:author="Joana Jesus" w:date="2026-06-11T12:49:00Z" w16du:dateUtc="2026-06-11T11:49:00Z">
        <w:r w:rsidR="0072537C">
          <w:rPr>
            <w:rFonts w:ascii="Arial" w:hAnsi="Arial" w:cs="Arial"/>
            <w:sz w:val="24"/>
            <w:szCs w:val="24"/>
          </w:rPr>
          <w:t xml:space="preserve"> </w:t>
        </w:r>
        <w:r w:rsidR="0072537C" w:rsidRPr="009A3A3C">
          <w:rPr>
            <w:rFonts w:ascii="Arial" w:hAnsi="Arial" w:cs="Arial"/>
            <w:sz w:val="24"/>
            <w:szCs w:val="24"/>
          </w:rPr>
          <w:t>(v. 2.5.1)</w:t>
        </w:r>
        <w:r w:rsidR="00F81E2A">
          <w:rPr>
            <w:rFonts w:ascii="Arial" w:hAnsi="Arial" w:cs="Arial"/>
            <w:sz w:val="24"/>
            <w:szCs w:val="24"/>
          </w:rPr>
          <w:t>, following the align (against human reference genome hg38) and combine steps</w:t>
        </w:r>
      </w:ins>
      <w:del w:id="484" w:author="Joana Jesus" w:date="2026-06-11T12:49:00Z" w16du:dateUtc="2026-06-11T11:49:00Z">
        <w:r w:rsidDel="00F81E2A">
          <w:rPr>
            <w:rFonts w:ascii="Arial" w:hAnsi="Arial" w:cs="Arial"/>
            <w:sz w:val="24"/>
            <w:szCs w:val="24"/>
          </w:rPr>
          <w:delText>and then</w:delText>
        </w:r>
        <w:r w:rsidR="00A92DEC" w:rsidRPr="009A3A3C" w:rsidDel="00F81E2A">
          <w:rPr>
            <w:rFonts w:ascii="Arial" w:hAnsi="Arial" w:cs="Arial"/>
            <w:sz w:val="24"/>
            <w:szCs w:val="24"/>
          </w:rPr>
          <w:delText xml:space="preserve"> processed using </w:delText>
        </w:r>
        <w:r w:rsidR="00A92DEC" w:rsidRPr="009A3A3C" w:rsidDel="00F81E2A">
          <w:rPr>
            <w:rFonts w:ascii="Cascadia Code" w:hAnsi="Cascadia Code"/>
            <w:sz w:val="24"/>
            <w:szCs w:val="24"/>
          </w:rPr>
          <w:delText>VAST-TOOLS</w:delText>
        </w:r>
        <w:r w:rsidR="00A92DEC" w:rsidRPr="009A3A3C" w:rsidDel="0072537C">
          <w:rPr>
            <w:sz w:val="24"/>
            <w:szCs w:val="24"/>
          </w:rPr>
          <w:delText xml:space="preserve"> </w:delText>
        </w:r>
        <w:r w:rsidR="00A92DEC" w:rsidRPr="009A3A3C" w:rsidDel="0072537C">
          <w:rPr>
            <w:rFonts w:ascii="Arial" w:hAnsi="Arial" w:cs="Arial"/>
            <w:sz w:val="24"/>
            <w:szCs w:val="24"/>
          </w:rPr>
          <w:delText>(v. 2.5.1)</w:delText>
        </w:r>
      </w:del>
      <w:r w:rsidR="00A92DEC"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{"citationID":"7wpISDxI","properties":{"formattedCitation":"\\super 119\\nosupersub{}","plainCitation":"119","noteIndex":0},"citationItems":[{"id":"6GlZNSzq/5JKeuJ3a","uris":["http://zotero.org/users/local/1p9EH8ax/items/YBUMEV7L"],"itemData":{"id":150,"type":"article-journal","abstract":"Alternative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A92DEC"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119</w:t>
      </w:r>
      <w:r w:rsidR="00A92DEC" w:rsidRPr="009A3A3C">
        <w:rPr>
          <w:rFonts w:ascii="Arial" w:hAnsi="Arial" w:cs="Arial"/>
          <w:sz w:val="24"/>
          <w:szCs w:val="24"/>
        </w:rPr>
        <w:fldChar w:fldCharType="end"/>
      </w:r>
      <w:r w:rsidR="00A92DEC" w:rsidRPr="009A3A3C">
        <w:rPr>
          <w:rFonts w:ascii="Arial" w:hAnsi="Arial" w:cs="Arial"/>
          <w:sz w:val="24"/>
          <w:szCs w:val="24"/>
        </w:rPr>
        <w:t xml:space="preserve">. </w:t>
      </w:r>
      <w:del w:id="485" w:author="Joana Jesus" w:date="2026-06-11T12:47:00Z" w16du:dateUtc="2026-06-11T11:47:00Z">
        <w:r w:rsidR="00C76752" w:rsidRPr="009A3A3C" w:rsidDel="00F81E2A">
          <w:rPr>
            <w:rFonts w:ascii="Arial" w:hAnsi="Arial" w:cs="Arial"/>
            <w:sz w:val="24"/>
            <w:szCs w:val="24"/>
          </w:rPr>
          <w:delText xml:space="preserve">Processing </w:delText>
        </w:r>
        <w:r w:rsidR="00A92DEC" w:rsidRPr="009A3A3C" w:rsidDel="00F81E2A">
          <w:rPr>
            <w:rFonts w:ascii="Arial" w:hAnsi="Arial" w:cs="Arial"/>
            <w:sz w:val="24"/>
            <w:szCs w:val="24"/>
          </w:rPr>
          <w:delText xml:space="preserve">included alignment to </w:delText>
        </w:r>
        <w:r w:rsidR="00853985" w:rsidRPr="009A3A3C" w:rsidDel="00F81E2A">
          <w:rPr>
            <w:rFonts w:ascii="Arial" w:hAnsi="Arial" w:cs="Arial"/>
            <w:sz w:val="24"/>
            <w:szCs w:val="24"/>
          </w:rPr>
          <w:delText xml:space="preserve">the </w:delText>
        </w:r>
        <w:r w:rsidR="00A92DEC" w:rsidRPr="009A3A3C" w:rsidDel="00F81E2A">
          <w:rPr>
            <w:rFonts w:ascii="Arial" w:hAnsi="Arial" w:cs="Arial"/>
            <w:sz w:val="24"/>
            <w:szCs w:val="24"/>
          </w:rPr>
          <w:delText>human genome assembly hg38 with bowtie</w:delText>
        </w:r>
        <w:r w:rsidDel="00F81E2A">
          <w:rPr>
            <w:rFonts w:ascii="Arial" w:hAnsi="Arial" w:cs="Arial"/>
            <w:sz w:val="24"/>
            <w:szCs w:val="24"/>
          </w:rPr>
          <w:delText xml:space="preserve"> (v1.2.2)</w:delText>
        </w:r>
        <w:r w:rsidR="009A10AF" w:rsidRPr="009A3A3C" w:rsidDel="00F81E2A">
          <w:rPr>
            <w:rFonts w:ascii="Arial" w:hAnsi="Arial" w:cs="Arial"/>
            <w:sz w:val="24"/>
            <w:szCs w:val="24"/>
          </w:rPr>
          <w:fldChar w:fldCharType="begin"/>
        </w:r>
        <w:r w:rsidR="00F6737F" w:rsidDel="00F81E2A">
          <w:rPr>
            <w:rFonts w:ascii="Arial" w:hAnsi="Arial" w:cs="Arial"/>
            <w:sz w:val="24"/>
            <w:szCs w:val="24"/>
          </w:rPr>
          <w:delInstrText xml:space="preserve"> ADDIN ZOTERO_ITEM CSL_CITATION {"citationID":"NBDsjbps","properties":{"formattedCitation":"\\super 112\\nosupersub{}","plainCitation":"112","noteIndex":0},"citationItems":[{"id":"Vt4aYKIl/tGaSScD7","uris":["http://zotero.org/users/local/q86rvdj2/items/SCQNVUKN"],"itemData":{"id":112,"type":"article-journal","abstract":"Abstract\n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delInstrText>
        </w:r>
        <w:r w:rsidR="009A10AF" w:rsidRPr="009A3A3C" w:rsidDel="00F81E2A">
          <w:rPr>
            <w:rFonts w:ascii="Arial" w:hAnsi="Arial" w:cs="Arial"/>
            <w:sz w:val="24"/>
            <w:szCs w:val="24"/>
          </w:rPr>
          <w:fldChar w:fldCharType="separate"/>
        </w:r>
        <w:r w:rsidR="00F6737F" w:rsidRPr="00F6737F" w:rsidDel="00F81E2A">
          <w:rPr>
            <w:rFonts w:ascii="Arial" w:hAnsi="Arial" w:cs="Arial"/>
            <w:kern w:val="0"/>
            <w:sz w:val="24"/>
            <w:vertAlign w:val="superscript"/>
          </w:rPr>
          <w:delText>112</w:delText>
        </w:r>
        <w:r w:rsidR="009A10AF" w:rsidRPr="009A3A3C" w:rsidDel="00F81E2A">
          <w:rPr>
            <w:rFonts w:ascii="Arial" w:hAnsi="Arial" w:cs="Arial"/>
            <w:sz w:val="24"/>
            <w:szCs w:val="24"/>
          </w:rPr>
          <w:fldChar w:fldCharType="end"/>
        </w:r>
        <w:r w:rsidR="00853985" w:rsidRPr="009A3A3C" w:rsidDel="00F81E2A">
          <w:rPr>
            <w:rFonts w:ascii="Arial" w:hAnsi="Arial" w:cs="Arial"/>
            <w:sz w:val="24"/>
            <w:szCs w:val="24"/>
          </w:rPr>
          <w:delText xml:space="preserve">, following the standard </w:delText>
        </w:r>
        <w:r w:rsidR="00A92DEC" w:rsidRPr="009A3A3C" w:rsidDel="00F81E2A">
          <w:rPr>
            <w:rFonts w:ascii="Cascadia Code" w:hAnsi="Cascadia Code"/>
            <w:sz w:val="24"/>
            <w:szCs w:val="24"/>
          </w:rPr>
          <w:delText>VAST-TOOLS</w:delText>
        </w:r>
        <w:r w:rsidR="00A92DEC" w:rsidRPr="009A3A3C" w:rsidDel="00F81E2A">
          <w:rPr>
            <w:sz w:val="24"/>
            <w:szCs w:val="24"/>
          </w:rPr>
          <w:delText xml:space="preserve"> </w:delText>
        </w:r>
        <w:r w:rsidR="00853985" w:rsidRPr="009A3A3C" w:rsidDel="00F81E2A">
          <w:rPr>
            <w:sz w:val="24"/>
            <w:szCs w:val="24"/>
          </w:rPr>
          <w:delText>pipeline</w:delText>
        </w:r>
        <w:r w:rsidDel="00F81E2A">
          <w:rPr>
            <w:sz w:val="24"/>
            <w:szCs w:val="24"/>
          </w:rPr>
          <w:fldChar w:fldCharType="begin"/>
        </w:r>
        <w:r w:rsidR="00F6737F" w:rsidDel="00F81E2A">
          <w:rPr>
            <w:sz w:val="24"/>
            <w:szCs w:val="24"/>
          </w:rPr>
          <w:delInstrText xml:space="preserve"> ADDIN ZOTERO_ITEM CSL_CITATION {"citationID":"y2X1U9vT","properties":{"formattedCitation":"\\super 116\\nosupersub{}","plainCitation":"116","noteIndex":0},"citationItems":[{"id":"Vt4aYKIl/xeHejpNh","uris":["http://zotero.org/users/local/1p9EH8ax/items/YBUMEV7L"],"itemData":{"id":"f9pzkrjY/pnZTItu9","type":"article-journal","abstract":"Alternative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delInstrText>
        </w:r>
        <w:r w:rsidDel="00F81E2A">
          <w:rPr>
            <w:sz w:val="24"/>
            <w:szCs w:val="24"/>
          </w:rPr>
          <w:fldChar w:fldCharType="separate"/>
        </w:r>
        <w:r w:rsidR="00F6737F" w:rsidRPr="00F6737F" w:rsidDel="00F81E2A">
          <w:rPr>
            <w:rFonts w:ascii="Aptos" w:hAnsi="Aptos" w:cs="Times New Roman"/>
            <w:kern w:val="0"/>
            <w:sz w:val="24"/>
            <w:vertAlign w:val="superscript"/>
          </w:rPr>
          <w:delText>116</w:delText>
        </w:r>
        <w:r w:rsidDel="00F81E2A">
          <w:rPr>
            <w:sz w:val="24"/>
            <w:szCs w:val="24"/>
          </w:rPr>
          <w:fldChar w:fldCharType="end"/>
        </w:r>
        <w:r w:rsidR="00853985" w:rsidRPr="009A3A3C" w:rsidDel="00F81E2A">
          <w:rPr>
            <w:sz w:val="24"/>
            <w:szCs w:val="24"/>
          </w:rPr>
          <w:delText xml:space="preserve"> </w:delText>
        </w:r>
        <w:r w:rsidR="000D70F4" w:rsidRPr="009A3A3C" w:rsidDel="00F81E2A">
          <w:rPr>
            <w:rFonts w:ascii="Arial" w:hAnsi="Arial" w:cs="Arial"/>
            <w:sz w:val="24"/>
            <w:szCs w:val="24"/>
          </w:rPr>
          <w:delText>(</w:delText>
        </w:r>
        <w:r w:rsidR="000D70F4" w:rsidDel="00F81E2A">
          <w:fldChar w:fldCharType="begin"/>
        </w:r>
        <w:r w:rsidR="000D70F4" w:rsidDel="00F81E2A">
          <w:delInstrText>HYPERLINK "https://github.com/vastgroup/vast-tools"</w:delInstrText>
        </w:r>
        <w:r w:rsidR="000D70F4" w:rsidDel="00F81E2A">
          <w:fldChar w:fldCharType="separate"/>
        </w:r>
        <w:r w:rsidR="000D70F4" w:rsidRPr="00110F76" w:rsidDel="00F81E2A">
          <w:rPr>
            <w:rStyle w:val="Hyperlink"/>
            <w:rFonts w:ascii="Arial" w:hAnsi="Arial" w:cs="Arial"/>
            <w:sz w:val="24"/>
            <w:szCs w:val="24"/>
          </w:rPr>
          <w:delText>vastgroup/vast-tools: A toolset for profiling alternative splicing events in RNA-Seq data.</w:delText>
        </w:r>
        <w:r w:rsidR="000D70F4" w:rsidDel="00F81E2A">
          <w:fldChar w:fldCharType="end"/>
        </w:r>
        <w:r w:rsidR="000D70F4" w:rsidRPr="009A3A3C" w:rsidDel="00F81E2A">
          <w:rPr>
            <w:rFonts w:ascii="Arial" w:hAnsi="Arial" w:cs="Arial"/>
            <w:sz w:val="24"/>
            <w:szCs w:val="24"/>
          </w:rPr>
          <w:delText>)</w:delText>
        </w:r>
        <w:r w:rsidR="00A92DEC" w:rsidRPr="009A3A3C" w:rsidDel="00F81E2A">
          <w:rPr>
            <w:rFonts w:ascii="Arial" w:hAnsi="Arial" w:cs="Arial"/>
            <w:sz w:val="24"/>
            <w:szCs w:val="24"/>
          </w:rPr>
          <w:delText>.</w:delText>
        </w:r>
      </w:del>
    </w:p>
    <w:p w14:paraId="3A92C13F" w14:textId="7E7F80B9" w:rsidR="0072537C" w:rsidRDefault="002A1CC5" w:rsidP="00A2518B">
      <w:pPr>
        <w:jc w:val="both"/>
        <w:rPr>
          <w:ins w:id="486" w:author="Joana Jesus" w:date="2026-06-11T12:52:00Z" w16du:dateUtc="2026-06-11T11:52:00Z"/>
          <w:rFonts w:ascii="Arial" w:hAnsi="Arial" w:cs="Arial"/>
          <w:sz w:val="24"/>
          <w:szCs w:val="24"/>
        </w:rPr>
      </w:pPr>
      <w:del w:id="487" w:author="Joana Jesus" w:date="2026-06-11T12:47:00Z" w16du:dateUtc="2026-06-11T11:47:00Z">
        <w:r w:rsidRPr="009A3A3C" w:rsidDel="00F81E2A">
          <w:rPr>
            <w:rFonts w:ascii="Arial" w:hAnsi="Arial" w:cs="Arial"/>
            <w:sz w:val="24"/>
            <w:szCs w:val="24"/>
          </w:rPr>
          <w:delText xml:space="preserve">Following </w:delText>
        </w:r>
        <w:r w:rsidRPr="009A3A3C" w:rsidDel="00F81E2A">
          <w:rPr>
            <w:rFonts w:ascii="Cascadia Code" w:hAnsi="Cascadia Code"/>
            <w:sz w:val="24"/>
            <w:szCs w:val="24"/>
          </w:rPr>
          <w:delText>vast-tools align</w:delText>
        </w:r>
        <w:r w:rsidRPr="009A3A3C" w:rsidDel="00F81E2A">
          <w:rPr>
            <w:rFonts w:ascii="Arial" w:hAnsi="Arial" w:cs="Arial"/>
            <w:sz w:val="24"/>
            <w:szCs w:val="24"/>
          </w:rPr>
          <w:delText xml:space="preserve"> and </w:delText>
        </w:r>
        <w:r w:rsidRPr="009A3A3C" w:rsidDel="00F81E2A">
          <w:rPr>
            <w:rFonts w:ascii="Cascadia Code" w:hAnsi="Cascadia Code"/>
            <w:sz w:val="24"/>
            <w:szCs w:val="24"/>
          </w:rPr>
          <w:delText>vast-tools combine</w:delText>
        </w:r>
        <w:r w:rsidRPr="009A3A3C" w:rsidDel="00F81E2A">
          <w:rPr>
            <w:rFonts w:ascii="Arial" w:hAnsi="Arial" w:cs="Arial"/>
            <w:sz w:val="24"/>
            <w:szCs w:val="24"/>
          </w:rPr>
          <w:delText xml:space="preserve"> </w:delText>
        </w:r>
        <w:r w:rsidR="00DB6B19" w:rsidRPr="009A3A3C" w:rsidDel="00F81E2A">
          <w:rPr>
            <w:rFonts w:ascii="Arial" w:hAnsi="Arial" w:cs="Arial"/>
            <w:sz w:val="24"/>
            <w:szCs w:val="24"/>
          </w:rPr>
          <w:delText>commands</w:delText>
        </w:r>
      </w:del>
      <w:del w:id="488" w:author="Joana Jesus" w:date="2026-06-11T12:50:00Z" w16du:dateUtc="2026-06-11T11:50:00Z">
        <w:r w:rsidR="00DB6B19" w:rsidRPr="009A3A3C" w:rsidDel="0072537C">
          <w:rPr>
            <w:rFonts w:ascii="Arial" w:hAnsi="Arial" w:cs="Arial"/>
            <w:sz w:val="24"/>
            <w:szCs w:val="24"/>
          </w:rPr>
          <w:delText xml:space="preserve">, </w:delText>
        </w:r>
        <w:r w:rsidRPr="009A3A3C" w:rsidDel="0072537C">
          <w:rPr>
            <w:rFonts w:ascii="Arial" w:hAnsi="Arial" w:cs="Arial"/>
            <w:sz w:val="24"/>
            <w:szCs w:val="24"/>
          </w:rPr>
          <w:delText>d</w:delText>
        </w:r>
      </w:del>
      <w:ins w:id="489" w:author="Joana Jesus" w:date="2026-06-11T12:50:00Z" w16du:dateUtc="2026-06-11T11:50:00Z">
        <w:r w:rsidR="0072537C">
          <w:rPr>
            <w:rFonts w:ascii="Arial" w:hAnsi="Arial" w:cs="Arial"/>
            <w:sz w:val="24"/>
            <w:szCs w:val="24"/>
          </w:rPr>
          <w:t>D</w:t>
        </w:r>
      </w:ins>
      <w:r w:rsidRPr="009A3A3C">
        <w:rPr>
          <w:rFonts w:ascii="Arial" w:hAnsi="Arial" w:cs="Arial"/>
          <w:sz w:val="24"/>
          <w:szCs w:val="24"/>
        </w:rPr>
        <w:t>ifferential splicing analysis was</w:t>
      </w:r>
      <w:ins w:id="490" w:author="Joana Jesus" w:date="2026-06-11T12:50:00Z" w16du:dateUtc="2026-06-11T11:50:00Z">
        <w:r w:rsidR="0072537C">
          <w:rPr>
            <w:rFonts w:ascii="Arial" w:hAnsi="Arial" w:cs="Arial"/>
            <w:sz w:val="24"/>
            <w:szCs w:val="24"/>
          </w:rPr>
          <w:t xml:space="preserve"> then conducted</w:t>
        </w:r>
      </w:ins>
      <w:r w:rsidRPr="009A3A3C">
        <w:rPr>
          <w:rFonts w:ascii="Arial" w:hAnsi="Arial" w:cs="Arial"/>
          <w:sz w:val="24"/>
          <w:szCs w:val="24"/>
        </w:rPr>
        <w:t xml:space="preserve"> </w:t>
      </w:r>
      <w:del w:id="491" w:author="Joana Jesus" w:date="2026-06-11T12:50:00Z" w16du:dateUtc="2026-06-11T11:50:00Z">
        <w:r w:rsidRPr="009A3A3C" w:rsidDel="0072537C">
          <w:rPr>
            <w:rFonts w:ascii="Arial" w:hAnsi="Arial" w:cs="Arial"/>
            <w:sz w:val="24"/>
            <w:szCs w:val="24"/>
          </w:rPr>
          <w:delText xml:space="preserve">performed </w:delText>
        </w:r>
      </w:del>
      <w:r w:rsidRPr="009A3A3C">
        <w:rPr>
          <w:rFonts w:ascii="Arial" w:hAnsi="Arial" w:cs="Arial"/>
          <w:sz w:val="24"/>
          <w:szCs w:val="24"/>
        </w:rPr>
        <w:t xml:space="preserve">using the </w:t>
      </w:r>
      <w:r w:rsidRPr="009A3A3C">
        <w:rPr>
          <w:rFonts w:ascii="Cascadia Code" w:hAnsi="Cascadia Code" w:cs="Arial"/>
          <w:sz w:val="24"/>
          <w:szCs w:val="24"/>
        </w:rPr>
        <w:t>betAS</w:t>
      </w:r>
      <w:r w:rsidR="00B2017F">
        <w:rPr>
          <w:rFonts w:ascii="Cascadia Code" w:hAnsi="Cascadia Code" w:cs="Arial"/>
          <w:sz w:val="24"/>
          <w:szCs w:val="24"/>
        </w:rPr>
        <w:t xml:space="preserve"> (v1.2.1)</w:t>
      </w:r>
      <w:r w:rsidR="003E5807"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{"citationID":"69Yr9jpD","properties":{"formattedCitation":"\\super 143\\nosupersub{}","plainCitation":"143","noteIndex":0},"citationItems":[{"id":"6GlZNSzq/RDN5D9kP","uris":["http://zotero.org/users/local/1p9EH8ax/items/LDNW3WUX"],"itemData":{"id":160,"type":"article-journal","abstract":"Next-generation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3E5807"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143</w:t>
      </w:r>
      <w:r w:rsidR="003E5807" w:rsidRPr="009A3A3C">
        <w:rPr>
          <w:rFonts w:ascii="Arial" w:hAnsi="Arial" w:cs="Arial"/>
          <w:sz w:val="24"/>
          <w:szCs w:val="24"/>
        </w:rPr>
        <w:fldChar w:fldCharType="end"/>
      </w:r>
      <w:r w:rsidRPr="009A3A3C">
        <w:rPr>
          <w:rFonts w:ascii="Arial" w:hAnsi="Arial" w:cs="Arial"/>
          <w:sz w:val="24"/>
          <w:szCs w:val="24"/>
        </w:rPr>
        <w:t xml:space="preserve"> R package, with </w:t>
      </w:r>
      <w:r w:rsidR="00DB6B19" w:rsidRPr="009A3A3C">
        <w:rPr>
          <w:rFonts w:ascii="Arial" w:hAnsi="Arial" w:cs="Arial"/>
          <w:sz w:val="24"/>
          <w:szCs w:val="24"/>
        </w:rPr>
        <w:t>modifications to the default filtering procedure</w:t>
      </w:r>
      <w:r w:rsidRPr="009A3A3C">
        <w:rPr>
          <w:rFonts w:ascii="Arial" w:hAnsi="Arial" w:cs="Arial"/>
          <w:sz w:val="24"/>
          <w:szCs w:val="24"/>
        </w:rPr>
        <w:t xml:space="preserve">. </w:t>
      </w:r>
      <w:r w:rsidR="00DB6B19" w:rsidRPr="009A3A3C">
        <w:rPr>
          <w:rFonts w:ascii="Arial" w:hAnsi="Arial" w:cs="Arial"/>
          <w:sz w:val="24"/>
          <w:szCs w:val="24"/>
        </w:rPr>
        <w:t xml:space="preserve">By default, the </w:t>
      </w:r>
      <w:r w:rsidR="00DB6B19" w:rsidRPr="009A3A3C">
        <w:rPr>
          <w:rFonts w:ascii="Cascadia Code" w:hAnsi="Cascadia Code"/>
          <w:sz w:val="24"/>
          <w:szCs w:val="24"/>
        </w:rPr>
        <w:t>al</w:t>
      </w:r>
      <w:r w:rsidRPr="009A3A3C">
        <w:rPr>
          <w:rFonts w:ascii="Cascadia Code" w:hAnsi="Cascadia Code"/>
          <w:sz w:val="24"/>
          <w:szCs w:val="24"/>
        </w:rPr>
        <w:t>ternativeEvents</w:t>
      </w:r>
      <w:r w:rsidRPr="009A3A3C">
        <w:rPr>
          <w:rFonts w:ascii="Arial" w:hAnsi="Arial" w:cs="Arial"/>
          <w:sz w:val="24"/>
          <w:szCs w:val="24"/>
        </w:rPr>
        <w:t xml:space="preserve"> function </w:t>
      </w:r>
      <w:del w:id="492" w:author="Joana Jesus" w:date="2026-06-11T12:50:00Z" w16du:dateUtc="2026-06-11T11:50:00Z">
        <w:r w:rsidR="003C524E" w:rsidRPr="009A3A3C" w:rsidDel="0072537C">
          <w:rPr>
            <w:rFonts w:ascii="Arial" w:hAnsi="Arial" w:cs="Arial"/>
            <w:sz w:val="24"/>
            <w:szCs w:val="24"/>
          </w:rPr>
          <w:delText xml:space="preserve">discards </w:delText>
        </w:r>
      </w:del>
      <w:ins w:id="493" w:author="Joana Jesus" w:date="2026-06-11T12:50:00Z" w16du:dateUtc="2026-06-11T11:50:00Z">
        <w:r w:rsidR="0072537C">
          <w:rPr>
            <w:rFonts w:ascii="Arial" w:hAnsi="Arial" w:cs="Arial"/>
            <w:sz w:val="24"/>
            <w:szCs w:val="24"/>
          </w:rPr>
          <w:t>excludes</w:t>
        </w:r>
        <w:r w:rsidR="0072537C" w:rsidRPr="009A3A3C">
          <w:rPr>
            <w:rFonts w:ascii="Arial" w:hAnsi="Arial" w:cs="Arial"/>
            <w:sz w:val="24"/>
            <w:szCs w:val="24"/>
          </w:rPr>
          <w:t xml:space="preserve"> </w:t>
        </w:r>
      </w:ins>
      <w:r w:rsidR="003C524E" w:rsidRPr="009A3A3C">
        <w:rPr>
          <w:rFonts w:ascii="Arial" w:hAnsi="Arial" w:cs="Arial"/>
          <w:sz w:val="24"/>
          <w:szCs w:val="24"/>
        </w:rPr>
        <w:t xml:space="preserve">events in which at least one sample </w:t>
      </w:r>
      <w:del w:id="494" w:author="Joana Jesus" w:date="2026-06-11T12:50:00Z" w16du:dateUtc="2026-06-11T11:50:00Z">
        <w:r w:rsidR="003C524E" w:rsidRPr="009A3A3C" w:rsidDel="0072537C">
          <w:rPr>
            <w:rFonts w:ascii="Arial" w:hAnsi="Arial" w:cs="Arial"/>
            <w:sz w:val="24"/>
            <w:szCs w:val="24"/>
          </w:rPr>
          <w:delText xml:space="preserve">fails </w:delText>
        </w:r>
      </w:del>
      <w:ins w:id="495" w:author="Joana Jesus" w:date="2026-06-11T12:50:00Z" w16du:dateUtc="2026-06-11T11:50:00Z">
        <w:r w:rsidR="0072537C">
          <w:rPr>
            <w:rFonts w:ascii="Arial" w:hAnsi="Arial" w:cs="Arial"/>
            <w:sz w:val="24"/>
            <w:szCs w:val="24"/>
          </w:rPr>
          <w:t>does not meet</w:t>
        </w:r>
        <w:r w:rsidR="0072537C" w:rsidRPr="009A3A3C">
          <w:rPr>
            <w:rFonts w:ascii="Arial" w:hAnsi="Arial" w:cs="Arial"/>
            <w:sz w:val="24"/>
            <w:szCs w:val="24"/>
          </w:rPr>
          <w:t xml:space="preserve"> </w:t>
        </w:r>
      </w:ins>
      <w:r w:rsidR="003C524E" w:rsidRPr="009A3A3C">
        <w:rPr>
          <w:rFonts w:ascii="Arial" w:hAnsi="Arial" w:cs="Arial"/>
          <w:sz w:val="24"/>
          <w:szCs w:val="24"/>
        </w:rPr>
        <w:t>the percent spliced-in (PSI) thresholds (1&lt;=PSI&lt;=99)</w:t>
      </w:r>
      <w:r w:rsidR="00A2518B">
        <w:rPr>
          <w:rFonts w:ascii="Arial" w:hAnsi="Arial" w:cs="Arial"/>
          <w:sz w:val="24"/>
          <w:szCs w:val="24"/>
        </w:rPr>
        <w:fldChar w:fldCharType="begin"/>
      </w:r>
      <w:r w:rsidR="00894559">
        <w:rPr>
          <w:rFonts w:ascii="Arial" w:hAnsi="Arial" w:cs="Arial"/>
          <w:sz w:val="24"/>
          <w:szCs w:val="24"/>
        </w:rPr>
        <w:instrText xml:space="preserve"> ADDIN ZOTERO_ITEM CSL_CITATION {"citationID":"R7FjiEVt","properties":{"formattedCitation":"\\super 143\\nosupersub{}","plainCitation":"143","noteIndex":0},"citationItems":[{"id":"6GlZNSzq/RDN5D9kP","uris":["http://zotero.org/users/local/1p9EH8ax/items/LDNW3WUX"],"itemData":{"id":"f9pzkrjY/K6VKfs85","type":"article-journal","abstract":"Next-generation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A2518B">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143</w:t>
      </w:r>
      <w:r w:rsidR="00A2518B">
        <w:rPr>
          <w:rFonts w:ascii="Arial" w:hAnsi="Arial" w:cs="Arial"/>
          <w:sz w:val="24"/>
          <w:szCs w:val="24"/>
        </w:rPr>
        <w:fldChar w:fldCharType="end"/>
      </w:r>
      <w:r w:rsidR="003C524E" w:rsidRPr="009A3A3C">
        <w:rPr>
          <w:rFonts w:ascii="Arial" w:hAnsi="Arial" w:cs="Arial"/>
          <w:sz w:val="24"/>
          <w:szCs w:val="24"/>
        </w:rPr>
        <w:t xml:space="preserve">. </w:t>
      </w:r>
      <w:r w:rsidR="00EE03AB" w:rsidRPr="009A3A3C">
        <w:rPr>
          <w:rFonts w:ascii="Arial" w:hAnsi="Arial" w:cs="Arial"/>
          <w:sz w:val="24"/>
          <w:szCs w:val="24"/>
        </w:rPr>
        <w:t>However,</w:t>
      </w:r>
      <w:ins w:id="496" w:author="Joana Jesus" w:date="2026-06-11T12:51:00Z" w16du:dateUtc="2026-06-11T11:51:00Z">
        <w:r w:rsidR="0072537C">
          <w:rPr>
            <w:rFonts w:ascii="Arial" w:hAnsi="Arial" w:cs="Arial"/>
            <w:sz w:val="24"/>
            <w:szCs w:val="24"/>
          </w:rPr>
          <w:t xml:space="preserve"> applying these thresholds resulted in the inclusion </w:t>
        </w:r>
      </w:ins>
      <w:del w:id="497" w:author="Joana Jesus" w:date="2026-06-11T12:51:00Z" w16du:dateUtc="2026-06-11T11:51:00Z">
        <w:r w:rsidR="00EE03AB" w:rsidRPr="009A3A3C" w:rsidDel="0072537C">
          <w:rPr>
            <w:rFonts w:ascii="Arial" w:hAnsi="Arial" w:cs="Arial"/>
            <w:sz w:val="24"/>
            <w:szCs w:val="24"/>
          </w:rPr>
          <w:delText xml:space="preserve"> under these thresholds, we observed </w:delText>
        </w:r>
      </w:del>
      <w:r w:rsidR="00EE03AB" w:rsidRPr="009A3A3C">
        <w:rPr>
          <w:rFonts w:ascii="Arial" w:hAnsi="Arial" w:cs="Arial"/>
          <w:sz w:val="24"/>
          <w:szCs w:val="24"/>
        </w:rPr>
        <w:t xml:space="preserve">a large </w:t>
      </w:r>
      <w:r w:rsidR="00655387" w:rsidRPr="009A3A3C">
        <w:rPr>
          <w:rFonts w:ascii="Arial" w:hAnsi="Arial" w:cs="Arial"/>
          <w:sz w:val="24"/>
          <w:szCs w:val="24"/>
        </w:rPr>
        <w:t xml:space="preserve">number of </w:t>
      </w:r>
      <w:r w:rsidR="00FA25F8" w:rsidRPr="009A3A3C">
        <w:rPr>
          <w:rFonts w:ascii="Arial" w:hAnsi="Arial" w:cs="Arial"/>
          <w:sz w:val="24"/>
          <w:szCs w:val="24"/>
        </w:rPr>
        <w:t>events</w:t>
      </w:r>
      <w:r w:rsidR="00AD4EFB" w:rsidRPr="009A3A3C">
        <w:rPr>
          <w:rFonts w:ascii="Arial" w:hAnsi="Arial" w:cs="Arial"/>
          <w:sz w:val="24"/>
          <w:szCs w:val="24"/>
        </w:rPr>
        <w:t xml:space="preserve"> </w:t>
      </w:r>
      <w:r w:rsidR="00BC66DB" w:rsidRPr="009A3A3C">
        <w:rPr>
          <w:rFonts w:ascii="Arial" w:hAnsi="Arial" w:cs="Arial"/>
          <w:sz w:val="24"/>
          <w:szCs w:val="24"/>
        </w:rPr>
        <w:t xml:space="preserve">that appeared </w:t>
      </w:r>
      <w:del w:id="498" w:author="Joana Jesus" w:date="2026-06-11T12:51:00Z" w16du:dateUtc="2026-06-11T11:51:00Z">
        <w:r w:rsidR="00BC66DB" w:rsidRPr="009A3A3C" w:rsidDel="0072537C">
          <w:rPr>
            <w:rFonts w:ascii="Arial" w:hAnsi="Arial" w:cs="Arial"/>
            <w:sz w:val="24"/>
            <w:szCs w:val="24"/>
          </w:rPr>
          <w:delText xml:space="preserve">to be </w:delText>
        </w:r>
      </w:del>
      <w:r w:rsidR="00FA25F8" w:rsidRPr="009A3A3C">
        <w:rPr>
          <w:rFonts w:ascii="Arial" w:hAnsi="Arial" w:cs="Arial"/>
          <w:sz w:val="24"/>
          <w:szCs w:val="24"/>
        </w:rPr>
        <w:t>constitutive</w:t>
      </w:r>
      <w:ins w:id="499" w:author="Joana Jesus" w:date="2026-06-11T12:51:00Z" w16du:dateUtc="2026-06-11T11:51:00Z">
        <w:r w:rsidR="0072537C">
          <w:rPr>
            <w:rFonts w:ascii="Arial" w:hAnsi="Arial" w:cs="Arial"/>
            <w:sz w:val="24"/>
            <w:szCs w:val="24"/>
          </w:rPr>
          <w:t>, sh</w:t>
        </w:r>
      </w:ins>
      <w:ins w:id="500" w:author="Joana Jesus" w:date="2026-06-11T12:52:00Z" w16du:dateUtc="2026-06-11T11:52:00Z">
        <w:r w:rsidR="0072537C">
          <w:rPr>
            <w:rFonts w:ascii="Arial" w:hAnsi="Arial" w:cs="Arial"/>
            <w:sz w:val="24"/>
            <w:szCs w:val="24"/>
          </w:rPr>
          <w:t>owing minimal variation rather than true alternative</w:t>
        </w:r>
      </w:ins>
      <w:del w:id="501" w:author="Joana Jesus" w:date="2026-06-11T12:52:00Z" w16du:dateUtc="2026-06-11T11:52:00Z">
        <w:r w:rsidR="00FA25F8" w:rsidRPr="009A3A3C" w:rsidDel="0072537C">
          <w:rPr>
            <w:rFonts w:ascii="Arial" w:hAnsi="Arial" w:cs="Arial"/>
            <w:sz w:val="24"/>
            <w:szCs w:val="24"/>
          </w:rPr>
          <w:delText xml:space="preserve"> events with minimal alterations</w:delText>
        </w:r>
        <w:r w:rsidR="003E7E02" w:rsidRPr="009A3A3C" w:rsidDel="0072537C">
          <w:rPr>
            <w:rFonts w:ascii="Arial" w:hAnsi="Arial" w:cs="Arial"/>
            <w:sz w:val="24"/>
            <w:szCs w:val="24"/>
          </w:rPr>
          <w:delText xml:space="preserve"> rather than truly alternative</w:delText>
        </w:r>
      </w:del>
      <w:r w:rsidR="003E7E02" w:rsidRPr="009A3A3C">
        <w:rPr>
          <w:rFonts w:ascii="Arial" w:hAnsi="Arial" w:cs="Arial"/>
          <w:sz w:val="24"/>
          <w:szCs w:val="24"/>
        </w:rPr>
        <w:t>.</w:t>
      </w:r>
      <w:r w:rsidR="00B46AF5" w:rsidRPr="009A3A3C">
        <w:rPr>
          <w:rFonts w:ascii="Arial" w:hAnsi="Arial" w:cs="Arial"/>
          <w:sz w:val="24"/>
          <w:szCs w:val="24"/>
        </w:rPr>
        <w:t xml:space="preserve"> </w:t>
      </w:r>
    </w:p>
    <w:p w14:paraId="123E4680" w14:textId="4E061333" w:rsidR="002A1CC5" w:rsidRPr="009A3A3C" w:rsidRDefault="0072537C" w:rsidP="00A2518B">
      <w:pPr>
        <w:jc w:val="both"/>
        <w:rPr>
          <w:sz w:val="24"/>
          <w:szCs w:val="24"/>
        </w:rPr>
      </w:pPr>
      <w:ins w:id="502" w:author="Joana Jesus" w:date="2026-06-11T12:52:00Z" w16du:dateUtc="2026-06-11T11:52:00Z">
        <w:r w:rsidRPr="00F81E2A">
          <w:rPr>
            <w:rFonts w:ascii="Arial" w:hAnsi="Arial" w:cs="Arial"/>
            <w:sz w:val="24"/>
            <w:szCs w:val="24"/>
          </w:rPr>
          <w:t xml:space="preserve">To improve specificity for alternative splicing, we incorporated prior information from the </w:t>
        </w:r>
        <w:r>
          <w:rPr>
            <w:rFonts w:ascii="Arial" w:hAnsi="Arial" w:cs="Arial"/>
            <w:sz w:val="24"/>
            <w:szCs w:val="24"/>
          </w:rPr>
          <w:t xml:space="preserve"> </w:t>
        </w:r>
      </w:ins>
      <w:del w:id="503" w:author="Joana Jesus" w:date="2026-06-11T12:52:00Z" w16du:dateUtc="2026-06-11T11:52:00Z">
        <w:r w:rsidR="00B46AF5" w:rsidRPr="009A3A3C" w:rsidDel="0072537C">
          <w:rPr>
            <w:rFonts w:ascii="Arial" w:hAnsi="Arial" w:cs="Arial"/>
            <w:sz w:val="24"/>
            <w:szCs w:val="24"/>
          </w:rPr>
          <w:delText xml:space="preserve">To refine the analysis, we incorporated information from the </w:delText>
        </w:r>
      </w:del>
      <w:r w:rsidR="00FA25F8" w:rsidRPr="009A3A3C">
        <w:rPr>
          <w:rFonts w:ascii="Cascadia Code" w:hAnsi="Cascadia Code"/>
          <w:sz w:val="24"/>
          <w:szCs w:val="24"/>
        </w:rPr>
        <w:t>MAIN PSI TABLE</w:t>
      </w:r>
      <w:r w:rsidR="00FA25F8" w:rsidRPr="009A3A3C">
        <w:rPr>
          <w:sz w:val="24"/>
          <w:szCs w:val="24"/>
        </w:rPr>
        <w:t xml:space="preserve"> </w:t>
      </w:r>
      <w:r w:rsidR="00FA25F8" w:rsidRPr="009A3A3C">
        <w:rPr>
          <w:rFonts w:ascii="Arial" w:hAnsi="Arial" w:cs="Arial"/>
          <w:sz w:val="24"/>
          <w:szCs w:val="24"/>
        </w:rPr>
        <w:t xml:space="preserve">from </w:t>
      </w:r>
      <w:r w:rsidR="00B46AF5" w:rsidRPr="009A3A3C">
        <w:rPr>
          <w:rFonts w:ascii="Arial" w:hAnsi="Arial" w:cs="Arial"/>
          <w:sz w:val="24"/>
          <w:szCs w:val="24"/>
        </w:rPr>
        <w:t xml:space="preserve">VASTDB </w:t>
      </w:r>
      <w:r w:rsidR="00FA25F8" w:rsidRPr="009A3A3C">
        <w:rPr>
          <w:rFonts w:ascii="Arial" w:hAnsi="Arial" w:cs="Arial"/>
          <w:sz w:val="24"/>
          <w:szCs w:val="24"/>
        </w:rPr>
        <w:t>(</w:t>
      </w:r>
      <w:hyperlink r:id="rId53" w:history="1">
        <w:r w:rsidR="00FA25F8" w:rsidRPr="009A3A3C">
          <w:rPr>
            <w:rStyle w:val="Hyperlink"/>
            <w:rFonts w:ascii="Arial" w:hAnsi="Arial" w:cs="Arial"/>
            <w:sz w:val="24"/>
            <w:szCs w:val="24"/>
          </w:rPr>
          <w:t>https://vastdb.crg.eu/wiki/Downloads</w:t>
        </w:r>
      </w:hyperlink>
      <w:r w:rsidR="00FA25F8" w:rsidRPr="009A3A3C">
        <w:rPr>
          <w:rFonts w:ascii="Arial" w:hAnsi="Arial" w:cs="Arial"/>
          <w:sz w:val="24"/>
          <w:szCs w:val="24"/>
        </w:rPr>
        <w:t>)</w:t>
      </w:r>
      <w:r w:rsidR="00A2518B">
        <w:rPr>
          <w:rFonts w:ascii="Arial" w:hAnsi="Arial" w:cs="Arial"/>
          <w:sz w:val="24"/>
          <w:szCs w:val="24"/>
        </w:rPr>
        <w:fldChar w:fldCharType="begin"/>
      </w:r>
      <w:r w:rsidR="00894559">
        <w:rPr>
          <w:rFonts w:ascii="Arial" w:hAnsi="Arial" w:cs="Arial"/>
          <w:sz w:val="24"/>
          <w:szCs w:val="24"/>
        </w:rPr>
        <w:instrText xml:space="preserve"> ADDIN ZOTERO_ITEM CSL_CITATION {"citationID":"Jf3NOMfw","properties":{"formattedCitation":"\\super 119\\nosupersub{}","plainCitation":"119","noteIndex":0},"citationItems":[{"id":"6GlZNSzq/5JKeuJ3a","uris":["http://zotero.org/users/local/1p9EH8ax/items/YBUMEV7L"],"itemData":{"id":"f9pzkrjY/pnZTItu9","type":"article-journal","abstract":"Alternative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A2518B">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119</w:t>
      </w:r>
      <w:r w:rsidR="00A2518B">
        <w:rPr>
          <w:rFonts w:ascii="Arial" w:hAnsi="Arial" w:cs="Arial"/>
          <w:sz w:val="24"/>
          <w:szCs w:val="24"/>
        </w:rPr>
        <w:fldChar w:fldCharType="end"/>
      </w:r>
      <w:r w:rsidR="00B46AF5" w:rsidRPr="009A3A3C">
        <w:rPr>
          <w:rFonts w:ascii="Arial" w:hAnsi="Arial" w:cs="Arial"/>
          <w:sz w:val="24"/>
          <w:szCs w:val="24"/>
        </w:rPr>
        <w:t>.</w:t>
      </w:r>
      <w:ins w:id="504" w:author="Joana Jesus" w:date="2026-06-11T12:53:00Z" w16du:dateUtc="2026-06-11T11:53:00Z">
        <w:r>
          <w:rPr>
            <w:rFonts w:ascii="Arial" w:hAnsi="Arial" w:cs="Arial"/>
            <w:sz w:val="24"/>
            <w:szCs w:val="24"/>
          </w:rPr>
          <w:t xml:space="preserve"> For exon-skipping events, we computed </w:t>
        </w:r>
      </w:ins>
      <w:del w:id="505" w:author="Joana Jesus" w:date="2026-06-11T12:53:00Z" w16du:dateUtc="2026-06-11T11:53:00Z">
        <w:r w:rsidR="00B46AF5" w:rsidRPr="009A3A3C" w:rsidDel="0072537C">
          <w:rPr>
            <w:rFonts w:ascii="Arial" w:hAnsi="Arial" w:cs="Arial"/>
            <w:sz w:val="24"/>
            <w:szCs w:val="24"/>
          </w:rPr>
          <w:delText xml:space="preserve"> We calculated t</w:delText>
        </w:r>
      </w:del>
      <w:ins w:id="506" w:author="Joana Jesus" w:date="2026-06-11T12:53:00Z" w16du:dateUtc="2026-06-11T11:53:00Z">
        <w:r>
          <w:rPr>
            <w:rFonts w:ascii="Arial" w:hAnsi="Arial" w:cs="Arial"/>
            <w:sz w:val="24"/>
            <w:szCs w:val="24"/>
          </w:rPr>
          <w:t>t</w:t>
        </w:r>
      </w:ins>
      <w:r w:rsidR="00B46AF5" w:rsidRPr="009A3A3C">
        <w:rPr>
          <w:rFonts w:ascii="Arial" w:hAnsi="Arial" w:cs="Arial"/>
          <w:sz w:val="24"/>
          <w:szCs w:val="24"/>
        </w:rPr>
        <w:t xml:space="preserve">he </w:t>
      </w:r>
      <w:r w:rsidR="00FA25F8" w:rsidRPr="009A3A3C">
        <w:rPr>
          <w:rFonts w:ascii="Arial" w:hAnsi="Arial" w:cs="Arial"/>
          <w:sz w:val="24"/>
          <w:szCs w:val="24"/>
        </w:rPr>
        <w:t xml:space="preserve">average PSI and variance </w:t>
      </w:r>
      <w:del w:id="507" w:author="Joana Jesus" w:date="2026-06-11T12:53:00Z" w16du:dateUtc="2026-06-11T11:53:00Z">
        <w:r w:rsidR="00B46AF5" w:rsidRPr="009A3A3C" w:rsidDel="0072537C">
          <w:rPr>
            <w:rFonts w:ascii="Arial" w:hAnsi="Arial" w:cs="Arial"/>
            <w:sz w:val="24"/>
            <w:szCs w:val="24"/>
          </w:rPr>
          <w:delText xml:space="preserve">for </w:delText>
        </w:r>
        <w:r w:rsidR="00FA25F8" w:rsidRPr="009A3A3C" w:rsidDel="0072537C">
          <w:rPr>
            <w:rFonts w:ascii="Arial" w:hAnsi="Arial" w:cs="Arial"/>
            <w:sz w:val="24"/>
            <w:szCs w:val="24"/>
          </w:rPr>
          <w:delText xml:space="preserve">all exon skipping events </w:delText>
        </w:r>
      </w:del>
      <w:r w:rsidR="00B46AF5" w:rsidRPr="009A3A3C">
        <w:rPr>
          <w:rFonts w:ascii="Arial" w:hAnsi="Arial" w:cs="Arial"/>
          <w:sz w:val="24"/>
          <w:szCs w:val="24"/>
        </w:rPr>
        <w:t xml:space="preserve">across tissues and cell types. </w:t>
      </w:r>
      <w:r w:rsidR="00C25D28" w:rsidRPr="009A3A3C">
        <w:rPr>
          <w:rFonts w:ascii="Arial" w:hAnsi="Arial" w:cs="Arial"/>
          <w:sz w:val="24"/>
          <w:szCs w:val="24"/>
        </w:rPr>
        <w:t xml:space="preserve">Events were classified as alternative if they </w:t>
      </w:r>
      <w:del w:id="508" w:author="Joana Jesus" w:date="2026-06-11T12:53:00Z" w16du:dateUtc="2026-06-11T11:53:00Z">
        <w:r w:rsidR="00C25D28" w:rsidRPr="009A3A3C" w:rsidDel="0072537C">
          <w:rPr>
            <w:rFonts w:ascii="Arial" w:hAnsi="Arial" w:cs="Arial"/>
            <w:sz w:val="24"/>
            <w:szCs w:val="24"/>
          </w:rPr>
          <w:delText xml:space="preserve">met </w:delText>
        </w:r>
      </w:del>
      <w:ins w:id="509" w:author="Joana Jesus" w:date="2026-06-11T12:53:00Z" w16du:dateUtc="2026-06-11T11:53:00Z">
        <w:r>
          <w:rPr>
            <w:rFonts w:ascii="Arial" w:hAnsi="Arial" w:cs="Arial"/>
            <w:sz w:val="24"/>
            <w:szCs w:val="24"/>
          </w:rPr>
          <w:t xml:space="preserve">satisfied at least one of </w:t>
        </w:r>
      </w:ins>
      <w:del w:id="510" w:author="Joana Jesus" w:date="2026-06-11T12:53:00Z" w16du:dateUtc="2026-06-11T11:53:00Z">
        <w:r w:rsidR="00C25D28" w:rsidRPr="009A3A3C" w:rsidDel="0072537C">
          <w:rPr>
            <w:rFonts w:ascii="Arial" w:hAnsi="Arial" w:cs="Arial"/>
            <w:sz w:val="24"/>
            <w:szCs w:val="24"/>
          </w:rPr>
          <w:delText xml:space="preserve">either of </w:delText>
        </w:r>
      </w:del>
      <w:r w:rsidR="00C25D28" w:rsidRPr="009A3A3C">
        <w:rPr>
          <w:rFonts w:ascii="Arial" w:hAnsi="Arial" w:cs="Arial"/>
          <w:sz w:val="24"/>
          <w:szCs w:val="24"/>
        </w:rPr>
        <w:t xml:space="preserve">the following </w:t>
      </w:r>
      <w:r w:rsidR="00FA25F8" w:rsidRPr="009A3A3C">
        <w:rPr>
          <w:rFonts w:ascii="Arial" w:hAnsi="Arial" w:cs="Arial"/>
          <w:sz w:val="24"/>
          <w:szCs w:val="24"/>
        </w:rPr>
        <w:t xml:space="preserve">empirical </w:t>
      </w:r>
      <w:del w:id="511" w:author="Joana Jesus" w:date="2026-06-11T12:53:00Z" w16du:dateUtc="2026-06-11T11:53:00Z">
        <w:r w:rsidR="00FA25F8" w:rsidRPr="009A3A3C" w:rsidDel="0072537C">
          <w:rPr>
            <w:rFonts w:ascii="Arial" w:hAnsi="Arial" w:cs="Arial"/>
            <w:sz w:val="24"/>
            <w:szCs w:val="24"/>
          </w:rPr>
          <w:delText>threshold</w:delText>
        </w:r>
      </w:del>
      <w:ins w:id="512" w:author="Joana Jesus" w:date="2026-06-11T12:53:00Z" w16du:dateUtc="2026-06-11T11:53:00Z">
        <w:r>
          <w:rPr>
            <w:rFonts w:ascii="Arial" w:hAnsi="Arial" w:cs="Arial"/>
            <w:sz w:val="24"/>
            <w:szCs w:val="24"/>
          </w:rPr>
          <w:t>criteria</w:t>
        </w:r>
      </w:ins>
      <w:r w:rsidR="00C25D28" w:rsidRPr="009A3A3C">
        <w:rPr>
          <w:rFonts w:ascii="Arial" w:hAnsi="Arial" w:cs="Arial"/>
          <w:sz w:val="24"/>
          <w:szCs w:val="24"/>
        </w:rPr>
        <w:t>:</w:t>
      </w:r>
      <w:r w:rsidR="00FA25F8" w:rsidRPr="009A3A3C">
        <w:rPr>
          <w:rFonts w:ascii="Arial" w:hAnsi="Arial" w:cs="Arial"/>
          <w:sz w:val="24"/>
          <w:szCs w:val="24"/>
        </w:rPr>
        <w:t xml:space="preserve"> </w:t>
      </w:r>
      <w:r w:rsidR="00416FD7" w:rsidRPr="009A3A3C">
        <w:rPr>
          <w:rFonts w:ascii="Arial" w:hAnsi="Arial" w:cs="Arial"/>
          <w:sz w:val="24"/>
          <w:szCs w:val="24"/>
        </w:rPr>
        <w:t>v</w:t>
      </w:r>
      <w:r w:rsidR="00FA25F8" w:rsidRPr="009A3A3C">
        <w:rPr>
          <w:rFonts w:ascii="Arial" w:hAnsi="Arial" w:cs="Arial"/>
          <w:sz w:val="24"/>
          <w:szCs w:val="24"/>
        </w:rPr>
        <w:t xml:space="preserve">ariance &gt;= 750 or </w:t>
      </w:r>
      <w:r w:rsidR="00A92DEC" w:rsidRPr="009A3A3C">
        <w:rPr>
          <w:rFonts w:ascii="Arial" w:hAnsi="Arial" w:cs="Arial"/>
          <w:sz w:val="24"/>
          <w:szCs w:val="24"/>
        </w:rPr>
        <w:t>12.5</w:t>
      </w:r>
      <w:r w:rsidR="00AD4EFB" w:rsidRPr="009A3A3C">
        <w:rPr>
          <w:rFonts w:ascii="Arial" w:hAnsi="Arial" w:cs="Arial"/>
          <w:sz w:val="24"/>
          <w:szCs w:val="24"/>
        </w:rPr>
        <w:t xml:space="preserve"> </w:t>
      </w:r>
      <w:r w:rsidR="00A92DEC" w:rsidRPr="009A3A3C">
        <w:rPr>
          <w:rFonts w:ascii="Arial" w:hAnsi="Arial" w:cs="Arial"/>
          <w:sz w:val="24"/>
          <w:szCs w:val="24"/>
        </w:rPr>
        <w:t>&lt;=</w:t>
      </w:r>
      <w:r w:rsidR="00AD4EFB" w:rsidRPr="009A3A3C">
        <w:rPr>
          <w:rFonts w:ascii="Arial" w:hAnsi="Arial" w:cs="Arial"/>
          <w:sz w:val="24"/>
          <w:szCs w:val="24"/>
        </w:rPr>
        <w:t xml:space="preserve"> </w:t>
      </w:r>
      <w:r w:rsidR="00FA25F8" w:rsidRPr="009A3A3C">
        <w:rPr>
          <w:rFonts w:ascii="Arial" w:hAnsi="Arial" w:cs="Arial"/>
          <w:sz w:val="24"/>
          <w:szCs w:val="24"/>
        </w:rPr>
        <w:t>PSI average</w:t>
      </w:r>
      <w:r w:rsidR="00AD4EFB" w:rsidRPr="009A3A3C">
        <w:rPr>
          <w:rFonts w:ascii="Arial" w:hAnsi="Arial" w:cs="Arial"/>
          <w:sz w:val="24"/>
          <w:szCs w:val="24"/>
        </w:rPr>
        <w:t xml:space="preserve"> </w:t>
      </w:r>
      <w:r w:rsidR="00FA25F8" w:rsidRPr="009A3A3C">
        <w:rPr>
          <w:rFonts w:ascii="Arial" w:hAnsi="Arial" w:cs="Arial"/>
          <w:sz w:val="24"/>
          <w:szCs w:val="24"/>
        </w:rPr>
        <w:t>&lt;= 87.5.</w:t>
      </w:r>
      <w:r w:rsidR="00A92DEC" w:rsidRPr="009A3A3C">
        <w:rPr>
          <w:rFonts w:ascii="Arial" w:hAnsi="Arial" w:cs="Arial"/>
          <w:sz w:val="24"/>
          <w:szCs w:val="24"/>
        </w:rPr>
        <w:t xml:space="preserve"> </w:t>
      </w:r>
      <w:del w:id="513" w:author="Joana Jesus" w:date="2026-06-11T12:54:00Z" w16du:dateUtc="2026-06-11T11:54:00Z">
        <w:r w:rsidR="00EF3DE8" w:rsidRPr="009A3A3C" w:rsidDel="0072537C">
          <w:rPr>
            <w:rFonts w:ascii="Arial" w:hAnsi="Arial" w:cs="Arial"/>
            <w:sz w:val="24"/>
            <w:szCs w:val="24"/>
          </w:rPr>
          <w:delText>Only</w:delText>
        </w:r>
        <w:r w:rsidR="00A92DEC" w:rsidRPr="009A3A3C" w:rsidDel="0072537C">
          <w:rPr>
            <w:rFonts w:ascii="Arial" w:hAnsi="Arial" w:cs="Arial"/>
            <w:sz w:val="24"/>
            <w:szCs w:val="24"/>
          </w:rPr>
          <w:delText xml:space="preserve"> event IDs </w:delText>
        </w:r>
        <w:r w:rsidR="00EF3DE8" w:rsidRPr="009A3A3C" w:rsidDel="0072537C">
          <w:rPr>
            <w:rFonts w:ascii="Arial" w:hAnsi="Arial" w:cs="Arial"/>
            <w:sz w:val="24"/>
            <w:szCs w:val="24"/>
          </w:rPr>
          <w:delText>meeting these criteria</w:delText>
        </w:r>
        <w:r w:rsidR="00A92DEC" w:rsidRPr="009A3A3C" w:rsidDel="0072537C">
          <w:rPr>
            <w:rFonts w:ascii="Arial" w:hAnsi="Arial" w:cs="Arial"/>
            <w:sz w:val="24"/>
            <w:szCs w:val="24"/>
          </w:rPr>
          <w:delText xml:space="preserve"> were </w:delText>
        </w:r>
        <w:r w:rsidR="00EF3DE8" w:rsidRPr="009A3A3C" w:rsidDel="0072537C">
          <w:rPr>
            <w:rFonts w:ascii="Arial" w:hAnsi="Arial" w:cs="Arial"/>
            <w:sz w:val="24"/>
            <w:szCs w:val="24"/>
          </w:rPr>
          <w:delText>retained to filter the VAST-TOOLS output.</w:delText>
        </w:r>
      </w:del>
      <w:ins w:id="514" w:author="Joana Jesus" w:date="2026-06-11T12:54:00Z" w16du:dateUtc="2026-06-11T11:54:00Z">
        <w:r>
          <w:rPr>
            <w:rFonts w:ascii="Arial" w:hAnsi="Arial" w:cs="Arial"/>
            <w:sz w:val="24"/>
            <w:szCs w:val="24"/>
          </w:rPr>
          <w:t>Only events meeting these criteria were retained for downstream filtering of the VAST-TOOLS output.</w:t>
        </w:r>
      </w:ins>
      <w:r w:rsidR="00EF3DE8" w:rsidRPr="009A3A3C">
        <w:rPr>
          <w:rFonts w:ascii="Arial" w:hAnsi="Arial" w:cs="Arial"/>
          <w:sz w:val="24"/>
          <w:szCs w:val="24"/>
        </w:rPr>
        <w:t xml:space="preserve"> </w:t>
      </w:r>
    </w:p>
    <w:p w14:paraId="2A530383" w14:textId="7B349BEE" w:rsidR="00A2518B" w:rsidRDefault="002A1CC5" w:rsidP="00976A81">
      <w:pPr>
        <w:jc w:val="both"/>
        <w:rPr>
          <w:ins w:id="515" w:author="Joana Jesus" w:date="2026-06-11T12:48:00Z" w16du:dateUtc="2026-06-11T11:48:00Z"/>
          <w:rFonts w:ascii="Arial" w:hAnsi="Arial" w:cs="Arial"/>
          <w:sz w:val="24"/>
          <w:szCs w:val="24"/>
        </w:rPr>
      </w:pPr>
      <w:r w:rsidRPr="009A3A3C">
        <w:rPr>
          <w:rFonts w:ascii="Arial" w:hAnsi="Arial" w:cs="Arial"/>
          <w:sz w:val="24"/>
          <w:szCs w:val="24"/>
        </w:rPr>
        <w:t>For shRNA experiments, data from ENCODE project</w:t>
      </w:r>
      <w:r w:rsidR="00A2518B">
        <w:rPr>
          <w:rFonts w:ascii="Arial" w:hAnsi="Arial" w:cs="Arial"/>
          <w:sz w:val="24"/>
          <w:szCs w:val="24"/>
        </w:rPr>
        <w:fldChar w:fldCharType="begin"/>
      </w:r>
      <w:r w:rsidR="00894559">
        <w:rPr>
          <w:rFonts w:ascii="Arial" w:hAnsi="Arial" w:cs="Arial"/>
          <w:sz w:val="24"/>
          <w:szCs w:val="24"/>
        </w:rPr>
        <w:instrText xml:space="preserve"> ADDIN ZOTERO_ITEM CSL_CITATION {"citationID":"BMwReGM5","properties":{"formattedCitation":"\\super 75,76\\nosupersub{}","plainCitation":"75,76","noteIndex":0},"citationItems":[{"id":"6GlZNSzq/1c1t1Z2m","uris":["http://zotero.org/users/local/1p9EH8ax/items/FMNNJD3N"],"itemData":{"id":"f9pzkrjY/8HjMp56i","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Consortium"}],"issued":{"date-parts":[["2012",9]]}}},{"id":"6GlZNSzq/wjoDRiSm","uris":["http://zotero.org/users/local/1p9EH8ax/items/FNGV5UVZ"],"itemData":{"id":"f9pzkrjY/xFxT8SNg","type":"article-journal","abstract":"Abstract\n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2518B">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75,76</w:t>
      </w:r>
      <w:r w:rsidR="00A2518B">
        <w:rPr>
          <w:rFonts w:ascii="Arial" w:hAnsi="Arial" w:cs="Arial"/>
          <w:sz w:val="24"/>
          <w:szCs w:val="24"/>
        </w:rPr>
        <w:fldChar w:fldCharType="end"/>
      </w:r>
      <w:r w:rsidR="008059B4" w:rsidRPr="009A3A3C">
        <w:rPr>
          <w:rFonts w:ascii="Arial" w:hAnsi="Arial" w:cs="Arial"/>
          <w:sz w:val="24"/>
          <w:szCs w:val="24"/>
        </w:rPr>
        <w:t xml:space="preserve"> (</w:t>
      </w:r>
      <w:r w:rsidRPr="009A3A3C">
        <w:rPr>
          <w:rFonts w:ascii="Arial" w:hAnsi="Arial" w:cs="Arial"/>
          <w:sz w:val="24"/>
          <w:szCs w:val="24"/>
        </w:rPr>
        <w:t>HepG2 and K562 treated with scrambled shRNAs controls</w:t>
      </w:r>
      <w:r w:rsidR="008059B4" w:rsidRPr="009A3A3C">
        <w:rPr>
          <w:rFonts w:ascii="Arial" w:hAnsi="Arial" w:cs="Arial"/>
          <w:sz w:val="24"/>
          <w:szCs w:val="24"/>
        </w:rPr>
        <w:t>)</w:t>
      </w:r>
      <w:r w:rsidRPr="009A3A3C">
        <w:rPr>
          <w:rFonts w:ascii="Arial" w:hAnsi="Arial" w:cs="Arial"/>
          <w:sz w:val="24"/>
          <w:szCs w:val="24"/>
        </w:rPr>
        <w:t xml:space="preserve">, </w:t>
      </w:r>
      <w:r w:rsidR="00BE3BDA" w:rsidRPr="009A3A3C">
        <w:rPr>
          <w:rFonts w:ascii="Arial" w:hAnsi="Arial" w:cs="Arial"/>
          <w:sz w:val="24"/>
          <w:szCs w:val="24"/>
        </w:rPr>
        <w:t xml:space="preserve">was processed jointly using </w:t>
      </w:r>
      <w:r w:rsidR="00A2518B">
        <w:rPr>
          <w:rFonts w:ascii="Arial" w:hAnsi="Arial" w:cs="Arial"/>
          <w:sz w:val="24"/>
          <w:szCs w:val="24"/>
        </w:rPr>
        <w:t>our modified</w:t>
      </w:r>
      <w:r w:rsidR="009A08FE" w:rsidRPr="009A3A3C">
        <w:rPr>
          <w:rFonts w:ascii="Arial" w:hAnsi="Arial" w:cs="Arial"/>
          <w:sz w:val="24"/>
          <w:szCs w:val="24"/>
        </w:rPr>
        <w:t xml:space="preserve"> </w:t>
      </w:r>
      <w:r w:rsidR="009A08FE" w:rsidRPr="009A3A3C">
        <w:rPr>
          <w:rFonts w:ascii="Cascadia Code" w:hAnsi="Cascadia Code"/>
          <w:sz w:val="24"/>
          <w:szCs w:val="24"/>
        </w:rPr>
        <w:t>b</w:t>
      </w:r>
      <w:r w:rsidR="00976A81" w:rsidRPr="009A3A3C">
        <w:rPr>
          <w:rFonts w:ascii="Cascadia Code" w:hAnsi="Cascadia Code"/>
          <w:sz w:val="24"/>
          <w:szCs w:val="24"/>
        </w:rPr>
        <w:t>e</w:t>
      </w:r>
      <w:r w:rsidR="009A08FE" w:rsidRPr="009A3A3C">
        <w:rPr>
          <w:rFonts w:ascii="Cascadia Code" w:hAnsi="Cascadia Code"/>
          <w:sz w:val="24"/>
          <w:szCs w:val="24"/>
        </w:rPr>
        <w:t>tAS</w:t>
      </w:r>
      <w:r w:rsidR="00BE3BDA" w:rsidRPr="009A3A3C">
        <w:rPr>
          <w:rFonts w:ascii="Arial" w:hAnsi="Arial" w:cs="Arial"/>
          <w:sz w:val="24"/>
          <w:szCs w:val="24"/>
        </w:rPr>
        <w:t xml:space="preserve"> </w:t>
      </w:r>
      <w:r w:rsidRPr="009A3A3C">
        <w:rPr>
          <w:rFonts w:ascii="Arial" w:hAnsi="Arial" w:cs="Arial"/>
          <w:sz w:val="24"/>
          <w:szCs w:val="24"/>
        </w:rPr>
        <w:t xml:space="preserve">splicing </w:t>
      </w:r>
      <w:r w:rsidR="00BE3BDA" w:rsidRPr="009A3A3C">
        <w:rPr>
          <w:rFonts w:ascii="Arial" w:hAnsi="Arial" w:cs="Arial"/>
          <w:sz w:val="24"/>
          <w:szCs w:val="24"/>
        </w:rPr>
        <w:t>pipeline</w:t>
      </w:r>
      <w:r w:rsidR="00A2518B">
        <w:rPr>
          <w:rFonts w:ascii="Arial" w:hAnsi="Arial" w:cs="Arial"/>
          <w:sz w:val="24"/>
          <w:szCs w:val="24"/>
        </w:rPr>
        <w:fldChar w:fldCharType="begin"/>
      </w:r>
      <w:r w:rsidR="00894559">
        <w:rPr>
          <w:rFonts w:ascii="Arial" w:hAnsi="Arial" w:cs="Arial"/>
          <w:sz w:val="24"/>
          <w:szCs w:val="24"/>
        </w:rPr>
        <w:instrText xml:space="preserve"> ADDIN ZOTERO_ITEM CSL_CITATION {"citationID":"bw6ovxau","properties":{"formattedCitation":"\\super 143\\nosupersub{}","plainCitation":"143","noteIndex":0},"citationItems":[{"id":"6GlZNSzq/RDN5D9kP","uris":["http://zotero.org/users/local/1p9EH8ax/items/LDNW3WUX"],"itemData":{"id":"f9pzkrjY/K6VKfs85","type":"article-journal","abstract":"Next-generation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A2518B">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143</w:t>
      </w:r>
      <w:r w:rsidR="00A2518B">
        <w:rPr>
          <w:rFonts w:ascii="Arial" w:hAnsi="Arial" w:cs="Arial"/>
          <w:sz w:val="24"/>
          <w:szCs w:val="24"/>
        </w:rPr>
        <w:fldChar w:fldCharType="end"/>
      </w:r>
      <w:r w:rsidR="00BE3BDA" w:rsidRPr="009A3A3C">
        <w:rPr>
          <w:rFonts w:ascii="Arial" w:hAnsi="Arial" w:cs="Arial"/>
          <w:sz w:val="24"/>
          <w:szCs w:val="24"/>
        </w:rPr>
        <w:t xml:space="preserve">. </w:t>
      </w:r>
      <w:r w:rsidR="00A2518B">
        <w:rPr>
          <w:rFonts w:ascii="Arial" w:hAnsi="Arial" w:cs="Arial"/>
          <w:sz w:val="24"/>
          <w:szCs w:val="24"/>
        </w:rPr>
        <w:t xml:space="preserve">The same process was applied to the samples from </w:t>
      </w:r>
      <w:r w:rsidR="00976A81" w:rsidRPr="009A3A3C">
        <w:rPr>
          <w:rFonts w:ascii="Arial" w:hAnsi="Arial" w:cs="Arial"/>
          <w:sz w:val="24"/>
          <w:szCs w:val="24"/>
        </w:rPr>
        <w:t xml:space="preserve"> </w:t>
      </w:r>
      <w:r w:rsidR="00A2518B" w:rsidRPr="00B2017F">
        <w:rPr>
          <w:rFonts w:ascii="Arial" w:hAnsi="Arial" w:cs="Arial"/>
          <w:sz w:val="24"/>
          <w:szCs w:val="24"/>
        </w:rPr>
        <w:t>GSE173953</w:t>
      </w:r>
      <w:r w:rsidR="00A2518B">
        <w:rPr>
          <w:rFonts w:ascii="Arial" w:hAnsi="Arial" w:cs="Arial"/>
          <w:sz w:val="24"/>
          <w:szCs w:val="24"/>
        </w:rPr>
        <w:fldChar w:fldCharType="begin"/>
      </w:r>
      <w:r w:rsidR="00C20DB3">
        <w:rPr>
          <w:rFonts w:ascii="Arial" w:hAnsi="Arial" w:cs="Arial"/>
          <w:sz w:val="24"/>
          <w:szCs w:val="24"/>
        </w:rPr>
        <w:instrText xml:space="preserve"> ADDIN ZOTERO_ITEM CSL_CITATION {"citationID":"yxhdP4nz","properties":{"formattedCitation":"\\super 7\\nosupersub{}","plainCitation":"7","noteIndex":0},"citationItems":[{"id":"6GlZNSzq/TWgjKm8G","uris":["http://zotero.org/users/local/1p9EH8ax/items/BR3BXXDM"],"itemData":{"id":"f9pzkrjY/mvzP1yfb","type":"article-journal","container-title":"Molecular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A2518B">
        <w:rPr>
          <w:rFonts w:ascii="Arial" w:hAnsi="Arial" w:cs="Arial"/>
          <w:sz w:val="24"/>
          <w:szCs w:val="24"/>
        </w:rPr>
        <w:fldChar w:fldCharType="separate"/>
      </w:r>
      <w:r w:rsidR="00A2518B" w:rsidRPr="00B2017F">
        <w:rPr>
          <w:rFonts w:ascii="Arial" w:hAnsi="Arial" w:cs="Arial"/>
          <w:kern w:val="0"/>
          <w:sz w:val="24"/>
          <w:vertAlign w:val="superscript"/>
        </w:rPr>
        <w:t>7</w:t>
      </w:r>
      <w:r w:rsidR="00A2518B">
        <w:rPr>
          <w:rFonts w:ascii="Arial" w:hAnsi="Arial" w:cs="Arial"/>
          <w:sz w:val="24"/>
          <w:szCs w:val="24"/>
        </w:rPr>
        <w:fldChar w:fldCharType="end"/>
      </w:r>
      <w:r w:rsidR="00A2518B">
        <w:rPr>
          <w:rFonts w:ascii="Arial" w:hAnsi="Arial" w:cs="Arial"/>
          <w:sz w:val="24"/>
          <w:szCs w:val="24"/>
        </w:rPr>
        <w:t xml:space="preserve">, with U2-OS and A549 jointly processed. </w:t>
      </w:r>
      <w:r w:rsidR="00A2518B" w:rsidRPr="00A2518B">
        <w:rPr>
          <w:rFonts w:ascii="Arial" w:hAnsi="Arial" w:cs="Arial"/>
          <w:sz w:val="24"/>
          <w:szCs w:val="24"/>
        </w:rPr>
        <w:t>Although this approach yielded fewer differentially spliced events overall, the events identified are likely to represent more robust and reproducible changes.</w:t>
      </w:r>
    </w:p>
    <w:p w14:paraId="5AE0A599" w14:textId="3131AAB1" w:rsidR="00F81E2A" w:rsidRPr="009A3A3C" w:rsidDel="0072537C" w:rsidRDefault="00F81E2A" w:rsidP="00F81E2A">
      <w:pPr>
        <w:jc w:val="both"/>
        <w:rPr>
          <w:del w:id="516" w:author="Joana Jesus" w:date="2026-06-11T12:54:00Z" w16du:dateUtc="2026-06-11T11:54:00Z"/>
          <w:rFonts w:ascii="Arial" w:hAnsi="Arial" w:cs="Arial"/>
          <w:sz w:val="24"/>
          <w:szCs w:val="24"/>
        </w:rPr>
      </w:pPr>
    </w:p>
    <w:p w14:paraId="174C3CB7" w14:textId="4C24C66C" w:rsidR="00A2518B" w:rsidRDefault="00A2518B" w:rsidP="00A2518B">
      <w:pPr>
        <w:pStyle w:val="Heading2"/>
      </w:pPr>
      <w:r w:rsidRPr="00A2518B">
        <w:t>RBP binding analyses</w:t>
      </w:r>
      <w:r>
        <w:t xml:space="preserve"> pipeline (eCLIPSE)</w:t>
      </w:r>
    </w:p>
    <w:p w14:paraId="447B9770" w14:textId="070FB057" w:rsidR="0072537C" w:rsidRDefault="00581A86" w:rsidP="00177C97">
      <w:pPr>
        <w:jc w:val="both"/>
        <w:rPr>
          <w:ins w:id="517" w:author="Joana Jesus" w:date="2026-06-11T12:57:00Z" w16du:dateUtc="2026-06-11T11:57:00Z"/>
          <w:rFonts w:ascii="Arial" w:hAnsi="Arial" w:cs="Arial"/>
          <w:sz w:val="24"/>
          <w:szCs w:val="24"/>
        </w:rPr>
      </w:pPr>
      <w:r w:rsidRPr="009A3A3C">
        <w:rPr>
          <w:rFonts w:ascii="Arial" w:hAnsi="Arial" w:cs="Arial"/>
          <w:sz w:val="24"/>
          <w:szCs w:val="24"/>
        </w:rPr>
        <w:t xml:space="preserve">eCLIPSE </w:t>
      </w:r>
      <w:r w:rsidR="008B5B89" w:rsidRPr="009A3A3C">
        <w:rPr>
          <w:rFonts w:ascii="Arial" w:hAnsi="Arial" w:cs="Arial"/>
          <w:sz w:val="24"/>
          <w:szCs w:val="24"/>
        </w:rPr>
        <w:t xml:space="preserve">(eCLIP for Splicing Evaluation) </w:t>
      </w:r>
      <w:r w:rsidRPr="009A3A3C">
        <w:rPr>
          <w:rFonts w:ascii="Arial" w:hAnsi="Arial" w:cs="Arial"/>
          <w:sz w:val="24"/>
          <w:szCs w:val="24"/>
        </w:rPr>
        <w:t>is a</w:t>
      </w:r>
      <w:r w:rsidR="00552E38" w:rsidRPr="009A3A3C">
        <w:rPr>
          <w:rFonts w:ascii="Arial" w:hAnsi="Arial" w:cs="Arial"/>
          <w:sz w:val="24"/>
          <w:szCs w:val="24"/>
        </w:rPr>
        <w:t xml:space="preserve"> </w:t>
      </w:r>
      <w:r w:rsidR="003D785D" w:rsidRPr="009A3A3C">
        <w:rPr>
          <w:rFonts w:ascii="Arial" w:hAnsi="Arial" w:cs="Arial"/>
          <w:sz w:val="24"/>
          <w:szCs w:val="24"/>
        </w:rPr>
        <w:t>(</w:t>
      </w:r>
      <w:r w:rsidR="00A2518B">
        <w:rPr>
          <w:rFonts w:ascii="Arial" w:hAnsi="Arial" w:cs="Arial"/>
          <w:sz w:val="24"/>
          <w:szCs w:val="24"/>
        </w:rPr>
        <w:t xml:space="preserve">as of yet </w:t>
      </w:r>
      <w:r w:rsidR="003D785D" w:rsidRPr="009A3A3C">
        <w:rPr>
          <w:rFonts w:ascii="Arial" w:hAnsi="Arial" w:cs="Arial"/>
          <w:sz w:val="24"/>
          <w:szCs w:val="24"/>
        </w:rPr>
        <w:t xml:space="preserve">unpublished) </w:t>
      </w:r>
      <w:r w:rsidRPr="009A3A3C">
        <w:rPr>
          <w:rFonts w:ascii="Arial" w:hAnsi="Arial" w:cs="Arial"/>
          <w:sz w:val="24"/>
          <w:szCs w:val="24"/>
        </w:rPr>
        <w:t>computational pipeline developed to integrate eCLIP data from the ENCODE project with splicing annotations from VastDB</w:t>
      </w:r>
      <w:r w:rsidR="0072537C">
        <w:rPr>
          <w:rFonts w:ascii="Arial" w:hAnsi="Arial" w:cs="Arial"/>
          <w:sz w:val="24"/>
          <w:szCs w:val="24"/>
        </w:rPr>
        <w:fldChar w:fldCharType="begin"/>
      </w:r>
      <w:r w:rsidR="00894559">
        <w:rPr>
          <w:rFonts w:ascii="Arial" w:hAnsi="Arial" w:cs="Arial"/>
          <w:sz w:val="24"/>
          <w:szCs w:val="24"/>
        </w:rPr>
        <w:instrText xml:space="preserve"> ADDIN ZOTERO_ITEM CSL_CITATION {"citationID":"9t7URkWr","properties":{"unsorted":false,"formattedCitation":"\\super 119\\nosupersub{}","plainCitation":"119","noteIndex":0},"citationItems":[{"id":"6GlZNSzq/5JKeuJ3a","uris":["http://zotero.org/users/local/1p9EH8ax/items/YBUMEV7L"],"itemData":{"id":"Vt4aYKIl/xeHejpNh","type":"article-journal","abstract":"Alternative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72537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119</w:t>
      </w:r>
      <w:r w:rsidR="0072537C">
        <w:rPr>
          <w:rFonts w:ascii="Arial" w:hAnsi="Arial" w:cs="Arial"/>
          <w:sz w:val="24"/>
          <w:szCs w:val="24"/>
        </w:rPr>
        <w:fldChar w:fldCharType="end"/>
      </w:r>
      <w:del w:id="518" w:author="Joana Jesus" w:date="2026-06-11T12:55:00Z" w16du:dateUtc="2026-06-11T11:55:00Z">
        <w:r w:rsidRPr="009A3A3C" w:rsidDel="0072537C">
          <w:rPr>
            <w:rFonts w:ascii="Arial" w:hAnsi="Arial" w:cs="Arial"/>
            <w:sz w:val="24"/>
            <w:szCs w:val="24"/>
          </w:rPr>
          <w:delText xml:space="preserve"> (</w:delText>
        </w:r>
      </w:del>
      <w:del w:id="519" w:author="Joana Jesus" w:date="2026-06-11T12:54:00Z" w16du:dateUtc="2026-06-11T11:54:00Z">
        <w:r w:rsidRPr="009A3A3C" w:rsidDel="0072537C">
          <w:rPr>
            <w:rFonts w:ascii="Arial" w:hAnsi="Arial" w:cs="Arial"/>
            <w:sz w:val="24"/>
            <w:szCs w:val="24"/>
          </w:rPr>
          <w:delText>Tapial et al., 2017)</w:delText>
        </w:r>
      </w:del>
      <w:r w:rsidRPr="009A3A3C">
        <w:rPr>
          <w:rFonts w:ascii="Arial" w:hAnsi="Arial" w:cs="Arial"/>
          <w:sz w:val="24"/>
          <w:szCs w:val="24"/>
        </w:rPr>
        <w:t>, generating RNA splicing maps. By aligning RBP binding profiles to the genomic coordinates of annotated splicing events, eCLIPSE enables the systematic assessment of how individual RBPs regulate alternative splicing</w:t>
      </w:r>
      <w:r w:rsidR="00F237B8" w:rsidRPr="009A3A3C">
        <w:rPr>
          <w:rFonts w:ascii="Arial" w:hAnsi="Arial" w:cs="Arial"/>
          <w:sz w:val="24"/>
          <w:szCs w:val="24"/>
        </w:rPr>
        <w:t xml:space="preserve">, </w:t>
      </w:r>
      <w:r w:rsidRPr="009A3A3C">
        <w:rPr>
          <w:rFonts w:ascii="Arial" w:hAnsi="Arial" w:cs="Arial"/>
          <w:sz w:val="24"/>
          <w:szCs w:val="24"/>
        </w:rPr>
        <w:t xml:space="preserve">either </w:t>
      </w:r>
      <w:r w:rsidRPr="009A3A3C">
        <w:rPr>
          <w:rFonts w:ascii="Arial" w:hAnsi="Arial" w:cs="Arial"/>
          <w:sz w:val="24"/>
          <w:szCs w:val="24"/>
        </w:rPr>
        <w:lastRenderedPageBreak/>
        <w:t xml:space="preserve">directly (via their own binding) or indirectly (through downstream effects on other RBPs). </w:t>
      </w:r>
      <w:ins w:id="520" w:author="Joana Jesus" w:date="2026-06-11T12:56:00Z" w16du:dateUtc="2026-06-11T11:56:00Z">
        <w:r w:rsidR="0072537C">
          <w:rPr>
            <w:rFonts w:ascii="Arial" w:hAnsi="Arial" w:cs="Arial"/>
            <w:sz w:val="24"/>
            <w:szCs w:val="24"/>
          </w:rPr>
          <w:t>All components required to reproduce this pipeline are available on GitHub</w:t>
        </w:r>
      </w:ins>
      <w:ins w:id="521" w:author="Joana Jesus" w:date="2026-06-11T12:57:00Z" w16du:dateUtc="2026-06-11T11:57:00Z">
        <w:r w:rsidR="0072537C">
          <w:rPr>
            <w:rFonts w:ascii="Arial" w:hAnsi="Arial" w:cs="Arial"/>
            <w:sz w:val="24"/>
            <w:szCs w:val="24"/>
          </w:rPr>
          <w:t xml:space="preserve"> (at </w:t>
        </w:r>
        <w:r w:rsidR="0072537C">
          <w:rPr>
            <w:rFonts w:ascii="Arial" w:hAnsi="Arial" w:cs="Arial"/>
            <w:sz w:val="24"/>
            <w:szCs w:val="24"/>
          </w:rPr>
          <w:fldChar w:fldCharType="begin"/>
        </w:r>
        <w:r w:rsidR="0072537C">
          <w:rPr>
            <w:rFonts w:ascii="Arial" w:hAnsi="Arial" w:cs="Arial"/>
            <w:sz w:val="24"/>
            <w:szCs w:val="24"/>
          </w:rPr>
          <w:instrText>HYPERLINK "</w:instrText>
        </w:r>
        <w:r w:rsidR="0072537C" w:rsidRPr="0072537C">
          <w:rPr>
            <w:rPrChange w:id="522" w:author="Joana Jesus" w:date="2026-06-11T12:57:00Z" w16du:dateUtc="2026-06-11T11:57:00Z">
              <w:rPr>
                <w:rStyle w:val="Hyperlink"/>
                <w:rFonts w:ascii="Arial" w:hAnsi="Arial" w:cs="Arial"/>
                <w:sz w:val="24"/>
                <w:szCs w:val="24"/>
              </w:rPr>
            </w:rPrChange>
          </w:rPr>
          <w:instrText>https://github.com/DiseaseTranscriptomicsLab/CHARM</w:instrText>
        </w:r>
        <w:r w:rsidR="0072537C">
          <w:rPr>
            <w:rFonts w:ascii="Arial" w:hAnsi="Arial" w:cs="Arial"/>
            <w:sz w:val="24"/>
            <w:szCs w:val="24"/>
          </w:rPr>
          <w:instrText>"</w:instrText>
        </w:r>
        <w:r w:rsidR="0072537C">
          <w:rPr>
            <w:rFonts w:ascii="Arial" w:hAnsi="Arial" w:cs="Arial"/>
            <w:sz w:val="24"/>
            <w:szCs w:val="24"/>
          </w:rPr>
        </w:r>
        <w:r w:rsidR="0072537C">
          <w:rPr>
            <w:rFonts w:ascii="Arial" w:hAnsi="Arial" w:cs="Arial"/>
            <w:sz w:val="24"/>
            <w:szCs w:val="24"/>
          </w:rPr>
          <w:fldChar w:fldCharType="separate"/>
        </w:r>
        <w:r w:rsidR="0072537C" w:rsidRPr="0072537C">
          <w:rPr>
            <w:rStyle w:val="Hyperlink"/>
            <w:rFonts w:ascii="Arial" w:hAnsi="Arial" w:cs="Arial"/>
            <w:sz w:val="24"/>
            <w:szCs w:val="24"/>
          </w:rPr>
          <w:t>https://github.com/DiseaseTranscriptomicsLab/CHARM</w:t>
        </w:r>
        <w:r w:rsidR="0072537C">
          <w:rPr>
            <w:rFonts w:ascii="Arial" w:hAnsi="Arial" w:cs="Arial"/>
            <w:sz w:val="24"/>
            <w:szCs w:val="24"/>
          </w:rPr>
          <w:fldChar w:fldCharType="end"/>
        </w:r>
        <w:r w:rsidR="0072537C">
          <w:rPr>
            <w:rFonts w:ascii="Arial" w:hAnsi="Arial" w:cs="Arial"/>
            <w:sz w:val="24"/>
            <w:szCs w:val="24"/>
          </w:rPr>
          <w:t>).</w:t>
        </w:r>
      </w:ins>
    </w:p>
    <w:p w14:paraId="2E328481" w14:textId="238F1DEB" w:rsidR="00581A86" w:rsidRDefault="00F42E9C" w:rsidP="00177C97">
      <w:pPr>
        <w:jc w:val="both"/>
        <w:rPr>
          <w:ins w:id="523" w:author="Joana Jesus" w:date="2026-06-11T12:55:00Z" w16du:dateUtc="2026-06-11T11:55:00Z"/>
          <w:rFonts w:ascii="Arial" w:hAnsi="Arial" w:cs="Arial"/>
          <w:sz w:val="24"/>
          <w:szCs w:val="24"/>
        </w:rPr>
      </w:pPr>
      <w:r w:rsidRPr="009A3A3C">
        <w:rPr>
          <w:rFonts w:ascii="Arial" w:hAnsi="Arial" w:cs="Arial"/>
          <w:sz w:val="24"/>
          <w:szCs w:val="24"/>
        </w:rPr>
        <w:t>A brief description of each relevant step is shared on the sections below.</w:t>
      </w:r>
    </w:p>
    <w:p w14:paraId="4780528C" w14:textId="164274EE" w:rsidR="0072537C" w:rsidRPr="009A3A3C" w:rsidDel="0072537C" w:rsidRDefault="0072537C" w:rsidP="0072537C">
      <w:pPr>
        <w:jc w:val="both"/>
        <w:rPr>
          <w:del w:id="524" w:author="Joana Jesus" w:date="2026-06-11T12:57:00Z" w16du:dateUtc="2026-06-11T11:57:00Z"/>
          <w:rFonts w:ascii="Arial" w:hAnsi="Arial" w:cs="Arial"/>
          <w:sz w:val="24"/>
          <w:szCs w:val="24"/>
        </w:rPr>
      </w:pPr>
    </w:p>
    <w:p w14:paraId="1B6C4624" w14:textId="71AFC816" w:rsidR="002A1CC5" w:rsidRPr="009A3A3C" w:rsidRDefault="002A1CC5" w:rsidP="00533F41">
      <w:pPr>
        <w:pStyle w:val="Heading3"/>
      </w:pPr>
      <w:r w:rsidRPr="009A3A3C">
        <w:t>Splicing-</w:t>
      </w:r>
      <w:r w:rsidR="002F7D8C" w:rsidRPr="009A3A3C">
        <w:t>g</w:t>
      </w:r>
      <w:r w:rsidRPr="009A3A3C">
        <w:t xml:space="preserve">enome </w:t>
      </w:r>
      <w:r w:rsidR="00D64493" w:rsidRPr="009A3A3C">
        <w:t>c</w:t>
      </w:r>
      <w:r w:rsidRPr="009A3A3C">
        <w:t>reation</w:t>
      </w:r>
    </w:p>
    <w:p w14:paraId="3EA0FFD8" w14:textId="0A95B2B6" w:rsidR="00131436" w:rsidRPr="00110F76" w:rsidRDefault="005B0818" w:rsidP="009A3A3C">
      <w:pPr>
        <w:spacing w:after="0"/>
        <w:jc w:val="both"/>
        <w:rPr>
          <w:rFonts w:ascii="Times New Roman" w:eastAsia="Times New Roman" w:hAnsi="Times New Roman" w:cs="Times New Roman"/>
          <w:kern w:val="0"/>
          <w:sz w:val="24"/>
          <w:szCs w:val="24"/>
          <w:lang w:eastAsia="en-GB"/>
          <w14:ligatures w14:val="none"/>
        </w:rPr>
      </w:pPr>
      <w:r w:rsidRPr="009A3A3C">
        <w:rPr>
          <w:rFonts w:ascii="Arial" w:hAnsi="Arial" w:cs="Arial"/>
          <w:sz w:val="24"/>
          <w:szCs w:val="24"/>
        </w:rPr>
        <w:t>A reference</w:t>
      </w:r>
      <w:r w:rsidR="002A1CC5" w:rsidRPr="009A3A3C">
        <w:rPr>
          <w:rFonts w:ascii="Arial" w:hAnsi="Arial" w:cs="Arial"/>
          <w:sz w:val="24"/>
          <w:szCs w:val="24"/>
        </w:rPr>
        <w:t xml:space="preserve"> “splicing-genome” was </w:t>
      </w:r>
      <w:r w:rsidRPr="009A3A3C">
        <w:rPr>
          <w:rFonts w:ascii="Arial" w:hAnsi="Arial" w:cs="Arial"/>
          <w:sz w:val="24"/>
          <w:szCs w:val="24"/>
        </w:rPr>
        <w:t xml:space="preserve">first </w:t>
      </w:r>
      <w:r w:rsidR="002A1CC5" w:rsidRPr="009A3A3C">
        <w:rPr>
          <w:rFonts w:ascii="Arial" w:hAnsi="Arial" w:cs="Arial"/>
          <w:sz w:val="24"/>
          <w:szCs w:val="24"/>
        </w:rPr>
        <w:t xml:space="preserve">created from </w:t>
      </w:r>
      <w:del w:id="525" w:author="Joana Jesus" w:date="2026-06-11T12:57:00Z" w16du:dateUtc="2026-06-11T11:57:00Z">
        <w:r w:rsidR="002A1CC5" w:rsidRPr="009A3A3C" w:rsidDel="0072537C">
          <w:rPr>
            <w:rFonts w:ascii="Arial" w:hAnsi="Arial" w:cs="Arial"/>
            <w:sz w:val="24"/>
            <w:szCs w:val="24"/>
          </w:rPr>
          <w:delText>vast-tools</w:delText>
        </w:r>
      </w:del>
      <w:ins w:id="526" w:author="Joana Jesus" w:date="2026-06-11T12:57:00Z" w16du:dateUtc="2026-06-11T11:57:00Z">
        <w:r w:rsidR="0072537C">
          <w:rPr>
            <w:rFonts w:ascii="Arial" w:hAnsi="Arial" w:cs="Arial"/>
            <w:sz w:val="24"/>
            <w:szCs w:val="24"/>
          </w:rPr>
          <w:t>VastDB</w:t>
        </w:r>
      </w:ins>
      <w:r w:rsidR="002A1CC5" w:rsidRPr="009A3A3C">
        <w:rPr>
          <w:rFonts w:ascii="Arial" w:hAnsi="Arial" w:cs="Arial"/>
          <w:sz w:val="24"/>
          <w:szCs w:val="24"/>
        </w:rPr>
        <w:t xml:space="preserve"> annotation</w:t>
      </w:r>
      <w:r w:rsidRPr="009A3A3C">
        <w:rPr>
          <w:rFonts w:ascii="Arial" w:hAnsi="Arial" w:cs="Arial"/>
          <w:sz w:val="24"/>
          <w:szCs w:val="24"/>
        </w:rPr>
        <w:t>s.</w:t>
      </w:r>
      <w:ins w:id="527" w:author="Joana Jesus" w:date="2026-06-11T12:57:00Z" w16du:dateUtc="2026-06-11T11:57:00Z">
        <w:r w:rsidR="0072537C">
          <w:rPr>
            <w:rFonts w:ascii="Arial" w:hAnsi="Arial" w:cs="Arial"/>
            <w:sz w:val="24"/>
            <w:szCs w:val="24"/>
          </w:rPr>
          <w:t xml:space="preserve"> Alternative</w:t>
        </w:r>
      </w:ins>
      <w:r w:rsidR="00FC34A9" w:rsidRPr="009A3A3C">
        <w:rPr>
          <w:rFonts w:ascii="Arial" w:hAnsi="Arial" w:cs="Arial"/>
          <w:sz w:val="24"/>
          <w:szCs w:val="24"/>
        </w:rPr>
        <w:t xml:space="preserve"> </w:t>
      </w:r>
      <w:ins w:id="528" w:author="Joana Jesus" w:date="2026-06-11T12:57:00Z" w16du:dateUtc="2026-06-11T11:57:00Z">
        <w:r w:rsidR="0072537C">
          <w:rPr>
            <w:rFonts w:ascii="Arial" w:hAnsi="Arial" w:cs="Arial"/>
            <w:sz w:val="24"/>
            <w:szCs w:val="24"/>
          </w:rPr>
          <w:t>e</w:t>
        </w:r>
      </w:ins>
      <w:del w:id="529" w:author="Joana Jesus" w:date="2026-06-11T12:57:00Z" w16du:dateUtc="2026-06-11T11:57:00Z">
        <w:r w:rsidR="00FC34A9" w:rsidRPr="009A3A3C" w:rsidDel="0072537C">
          <w:rPr>
            <w:rFonts w:ascii="Arial" w:hAnsi="Arial" w:cs="Arial"/>
            <w:sz w:val="24"/>
            <w:szCs w:val="24"/>
          </w:rPr>
          <w:delText>E</w:delText>
        </w:r>
      </w:del>
      <w:r w:rsidR="002A1CC5" w:rsidRPr="009A3A3C">
        <w:rPr>
          <w:rFonts w:ascii="Arial" w:hAnsi="Arial" w:cs="Arial"/>
          <w:sz w:val="24"/>
          <w:szCs w:val="24"/>
        </w:rPr>
        <w:t>xon</w:t>
      </w:r>
      <w:ins w:id="530" w:author="Joana Jesus" w:date="2026-06-11T12:58:00Z" w16du:dateUtc="2026-06-11T11:58:00Z">
        <w:r w:rsidR="0072537C">
          <w:rPr>
            <w:rFonts w:ascii="Arial" w:hAnsi="Arial" w:cs="Arial"/>
            <w:sz w:val="24"/>
            <w:szCs w:val="24"/>
          </w:rPr>
          <w:t xml:space="preserve">s shorter than 10 bp were excluded. </w:t>
        </w:r>
      </w:ins>
      <w:del w:id="531" w:author="Joana Jesus" w:date="2026-06-11T12:58:00Z" w16du:dateUtc="2026-06-11T11:58:00Z">
        <w:r w:rsidR="002A1CC5" w:rsidRPr="009A3A3C" w:rsidDel="0072537C">
          <w:rPr>
            <w:rFonts w:ascii="Arial" w:hAnsi="Arial" w:cs="Arial"/>
            <w:sz w:val="24"/>
            <w:szCs w:val="24"/>
          </w:rPr>
          <w:delText xml:space="preserve"> skipping events </w:delText>
        </w:r>
        <w:r w:rsidR="00BF6720" w:rsidRPr="009A3A3C" w:rsidDel="0072537C">
          <w:rPr>
            <w:rFonts w:ascii="Arial" w:hAnsi="Arial" w:cs="Arial"/>
            <w:sz w:val="24"/>
            <w:szCs w:val="24"/>
          </w:rPr>
          <w:delText>with</w:delText>
        </w:r>
        <w:r w:rsidR="002A1CC5" w:rsidRPr="009A3A3C" w:rsidDel="0072537C">
          <w:rPr>
            <w:rFonts w:ascii="Arial" w:hAnsi="Arial" w:cs="Arial"/>
            <w:sz w:val="24"/>
            <w:szCs w:val="24"/>
          </w:rPr>
          <w:delText xml:space="preserve"> alternative exon</w:delText>
        </w:r>
        <w:r w:rsidR="00BF6720" w:rsidRPr="009A3A3C" w:rsidDel="0072537C">
          <w:rPr>
            <w:rFonts w:ascii="Arial" w:hAnsi="Arial" w:cs="Arial"/>
            <w:sz w:val="24"/>
            <w:szCs w:val="24"/>
          </w:rPr>
          <w:delText>s</w:delText>
        </w:r>
        <w:r w:rsidR="002A1CC5" w:rsidRPr="009A3A3C" w:rsidDel="0072537C">
          <w:rPr>
            <w:rFonts w:ascii="Arial" w:hAnsi="Arial" w:cs="Arial"/>
            <w:sz w:val="24"/>
            <w:szCs w:val="24"/>
          </w:rPr>
          <w:delText xml:space="preserve"> </w:delText>
        </w:r>
        <w:r w:rsidR="00BF6720" w:rsidRPr="009A3A3C" w:rsidDel="0072537C">
          <w:rPr>
            <w:rFonts w:ascii="Arial" w:hAnsi="Arial" w:cs="Arial"/>
            <w:sz w:val="24"/>
            <w:szCs w:val="24"/>
          </w:rPr>
          <w:delText>shorter</w:delText>
        </w:r>
        <w:r w:rsidR="002A1CC5" w:rsidRPr="009A3A3C" w:rsidDel="0072537C">
          <w:rPr>
            <w:rFonts w:ascii="Arial" w:hAnsi="Arial" w:cs="Arial"/>
            <w:sz w:val="24"/>
            <w:szCs w:val="24"/>
          </w:rPr>
          <w:delText xml:space="preserve"> than 10 bp</w:delText>
        </w:r>
        <w:r w:rsidR="00BF6720" w:rsidRPr="009A3A3C" w:rsidDel="0072537C">
          <w:rPr>
            <w:rFonts w:ascii="Arial" w:hAnsi="Arial" w:cs="Arial"/>
            <w:sz w:val="24"/>
            <w:szCs w:val="24"/>
          </w:rPr>
          <w:delText xml:space="preserve"> were excluded</w:delText>
        </w:r>
        <w:r w:rsidR="002A1CC5" w:rsidRPr="009A3A3C" w:rsidDel="0072537C">
          <w:rPr>
            <w:rFonts w:ascii="Arial" w:hAnsi="Arial" w:cs="Arial"/>
            <w:sz w:val="24"/>
            <w:szCs w:val="24"/>
          </w:rPr>
          <w:delText xml:space="preserve">. </w:delText>
        </w:r>
      </w:del>
      <w:r w:rsidR="00A378A9" w:rsidRPr="009A3A3C">
        <w:rPr>
          <w:rFonts w:ascii="Arial" w:hAnsi="Arial" w:cs="Arial"/>
          <w:sz w:val="24"/>
          <w:szCs w:val="24"/>
        </w:rPr>
        <w:t xml:space="preserve">For each </w:t>
      </w:r>
      <w:r w:rsidR="00FC51E4" w:rsidRPr="009A3A3C">
        <w:rPr>
          <w:rFonts w:ascii="Arial" w:hAnsi="Arial" w:cs="Arial"/>
          <w:sz w:val="24"/>
          <w:szCs w:val="24"/>
        </w:rPr>
        <w:t xml:space="preserve">exon skipping </w:t>
      </w:r>
      <w:r w:rsidR="00A378A9" w:rsidRPr="009A3A3C">
        <w:rPr>
          <w:rFonts w:ascii="Arial" w:hAnsi="Arial" w:cs="Arial"/>
          <w:sz w:val="24"/>
          <w:szCs w:val="24"/>
        </w:rPr>
        <w:t>event</w:t>
      </w:r>
      <w:r w:rsidR="00FC51E4" w:rsidRPr="009A3A3C">
        <w:rPr>
          <w:rFonts w:ascii="Arial" w:hAnsi="Arial" w:cs="Arial"/>
          <w:sz w:val="24"/>
          <w:szCs w:val="24"/>
        </w:rPr>
        <w:t xml:space="preserve">, </w:t>
      </w:r>
      <w:r w:rsidR="00A378A9" w:rsidRPr="009A3A3C">
        <w:rPr>
          <w:rFonts w:ascii="Arial" w:hAnsi="Arial" w:cs="Arial"/>
          <w:sz w:val="24"/>
          <w:szCs w:val="24"/>
        </w:rPr>
        <w:t>specific regions of interest</w:t>
      </w:r>
      <w:r w:rsidR="00A2518B">
        <w:rPr>
          <w:rFonts w:ascii="Arial" w:hAnsi="Arial" w:cs="Arial"/>
          <w:sz w:val="24"/>
          <w:szCs w:val="24"/>
        </w:rPr>
        <w:t xml:space="preserve"> (as exemplified on Supplementary Figure </w:t>
      </w:r>
      <w:ins w:id="532" w:author="Joana Jesus" w:date="2026-06-11T12:58:00Z" w16du:dateUtc="2026-06-11T11:58:00Z">
        <w:r w:rsidR="0072537C">
          <w:rPr>
            <w:rFonts w:ascii="Arial" w:hAnsi="Arial" w:cs="Arial"/>
            <w:sz w:val="24"/>
            <w:szCs w:val="24"/>
          </w:rPr>
          <w:t>10</w:t>
        </w:r>
      </w:ins>
      <w:del w:id="533" w:author="Joana Jesus" w:date="2026-06-11T12:58:00Z" w16du:dateUtc="2026-06-11T11:58:00Z">
        <w:r w:rsidR="00A2518B" w:rsidDel="0072537C">
          <w:rPr>
            <w:rFonts w:ascii="Arial" w:hAnsi="Arial" w:cs="Arial"/>
            <w:sz w:val="24"/>
            <w:szCs w:val="24"/>
          </w:rPr>
          <w:delText>7</w:delText>
        </w:r>
      </w:del>
      <w:r w:rsidR="00A2518B">
        <w:rPr>
          <w:rFonts w:ascii="Arial" w:hAnsi="Arial" w:cs="Arial"/>
          <w:sz w:val="24"/>
          <w:szCs w:val="24"/>
        </w:rPr>
        <w:t xml:space="preserve">) </w:t>
      </w:r>
      <w:r w:rsidR="00A378A9" w:rsidRPr="009A3A3C">
        <w:rPr>
          <w:rFonts w:ascii="Arial" w:hAnsi="Arial" w:cs="Arial"/>
          <w:sz w:val="24"/>
          <w:szCs w:val="24"/>
        </w:rPr>
        <w:t xml:space="preserve"> were defined</w:t>
      </w:r>
      <w:r w:rsidR="00F42738" w:rsidRPr="009A3A3C">
        <w:rPr>
          <w:rFonts w:ascii="Arial" w:hAnsi="Arial" w:cs="Arial"/>
          <w:sz w:val="24"/>
          <w:szCs w:val="24"/>
        </w:rPr>
        <w:t xml:space="preserve"> as follows</w:t>
      </w:r>
      <w:r w:rsidR="00B72241" w:rsidRPr="009A3A3C">
        <w:rPr>
          <w:rFonts w:ascii="Arial" w:hAnsi="Arial" w:cs="Arial"/>
          <w:sz w:val="24"/>
          <w:szCs w:val="24"/>
        </w:rPr>
        <w:t>:</w:t>
      </w:r>
      <w:r w:rsidR="00A378A9" w:rsidRPr="009A3A3C">
        <w:rPr>
          <w:rFonts w:ascii="Arial" w:hAnsi="Arial" w:cs="Arial"/>
          <w:sz w:val="24"/>
          <w:szCs w:val="24"/>
        </w:rPr>
        <w:t xml:space="preserve"> </w:t>
      </w:r>
      <w:r w:rsidR="00B72241" w:rsidRPr="009A3A3C">
        <w:rPr>
          <w:rFonts w:ascii="Arial" w:hAnsi="Arial" w:cs="Arial"/>
          <w:sz w:val="24"/>
          <w:szCs w:val="24"/>
        </w:rPr>
        <w:t xml:space="preserve"> </w:t>
      </w:r>
    </w:p>
    <w:p w14:paraId="17B1B8D5" w14:textId="3610ABDF" w:rsidR="00F42738" w:rsidRPr="009A3A3C" w:rsidRDefault="00F42738" w:rsidP="009A3A3C">
      <w:pPr>
        <w:pStyle w:val="ListParagraph"/>
        <w:numPr>
          <w:ilvl w:val="0"/>
          <w:numId w:val="9"/>
        </w:numPr>
        <w:spacing w:before="120" w:after="100" w:afterAutospacing="1" w:line="240" w:lineRule="auto"/>
        <w:rPr>
          <w:rFonts w:ascii="Arial" w:hAnsi="Arial" w:cs="Arial"/>
          <w:sz w:val="24"/>
          <w:szCs w:val="24"/>
        </w:rPr>
      </w:pPr>
      <w:r w:rsidRPr="009A3A3C">
        <w:rPr>
          <w:rFonts w:ascii="Arial" w:hAnsi="Arial" w:cs="Arial"/>
          <w:sz w:val="24"/>
          <w:szCs w:val="24"/>
        </w:rPr>
        <w:t>Upstream exon end: −50 bp to the exon boundary</w:t>
      </w:r>
    </w:p>
    <w:p w14:paraId="180C85EB" w14:textId="2323FAA7" w:rsidR="00F42738" w:rsidRPr="009A3A3C" w:rsidRDefault="00F42738" w:rsidP="009A3A3C">
      <w:pPr>
        <w:pStyle w:val="ListParagraph"/>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Upstream intron start: intron boundary to +200 bp</w:t>
      </w:r>
    </w:p>
    <w:p w14:paraId="337A473D" w14:textId="19E4A71C" w:rsidR="00F42738" w:rsidRPr="009A3A3C" w:rsidRDefault="00F42738" w:rsidP="009A3A3C">
      <w:pPr>
        <w:pStyle w:val="ListParagraph"/>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Upstream intron end: −200 bp to the intron boundary</w:t>
      </w:r>
    </w:p>
    <w:p w14:paraId="750BB1D8" w14:textId="63CEB902" w:rsidR="00F42738" w:rsidRPr="009A3A3C" w:rsidRDefault="00F42738" w:rsidP="009A3A3C">
      <w:pPr>
        <w:pStyle w:val="ListParagraph"/>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Alternative exon start: exon boundary to +50 bp</w:t>
      </w:r>
    </w:p>
    <w:p w14:paraId="5CB29EA2" w14:textId="7A756A13" w:rsidR="00F42738" w:rsidRPr="009A3A3C" w:rsidRDefault="00F42738" w:rsidP="009A3A3C">
      <w:pPr>
        <w:pStyle w:val="ListParagraph"/>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Alternative exon end: −50 bp to the exon boundary</w:t>
      </w:r>
    </w:p>
    <w:p w14:paraId="4B7C8DBC" w14:textId="36FE0CE2" w:rsidR="00F42738" w:rsidRPr="009A3A3C" w:rsidRDefault="00F42738" w:rsidP="009A3A3C">
      <w:pPr>
        <w:pStyle w:val="ListParagraph"/>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Downstream intron start: intron boundary to +200 bp</w:t>
      </w:r>
    </w:p>
    <w:p w14:paraId="045639D2" w14:textId="59227024" w:rsidR="00F42738" w:rsidRPr="009A3A3C" w:rsidRDefault="00F42738" w:rsidP="009A3A3C">
      <w:pPr>
        <w:pStyle w:val="ListParagraph"/>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Downstream intron end: −200 bp to the intron boundary</w:t>
      </w:r>
    </w:p>
    <w:p w14:paraId="10916346" w14:textId="5CD808E6" w:rsidR="00AE4101" w:rsidRPr="009A3A3C" w:rsidRDefault="00F42738" w:rsidP="009A3A3C">
      <w:pPr>
        <w:pStyle w:val="ListParagraph"/>
        <w:numPr>
          <w:ilvl w:val="0"/>
          <w:numId w:val="9"/>
        </w:numPr>
        <w:spacing w:after="120" w:line="240" w:lineRule="auto"/>
        <w:rPr>
          <w:rFonts w:ascii="Arial" w:hAnsi="Arial" w:cs="Arial"/>
          <w:sz w:val="24"/>
          <w:szCs w:val="24"/>
        </w:rPr>
      </w:pPr>
      <w:r w:rsidRPr="009A3A3C">
        <w:rPr>
          <w:rFonts w:ascii="Arial" w:hAnsi="Arial" w:cs="Arial"/>
          <w:sz w:val="24"/>
          <w:szCs w:val="24"/>
        </w:rPr>
        <w:t>Downstream exon start: exon boundary to +50 bp</w:t>
      </w:r>
    </w:p>
    <w:p w14:paraId="11BD8E41" w14:textId="060A07E4" w:rsidR="002A1CC5" w:rsidRPr="009A3A3C" w:rsidRDefault="00AE4101" w:rsidP="00F06EFE">
      <w:pPr>
        <w:jc w:val="both"/>
        <w:rPr>
          <w:rFonts w:ascii="Arial" w:hAnsi="Arial" w:cs="Arial"/>
          <w:sz w:val="24"/>
          <w:szCs w:val="24"/>
        </w:rPr>
      </w:pPr>
      <w:r w:rsidRPr="00110F76">
        <w:rPr>
          <w:rFonts w:ascii="Arial" w:hAnsi="Arial" w:cs="Arial"/>
          <w:sz w:val="24"/>
          <w:szCs w:val="24"/>
        </w:rPr>
        <w:t>A</w:t>
      </w:r>
      <w:r w:rsidR="00A378A9" w:rsidRPr="00110F76">
        <w:rPr>
          <w:rFonts w:ascii="Arial" w:hAnsi="Arial" w:cs="Arial"/>
          <w:sz w:val="24"/>
          <w:szCs w:val="24"/>
        </w:rPr>
        <w:t>dditional rules for handling short exons or introns (&lt;100 bp or &lt;400 bp, respectively)</w:t>
      </w:r>
      <w:r w:rsidRPr="00110F76">
        <w:rPr>
          <w:rFonts w:ascii="Arial" w:hAnsi="Arial" w:cs="Arial"/>
          <w:sz w:val="24"/>
          <w:szCs w:val="24"/>
        </w:rPr>
        <w:t xml:space="preserve"> were defined</w:t>
      </w:r>
      <w:r w:rsidR="00A378A9" w:rsidRPr="00110F76">
        <w:rPr>
          <w:rFonts w:ascii="Arial" w:hAnsi="Arial" w:cs="Arial"/>
          <w:sz w:val="24"/>
          <w:szCs w:val="24"/>
        </w:rPr>
        <w:t xml:space="preserve">. </w:t>
      </w:r>
      <w:r w:rsidR="00120E81" w:rsidRPr="00110F76">
        <w:rPr>
          <w:rFonts w:ascii="Arial" w:hAnsi="Arial" w:cs="Arial"/>
          <w:sz w:val="24"/>
          <w:szCs w:val="24"/>
        </w:rPr>
        <w:t xml:space="preserve"> When upstream</w:t>
      </w:r>
      <w:r w:rsidR="00E65528" w:rsidRPr="00110F76">
        <w:rPr>
          <w:rFonts w:ascii="Arial" w:hAnsi="Arial" w:cs="Arial"/>
          <w:sz w:val="24"/>
          <w:szCs w:val="24"/>
        </w:rPr>
        <w:t xml:space="preserve"> or </w:t>
      </w:r>
      <w:r w:rsidR="00120E81" w:rsidRPr="00110F76">
        <w:rPr>
          <w:rFonts w:ascii="Arial" w:hAnsi="Arial" w:cs="Arial"/>
          <w:sz w:val="24"/>
          <w:szCs w:val="24"/>
        </w:rPr>
        <w:t>downstream intron</w:t>
      </w:r>
      <w:r w:rsidR="00E65528" w:rsidRPr="00110F76">
        <w:rPr>
          <w:rFonts w:ascii="Arial" w:hAnsi="Arial" w:cs="Arial"/>
          <w:sz w:val="24"/>
          <w:szCs w:val="24"/>
        </w:rPr>
        <w:t>s</w:t>
      </w:r>
      <w:r w:rsidR="00120E81" w:rsidRPr="00110F76">
        <w:rPr>
          <w:rFonts w:ascii="Arial" w:hAnsi="Arial" w:cs="Arial"/>
          <w:sz w:val="24"/>
          <w:szCs w:val="24"/>
        </w:rPr>
        <w:t xml:space="preserve"> </w:t>
      </w:r>
      <w:r w:rsidR="00E65528" w:rsidRPr="00110F76">
        <w:rPr>
          <w:rFonts w:ascii="Arial" w:hAnsi="Arial" w:cs="Arial"/>
          <w:sz w:val="24"/>
          <w:szCs w:val="24"/>
        </w:rPr>
        <w:t>were</w:t>
      </w:r>
      <w:r w:rsidR="00120E81" w:rsidRPr="00110F76">
        <w:rPr>
          <w:rFonts w:ascii="Arial" w:hAnsi="Arial" w:cs="Arial"/>
          <w:sz w:val="24"/>
          <w:szCs w:val="24"/>
        </w:rPr>
        <w:t xml:space="preserve"> </w:t>
      </w:r>
      <w:r w:rsidR="00E65528" w:rsidRPr="00110F76">
        <w:rPr>
          <w:rFonts w:ascii="Arial" w:hAnsi="Arial" w:cs="Arial"/>
          <w:sz w:val="24"/>
          <w:szCs w:val="24"/>
        </w:rPr>
        <w:t>shorter</w:t>
      </w:r>
      <w:r w:rsidR="00120E81" w:rsidRPr="00110F76">
        <w:rPr>
          <w:rFonts w:ascii="Arial" w:hAnsi="Arial" w:cs="Arial"/>
          <w:sz w:val="24"/>
          <w:szCs w:val="24"/>
        </w:rPr>
        <w:t xml:space="preserve"> than 400 bp, </w:t>
      </w:r>
      <w:r w:rsidR="00E65528" w:rsidRPr="00110F76">
        <w:rPr>
          <w:rFonts w:ascii="Arial" w:hAnsi="Arial" w:cs="Arial"/>
          <w:sz w:val="24"/>
          <w:szCs w:val="24"/>
        </w:rPr>
        <w:t>they were divided</w:t>
      </w:r>
      <w:r w:rsidR="00120E81" w:rsidRPr="00110F76">
        <w:rPr>
          <w:rFonts w:ascii="Arial" w:hAnsi="Arial" w:cs="Arial"/>
          <w:sz w:val="24"/>
          <w:szCs w:val="24"/>
        </w:rPr>
        <w:t xml:space="preserve"> between the start and end regions</w:t>
      </w:r>
      <w:r w:rsidR="00A2518B">
        <w:rPr>
          <w:rFonts w:ascii="Arial" w:hAnsi="Arial" w:cs="Arial"/>
          <w:sz w:val="24"/>
          <w:szCs w:val="24"/>
        </w:rPr>
        <w:t>,</w:t>
      </w:r>
      <w:r w:rsidR="00F06EFE">
        <w:rPr>
          <w:rFonts w:ascii="Arial" w:hAnsi="Arial" w:cs="Arial"/>
          <w:sz w:val="24"/>
          <w:szCs w:val="24"/>
        </w:rPr>
        <w:t xml:space="preserve"> to ensure we maintained comparable regions of interest </w:t>
      </w:r>
      <w:ins w:id="534" w:author="Joana Jesus" w:date="2026-06-11T12:59:00Z" w16du:dateUtc="2026-06-11T11:59:00Z">
        <w:r w:rsidR="0072537C">
          <w:rPr>
            <w:rFonts w:ascii="Arial" w:hAnsi="Arial" w:cs="Arial"/>
            <w:sz w:val="24"/>
            <w:szCs w:val="24"/>
          </w:rPr>
          <w:t>(</w:t>
        </w:r>
        <w:r w:rsidR="0072537C" w:rsidRPr="00A20EEF">
          <w:rPr>
            <w:rFonts w:ascii="Arial" w:hAnsi="Arial" w:cs="Arial"/>
            <w:i/>
            <w:iCs/>
            <w:sz w:val="24"/>
            <w:szCs w:val="24"/>
            <w:rPrChange w:id="535" w:author="Joana Jesus" w:date="2026-06-12T08:43:00Z" w16du:dateUtc="2026-06-12T07:43:00Z">
              <w:rPr>
                <w:rFonts w:ascii="Arial" w:hAnsi="Arial" w:cs="Arial"/>
                <w:sz w:val="24"/>
                <w:szCs w:val="24"/>
              </w:rPr>
            </w:rPrChange>
          </w:rPr>
          <w:t>i.e.</w:t>
        </w:r>
        <w:r w:rsidR="0072537C">
          <w:rPr>
            <w:rFonts w:ascii="Arial" w:hAnsi="Arial" w:cs="Arial"/>
            <w:sz w:val="24"/>
            <w:szCs w:val="24"/>
          </w:rPr>
          <w:t xml:space="preserve">, near the splice sites) </w:t>
        </w:r>
      </w:ins>
      <w:r w:rsidR="00F06EFE">
        <w:rPr>
          <w:rFonts w:ascii="Arial" w:hAnsi="Arial" w:cs="Arial"/>
          <w:sz w:val="24"/>
          <w:szCs w:val="24"/>
        </w:rPr>
        <w:t>for these events</w:t>
      </w:r>
      <w:r w:rsidR="00236616" w:rsidRPr="00110F76">
        <w:rPr>
          <w:rFonts w:ascii="Arial" w:hAnsi="Arial" w:cs="Arial"/>
          <w:sz w:val="24"/>
          <w:szCs w:val="24"/>
        </w:rPr>
        <w:t>. For even-length introns, the split was equal; for odd-length</w:t>
      </w:r>
      <w:r w:rsidR="006C5B50" w:rsidRPr="00110F76">
        <w:rPr>
          <w:rFonts w:ascii="Arial" w:hAnsi="Arial" w:cs="Arial"/>
          <w:sz w:val="24"/>
          <w:szCs w:val="24"/>
        </w:rPr>
        <w:t xml:space="preserve"> introns, the extra base was assigned to the end.</w:t>
      </w:r>
      <w:r w:rsidR="00120E81" w:rsidRPr="00110F76">
        <w:rPr>
          <w:rFonts w:ascii="Arial" w:hAnsi="Arial" w:cs="Arial"/>
          <w:sz w:val="24"/>
          <w:szCs w:val="24"/>
        </w:rPr>
        <w:t xml:space="preserve"> For alternative exons </w:t>
      </w:r>
      <w:r w:rsidR="006C5B50" w:rsidRPr="00110F76">
        <w:rPr>
          <w:rFonts w:ascii="Arial" w:hAnsi="Arial" w:cs="Arial"/>
          <w:sz w:val="24"/>
          <w:szCs w:val="24"/>
        </w:rPr>
        <w:t>shorter</w:t>
      </w:r>
      <w:r w:rsidR="00120E81" w:rsidRPr="00110F76">
        <w:rPr>
          <w:rFonts w:ascii="Arial" w:hAnsi="Arial" w:cs="Arial"/>
          <w:sz w:val="24"/>
          <w:szCs w:val="24"/>
        </w:rPr>
        <w:t xml:space="preserve"> than 100 bp, the </w:t>
      </w:r>
      <w:r w:rsidR="006C5B50" w:rsidRPr="00110F76">
        <w:rPr>
          <w:rFonts w:ascii="Arial" w:hAnsi="Arial" w:cs="Arial"/>
          <w:sz w:val="24"/>
          <w:szCs w:val="24"/>
        </w:rPr>
        <w:t xml:space="preserve">same rule was applied. </w:t>
      </w:r>
      <w:r w:rsidR="00120E81" w:rsidRPr="00110F76">
        <w:rPr>
          <w:rFonts w:ascii="Arial" w:hAnsi="Arial" w:cs="Arial"/>
          <w:sz w:val="24"/>
          <w:szCs w:val="24"/>
        </w:rPr>
        <w:t xml:space="preserve">For alternative exons with alternative start sites, the start site that maximised exon length was chosen. </w:t>
      </w:r>
    </w:p>
    <w:p w14:paraId="0E197CF3" w14:textId="0883F2FA" w:rsidR="002A1CC5" w:rsidRPr="009A3A3C" w:rsidRDefault="002A1CC5" w:rsidP="00325432">
      <w:pPr>
        <w:pStyle w:val="Heading3"/>
      </w:pPr>
      <w:r w:rsidRPr="009A3A3C">
        <w:t xml:space="preserve">eCLIP </w:t>
      </w:r>
      <w:r w:rsidR="00D64493" w:rsidRPr="009A3A3C">
        <w:t>s</w:t>
      </w:r>
      <w:r w:rsidRPr="009A3A3C">
        <w:t>amples</w:t>
      </w:r>
    </w:p>
    <w:p w14:paraId="3A7736DC" w14:textId="46802386" w:rsidR="00325432" w:rsidRDefault="007F03ED" w:rsidP="0028595F">
      <w:pPr>
        <w:jc w:val="both"/>
        <w:rPr>
          <w:ins w:id="536" w:author="Joana Jesus" w:date="2026-06-11T13:00:00Z" w16du:dateUtc="2026-06-11T12:00:00Z"/>
          <w:rFonts w:ascii="Arial" w:hAnsi="Arial" w:cs="Arial"/>
          <w:sz w:val="24"/>
          <w:szCs w:val="24"/>
        </w:rPr>
      </w:pPr>
      <w:ins w:id="537" w:author="Joana Jesus" w:date="2026-06-11T13:00:00Z" w16du:dateUtc="2026-06-11T12:00:00Z">
        <w:r>
          <w:rPr>
            <w:rFonts w:ascii="Arial" w:hAnsi="Arial" w:cs="Arial"/>
            <w:sz w:val="24"/>
            <w:szCs w:val="24"/>
          </w:rPr>
          <w:t xml:space="preserve">One </w:t>
        </w:r>
      </w:ins>
      <w:del w:id="538" w:author="Joana Jesus" w:date="2026-06-11T13:00:00Z" w16du:dateUtc="2026-06-11T12:00:00Z">
        <w:r w:rsidR="002A1CC5" w:rsidRPr="009A3A3C" w:rsidDel="007F03ED">
          <w:rPr>
            <w:rFonts w:ascii="Arial" w:hAnsi="Arial" w:cs="Arial"/>
            <w:sz w:val="24"/>
            <w:szCs w:val="24"/>
          </w:rPr>
          <w:delText xml:space="preserve">All </w:delText>
        </w:r>
        <w:r w:rsidR="00C96B4E" w:rsidRPr="009A3A3C" w:rsidDel="007F03ED">
          <w:rPr>
            <w:rFonts w:ascii="Arial" w:hAnsi="Arial" w:cs="Arial"/>
            <w:sz w:val="24"/>
            <w:szCs w:val="24"/>
          </w:rPr>
          <w:delText>a</w:delText>
        </w:r>
      </w:del>
      <w:del w:id="539" w:author="Joana Jesus" w:date="2026-06-11T13:01:00Z" w16du:dateUtc="2026-06-11T12:01:00Z">
        <w:r w:rsidR="00C96B4E" w:rsidRPr="009A3A3C" w:rsidDel="007F03ED">
          <w:rPr>
            <w:rFonts w:ascii="Arial" w:hAnsi="Arial" w:cs="Arial"/>
            <w:sz w:val="24"/>
            <w:szCs w:val="24"/>
          </w:rPr>
          <w:delText xml:space="preserve">vailable </w:delText>
        </w:r>
      </w:del>
      <w:r w:rsidR="002A1CC5" w:rsidRPr="009A3A3C">
        <w:rPr>
          <w:rFonts w:ascii="Arial" w:hAnsi="Arial" w:cs="Arial"/>
          <w:sz w:val="24"/>
          <w:szCs w:val="24"/>
        </w:rPr>
        <w:t>eCLIP</w:t>
      </w:r>
      <w:ins w:id="540" w:author="Joana Jesus" w:date="2026-06-11T13:01:00Z" w16du:dateUtc="2026-06-11T12:01:00Z">
        <w:r>
          <w:rPr>
            <w:rFonts w:ascii="Arial" w:hAnsi="Arial" w:cs="Arial"/>
            <w:sz w:val="24"/>
            <w:szCs w:val="24"/>
          </w:rPr>
          <w:t xml:space="preserve"> file per cell line for each available RBP </w:t>
        </w:r>
      </w:ins>
      <w:del w:id="541" w:author="Joana Jesus" w:date="2026-06-11T13:01:00Z" w16du:dateUtc="2026-06-11T12:01:00Z">
        <w:r w:rsidR="002A1CC5" w:rsidRPr="009A3A3C" w:rsidDel="007F03ED">
          <w:rPr>
            <w:rFonts w:ascii="Arial" w:hAnsi="Arial" w:cs="Arial"/>
            <w:sz w:val="24"/>
            <w:szCs w:val="24"/>
          </w:rPr>
          <w:delText xml:space="preserve"> </w:delText>
        </w:r>
        <w:r w:rsidR="00C96B4E" w:rsidRPr="009A3A3C" w:rsidDel="007F03ED">
          <w:rPr>
            <w:rFonts w:ascii="Arial" w:hAnsi="Arial" w:cs="Arial"/>
            <w:sz w:val="24"/>
            <w:szCs w:val="24"/>
          </w:rPr>
          <w:delText xml:space="preserve">datasets </w:delText>
        </w:r>
        <w:r w:rsidR="002A1CC5" w:rsidRPr="009A3A3C" w:rsidDel="007F03ED">
          <w:rPr>
            <w:rFonts w:ascii="Arial" w:hAnsi="Arial" w:cs="Arial"/>
            <w:sz w:val="24"/>
            <w:szCs w:val="24"/>
          </w:rPr>
          <w:delText>fr</w:delText>
        </w:r>
      </w:del>
      <w:ins w:id="542" w:author="Joana Jesus" w:date="2026-06-11T13:01:00Z" w16du:dateUtc="2026-06-11T12:01:00Z">
        <w:r>
          <w:rPr>
            <w:rFonts w:ascii="Arial" w:hAnsi="Arial" w:cs="Arial"/>
            <w:sz w:val="24"/>
            <w:szCs w:val="24"/>
          </w:rPr>
          <w:t>fr</w:t>
        </w:r>
      </w:ins>
      <w:r w:rsidR="002A1CC5" w:rsidRPr="009A3A3C">
        <w:rPr>
          <w:rFonts w:ascii="Arial" w:hAnsi="Arial" w:cs="Arial"/>
          <w:sz w:val="24"/>
          <w:szCs w:val="24"/>
        </w:rPr>
        <w:t xml:space="preserve">om the </w:t>
      </w:r>
      <w:r w:rsidR="00243206" w:rsidRPr="009A3A3C">
        <w:rPr>
          <w:rFonts w:ascii="Arial" w:hAnsi="Arial" w:cs="Arial"/>
          <w:sz w:val="24"/>
          <w:szCs w:val="24"/>
        </w:rPr>
        <w:t>ENCODE project</w:t>
      </w:r>
      <w:r w:rsidR="00243206"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{"citationID":"5rD15ksl","properties":{"formattedCitation":"\\super 75,76\\nosupersub{}","plainCitation":"75,76","noteIndex":0},"citationItems":[{"id":"6GlZNSzq/1c1t1Z2m","uris":["http://zotero.org/users/local/1p9EH8ax/items/FMNNJD3N"],"itemData":{"id":146,"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Consortium"}],"issued":{"date-parts":[["2012",9]]}}},{"id":"6GlZNSzq/wjoDRiSm","uris":["http://zotero.org/users/local/1p9EH8ax/items/FNGV5UVZ"],"itemData":{"id":148,"type":"article-journal","abstract":"Abstract\n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243206"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75,76</w:t>
      </w:r>
      <w:r w:rsidR="00243206" w:rsidRPr="009A3A3C">
        <w:rPr>
          <w:rFonts w:ascii="Arial" w:hAnsi="Arial" w:cs="Arial"/>
          <w:sz w:val="24"/>
          <w:szCs w:val="24"/>
        </w:rPr>
        <w:fldChar w:fldCharType="end"/>
      </w:r>
      <w:r w:rsidR="00243206" w:rsidRPr="009A3A3C">
        <w:rPr>
          <w:rFonts w:ascii="Arial" w:hAnsi="Arial" w:cs="Arial"/>
          <w:sz w:val="24"/>
          <w:szCs w:val="24"/>
        </w:rPr>
        <w:t xml:space="preserve"> </w:t>
      </w:r>
      <w:r w:rsidR="00C96B4E" w:rsidRPr="009A3A3C">
        <w:rPr>
          <w:rFonts w:ascii="Arial" w:hAnsi="Arial" w:cs="Arial"/>
          <w:sz w:val="24"/>
          <w:szCs w:val="24"/>
        </w:rPr>
        <w:t>(252 RBP</w:t>
      </w:r>
      <w:r w:rsidR="00F06EFE">
        <w:rPr>
          <w:rFonts w:ascii="Arial" w:hAnsi="Arial" w:cs="Arial"/>
          <w:sz w:val="24"/>
          <w:szCs w:val="24"/>
        </w:rPr>
        <w:t xml:space="preserve"> files</w:t>
      </w:r>
      <w:r w:rsidR="00C96B4E" w:rsidRPr="009A3A3C">
        <w:rPr>
          <w:rFonts w:ascii="Arial" w:hAnsi="Arial" w:cs="Arial"/>
          <w:sz w:val="24"/>
          <w:szCs w:val="24"/>
        </w:rPr>
        <w:t xml:space="preserve">) </w:t>
      </w:r>
      <w:del w:id="543" w:author="Joana Jesus" w:date="2026-06-11T13:01:00Z" w16du:dateUtc="2026-06-11T12:01:00Z">
        <w:r w:rsidR="002A1CC5" w:rsidRPr="009A3A3C" w:rsidDel="007F03ED">
          <w:rPr>
            <w:rFonts w:ascii="Arial" w:hAnsi="Arial" w:cs="Arial"/>
            <w:sz w:val="24"/>
            <w:szCs w:val="24"/>
          </w:rPr>
          <w:delText xml:space="preserve">were </w:delText>
        </w:r>
      </w:del>
      <w:ins w:id="544" w:author="Joana Jesus" w:date="2026-06-11T13:01:00Z" w16du:dateUtc="2026-06-11T12:01:00Z">
        <w:r>
          <w:rPr>
            <w:rFonts w:ascii="Arial" w:hAnsi="Arial" w:cs="Arial"/>
            <w:sz w:val="24"/>
            <w:szCs w:val="24"/>
          </w:rPr>
          <w:t>was</w:t>
        </w:r>
        <w:r w:rsidRPr="009A3A3C">
          <w:rPr>
            <w:rFonts w:ascii="Arial" w:hAnsi="Arial" w:cs="Arial"/>
            <w:sz w:val="24"/>
            <w:szCs w:val="24"/>
          </w:rPr>
          <w:t xml:space="preserve"> </w:t>
        </w:r>
      </w:ins>
      <w:r w:rsidR="002A1CC5" w:rsidRPr="009A3A3C">
        <w:rPr>
          <w:rFonts w:ascii="Arial" w:hAnsi="Arial" w:cs="Arial"/>
          <w:sz w:val="24"/>
          <w:szCs w:val="24"/>
        </w:rPr>
        <w:t>considered</w:t>
      </w:r>
      <w:r w:rsidR="0043783E" w:rsidRPr="009A3A3C">
        <w:rPr>
          <w:rFonts w:ascii="Arial" w:hAnsi="Arial" w:cs="Arial"/>
          <w:sz w:val="24"/>
          <w:szCs w:val="24"/>
        </w:rPr>
        <w:t xml:space="preserve">. </w:t>
      </w:r>
      <w:r w:rsidR="002A1CC5" w:rsidRPr="009A3A3C">
        <w:rPr>
          <w:rFonts w:ascii="Arial" w:hAnsi="Arial" w:cs="Arial"/>
          <w:sz w:val="24"/>
          <w:szCs w:val="24"/>
        </w:rPr>
        <w:t xml:space="preserve">Processed GRCh38 </w:t>
      </w:r>
      <w:r w:rsidR="002A1CC5" w:rsidRPr="009A3A3C">
        <w:rPr>
          <w:rFonts w:ascii="Cascadia Code" w:hAnsi="Cascadia Code" w:cs="Arial"/>
          <w:sz w:val="24"/>
          <w:szCs w:val="24"/>
        </w:rPr>
        <w:t>bed narrowPeak</w:t>
      </w:r>
      <w:r w:rsidR="002A1CC5" w:rsidRPr="009A3A3C">
        <w:rPr>
          <w:rFonts w:ascii="Arial" w:hAnsi="Arial" w:cs="Arial"/>
          <w:sz w:val="24"/>
          <w:szCs w:val="24"/>
        </w:rPr>
        <w:t xml:space="preserve"> files from each RBP</w:t>
      </w:r>
      <w:ins w:id="545" w:author="Joana Jesus" w:date="2026-06-11T13:01:00Z" w16du:dateUtc="2026-06-11T12:01:00Z">
        <w:r>
          <w:rPr>
            <w:rFonts w:ascii="Arial" w:hAnsi="Arial" w:cs="Arial"/>
            <w:sz w:val="24"/>
            <w:szCs w:val="24"/>
          </w:rPr>
          <w:t>, labelled as “default”</w:t>
        </w:r>
      </w:ins>
      <w:r w:rsidR="002A1CC5" w:rsidRPr="009A3A3C">
        <w:rPr>
          <w:rFonts w:ascii="Arial" w:hAnsi="Arial" w:cs="Arial"/>
          <w:sz w:val="24"/>
          <w:szCs w:val="24"/>
        </w:rPr>
        <w:t xml:space="preserve"> were downloaded</w:t>
      </w:r>
      <w:r w:rsidR="0028595F" w:rsidRPr="009A3A3C">
        <w:rPr>
          <w:rFonts w:ascii="Arial" w:hAnsi="Arial" w:cs="Arial"/>
          <w:sz w:val="24"/>
          <w:szCs w:val="24"/>
        </w:rPr>
        <w:t>, and</w:t>
      </w:r>
      <w:r w:rsidR="002A1CC5" w:rsidRPr="009A3A3C">
        <w:rPr>
          <w:rFonts w:ascii="Arial" w:hAnsi="Arial" w:cs="Arial"/>
          <w:sz w:val="24"/>
          <w:szCs w:val="24"/>
        </w:rPr>
        <w:t xml:space="preserve"> binding events with the “Signal” column superior to 3 were </w:t>
      </w:r>
      <w:r w:rsidR="0028595F" w:rsidRPr="009A3A3C">
        <w:rPr>
          <w:rFonts w:ascii="Arial" w:hAnsi="Arial" w:cs="Arial"/>
          <w:sz w:val="24"/>
          <w:szCs w:val="24"/>
        </w:rPr>
        <w:t>retained</w:t>
      </w:r>
      <w:r w:rsidR="002A1CC5" w:rsidRPr="009A3A3C">
        <w:rPr>
          <w:rFonts w:ascii="Arial" w:hAnsi="Arial" w:cs="Arial"/>
          <w:sz w:val="24"/>
          <w:szCs w:val="24"/>
        </w:rPr>
        <w:t xml:space="preserve">.  </w:t>
      </w:r>
    </w:p>
    <w:p w14:paraId="06CAD242" w14:textId="399BCE81" w:rsidR="007F03ED" w:rsidRPr="009A3A3C" w:rsidDel="007F03ED" w:rsidRDefault="007F03ED" w:rsidP="0028595F">
      <w:pPr>
        <w:jc w:val="both"/>
        <w:rPr>
          <w:del w:id="546" w:author="Joana Jesus" w:date="2026-06-11T13:02:00Z" w16du:dateUtc="2026-06-11T12:02:00Z"/>
          <w:rFonts w:ascii="Arial" w:hAnsi="Arial" w:cs="Arial"/>
          <w:sz w:val="24"/>
          <w:szCs w:val="24"/>
        </w:rPr>
      </w:pPr>
    </w:p>
    <w:p w14:paraId="2E33C3E2" w14:textId="5A3D14A1" w:rsidR="00F06EFE" w:rsidRPr="009A3A3C" w:rsidRDefault="00F23BB1" w:rsidP="009A3A3C">
      <w:pPr>
        <w:pStyle w:val="Heading3"/>
      </w:pPr>
      <w:r>
        <w:t>Binding Metagenome Assembly</w:t>
      </w:r>
    </w:p>
    <w:p w14:paraId="1EAD149F" w14:textId="1770A3C2" w:rsidR="002938FA" w:rsidRDefault="004B4359" w:rsidP="000B700A">
      <w:pPr>
        <w:jc w:val="both"/>
        <w:rPr>
          <w:ins w:id="547" w:author="Joana Jesus" w:date="2026-06-11T13:02:00Z" w16du:dateUtc="2026-06-11T12:02:00Z"/>
          <w:rFonts w:ascii="Arial" w:hAnsi="Arial" w:cs="Arial"/>
          <w:sz w:val="24"/>
          <w:szCs w:val="24"/>
        </w:rPr>
      </w:pPr>
      <w:r w:rsidRPr="009A3A3C">
        <w:rPr>
          <w:rFonts w:ascii="Arial" w:hAnsi="Arial" w:cs="Arial"/>
          <w:sz w:val="24"/>
          <w:szCs w:val="24"/>
        </w:rPr>
        <w:t xml:space="preserve">RBP binding peaks were intersected with the predefined splicing regions to extract the binding signal in hg38 coordinates. </w:t>
      </w:r>
      <w:ins w:id="548" w:author="Joana Jesus" w:date="2026-06-11T13:02:00Z" w16du:dateUtc="2026-06-11T12:02:00Z">
        <w:r w:rsidR="007F03ED">
          <w:rPr>
            <w:rFonts w:ascii="Arial" w:hAnsi="Arial" w:cs="Arial"/>
            <w:sz w:val="24"/>
            <w:szCs w:val="24"/>
          </w:rPr>
          <w:t xml:space="preserve">For each RBP, </w:t>
        </w:r>
      </w:ins>
      <w:del w:id="549" w:author="Joana Jesus" w:date="2026-06-11T13:02:00Z" w16du:dateUtc="2026-06-11T12:02:00Z">
        <w:r w:rsidRPr="009A3A3C" w:rsidDel="007F03ED">
          <w:rPr>
            <w:rFonts w:ascii="Arial" w:hAnsi="Arial" w:cs="Arial"/>
            <w:sz w:val="24"/>
            <w:szCs w:val="24"/>
          </w:rPr>
          <w:delText>E</w:delText>
        </w:r>
      </w:del>
      <w:ins w:id="550" w:author="Joana Jesus" w:date="2026-06-11T13:02:00Z" w16du:dateUtc="2026-06-11T12:02:00Z">
        <w:r w:rsidR="007F03ED">
          <w:rPr>
            <w:rFonts w:ascii="Arial" w:hAnsi="Arial" w:cs="Arial"/>
            <w:sz w:val="24"/>
            <w:szCs w:val="24"/>
          </w:rPr>
          <w:t>e</w:t>
        </w:r>
      </w:ins>
      <w:r w:rsidRPr="009A3A3C">
        <w:rPr>
          <w:rFonts w:ascii="Arial" w:hAnsi="Arial" w:cs="Arial"/>
          <w:sz w:val="24"/>
          <w:szCs w:val="24"/>
        </w:rPr>
        <w:t xml:space="preserve">ach </w:t>
      </w:r>
      <w:del w:id="551" w:author="Joana Jesus" w:date="2026-06-11T13:02:00Z" w16du:dateUtc="2026-06-11T12:02:00Z">
        <w:r w:rsidRPr="009A3A3C" w:rsidDel="007F03ED">
          <w:rPr>
            <w:rFonts w:ascii="Arial" w:hAnsi="Arial" w:cs="Arial"/>
            <w:sz w:val="24"/>
            <w:szCs w:val="24"/>
          </w:rPr>
          <w:delText xml:space="preserve">nucleotide </w:delText>
        </w:r>
      </w:del>
      <w:ins w:id="552" w:author="Joana Jesus" w:date="2026-06-11T13:02:00Z" w16du:dateUtc="2026-06-11T12:02:00Z">
        <w:r w:rsidR="007F03ED">
          <w:rPr>
            <w:rFonts w:ascii="Arial" w:hAnsi="Arial" w:cs="Arial"/>
            <w:sz w:val="24"/>
            <w:szCs w:val="24"/>
          </w:rPr>
          <w:t>base</w:t>
        </w:r>
        <w:r w:rsidR="007F03ED" w:rsidRPr="009A3A3C">
          <w:rPr>
            <w:rFonts w:ascii="Arial" w:hAnsi="Arial" w:cs="Arial"/>
            <w:sz w:val="24"/>
            <w:szCs w:val="24"/>
          </w:rPr>
          <w:t xml:space="preserve"> </w:t>
        </w:r>
      </w:ins>
      <w:r w:rsidRPr="009A3A3C">
        <w:rPr>
          <w:rFonts w:ascii="Arial" w:hAnsi="Arial" w:cs="Arial"/>
          <w:sz w:val="24"/>
          <w:szCs w:val="24"/>
        </w:rPr>
        <w:t>in the original genome was coded as 0 (no binding) or 1 (binding present).</w:t>
      </w:r>
      <w:r w:rsidR="00325432">
        <w:rPr>
          <w:rFonts w:ascii="Arial" w:hAnsi="Arial" w:cs="Arial"/>
          <w:sz w:val="24"/>
          <w:szCs w:val="24"/>
        </w:rPr>
        <w:t xml:space="preserve"> </w:t>
      </w:r>
      <w:r w:rsidRPr="009A3A3C">
        <w:rPr>
          <w:rFonts w:ascii="Arial" w:hAnsi="Arial" w:cs="Arial"/>
          <w:sz w:val="24"/>
          <w:szCs w:val="24"/>
        </w:rPr>
        <w:t>To enable comparison across events of different lengths, each event was mapped to a standardi</w:t>
      </w:r>
      <w:r w:rsidR="00F06EFE">
        <w:rPr>
          <w:rFonts w:ascii="Arial" w:hAnsi="Arial" w:cs="Arial"/>
          <w:sz w:val="24"/>
          <w:szCs w:val="24"/>
        </w:rPr>
        <w:t>z</w:t>
      </w:r>
      <w:r w:rsidRPr="009A3A3C">
        <w:rPr>
          <w:rFonts w:ascii="Arial" w:hAnsi="Arial" w:cs="Arial"/>
          <w:sz w:val="24"/>
          <w:szCs w:val="24"/>
        </w:rPr>
        <w:t>ed “metagenome” coordinate system corresponding to the regions of interest (</w:t>
      </w:r>
      <w:r w:rsidRPr="009A3A3C">
        <w:rPr>
          <w:rFonts w:ascii="Arial" w:hAnsi="Arial" w:cs="Arial"/>
          <w:i/>
          <w:iCs/>
          <w:sz w:val="24"/>
          <w:szCs w:val="24"/>
        </w:rPr>
        <w:t>e.g.</w:t>
      </w:r>
      <w:r w:rsidRPr="009A3A3C">
        <w:rPr>
          <w:rFonts w:ascii="Arial" w:hAnsi="Arial" w:cs="Arial"/>
          <w:sz w:val="24"/>
          <w:szCs w:val="24"/>
        </w:rPr>
        <w:t xml:space="preserve">, upstream exon, upstream intron, alternative exon, downstream intron, downstream exon). Each </w:t>
      </w:r>
      <w:r w:rsidR="003D3ADB" w:rsidRPr="009A3A3C">
        <w:rPr>
          <w:rFonts w:ascii="Arial" w:hAnsi="Arial" w:cs="Arial"/>
          <w:sz w:val="24"/>
          <w:szCs w:val="24"/>
        </w:rPr>
        <w:t xml:space="preserve">splicing </w:t>
      </w:r>
      <w:r w:rsidRPr="009A3A3C">
        <w:rPr>
          <w:rFonts w:ascii="Arial" w:hAnsi="Arial" w:cs="Arial"/>
          <w:sz w:val="24"/>
          <w:szCs w:val="24"/>
        </w:rPr>
        <w:t xml:space="preserve">event was </w:t>
      </w:r>
      <w:r w:rsidR="003D3ADB" w:rsidRPr="009A3A3C">
        <w:rPr>
          <w:rFonts w:ascii="Arial" w:hAnsi="Arial" w:cs="Arial"/>
          <w:sz w:val="24"/>
          <w:szCs w:val="24"/>
        </w:rPr>
        <w:t xml:space="preserve">subsetted and </w:t>
      </w:r>
      <w:r w:rsidRPr="009A3A3C">
        <w:rPr>
          <w:rFonts w:ascii="Arial" w:hAnsi="Arial" w:cs="Arial"/>
          <w:sz w:val="24"/>
          <w:szCs w:val="24"/>
        </w:rPr>
        <w:t>rescaled to fixed metagenome coordinates (</w:t>
      </w:r>
      <w:r w:rsidRPr="009A3A3C">
        <w:rPr>
          <w:rFonts w:ascii="Arial" w:hAnsi="Arial" w:cs="Arial"/>
          <w:i/>
          <w:iCs/>
          <w:sz w:val="24"/>
          <w:szCs w:val="24"/>
        </w:rPr>
        <w:t>e.g.</w:t>
      </w:r>
      <w:r w:rsidRPr="009A3A3C">
        <w:rPr>
          <w:rFonts w:ascii="Arial" w:hAnsi="Arial" w:cs="Arial"/>
          <w:sz w:val="24"/>
          <w:szCs w:val="24"/>
        </w:rPr>
        <w:t xml:space="preserve">, 1–50 corresponding to −50 bp to upstream exon end in hg38, 51–250 corresponding to upstream intron start to +200 bp, …), preserving the relative position of binding within the region. </w:t>
      </w:r>
      <w:r w:rsidR="008254A2" w:rsidRPr="009A3A3C">
        <w:rPr>
          <w:rFonts w:ascii="Arial" w:hAnsi="Arial" w:cs="Arial"/>
          <w:sz w:val="24"/>
          <w:szCs w:val="24"/>
        </w:rPr>
        <w:t xml:space="preserve">As stated above, because individual exons or introns can be shorter than the full reference ROI </w:t>
      </w:r>
      <w:r w:rsidR="008254A2" w:rsidRPr="00110F76">
        <w:rPr>
          <w:rFonts w:ascii="Arial" w:hAnsi="Arial" w:cs="Arial"/>
          <w:sz w:val="24"/>
          <w:szCs w:val="24"/>
        </w:rPr>
        <w:t>(</w:t>
      </w:r>
      <w:r w:rsidR="008254A2" w:rsidRPr="009A3A3C">
        <w:rPr>
          <w:rFonts w:ascii="Arial" w:hAnsi="Arial" w:cs="Arial"/>
          <w:i/>
          <w:iCs/>
          <w:sz w:val="24"/>
          <w:szCs w:val="24"/>
        </w:rPr>
        <w:t>i.e.</w:t>
      </w:r>
      <w:r w:rsidR="0070786B" w:rsidRPr="009A3A3C">
        <w:rPr>
          <w:rFonts w:ascii="Arial" w:hAnsi="Arial" w:cs="Arial"/>
          <w:sz w:val="24"/>
          <w:szCs w:val="24"/>
        </w:rPr>
        <w:t>,</w:t>
      </w:r>
      <w:r w:rsidR="008254A2" w:rsidRPr="00110F76">
        <w:rPr>
          <w:rFonts w:ascii="Arial" w:hAnsi="Arial" w:cs="Arial"/>
          <w:sz w:val="24"/>
          <w:szCs w:val="24"/>
        </w:rPr>
        <w:t xml:space="preserve"> exons </w:t>
      </w:r>
      <w:r w:rsidR="008254A2" w:rsidRPr="00110F76">
        <w:rPr>
          <w:rFonts w:ascii="Arial" w:hAnsi="Arial" w:cs="Arial"/>
          <w:sz w:val="24"/>
          <w:szCs w:val="24"/>
        </w:rPr>
        <w:lastRenderedPageBreak/>
        <w:t>&lt;100 bp or introns &lt;400 bp)</w:t>
      </w:r>
      <w:r w:rsidR="008254A2" w:rsidRPr="009A3A3C">
        <w:rPr>
          <w:rFonts w:ascii="Arial" w:hAnsi="Arial" w:cs="Arial"/>
          <w:sz w:val="24"/>
          <w:szCs w:val="24"/>
        </w:rPr>
        <w:t>, some positions in the metagenome may not have corresponding hg38 coordinates with binding information. These positions are assigned NA to indicate missing binding data.</w:t>
      </w:r>
      <w:r w:rsidR="003D3ADB" w:rsidRPr="009A3A3C">
        <w:rPr>
          <w:rFonts w:ascii="Arial" w:hAnsi="Arial" w:cs="Arial"/>
          <w:sz w:val="24"/>
          <w:szCs w:val="24"/>
        </w:rPr>
        <w:t xml:space="preserve"> Binding information in </w:t>
      </w:r>
      <w:r w:rsidR="000B700A" w:rsidRPr="009A3A3C">
        <w:rPr>
          <w:rFonts w:ascii="Arial" w:hAnsi="Arial" w:cs="Arial"/>
          <w:sz w:val="24"/>
          <w:szCs w:val="24"/>
        </w:rPr>
        <w:t>m</w:t>
      </w:r>
      <w:r w:rsidRPr="009A3A3C">
        <w:rPr>
          <w:rFonts w:ascii="Arial" w:hAnsi="Arial" w:cs="Arial"/>
          <w:sz w:val="24"/>
          <w:szCs w:val="24"/>
        </w:rPr>
        <w:t>etagenome coordinates were strand-specific</w:t>
      </w:r>
      <w:r w:rsidR="00F06EFE">
        <w:rPr>
          <w:rFonts w:ascii="Arial" w:hAnsi="Arial" w:cs="Arial"/>
          <w:sz w:val="24"/>
          <w:szCs w:val="24"/>
        </w:rPr>
        <w:t xml:space="preserve">. </w:t>
      </w:r>
      <w:r w:rsidR="002A1CC5" w:rsidRPr="009A3A3C">
        <w:rPr>
          <w:rFonts w:ascii="Arial" w:hAnsi="Arial" w:cs="Arial"/>
          <w:sz w:val="24"/>
          <w:szCs w:val="24"/>
        </w:rPr>
        <w:t xml:space="preserve">All conversions were </w:t>
      </w:r>
      <w:r w:rsidR="00E0600D" w:rsidRPr="009A3A3C">
        <w:rPr>
          <w:rFonts w:ascii="Arial" w:hAnsi="Arial" w:cs="Arial"/>
          <w:sz w:val="24"/>
          <w:szCs w:val="24"/>
        </w:rPr>
        <w:t xml:space="preserve">implemented in </w:t>
      </w:r>
      <w:r w:rsidR="007B09B3" w:rsidRPr="009A3A3C">
        <w:rPr>
          <w:rFonts w:ascii="Cascadia Code" w:hAnsi="Cascadia Code" w:cs="Arial"/>
          <w:sz w:val="24"/>
          <w:szCs w:val="24"/>
        </w:rPr>
        <w:t>Py</w:t>
      </w:r>
      <w:r w:rsidR="002A1CC5" w:rsidRPr="009A3A3C">
        <w:rPr>
          <w:rFonts w:ascii="Cascadia Code" w:hAnsi="Cascadia Code" w:cs="Arial"/>
          <w:sz w:val="24"/>
          <w:szCs w:val="24"/>
        </w:rPr>
        <w:t xml:space="preserve">thon3 </w:t>
      </w:r>
      <w:r w:rsidR="002A1CC5" w:rsidRPr="009A3A3C">
        <w:rPr>
          <w:rFonts w:ascii="Arial" w:hAnsi="Arial" w:cs="Arial"/>
          <w:sz w:val="24"/>
          <w:szCs w:val="24"/>
        </w:rPr>
        <w:t>(v3.10.11).</w:t>
      </w:r>
      <w:ins w:id="553" w:author="Joana Jesus" w:date="2026-06-11T13:03:00Z" w16du:dateUtc="2026-06-11T12:03:00Z">
        <w:r w:rsidR="007F03ED">
          <w:rPr>
            <w:rFonts w:ascii="Arial" w:hAnsi="Arial" w:cs="Arial"/>
            <w:sz w:val="24"/>
            <w:szCs w:val="24"/>
          </w:rPr>
          <w:t xml:space="preserve"> </w:t>
        </w:r>
      </w:ins>
      <w:ins w:id="554" w:author="Joana Jesus" w:date="2026-06-11T13:04:00Z" w16du:dateUtc="2026-06-11T12:04:00Z">
        <w:r w:rsidR="007F03ED" w:rsidRPr="007F03ED">
          <w:rPr>
            <w:rFonts w:ascii="Arial" w:hAnsi="Arial" w:cs="Arial"/>
            <w:sz w:val="24"/>
            <w:szCs w:val="24"/>
          </w:rPr>
          <w:t>Since Python indexing starts at 0, a +1 was added to Python defined coordinates, to ensure consistency with R defined coordinates, whose indexing starts at 1.</w:t>
        </w:r>
      </w:ins>
    </w:p>
    <w:p w14:paraId="1FEBC822" w14:textId="47E6D514" w:rsidR="007F03ED" w:rsidRPr="009A3A3C" w:rsidDel="007F03ED" w:rsidRDefault="007F03ED" w:rsidP="000B700A">
      <w:pPr>
        <w:jc w:val="both"/>
        <w:rPr>
          <w:del w:id="555" w:author="Joana Jesus" w:date="2026-06-11T13:04:00Z" w16du:dateUtc="2026-06-11T12:04:00Z"/>
          <w:rFonts w:ascii="Arial" w:hAnsi="Arial" w:cs="Arial"/>
          <w:sz w:val="24"/>
          <w:szCs w:val="24"/>
        </w:rPr>
      </w:pPr>
    </w:p>
    <w:p w14:paraId="50C2D348" w14:textId="66DEEB05" w:rsidR="002A1CC5" w:rsidRPr="009A3A3C" w:rsidRDefault="002A1CC5" w:rsidP="00325432">
      <w:pPr>
        <w:pStyle w:val="Heading3"/>
      </w:pPr>
      <w:r w:rsidRPr="009A3A3C">
        <w:t>RNA-</w:t>
      </w:r>
      <w:r w:rsidR="00DF76AE" w:rsidRPr="009A3A3C">
        <w:t>b</w:t>
      </w:r>
      <w:r w:rsidRPr="009A3A3C">
        <w:t xml:space="preserve">inding </w:t>
      </w:r>
      <w:r w:rsidR="001B3E82" w:rsidRPr="009A3A3C">
        <w:t>m</w:t>
      </w:r>
      <w:r w:rsidRPr="009A3A3C">
        <w:t>aps</w:t>
      </w:r>
    </w:p>
    <w:p w14:paraId="0369A788" w14:textId="1D6BF211" w:rsidR="007F03ED" w:rsidRDefault="002A1CC5" w:rsidP="00177C97">
      <w:pPr>
        <w:jc w:val="both"/>
        <w:rPr>
          <w:ins w:id="556" w:author="Joana Jesus" w:date="2026-06-11T13:05:00Z" w16du:dateUtc="2026-06-11T12:05:00Z"/>
          <w:rFonts w:ascii="Arial" w:hAnsi="Arial" w:cs="Arial"/>
          <w:sz w:val="24"/>
          <w:szCs w:val="24"/>
        </w:rPr>
      </w:pPr>
      <w:del w:id="557" w:author="Joana Jesus" w:date="2026-06-11T13:04:00Z" w16du:dateUtc="2026-06-11T12:04:00Z">
        <w:r w:rsidRPr="009A3A3C" w:rsidDel="007F03ED">
          <w:rPr>
            <w:rFonts w:ascii="Arial" w:hAnsi="Arial" w:cs="Arial"/>
            <w:sz w:val="24"/>
            <w:szCs w:val="24"/>
          </w:rPr>
          <w:delText xml:space="preserve">Events from </w:delText>
        </w:r>
        <w:r w:rsidR="00F06EFE" w:rsidRPr="00F06EFE" w:rsidDel="007F03ED">
          <w:rPr>
            <w:rFonts w:ascii="Arial" w:hAnsi="Arial" w:cs="Arial"/>
            <w:sz w:val="24"/>
            <w:szCs w:val="24"/>
          </w:rPr>
          <w:delText>our diffenrtial splicing analysis using</w:delText>
        </w:r>
        <w:r w:rsidR="00F06EFE" w:rsidDel="007F03ED">
          <w:rPr>
            <w:rFonts w:ascii="Cascadia Code" w:hAnsi="Cascadia Code" w:cs="Arial"/>
            <w:sz w:val="24"/>
            <w:szCs w:val="24"/>
          </w:rPr>
          <w:delText xml:space="preserve"> </w:delText>
        </w:r>
      </w:del>
      <w:r w:rsidR="00F06EFE" w:rsidRPr="009A3A3C">
        <w:rPr>
          <w:rFonts w:ascii="Cascadia Code" w:hAnsi="Cascadia Code" w:cs="Arial"/>
          <w:sz w:val="24"/>
          <w:szCs w:val="24"/>
        </w:rPr>
        <w:t>betAS</w:t>
      </w:r>
      <w:ins w:id="558" w:author="Joana Jesus" w:date="2026-06-11T13:04:00Z" w16du:dateUtc="2026-06-11T12:04:00Z">
        <w:r w:rsidR="007F03ED" w:rsidRPr="007F03ED">
          <w:rPr>
            <w:rFonts w:ascii="Arial" w:hAnsi="Arial" w:cs="Arial"/>
            <w:sz w:val="24"/>
            <w:szCs w:val="24"/>
            <w:rPrChange w:id="559" w:author="Joana Jesus" w:date="2026-06-11T13:04:00Z" w16du:dateUtc="2026-06-11T12:04:00Z">
              <w:rPr>
                <w:rFonts w:ascii="Cascadia Code" w:hAnsi="Cascadia Code" w:cs="Arial"/>
                <w:sz w:val="24"/>
                <w:szCs w:val="24"/>
              </w:rPr>
            </w:rPrChange>
          </w:rPr>
          <w:t>-derived</w:t>
        </w:r>
      </w:ins>
      <w:del w:id="560" w:author="Joana Jesus" w:date="2026-06-11T13:04:00Z" w16du:dateUtc="2026-06-11T12:04:00Z">
        <w:r w:rsidR="00F06EFE" w:rsidDel="007F03ED">
          <w:rPr>
            <w:rFonts w:ascii="Cascadia Code" w:hAnsi="Cascadia Code" w:cs="Arial"/>
            <w:sz w:val="24"/>
            <w:szCs w:val="24"/>
          </w:rPr>
          <w:delText xml:space="preserve"> (v1.2.1)</w:delText>
        </w:r>
      </w:del>
      <w:r w:rsidR="00F06EFE" w:rsidRPr="009A3A3C">
        <w:rPr>
          <w:rFonts w:ascii="Arial" w:hAnsi="Arial" w:cs="Arial"/>
          <w:sz w:val="24"/>
          <w:szCs w:val="24"/>
        </w:rPr>
        <w:fldChar w:fldCharType="begin"/>
      </w:r>
      <w:r w:rsidR="00894559">
        <w:rPr>
          <w:rFonts w:ascii="Arial" w:hAnsi="Arial" w:cs="Arial"/>
          <w:sz w:val="24"/>
          <w:szCs w:val="24"/>
        </w:rPr>
        <w:instrText xml:space="preserve"> ADDIN ZOTERO_ITEM CSL_CITATION {"citationID":"PAkxUTXo","properties":{"formattedCitation":"\\super 143\\nosupersub{}","plainCitation":"143","noteIndex":0},"citationItems":[{"id":"6GlZNSzq/RDN5D9kP","uris":["http://zotero.org/users/local/1p9EH8ax/items/LDNW3WUX"],"itemData":{"id":160,"type":"article-journal","abstract":"Next-generation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F06EFE" w:rsidRPr="009A3A3C">
        <w:rPr>
          <w:rFonts w:ascii="Arial" w:hAnsi="Arial" w:cs="Arial"/>
          <w:sz w:val="24"/>
          <w:szCs w:val="24"/>
        </w:rPr>
        <w:fldChar w:fldCharType="separate"/>
      </w:r>
      <w:r w:rsidR="00894559" w:rsidRPr="00894559">
        <w:rPr>
          <w:rFonts w:ascii="Arial" w:eastAsiaTheme="minorHAnsi" w:hAnsi="Arial" w:cs="Arial"/>
          <w:kern w:val="0"/>
          <w:sz w:val="24"/>
          <w:szCs w:val="24"/>
          <w:vertAlign w:val="superscript"/>
          <w:lang w:val="en-GB"/>
        </w:rPr>
        <w:t>143</w:t>
      </w:r>
      <w:r w:rsidR="00F06EFE" w:rsidRPr="009A3A3C">
        <w:rPr>
          <w:rFonts w:ascii="Arial" w:hAnsi="Arial" w:cs="Arial"/>
          <w:sz w:val="24"/>
          <w:szCs w:val="24"/>
        </w:rPr>
        <w:fldChar w:fldCharType="end"/>
      </w:r>
      <w:ins w:id="561" w:author="Joana Jesus" w:date="2026-06-11T13:05:00Z" w16du:dateUtc="2026-06-11T12:05:00Z">
        <w:r w:rsidR="007F03ED">
          <w:rPr>
            <w:rFonts w:ascii="Arial" w:hAnsi="Arial" w:cs="Arial"/>
            <w:sz w:val="24"/>
            <w:szCs w:val="24"/>
          </w:rPr>
          <w:t xml:space="preserve"> differential splicing events</w:t>
        </w:r>
      </w:ins>
      <w:r w:rsidR="006C6A6E" w:rsidRPr="009A3A3C">
        <w:rPr>
          <w:rFonts w:ascii="Arial" w:hAnsi="Arial" w:cs="Arial"/>
          <w:sz w:val="24"/>
          <w:szCs w:val="24"/>
        </w:rPr>
        <w:t xml:space="preserve"> </w:t>
      </w:r>
      <w:r w:rsidR="00F06EFE">
        <w:rPr>
          <w:rFonts w:ascii="Arial" w:hAnsi="Arial" w:cs="Arial"/>
          <w:sz w:val="24"/>
          <w:szCs w:val="24"/>
        </w:rPr>
        <w:t>were</w:t>
      </w:r>
      <w:r w:rsidRPr="009A3A3C">
        <w:rPr>
          <w:rFonts w:ascii="Arial" w:hAnsi="Arial" w:cs="Arial"/>
          <w:sz w:val="24"/>
          <w:szCs w:val="24"/>
        </w:rPr>
        <w:t xml:space="preserve"> </w:t>
      </w:r>
      <w:del w:id="562" w:author="Joana Jesus" w:date="2026-06-11T13:05:00Z" w16du:dateUtc="2026-06-11T12:05:00Z">
        <w:r w:rsidRPr="009A3A3C" w:rsidDel="007F03ED">
          <w:rPr>
            <w:rFonts w:ascii="Arial" w:hAnsi="Arial" w:cs="Arial"/>
            <w:sz w:val="24"/>
            <w:szCs w:val="24"/>
          </w:rPr>
          <w:delText xml:space="preserve">defined </w:delText>
        </w:r>
      </w:del>
      <w:ins w:id="563" w:author="Joana Jesus" w:date="2026-06-11T13:05:00Z" w16du:dateUtc="2026-06-11T12:05:00Z">
        <w:r w:rsidR="007F03ED">
          <w:rPr>
            <w:rFonts w:ascii="Arial" w:hAnsi="Arial" w:cs="Arial"/>
            <w:sz w:val="24"/>
            <w:szCs w:val="24"/>
          </w:rPr>
          <w:t>divided into categories</w:t>
        </w:r>
        <w:r w:rsidR="007F03ED" w:rsidRPr="009A3A3C">
          <w:rPr>
            <w:rFonts w:ascii="Arial" w:hAnsi="Arial" w:cs="Arial"/>
            <w:sz w:val="24"/>
            <w:szCs w:val="24"/>
          </w:rPr>
          <w:t xml:space="preserve"> </w:t>
        </w:r>
      </w:ins>
      <w:r w:rsidRPr="009A3A3C">
        <w:rPr>
          <w:rFonts w:ascii="Arial" w:hAnsi="Arial" w:cs="Arial"/>
          <w:sz w:val="24"/>
          <w:szCs w:val="24"/>
        </w:rPr>
        <w:t xml:space="preserve">as maintained, increased, or decreased, </w:t>
      </w:r>
      <w:r w:rsidR="00195A15" w:rsidRPr="009A3A3C">
        <w:rPr>
          <w:rFonts w:ascii="Arial" w:hAnsi="Arial" w:cs="Arial"/>
          <w:sz w:val="24"/>
          <w:szCs w:val="24"/>
        </w:rPr>
        <w:t xml:space="preserve">based on a chosen </w:t>
      </w:r>
      <w:ins w:id="564" w:author="Joana Jesus" w:date="2026-06-11T13:05:00Z" w16du:dateUtc="2026-06-11T12:05:00Z">
        <w:r w:rsidR="007F03ED">
          <w:rPr>
            <w:rFonts w:ascii="Arial" w:hAnsi="Arial" w:cs="Arial"/>
            <w:sz w:val="24"/>
            <w:szCs w:val="24"/>
          </w:rPr>
          <w:t>d</w:t>
        </w:r>
      </w:ins>
      <w:ins w:id="565" w:author="Nuno Morais" w:date="2026-06-22T23:28:00Z" w16du:dateUtc="2026-06-22T22:28:00Z">
        <w:r w:rsidR="00864386">
          <w:rPr>
            <w:rFonts w:ascii="Arial" w:hAnsi="Arial" w:cs="Arial"/>
            <w:sz w:val="24"/>
            <w:szCs w:val="24"/>
          </w:rPr>
          <w:t>ifference in PSI (d</w:t>
        </w:r>
      </w:ins>
      <w:del w:id="566" w:author="Joana Jesus" w:date="2026-06-11T13:05:00Z" w16du:dateUtc="2026-06-11T12:05:00Z">
        <w:r w:rsidR="00195A15" w:rsidRPr="009A3A3C" w:rsidDel="007F03ED">
          <w:rPr>
            <w:rFonts w:ascii="Arial" w:hAnsi="Arial" w:cs="Arial"/>
            <w:sz w:val="24"/>
            <w:szCs w:val="24"/>
          </w:rPr>
          <w:delText>Δ</w:delText>
        </w:r>
      </w:del>
      <w:r w:rsidRPr="009A3A3C">
        <w:rPr>
          <w:rFonts w:ascii="Arial" w:hAnsi="Arial" w:cs="Arial"/>
          <w:sz w:val="24"/>
          <w:szCs w:val="24"/>
        </w:rPr>
        <w:t>PSI</w:t>
      </w:r>
      <w:ins w:id="567" w:author="Nuno Morais" w:date="2026-06-22T23:28:00Z" w16du:dateUtc="2026-06-22T22:28:00Z">
        <w:r w:rsidR="00864386">
          <w:rPr>
            <w:rFonts w:ascii="Arial" w:hAnsi="Arial" w:cs="Arial"/>
            <w:sz w:val="24"/>
            <w:szCs w:val="24"/>
          </w:rPr>
          <w:t>)</w:t>
        </w:r>
      </w:ins>
      <w:r w:rsidRPr="009A3A3C">
        <w:rPr>
          <w:rFonts w:ascii="Arial" w:hAnsi="Arial" w:cs="Arial"/>
          <w:sz w:val="24"/>
          <w:szCs w:val="24"/>
        </w:rPr>
        <w:t xml:space="preserve"> threshold</w:t>
      </w:r>
      <w:r w:rsidR="00195A15" w:rsidRPr="009A3A3C">
        <w:rPr>
          <w:rFonts w:ascii="Arial" w:hAnsi="Arial" w:cs="Arial"/>
          <w:sz w:val="24"/>
          <w:szCs w:val="24"/>
        </w:rPr>
        <w:t xml:space="preserve"> </w:t>
      </w:r>
      <w:commentRangeStart w:id="568"/>
      <w:r w:rsidR="00195A15" w:rsidRPr="009A3A3C">
        <w:rPr>
          <w:rFonts w:ascii="Arial" w:hAnsi="Arial" w:cs="Arial"/>
          <w:sz w:val="24"/>
          <w:szCs w:val="24"/>
        </w:rPr>
        <w:t>(</w:t>
      </w:r>
      <w:r w:rsidR="00F06EFE">
        <w:rPr>
          <w:rFonts w:ascii="Arial" w:hAnsi="Arial" w:cs="Arial"/>
          <w:sz w:val="24"/>
          <w:szCs w:val="24"/>
        </w:rPr>
        <w:t>|</w:t>
      </w:r>
      <w:r w:rsidR="00195A15" w:rsidRPr="009A3A3C">
        <w:rPr>
          <w:rFonts w:ascii="Arial" w:hAnsi="Arial" w:cs="Arial"/>
          <w:sz w:val="24"/>
          <w:szCs w:val="24"/>
        </w:rPr>
        <w:t>0.1</w:t>
      </w:r>
      <w:r w:rsidR="00F06EFE">
        <w:rPr>
          <w:rFonts w:ascii="Arial" w:hAnsi="Arial" w:cs="Arial"/>
          <w:sz w:val="24"/>
          <w:szCs w:val="24"/>
        </w:rPr>
        <w:t>|</w:t>
      </w:r>
      <w:r w:rsidR="00195A15" w:rsidRPr="009A3A3C">
        <w:rPr>
          <w:rFonts w:ascii="Arial" w:hAnsi="Arial" w:cs="Arial"/>
          <w:sz w:val="24"/>
          <w:szCs w:val="24"/>
        </w:rPr>
        <w:t xml:space="preserve"> </w:t>
      </w:r>
      <w:commentRangeEnd w:id="568"/>
      <w:r w:rsidR="00B74058" w:rsidRPr="009A3A3C">
        <w:rPr>
          <w:rStyle w:val="CommentReference"/>
          <w:rFonts w:ascii="Arial" w:hAnsi="Arial" w:cs="Arial"/>
          <w:sz w:val="24"/>
          <w:szCs w:val="24"/>
        </w:rPr>
        <w:commentReference w:id="568"/>
      </w:r>
      <w:r w:rsidR="00195A15" w:rsidRPr="009A3A3C">
        <w:rPr>
          <w:rFonts w:ascii="Arial" w:hAnsi="Arial" w:cs="Arial"/>
          <w:sz w:val="24"/>
          <w:szCs w:val="24"/>
        </w:rPr>
        <w:t>in this analysis)</w:t>
      </w:r>
      <w:r w:rsidR="00B93C1D" w:rsidRPr="009A3A3C">
        <w:rPr>
          <w:rFonts w:ascii="Arial" w:hAnsi="Arial" w:cs="Arial"/>
          <w:sz w:val="24"/>
          <w:szCs w:val="24"/>
        </w:rPr>
        <w:t>.</w:t>
      </w:r>
      <w:ins w:id="569" w:author="Joana Jesus" w:date="2026-06-11T13:05:00Z" w16du:dateUtc="2026-06-11T12:05:00Z">
        <w:r w:rsidR="007F03ED">
          <w:rPr>
            <w:rFonts w:ascii="Arial" w:hAnsi="Arial" w:cs="Arial"/>
            <w:sz w:val="24"/>
            <w:szCs w:val="24"/>
          </w:rPr>
          <w:t xml:space="preserve"> </w:t>
        </w:r>
        <w:r w:rsidR="007F03ED" w:rsidRPr="007F03ED">
          <w:rPr>
            <w:rFonts w:ascii="Arial" w:hAnsi="Arial" w:cs="Arial"/>
            <w:sz w:val="24"/>
            <w:szCs w:val="24"/>
          </w:rPr>
          <w:t xml:space="preserve">For each of these categories, and per </w:t>
        </w:r>
      </w:ins>
      <w:ins w:id="570" w:author="Joana Jesus" w:date="2026-06-11T13:06:00Z" w16du:dateUtc="2026-06-11T12:06:00Z">
        <w:r w:rsidR="007F03ED">
          <w:rPr>
            <w:rFonts w:ascii="Arial" w:hAnsi="Arial" w:cs="Arial"/>
            <w:sz w:val="24"/>
            <w:szCs w:val="24"/>
          </w:rPr>
          <w:t xml:space="preserve">RBP, </w:t>
        </w:r>
      </w:ins>
      <w:ins w:id="571" w:author="Joana Jesus" w:date="2026-06-11T13:05:00Z" w16du:dateUtc="2026-06-11T12:05:00Z">
        <w:r w:rsidR="007F03ED" w:rsidRPr="007F03ED">
          <w:rPr>
            <w:rFonts w:ascii="Arial" w:hAnsi="Arial" w:cs="Arial"/>
            <w:sz w:val="24"/>
            <w:szCs w:val="24"/>
          </w:rPr>
          <w:t>normali</w:t>
        </w:r>
      </w:ins>
      <w:ins w:id="572" w:author="Joana Jesus" w:date="2026-06-11T13:06:00Z" w16du:dateUtc="2026-06-11T12:06:00Z">
        <w:r w:rsidR="007F03ED">
          <w:rPr>
            <w:rFonts w:ascii="Arial" w:hAnsi="Arial" w:cs="Arial"/>
            <w:sz w:val="24"/>
            <w:szCs w:val="24"/>
          </w:rPr>
          <w:t>z</w:t>
        </w:r>
      </w:ins>
      <w:ins w:id="573" w:author="Joana Jesus" w:date="2026-06-11T13:05:00Z" w16du:dateUtc="2026-06-11T12:05:00Z">
        <w:r w:rsidR="007F03ED" w:rsidRPr="007F03ED">
          <w:rPr>
            <w:rFonts w:ascii="Arial" w:hAnsi="Arial" w:cs="Arial"/>
            <w:sz w:val="24"/>
            <w:szCs w:val="24"/>
          </w:rPr>
          <w:t>ed binding profiles were computed across the metagenome coordinates for the corresponding events. Specifically, for each nucleotide position in the metagenome, the binding signal was calculated to ensure a per-position signal that accounts for missing values due to shorter regions in individual events, which would otherwise be overrepresented:</w:t>
        </w:r>
      </w:ins>
      <w:del w:id="574" w:author="Joana Jesus" w:date="2026-06-11T13:05:00Z" w16du:dateUtc="2026-06-11T12:05:00Z">
        <w:r w:rsidR="00195A15" w:rsidRPr="009A3A3C" w:rsidDel="007F03ED">
          <w:rPr>
            <w:rFonts w:ascii="Arial" w:hAnsi="Arial" w:cs="Arial"/>
            <w:sz w:val="24"/>
            <w:szCs w:val="24"/>
          </w:rPr>
          <w:delText xml:space="preserve"> </w:delText>
        </w:r>
      </w:del>
    </w:p>
    <w:p w14:paraId="6863FFC0" w14:textId="77777777" w:rsidR="007F03ED" w:rsidRPr="009A3A3C" w:rsidDel="007F03ED" w:rsidRDefault="007F03ED" w:rsidP="007F03ED">
      <w:pPr>
        <w:jc w:val="center"/>
        <w:rPr>
          <w:del w:id="575" w:author="Joana Jesus" w:date="2026-06-11T13:06:00Z" w16du:dateUtc="2026-06-11T12:06:00Z"/>
          <w:moveTo w:id="576" w:author="Joana Jesus" w:date="2026-06-11T13:06:00Z" w16du:dateUtc="2026-06-11T12:06:00Z"/>
          <w:rFonts w:ascii="Arial" w:hAnsi="Arial" w:cs="Arial"/>
          <w:sz w:val="24"/>
          <w:szCs w:val="24"/>
        </w:rPr>
      </w:pPr>
      <w:moveToRangeStart w:id="577" w:author="Joana Jesus" w:date="2026-06-11T13:06:00Z" w:name="move232075597"/>
      <m:oMath>
        <m:r>
          <m:rPr>
            <m:nor/>
          </m:rPr>
          <w:rPr>
            <w:rFonts w:ascii="Cambria Math" w:hAnsi="Cambria Math" w:cs="Arial"/>
            <w:sz w:val="24"/>
            <w:szCs w:val="24"/>
          </w:rPr>
          <m:t>Normalized binding</m:t>
        </m:r>
        <m:r>
          <w:rPr>
            <w:rFonts w:ascii="Cambria Math" w:hAnsi="Cambria Math" w:cs="Arial"/>
            <w:sz w:val="24"/>
            <w:szCs w:val="24"/>
          </w:rPr>
          <m:t>=</m:t>
        </m:r>
        <m:f>
          <m:fPr>
            <m:ctrlPr>
              <w:ins w:id="578" w:author="Joana Jesus" w:date="2026-06-11T13:27:00Z" w16du:dateUtc="2026-06-11T12:27:00Z">
                <w:rPr>
                  <w:rFonts w:ascii="Cambria Math" w:hAnsi="Cambria Math" w:cs="Arial"/>
                  <w:sz w:val="24"/>
                  <w:szCs w:val="24"/>
                </w:rPr>
              </w:ins>
            </m:ctrlPr>
          </m:fPr>
          <m:num>
            <m:r>
              <m:rPr>
                <m:nor/>
              </m:rPr>
              <w:rPr>
                <w:rFonts w:ascii="Cambria Math" w:hAnsi="Cambria Math" w:cs="Arial"/>
                <w:sz w:val="24"/>
                <w:szCs w:val="24"/>
              </w:rPr>
              <m:t>Sum of events with binding</m:t>
            </m:r>
            <m:ctrlPr>
              <w:ins w:id="579" w:author="Joana Jesus" w:date="2026-06-11T13:27:00Z" w16du:dateUtc="2026-06-11T12:27:00Z">
                <w:rPr>
                  <w:rFonts w:ascii="Cambria Math" w:hAnsi="Cambria Math" w:cs="Arial"/>
                  <w:i/>
                  <w:sz w:val="24"/>
                  <w:szCs w:val="24"/>
                </w:rPr>
              </w:ins>
            </m:ctrlPr>
          </m:num>
          <m:den>
            <m:r>
              <m:rPr>
                <m:nor/>
              </m:rPr>
              <w:rPr>
                <w:rFonts w:ascii="Cambria Math" w:hAnsi="Cambria Math" w:cs="Arial"/>
                <w:sz w:val="24"/>
                <w:szCs w:val="24"/>
              </w:rPr>
              <m:t>Total events</m:t>
            </m:r>
            <m:r>
              <w:rPr>
                <w:rFonts w:ascii="Cambria Math" w:hAnsi="Cambria Math" w:cs="Arial"/>
                <w:sz w:val="24"/>
                <w:szCs w:val="24"/>
              </w:rPr>
              <m:t>-</m:t>
            </m:r>
            <m:r>
              <m:rPr>
                <m:nor/>
              </m:rPr>
              <w:rPr>
                <w:rFonts w:ascii="Cambria Math" w:hAnsi="Cambria Math" w:cs="Arial"/>
                <w:sz w:val="24"/>
                <w:szCs w:val="24"/>
              </w:rPr>
              <m:t>Sum of NAs</m:t>
            </m:r>
            <m:ctrlPr>
              <w:ins w:id="580" w:author="Joana Jesus" w:date="2026-06-11T13:27:00Z" w16du:dateUtc="2026-06-11T12:27:00Z">
                <w:rPr>
                  <w:rFonts w:ascii="Cambria Math" w:hAnsi="Cambria Math" w:cs="Arial"/>
                  <w:i/>
                  <w:sz w:val="24"/>
                  <w:szCs w:val="24"/>
                </w:rPr>
              </w:ins>
            </m:ctrlPr>
          </m:den>
        </m:f>
      </m:oMath>
      <w:moveTo w:id="581" w:author="Joana Jesus" w:date="2026-06-11T13:06:00Z" w16du:dateUtc="2026-06-11T12:06:00Z">
        <w:r>
          <w:rPr>
            <w:rFonts w:ascii="Arial" w:hAnsi="Arial" w:cs="Arial"/>
            <w:sz w:val="24"/>
            <w:szCs w:val="24"/>
          </w:rPr>
          <w:t xml:space="preserve"> </w:t>
        </w:r>
        <w:r w:rsidRPr="00F06EFE">
          <w:rPr>
            <w:rFonts w:ascii="Arial" w:hAnsi="Arial" w:cs="Arial"/>
            <w:i/>
            <w:iCs/>
            <w:sz w:val="24"/>
            <w:szCs w:val="24"/>
          </w:rPr>
          <w:t>(7)</w:t>
        </w:r>
      </w:moveTo>
    </w:p>
    <w:moveToRangeEnd w:id="577"/>
    <w:p w14:paraId="7B54E3C5" w14:textId="77777777" w:rsidR="007F03ED" w:rsidRDefault="007F03ED">
      <w:pPr>
        <w:jc w:val="center"/>
        <w:rPr>
          <w:ins w:id="582" w:author="Joana Jesus" w:date="2026-06-11T13:05:00Z" w16du:dateUtc="2026-06-11T12:05:00Z"/>
          <w:rFonts w:ascii="Arial" w:hAnsi="Arial" w:cs="Arial"/>
          <w:sz w:val="24"/>
          <w:szCs w:val="24"/>
        </w:rPr>
        <w:pPrChange w:id="583" w:author="Joana Jesus" w:date="2026-06-11T13:06:00Z" w16du:dateUtc="2026-06-11T12:06:00Z">
          <w:pPr>
            <w:jc w:val="both"/>
          </w:pPr>
        </w:pPrChange>
      </w:pPr>
    </w:p>
    <w:p w14:paraId="5D30594E" w14:textId="5246A5D6" w:rsidR="002A1CC5" w:rsidRPr="009A3A3C" w:rsidRDefault="005710F0" w:rsidP="00177C97">
      <w:pPr>
        <w:jc w:val="both"/>
        <w:rPr>
          <w:rFonts w:ascii="Arial" w:hAnsi="Arial" w:cs="Arial"/>
          <w:sz w:val="24"/>
          <w:szCs w:val="24"/>
        </w:rPr>
      </w:pPr>
      <w:r w:rsidRPr="009A3A3C">
        <w:rPr>
          <w:rFonts w:ascii="Arial" w:hAnsi="Arial" w:cs="Arial"/>
          <w:sz w:val="24"/>
          <w:szCs w:val="24"/>
        </w:rPr>
        <w:t xml:space="preserve">For assessment of </w:t>
      </w:r>
      <w:r w:rsidR="002A1CC5" w:rsidRPr="009A3A3C">
        <w:rPr>
          <w:rFonts w:ascii="Arial" w:hAnsi="Arial" w:cs="Arial"/>
          <w:sz w:val="24"/>
          <w:szCs w:val="24"/>
        </w:rPr>
        <w:t xml:space="preserve">differential binding, </w:t>
      </w:r>
      <w:r w:rsidRPr="009A3A3C">
        <w:rPr>
          <w:rFonts w:ascii="Arial" w:hAnsi="Arial" w:cs="Arial"/>
          <w:sz w:val="24"/>
          <w:szCs w:val="24"/>
        </w:rPr>
        <w:t xml:space="preserve">a </w:t>
      </w:r>
      <w:r w:rsidR="00F05D12" w:rsidRPr="009A3A3C">
        <w:rPr>
          <w:rFonts w:ascii="Arial" w:hAnsi="Arial" w:cs="Arial"/>
          <w:sz w:val="24"/>
          <w:szCs w:val="24"/>
        </w:rPr>
        <w:t>Chi-Squared Test</w:t>
      </w:r>
      <w:r w:rsidR="002A1CC5" w:rsidRPr="009A3A3C">
        <w:rPr>
          <w:rFonts w:ascii="Arial" w:hAnsi="Arial" w:cs="Arial"/>
          <w:sz w:val="24"/>
          <w:szCs w:val="24"/>
        </w:rPr>
        <w:t xml:space="preserve"> was </w:t>
      </w:r>
      <w:r w:rsidRPr="009A3A3C">
        <w:rPr>
          <w:rFonts w:ascii="Arial" w:hAnsi="Arial" w:cs="Arial"/>
          <w:sz w:val="24"/>
          <w:szCs w:val="24"/>
        </w:rPr>
        <w:t xml:space="preserve">applied to each position using the following contingency matrix: </w:t>
      </w:r>
    </w:p>
    <w:tbl>
      <w:tblPr>
        <w:tblStyle w:val="TableGrid"/>
        <w:tblW w:w="0" w:type="auto"/>
        <w:tblLook w:val="04A0" w:firstRow="1" w:lastRow="0" w:firstColumn="1" w:lastColumn="0" w:noHBand="0" w:noVBand="1"/>
      </w:tblPr>
      <w:tblGrid>
        <w:gridCol w:w="4675"/>
        <w:gridCol w:w="4675"/>
      </w:tblGrid>
      <w:tr w:rsidR="002A1CC5" w:rsidRPr="00110F76" w14:paraId="1CD2C150" w14:textId="77777777" w:rsidTr="00E135C5">
        <w:tc>
          <w:tcPr>
            <w:tcW w:w="4675" w:type="dxa"/>
          </w:tcPr>
          <w:p w14:paraId="22DEF19C" w14:textId="77777777" w:rsidR="002A1CC5" w:rsidRPr="009A3A3C" w:rsidRDefault="002A1CC5" w:rsidP="00533F41">
            <w:pPr>
              <w:jc w:val="both"/>
              <w:rPr>
                <w:rFonts w:ascii="Arial" w:hAnsi="Arial" w:cs="Arial"/>
                <w:sz w:val="24"/>
                <w:szCs w:val="24"/>
              </w:rPr>
            </w:pPr>
            <w:r w:rsidRPr="009A3A3C">
              <w:rPr>
                <w:rFonts w:ascii="Arial" w:hAnsi="Arial" w:cs="Arial"/>
                <w:sz w:val="24"/>
                <w:szCs w:val="24"/>
              </w:rPr>
              <w:t>Number of Increased/Decreased Events</w:t>
            </w:r>
          </w:p>
        </w:tc>
        <w:tc>
          <w:tcPr>
            <w:tcW w:w="4675" w:type="dxa"/>
          </w:tcPr>
          <w:p w14:paraId="5DE7B334" w14:textId="0E54891B" w:rsidR="002A1CC5" w:rsidRPr="009A3A3C" w:rsidRDefault="002A1CC5" w:rsidP="00533F41">
            <w:pPr>
              <w:jc w:val="both"/>
              <w:rPr>
                <w:rFonts w:ascii="Arial" w:hAnsi="Arial" w:cs="Arial"/>
                <w:sz w:val="24"/>
                <w:szCs w:val="24"/>
              </w:rPr>
            </w:pPr>
            <w:r w:rsidRPr="009A3A3C">
              <w:rPr>
                <w:rFonts w:ascii="Arial" w:hAnsi="Arial" w:cs="Arial"/>
                <w:sz w:val="24"/>
                <w:szCs w:val="24"/>
              </w:rPr>
              <w:t xml:space="preserve">Number of </w:t>
            </w:r>
            <w:r w:rsidR="000D70F4" w:rsidRPr="009A3A3C">
              <w:rPr>
                <w:rFonts w:ascii="Arial" w:hAnsi="Arial" w:cs="Arial"/>
                <w:sz w:val="24"/>
                <w:szCs w:val="24"/>
              </w:rPr>
              <w:t>Maintained</w:t>
            </w:r>
            <w:r w:rsidRPr="009A3A3C">
              <w:rPr>
                <w:rFonts w:ascii="Arial" w:hAnsi="Arial" w:cs="Arial"/>
                <w:sz w:val="24"/>
                <w:szCs w:val="24"/>
              </w:rPr>
              <w:t xml:space="preserve"> Events</w:t>
            </w:r>
          </w:p>
        </w:tc>
      </w:tr>
      <w:tr w:rsidR="002A1CC5" w:rsidRPr="00110F76" w14:paraId="016FE8A7" w14:textId="77777777" w:rsidTr="00E135C5">
        <w:tc>
          <w:tcPr>
            <w:tcW w:w="4675" w:type="dxa"/>
          </w:tcPr>
          <w:p w14:paraId="5C4ED15C" w14:textId="77777777" w:rsidR="002A1CC5" w:rsidRPr="009A3A3C" w:rsidRDefault="002A1CC5" w:rsidP="00533F41">
            <w:pPr>
              <w:jc w:val="both"/>
              <w:rPr>
                <w:rFonts w:ascii="Arial" w:hAnsi="Arial" w:cs="Arial"/>
                <w:sz w:val="24"/>
                <w:szCs w:val="24"/>
              </w:rPr>
            </w:pPr>
            <w:r w:rsidRPr="009A3A3C">
              <w:rPr>
                <w:rFonts w:ascii="Arial" w:hAnsi="Arial" w:cs="Arial"/>
                <w:sz w:val="24"/>
                <w:szCs w:val="24"/>
              </w:rPr>
              <w:t>Number of Increased/Decreased Events after Normalised Binding</w:t>
            </w:r>
          </w:p>
        </w:tc>
        <w:tc>
          <w:tcPr>
            <w:tcW w:w="4675" w:type="dxa"/>
          </w:tcPr>
          <w:p w14:paraId="56C29235" w14:textId="1F08D797" w:rsidR="002A1CC5" w:rsidRPr="009A3A3C" w:rsidRDefault="002A1CC5" w:rsidP="00533F41">
            <w:pPr>
              <w:jc w:val="both"/>
              <w:rPr>
                <w:rFonts w:ascii="Arial" w:hAnsi="Arial" w:cs="Arial"/>
                <w:sz w:val="24"/>
                <w:szCs w:val="24"/>
              </w:rPr>
            </w:pPr>
            <w:r w:rsidRPr="009A3A3C">
              <w:rPr>
                <w:rFonts w:ascii="Arial" w:hAnsi="Arial" w:cs="Arial"/>
                <w:sz w:val="24"/>
                <w:szCs w:val="24"/>
              </w:rPr>
              <w:t xml:space="preserve">Number of </w:t>
            </w:r>
            <w:r w:rsidR="000D70F4" w:rsidRPr="009A3A3C">
              <w:rPr>
                <w:rFonts w:ascii="Arial" w:hAnsi="Arial" w:cs="Arial"/>
                <w:sz w:val="24"/>
                <w:szCs w:val="24"/>
              </w:rPr>
              <w:t>Maintained</w:t>
            </w:r>
            <w:r w:rsidRPr="009A3A3C">
              <w:rPr>
                <w:rFonts w:ascii="Arial" w:hAnsi="Arial" w:cs="Arial"/>
                <w:sz w:val="24"/>
                <w:szCs w:val="24"/>
              </w:rPr>
              <w:t xml:space="preserve"> Events after Normalised Binding</w:t>
            </w:r>
          </w:p>
        </w:tc>
      </w:tr>
    </w:tbl>
    <w:p w14:paraId="3D3D09A3" w14:textId="77777777" w:rsidR="002A1CC5" w:rsidRPr="009A3A3C" w:rsidRDefault="002A1CC5" w:rsidP="00177C97">
      <w:pPr>
        <w:jc w:val="both"/>
        <w:rPr>
          <w:rFonts w:ascii="Arial" w:hAnsi="Arial" w:cs="Arial"/>
          <w:sz w:val="24"/>
          <w:szCs w:val="24"/>
        </w:rPr>
      </w:pPr>
    </w:p>
    <w:p w14:paraId="69A78A2E" w14:textId="39E493B5" w:rsidR="002A1CC5" w:rsidRPr="009A3A3C" w:rsidRDefault="00EB1280" w:rsidP="00177C97">
      <w:pPr>
        <w:jc w:val="both"/>
        <w:rPr>
          <w:rFonts w:ascii="Arial" w:hAnsi="Arial" w:cs="Arial"/>
          <w:sz w:val="24"/>
          <w:szCs w:val="24"/>
        </w:rPr>
      </w:pPr>
      <w:r w:rsidRPr="009A3A3C">
        <w:rPr>
          <w:rFonts w:ascii="Arial" w:hAnsi="Arial" w:cs="Arial"/>
          <w:sz w:val="24"/>
          <w:szCs w:val="24"/>
        </w:rPr>
        <w:t>The r</w:t>
      </w:r>
      <w:r w:rsidR="002A1CC5" w:rsidRPr="009A3A3C">
        <w:rPr>
          <w:rFonts w:ascii="Arial" w:hAnsi="Arial" w:cs="Arial"/>
          <w:sz w:val="24"/>
          <w:szCs w:val="24"/>
        </w:rPr>
        <w:t xml:space="preserve">esulting </w:t>
      </w:r>
      <w:ins w:id="584" w:author="Joana Jesus" w:date="2026-06-11T13:08:00Z" w16du:dateUtc="2026-06-11T12:08:00Z">
        <w:r w:rsidR="007F03ED">
          <w:rPr>
            <w:rFonts w:ascii="Arial" w:hAnsi="Arial" w:cs="Arial"/>
            <w:sz w:val="24"/>
            <w:szCs w:val="24"/>
          </w:rPr>
          <w:t xml:space="preserve">Chi-Squared statistic </w:t>
        </w:r>
      </w:ins>
      <w:del w:id="585" w:author="Joana Jesus" w:date="2026-06-11T13:08:00Z" w16du:dateUtc="2026-06-11T12:08:00Z">
        <w:r w:rsidRPr="009A3A3C" w:rsidDel="007F03ED">
          <w:rPr>
            <w:rFonts w:ascii="Arial" w:hAnsi="Arial" w:cs="Arial"/>
            <w:sz w:val="24"/>
            <w:szCs w:val="24"/>
          </w:rPr>
          <w:delText>p</w:delText>
        </w:r>
        <w:r w:rsidR="002A1CC5" w:rsidRPr="009A3A3C" w:rsidDel="007F03ED">
          <w:rPr>
            <w:rFonts w:ascii="Arial" w:hAnsi="Arial" w:cs="Arial"/>
            <w:sz w:val="24"/>
            <w:szCs w:val="24"/>
          </w:rPr>
          <w:delText>-</w:delText>
        </w:r>
      </w:del>
      <w:r w:rsidR="002A1CC5" w:rsidRPr="009A3A3C">
        <w:rPr>
          <w:rFonts w:ascii="Arial" w:hAnsi="Arial" w:cs="Arial"/>
          <w:sz w:val="24"/>
          <w:szCs w:val="24"/>
        </w:rPr>
        <w:t xml:space="preserve">values from the test are then </w:t>
      </w:r>
      <w:del w:id="586" w:author="Joana Jesus" w:date="2026-06-11T13:08:00Z" w16du:dateUtc="2026-06-11T12:08:00Z">
        <w:r w:rsidR="00137557" w:rsidRPr="009A3A3C" w:rsidDel="007F03ED">
          <w:rPr>
            <w:rFonts w:ascii="Arial" w:hAnsi="Arial" w:cs="Arial"/>
            <w:sz w:val="24"/>
            <w:szCs w:val="24"/>
          </w:rPr>
          <w:delText>log</w:delText>
        </w:r>
        <w:r w:rsidR="00137557" w:rsidRPr="009A3A3C" w:rsidDel="007F03ED">
          <w:rPr>
            <w:rFonts w:ascii="Arial" w:hAnsi="Arial" w:cs="Arial"/>
            <w:sz w:val="24"/>
            <w:szCs w:val="24"/>
            <w:vertAlign w:val="subscript"/>
          </w:rPr>
          <w:delText>10</w:delText>
        </w:r>
        <w:r w:rsidRPr="009A3A3C" w:rsidDel="007F03ED">
          <w:rPr>
            <w:rFonts w:ascii="Arial" w:hAnsi="Arial" w:cs="Arial"/>
            <w:sz w:val="24"/>
            <w:szCs w:val="24"/>
          </w:rPr>
          <w:delText>-</w:delText>
        </w:r>
        <w:r w:rsidR="00137557" w:rsidRPr="009A3A3C" w:rsidDel="007F03ED">
          <w:rPr>
            <w:rFonts w:ascii="Arial" w:hAnsi="Arial" w:cs="Arial"/>
            <w:sz w:val="24"/>
            <w:szCs w:val="24"/>
          </w:rPr>
          <w:delText xml:space="preserve">transformed </w:delText>
        </w:r>
        <w:r w:rsidR="002A1CC5" w:rsidRPr="009A3A3C" w:rsidDel="007F03ED">
          <w:rPr>
            <w:rFonts w:ascii="Arial" w:hAnsi="Arial" w:cs="Arial"/>
            <w:sz w:val="24"/>
            <w:szCs w:val="24"/>
          </w:rPr>
          <w:delText xml:space="preserve">and corrected for multiple testing using the </w:delText>
        </w:r>
      </w:del>
      <w:del w:id="587" w:author="Joana Jesus" w:date="2026-06-11T13:06:00Z" w16du:dateUtc="2026-06-11T12:06:00Z">
        <w:r w:rsidR="002A1CC5" w:rsidRPr="009A3A3C" w:rsidDel="007F03ED">
          <w:rPr>
            <w:rFonts w:ascii="Arial" w:hAnsi="Arial" w:cs="Arial"/>
            <w:sz w:val="24"/>
            <w:szCs w:val="24"/>
          </w:rPr>
          <w:delText>Benjamini-Hochberg</w:delText>
        </w:r>
      </w:del>
      <w:del w:id="588" w:author="Joana Jesus" w:date="2026-06-11T13:08:00Z" w16du:dateUtc="2026-06-11T12:08:00Z">
        <w:r w:rsidR="002A1CC5" w:rsidRPr="009A3A3C" w:rsidDel="007F03ED">
          <w:rPr>
            <w:rFonts w:ascii="Arial" w:hAnsi="Arial" w:cs="Arial"/>
            <w:sz w:val="24"/>
            <w:szCs w:val="24"/>
          </w:rPr>
          <w:delText xml:space="preserve"> procedure</w:delText>
        </w:r>
        <w:r w:rsidR="00F06EFE" w:rsidDel="007F03ED">
          <w:rPr>
            <w:rFonts w:ascii="Arial" w:hAnsi="Arial" w:cs="Arial"/>
            <w:sz w:val="24"/>
            <w:szCs w:val="24"/>
          </w:rPr>
          <w:delText xml:space="preserve">, resulting </w:delText>
        </w:r>
      </w:del>
      <w:del w:id="589" w:author="Joana Jesus" w:date="2026-06-11T13:07:00Z" w16du:dateUtc="2026-06-11T12:07:00Z">
        <w:r w:rsidR="00F06EFE" w:rsidDel="007F03ED">
          <w:rPr>
            <w:rFonts w:ascii="Arial" w:hAnsi="Arial" w:cs="Arial"/>
            <w:sz w:val="24"/>
            <w:szCs w:val="24"/>
          </w:rPr>
          <w:delText>on the</w:delText>
        </w:r>
      </w:del>
      <w:del w:id="590" w:author="Joana Jesus" w:date="2026-06-11T13:08:00Z" w16du:dateUtc="2026-06-11T12:08:00Z">
        <w:r w:rsidR="00F06EFE" w:rsidDel="007F03ED">
          <w:rPr>
            <w:rFonts w:ascii="Arial" w:hAnsi="Arial" w:cs="Arial"/>
            <w:sz w:val="24"/>
            <w:szCs w:val="24"/>
          </w:rPr>
          <w:delText xml:space="preserve"> False Discovery Rate (</w:delText>
        </w:r>
        <w:r w:rsidR="002A1CC5" w:rsidRPr="009A3A3C" w:rsidDel="007F03ED">
          <w:rPr>
            <w:rFonts w:ascii="Arial" w:hAnsi="Arial" w:cs="Arial"/>
            <w:sz w:val="24"/>
            <w:szCs w:val="24"/>
          </w:rPr>
          <w:delText>FDR)</w:delText>
        </w:r>
      </w:del>
      <w:ins w:id="591" w:author="Joana Jesus" w:date="2026-06-11T13:07:00Z" w16du:dateUtc="2026-06-11T12:07:00Z">
        <w:r w:rsidR="007F03ED">
          <w:rPr>
            <w:rFonts w:ascii="Arial" w:hAnsi="Arial" w:cs="Arial"/>
            <w:sz w:val="24"/>
            <w:szCs w:val="24"/>
          </w:rPr>
          <w:t>multiplied by -1 for positions with decreased binding.</w:t>
        </w:r>
      </w:ins>
      <w:del w:id="592" w:author="Joana Jesus" w:date="2026-06-11T13:07:00Z" w16du:dateUtc="2026-06-11T12:07:00Z">
        <w:r w:rsidR="002A1CC5" w:rsidRPr="009A3A3C" w:rsidDel="007F03ED">
          <w:rPr>
            <w:rFonts w:ascii="Arial" w:hAnsi="Arial" w:cs="Arial"/>
            <w:sz w:val="24"/>
            <w:szCs w:val="24"/>
          </w:rPr>
          <w:delText xml:space="preserve">. </w:delText>
        </w:r>
        <w:r w:rsidR="00F05D12" w:rsidRPr="009A3A3C" w:rsidDel="007F03ED">
          <w:rPr>
            <w:rFonts w:ascii="Arial" w:hAnsi="Arial" w:cs="Arial"/>
            <w:sz w:val="24"/>
            <w:szCs w:val="24"/>
          </w:rPr>
          <w:delText xml:space="preserve">FDR </w:delText>
        </w:r>
        <w:r w:rsidR="00F206B4" w:rsidRPr="009A3A3C" w:rsidDel="007F03ED">
          <w:rPr>
            <w:rFonts w:ascii="Arial" w:hAnsi="Arial" w:cs="Arial"/>
            <w:sz w:val="24"/>
            <w:szCs w:val="24"/>
          </w:rPr>
          <w:delText>values were</w:delText>
        </w:r>
        <w:r w:rsidR="002A1CC5" w:rsidRPr="009A3A3C" w:rsidDel="007F03ED">
          <w:rPr>
            <w:rFonts w:ascii="Arial" w:hAnsi="Arial" w:cs="Arial"/>
            <w:sz w:val="24"/>
            <w:szCs w:val="24"/>
          </w:rPr>
          <w:delText xml:space="preserve"> multiplied by -1</w:delText>
        </w:r>
        <w:r w:rsidR="004934CD" w:rsidRPr="009A3A3C" w:rsidDel="007F03ED">
          <w:rPr>
            <w:rFonts w:ascii="Arial" w:hAnsi="Arial" w:cs="Arial"/>
            <w:sz w:val="24"/>
            <w:szCs w:val="24"/>
          </w:rPr>
          <w:delText xml:space="preserve"> for positions with decreased binding</w:delText>
        </w:r>
        <w:r w:rsidR="002A1CC5" w:rsidRPr="009A3A3C" w:rsidDel="007F03ED">
          <w:rPr>
            <w:rFonts w:ascii="Arial" w:hAnsi="Arial" w:cs="Arial"/>
            <w:sz w:val="24"/>
            <w:szCs w:val="24"/>
          </w:rPr>
          <w:delText>.</w:delText>
        </w:r>
      </w:del>
      <w:r w:rsidR="002A1CC5" w:rsidRPr="009A3A3C">
        <w:rPr>
          <w:rFonts w:ascii="Arial" w:hAnsi="Arial" w:cs="Arial"/>
          <w:sz w:val="24"/>
          <w:szCs w:val="24"/>
        </w:rPr>
        <w:t xml:space="preserve"> </w:t>
      </w:r>
    </w:p>
    <w:p w14:paraId="0043D982" w14:textId="1E36AA17" w:rsidR="00437FF5" w:rsidRPr="009A3A3C" w:rsidDel="007F03ED" w:rsidRDefault="009F4A73" w:rsidP="00437FF5">
      <w:pPr>
        <w:jc w:val="both"/>
        <w:rPr>
          <w:del w:id="593" w:author="Joana Jesus" w:date="2026-06-11T13:06:00Z" w16du:dateUtc="2026-06-11T12:06:00Z"/>
          <w:rFonts w:ascii="Arial" w:hAnsi="Arial" w:cs="Arial"/>
          <w:sz w:val="24"/>
          <w:szCs w:val="24"/>
        </w:rPr>
      </w:pPr>
      <w:del w:id="594" w:author="Joana Jesus" w:date="2026-06-11T13:06:00Z" w16du:dateUtc="2026-06-11T12:06:00Z">
        <w:r w:rsidRPr="009A3A3C" w:rsidDel="007F03ED">
          <w:rPr>
            <w:rFonts w:ascii="Arial" w:hAnsi="Arial" w:cs="Arial"/>
            <w:sz w:val="24"/>
            <w:szCs w:val="24"/>
          </w:rPr>
          <w:delText>For each category, and per RBP, normali</w:delText>
        </w:r>
        <w:r w:rsidR="00F06EFE" w:rsidDel="007F03ED">
          <w:rPr>
            <w:rFonts w:ascii="Arial" w:hAnsi="Arial" w:cs="Arial"/>
            <w:sz w:val="24"/>
            <w:szCs w:val="24"/>
          </w:rPr>
          <w:delText>z</w:delText>
        </w:r>
        <w:r w:rsidRPr="009A3A3C" w:rsidDel="007F03ED">
          <w:rPr>
            <w:rFonts w:ascii="Arial" w:hAnsi="Arial" w:cs="Arial"/>
            <w:sz w:val="24"/>
            <w:szCs w:val="24"/>
          </w:rPr>
          <w:delText>ed binding profiles were computed across the metagenome coordinates for the corresponding events. Specifically, for each nucleotide position in the metagenome, the binding signal was calculated as</w:delText>
        </w:r>
        <w:r w:rsidR="002227A5" w:rsidRPr="009A3A3C" w:rsidDel="007F03ED">
          <w:rPr>
            <w:rFonts w:ascii="Arial" w:hAnsi="Arial" w:cs="Arial"/>
            <w:sz w:val="24"/>
            <w:szCs w:val="24"/>
          </w:rPr>
          <w:delText xml:space="preserve"> such, ensuring a per-position signal that accounts for missing values due to shorter regions in individual events</w:delText>
        </w:r>
        <w:r w:rsidR="00F06EFE" w:rsidDel="007F03ED">
          <w:rPr>
            <w:rFonts w:ascii="Arial" w:hAnsi="Arial" w:cs="Arial"/>
            <w:sz w:val="24"/>
            <w:szCs w:val="24"/>
          </w:rPr>
          <w:delText>, which would otherwise be overrepresented</w:delText>
        </w:r>
        <w:r w:rsidRPr="009A3A3C" w:rsidDel="007F03ED">
          <w:rPr>
            <w:rFonts w:ascii="Arial" w:hAnsi="Arial" w:cs="Arial"/>
            <w:sz w:val="24"/>
            <w:szCs w:val="24"/>
          </w:rPr>
          <w:delText>:</w:delText>
        </w:r>
      </w:del>
    </w:p>
    <w:p w14:paraId="2A83E451" w14:textId="30343AC7" w:rsidR="00437FF5" w:rsidRPr="009A3A3C" w:rsidDel="007F03ED" w:rsidRDefault="00016EC7" w:rsidP="00F06EFE">
      <w:pPr>
        <w:jc w:val="center"/>
        <w:rPr>
          <w:moveFrom w:id="595" w:author="Joana Jesus" w:date="2026-06-11T13:06:00Z" w16du:dateUtc="2026-06-11T12:06:00Z"/>
          <w:rFonts w:ascii="Arial" w:hAnsi="Arial" w:cs="Arial"/>
          <w:sz w:val="24"/>
          <w:szCs w:val="24"/>
        </w:rPr>
      </w:pPr>
      <w:moveFromRangeStart w:id="596" w:author="Joana Jesus" w:date="2026-06-11T13:06:00Z" w:name="move232075597"/>
      <m:oMath>
        <m:r>
          <w:del w:id="597" w:author="Joana Jesus" w:date="2026-06-12T08:48:00Z" w16du:dateUtc="2026-06-12T07:48:00Z">
            <m:rPr>
              <m:nor/>
            </m:rPr>
            <w:rPr>
              <w:rFonts w:ascii="Cambria Math" w:hAnsi="Cambria Math" w:cs="Arial"/>
              <w:sz w:val="24"/>
              <w:szCs w:val="24"/>
            </w:rPr>
            <m:t>Normalized binding</m:t>
          </w:del>
        </m:r>
        <m:r>
          <w:del w:id="598" w:author="Joana Jesus" w:date="2026-06-12T08:48:00Z" w16du:dateUtc="2026-06-12T07:48:00Z">
            <w:rPr>
              <w:rFonts w:ascii="Cambria Math" w:hAnsi="Cambria Math" w:cs="Arial"/>
              <w:sz w:val="24"/>
              <w:szCs w:val="24"/>
            </w:rPr>
            <m:t>=</m:t>
          </w:del>
        </m:r>
      </m:oMath>
      <w:moveFrom w:id="599" w:author="Joana Jesus" w:date="2026-06-11T13:06:00Z" w16du:dateUtc="2026-06-11T12:06:00Z">
        <w:del w:id="600" w:author="Joana Jesus" w:date="2026-06-12T08:48:00Z" w16du:dateUtc="2026-06-12T07:48:00Z">
          <w:r w:rsidR="00F06EFE" w:rsidDel="00A20EEF">
            <w:rPr>
              <w:rFonts w:ascii="Arial" w:hAnsi="Arial" w:cs="Arial"/>
              <w:sz w:val="24"/>
              <w:szCs w:val="24"/>
            </w:rPr>
            <w:delText xml:space="preserve"> </w:delText>
          </w:r>
        </w:del>
        <w:r w:rsidR="00F06EFE" w:rsidRPr="00F06EFE" w:rsidDel="007F03ED">
          <w:rPr>
            <w:rFonts w:ascii="Arial" w:hAnsi="Arial" w:cs="Arial"/>
            <w:i/>
            <w:iCs/>
            <w:sz w:val="24"/>
            <w:szCs w:val="24"/>
          </w:rPr>
          <w:t>(7)</w:t>
        </w:r>
      </w:moveFrom>
    </w:p>
    <w:moveFromRangeEnd w:id="596"/>
    <w:p w14:paraId="3F9D11F2" w14:textId="435D4C47" w:rsidR="00EB1280" w:rsidRPr="009A3A3C" w:rsidRDefault="004934CD" w:rsidP="00177C97">
      <w:pPr>
        <w:jc w:val="both"/>
        <w:rPr>
          <w:rFonts w:ascii="Arial" w:hAnsi="Arial" w:cs="Arial"/>
          <w:sz w:val="24"/>
          <w:szCs w:val="24"/>
        </w:rPr>
      </w:pPr>
      <w:r w:rsidRPr="009A3A3C">
        <w:rPr>
          <w:rFonts w:ascii="Arial" w:hAnsi="Arial" w:cs="Arial"/>
          <w:sz w:val="24"/>
          <w:szCs w:val="24"/>
        </w:rPr>
        <w:t>Finally, position-wise n</w:t>
      </w:r>
      <w:r w:rsidR="002A1CC5" w:rsidRPr="009A3A3C">
        <w:rPr>
          <w:rFonts w:ascii="Arial" w:hAnsi="Arial" w:cs="Arial"/>
          <w:sz w:val="24"/>
          <w:szCs w:val="24"/>
        </w:rPr>
        <w:t>ormali</w:t>
      </w:r>
      <w:r w:rsidR="00F06EFE">
        <w:rPr>
          <w:rFonts w:ascii="Arial" w:hAnsi="Arial" w:cs="Arial"/>
          <w:sz w:val="24"/>
          <w:szCs w:val="24"/>
        </w:rPr>
        <w:t>z</w:t>
      </w:r>
      <w:r w:rsidR="002A1CC5" w:rsidRPr="009A3A3C">
        <w:rPr>
          <w:rFonts w:ascii="Arial" w:hAnsi="Arial" w:cs="Arial"/>
          <w:sz w:val="24"/>
          <w:szCs w:val="24"/>
        </w:rPr>
        <w:t xml:space="preserve">ed </w:t>
      </w:r>
      <w:r w:rsidR="00416FD7" w:rsidRPr="009A3A3C">
        <w:rPr>
          <w:rFonts w:ascii="Arial" w:hAnsi="Arial" w:cs="Arial"/>
          <w:sz w:val="24"/>
          <w:szCs w:val="24"/>
        </w:rPr>
        <w:t>b</w:t>
      </w:r>
      <w:r w:rsidR="002A1CC5" w:rsidRPr="009A3A3C">
        <w:rPr>
          <w:rFonts w:ascii="Arial" w:hAnsi="Arial" w:cs="Arial"/>
          <w:sz w:val="24"/>
          <w:szCs w:val="24"/>
        </w:rPr>
        <w:t xml:space="preserve">inding </w:t>
      </w:r>
      <w:r w:rsidRPr="009A3A3C">
        <w:rPr>
          <w:rFonts w:ascii="Arial" w:hAnsi="Arial" w:cs="Arial"/>
          <w:sz w:val="24"/>
          <w:szCs w:val="24"/>
        </w:rPr>
        <w:t>profiles were</w:t>
      </w:r>
      <w:r w:rsidR="002A1CC5" w:rsidRPr="009A3A3C">
        <w:rPr>
          <w:rFonts w:ascii="Arial" w:hAnsi="Arial" w:cs="Arial"/>
          <w:sz w:val="24"/>
          <w:szCs w:val="24"/>
        </w:rPr>
        <w:t xml:space="preserve"> plotted </w:t>
      </w:r>
      <w:r w:rsidRPr="009A3A3C">
        <w:rPr>
          <w:rFonts w:ascii="Arial" w:hAnsi="Arial" w:cs="Arial"/>
          <w:sz w:val="24"/>
          <w:szCs w:val="24"/>
        </w:rPr>
        <w:t xml:space="preserve">along the metagenome coordinates for each category, </w:t>
      </w:r>
      <w:r w:rsidR="002A1CC5" w:rsidRPr="009A3A3C">
        <w:rPr>
          <w:rFonts w:ascii="Arial" w:hAnsi="Arial" w:cs="Arial"/>
          <w:sz w:val="24"/>
          <w:szCs w:val="24"/>
        </w:rPr>
        <w:t xml:space="preserve">with the corresponding </w:t>
      </w:r>
      <w:ins w:id="601" w:author="Joana Jesus" w:date="2026-06-11T13:07:00Z" w16du:dateUtc="2026-06-11T12:07:00Z">
        <w:r w:rsidR="007F03ED">
          <w:rPr>
            <w:rFonts w:ascii="Arial" w:hAnsi="Arial" w:cs="Arial"/>
            <w:sz w:val="24"/>
            <w:szCs w:val="24"/>
          </w:rPr>
          <w:t>Chi</w:t>
        </w:r>
      </w:ins>
      <w:ins w:id="602" w:author="Joana Jesus" w:date="2026-06-11T13:08:00Z" w16du:dateUtc="2026-06-11T12:08:00Z">
        <w:r w:rsidR="007F03ED">
          <w:rPr>
            <w:rFonts w:ascii="Arial" w:hAnsi="Arial" w:cs="Arial"/>
            <w:sz w:val="24"/>
            <w:szCs w:val="24"/>
          </w:rPr>
          <w:t>-Squared statistic</w:t>
        </w:r>
      </w:ins>
      <w:del w:id="603" w:author="Joana Jesus" w:date="2026-06-11T13:07:00Z" w16du:dateUtc="2026-06-11T12:07:00Z">
        <w:r w:rsidR="002A1CC5" w:rsidRPr="009A3A3C" w:rsidDel="007F03ED">
          <w:rPr>
            <w:rFonts w:ascii="Arial" w:hAnsi="Arial" w:cs="Arial"/>
            <w:sz w:val="24"/>
            <w:szCs w:val="24"/>
          </w:rPr>
          <w:delText xml:space="preserve">FDR </w:delText>
        </w:r>
        <w:r w:rsidRPr="009A3A3C" w:rsidDel="007F03ED">
          <w:rPr>
            <w:rFonts w:ascii="Arial" w:hAnsi="Arial" w:cs="Arial"/>
            <w:sz w:val="24"/>
            <w:szCs w:val="24"/>
          </w:rPr>
          <w:delText>values</w:delText>
        </w:r>
      </w:del>
      <w:r w:rsidRPr="009A3A3C">
        <w:rPr>
          <w:rFonts w:ascii="Arial" w:hAnsi="Arial" w:cs="Arial"/>
          <w:sz w:val="24"/>
          <w:szCs w:val="24"/>
        </w:rPr>
        <w:t xml:space="preserve"> shown in the </w:t>
      </w:r>
      <w:r w:rsidR="00C37F75" w:rsidRPr="009A3A3C">
        <w:rPr>
          <w:rFonts w:ascii="Arial" w:hAnsi="Arial" w:cs="Arial"/>
          <w:sz w:val="24"/>
          <w:szCs w:val="24"/>
        </w:rPr>
        <w:t>bottom half of the plot</w:t>
      </w:r>
      <w:r w:rsidR="002A1CC5" w:rsidRPr="009A3A3C">
        <w:rPr>
          <w:rFonts w:ascii="Arial" w:hAnsi="Arial" w:cs="Arial"/>
          <w:sz w:val="24"/>
          <w:szCs w:val="24"/>
        </w:rPr>
        <w:t>.</w:t>
      </w:r>
      <w:r w:rsidR="009F5C05" w:rsidRPr="009A3A3C">
        <w:rPr>
          <w:rFonts w:ascii="Arial" w:hAnsi="Arial" w:cs="Arial"/>
          <w:sz w:val="24"/>
          <w:szCs w:val="24"/>
        </w:rPr>
        <w:t xml:space="preserve"> Taken together, these steps generate statistically assessed RBP binding maps for maintained, increased, and decreased exon-skipping events.</w:t>
      </w:r>
      <w:r w:rsidR="009F4A73" w:rsidRPr="009A3A3C">
        <w:rPr>
          <w:rFonts w:ascii="Arial" w:hAnsi="Arial" w:cs="Arial"/>
          <w:sz w:val="24"/>
          <w:szCs w:val="24"/>
        </w:rPr>
        <w:t xml:space="preserve"> This process was performed in </w:t>
      </w:r>
      <w:r w:rsidR="009F4A73" w:rsidRPr="009A3A3C">
        <w:rPr>
          <w:rFonts w:ascii="Cascadia Code" w:hAnsi="Cascadia Code" w:cs="Arial"/>
          <w:sz w:val="24"/>
          <w:szCs w:val="24"/>
        </w:rPr>
        <w:t>R</w:t>
      </w:r>
      <w:r w:rsidR="009F4A73" w:rsidRPr="009A3A3C">
        <w:rPr>
          <w:rFonts w:ascii="Arial" w:hAnsi="Arial" w:cs="Arial"/>
          <w:sz w:val="24"/>
          <w:szCs w:val="24"/>
        </w:rPr>
        <w:t xml:space="preserve"> (v. 4.1.2).</w:t>
      </w:r>
    </w:p>
    <w:p w14:paraId="3D6CB8AF" w14:textId="4CE8EBF6" w:rsidR="000E22FE" w:rsidRDefault="000E22FE" w:rsidP="00533F41">
      <w:pPr>
        <w:pStyle w:val="Heading1"/>
      </w:pPr>
      <w:r>
        <w:t>Resource Availability</w:t>
      </w:r>
    </w:p>
    <w:p w14:paraId="60EF00C9" w14:textId="3640DC51" w:rsidR="000E22FE" w:rsidRPr="000E22FE" w:rsidRDefault="000E22FE" w:rsidP="000E22FE">
      <w:pPr>
        <w:rPr>
          <w:rFonts w:ascii="Arial" w:hAnsi="Arial" w:cs="Arial"/>
          <w:sz w:val="24"/>
          <w:szCs w:val="24"/>
        </w:rPr>
      </w:pPr>
      <w:r w:rsidRPr="000E22FE">
        <w:rPr>
          <w:rFonts w:ascii="Arial" w:hAnsi="Arial" w:cs="Arial"/>
          <w:sz w:val="24"/>
          <w:szCs w:val="24"/>
        </w:rPr>
        <w:t>Further information and requests for resource</w:t>
      </w:r>
      <w:r>
        <w:rPr>
          <w:rFonts w:ascii="Arial" w:hAnsi="Arial" w:cs="Arial"/>
          <w:sz w:val="24"/>
          <w:szCs w:val="24"/>
        </w:rPr>
        <w:t xml:space="preserve">s, data, and/or code </w:t>
      </w:r>
      <w:r w:rsidRPr="000E22FE">
        <w:rPr>
          <w:rFonts w:ascii="Arial" w:hAnsi="Arial" w:cs="Arial"/>
          <w:sz w:val="24"/>
          <w:szCs w:val="24"/>
        </w:rPr>
        <w:t xml:space="preserve">should be directed to, and will be fulfilled by the lead </w:t>
      </w:r>
      <w:r>
        <w:rPr>
          <w:rFonts w:ascii="Arial" w:hAnsi="Arial" w:cs="Arial"/>
          <w:sz w:val="24"/>
          <w:szCs w:val="24"/>
        </w:rPr>
        <w:t>corresponding author</w:t>
      </w:r>
      <w:r w:rsidRPr="000E22FE">
        <w:rPr>
          <w:rFonts w:ascii="Arial" w:hAnsi="Arial" w:cs="Arial"/>
          <w:sz w:val="24"/>
          <w:szCs w:val="24"/>
        </w:rPr>
        <w:t xml:space="preserve">, </w:t>
      </w:r>
      <w:r>
        <w:rPr>
          <w:rFonts w:ascii="Arial" w:hAnsi="Arial" w:cs="Arial"/>
          <w:sz w:val="24"/>
          <w:szCs w:val="24"/>
        </w:rPr>
        <w:t>Alexandre Kaizeler (alexandre.afonso@gimm.pt).</w:t>
      </w:r>
    </w:p>
    <w:p w14:paraId="7E114ECF" w14:textId="6DC86F8F" w:rsidR="002A1CC5" w:rsidRPr="009A3A3C" w:rsidRDefault="002A1CC5" w:rsidP="000E22FE">
      <w:pPr>
        <w:pStyle w:val="Heading2"/>
      </w:pPr>
      <w:r w:rsidRPr="009A3A3C">
        <w:t>Data and code availability</w:t>
      </w:r>
    </w:p>
    <w:p w14:paraId="56B59978" w14:textId="6361B5F2" w:rsidR="00155A94" w:rsidRPr="00155A94" w:rsidRDefault="00155A94" w:rsidP="00155A94">
      <w:pPr>
        <w:jc w:val="both"/>
        <w:rPr>
          <w:rFonts w:ascii="Arial" w:hAnsi="Arial" w:cs="Arial"/>
          <w:sz w:val="24"/>
          <w:szCs w:val="24"/>
        </w:rPr>
      </w:pPr>
      <w:r w:rsidRPr="00155A94">
        <w:rPr>
          <w:rFonts w:ascii="Arial" w:hAnsi="Arial" w:cs="Arial"/>
          <w:sz w:val="24"/>
          <w:szCs w:val="24"/>
        </w:rPr>
        <w:t>All analysis code is available in a public GitHub repository (</w:t>
      </w:r>
      <w:hyperlink r:id="rId54" w:tgtFrame="_new" w:history="1">
        <w:r w:rsidRPr="00155A94">
          <w:rPr>
            <w:rStyle w:val="Hyperlink"/>
            <w:rFonts w:ascii="Arial" w:hAnsi="Arial" w:cs="Arial"/>
            <w:sz w:val="24"/>
            <w:szCs w:val="24"/>
          </w:rPr>
          <w:t>https://github.com/DiseaseTranscriptomicsLab/StressGranules</w:t>
        </w:r>
      </w:hyperlink>
      <w:r w:rsidRPr="00155A94">
        <w:rPr>
          <w:rFonts w:ascii="Arial" w:hAnsi="Arial" w:cs="Arial"/>
          <w:sz w:val="24"/>
          <w:szCs w:val="24"/>
        </w:rPr>
        <w:t>),</w:t>
      </w:r>
      <w:r>
        <w:rPr>
          <w:rFonts w:ascii="Arial" w:hAnsi="Arial" w:cs="Arial"/>
          <w:sz w:val="24"/>
          <w:szCs w:val="24"/>
        </w:rPr>
        <w:t xml:space="preserve"> </w:t>
      </w:r>
      <w:r w:rsidRPr="00155A94">
        <w:rPr>
          <w:rFonts w:ascii="Arial" w:hAnsi="Arial" w:cs="Arial"/>
          <w:sz w:val="24"/>
          <w:szCs w:val="24"/>
        </w:rPr>
        <w:t xml:space="preserve">organized into: </w:t>
      </w:r>
      <w:r w:rsidRPr="00155A94">
        <w:rPr>
          <w:rFonts w:ascii="Arial" w:hAnsi="Arial" w:cs="Arial"/>
          <w:i/>
          <w:iCs/>
          <w:sz w:val="24"/>
          <w:szCs w:val="24"/>
        </w:rPr>
        <w:t>Datasets</w:t>
      </w:r>
      <w:r w:rsidRPr="00155A94">
        <w:rPr>
          <w:rFonts w:ascii="Arial" w:hAnsi="Arial" w:cs="Arial"/>
          <w:sz w:val="24"/>
          <w:szCs w:val="24"/>
        </w:rPr>
        <w:t xml:space="preserve"> (analysis of each dataset referenced under “Datasets used”), </w:t>
      </w:r>
      <w:r w:rsidRPr="00155A94">
        <w:rPr>
          <w:rFonts w:ascii="Arial" w:hAnsi="Arial" w:cs="Arial"/>
          <w:i/>
          <w:iCs/>
          <w:sz w:val="24"/>
          <w:szCs w:val="24"/>
        </w:rPr>
        <w:t>Files</w:t>
      </w:r>
      <w:r w:rsidRPr="00155A94">
        <w:rPr>
          <w:rFonts w:ascii="Arial" w:hAnsi="Arial" w:cs="Arial"/>
          <w:sz w:val="24"/>
          <w:szCs w:val="24"/>
        </w:rPr>
        <w:t xml:space="preserve"> (including </w:t>
      </w:r>
      <w:r w:rsidRPr="00155A94">
        <w:rPr>
          <w:rFonts w:ascii="Arial" w:hAnsi="Arial" w:cs="Arial"/>
          <w:sz w:val="24"/>
          <w:szCs w:val="24"/>
        </w:rPr>
        <w:lastRenderedPageBreak/>
        <w:t xml:space="preserve">the SG Score signature and the WC and SG meta-analyzed profiles), </w:t>
      </w:r>
      <w:r w:rsidRPr="00155A94">
        <w:rPr>
          <w:rFonts w:ascii="Arial" w:hAnsi="Arial" w:cs="Arial"/>
          <w:i/>
          <w:iCs/>
          <w:sz w:val="24"/>
          <w:szCs w:val="24"/>
        </w:rPr>
        <w:t>Scripts</w:t>
      </w:r>
      <w:r w:rsidRPr="00155A94">
        <w:rPr>
          <w:rFonts w:ascii="Arial" w:hAnsi="Arial" w:cs="Arial"/>
          <w:sz w:val="24"/>
          <w:szCs w:val="24"/>
        </w:rPr>
        <w:t xml:space="preserve"> (bash scripts for preprocessing and analysis), and </w:t>
      </w:r>
      <w:r w:rsidRPr="00155A94">
        <w:rPr>
          <w:rFonts w:ascii="Arial" w:hAnsi="Arial" w:cs="Arial"/>
          <w:i/>
          <w:iCs/>
          <w:sz w:val="24"/>
          <w:szCs w:val="24"/>
        </w:rPr>
        <w:t>Simulations</w:t>
      </w:r>
      <w:r w:rsidRPr="00155A94">
        <w:rPr>
          <w:rFonts w:ascii="Arial" w:hAnsi="Arial" w:cs="Arial"/>
          <w:sz w:val="24"/>
          <w:szCs w:val="24"/>
        </w:rPr>
        <w:t xml:space="preserve"> (files and scripts for reproducing Mimi-Seq and Spin-Sim simulations).</w:t>
      </w:r>
    </w:p>
    <w:p w14:paraId="0FCD7DEB" w14:textId="77777777" w:rsidR="00155A94" w:rsidRDefault="00155A94" w:rsidP="00155A94">
      <w:pPr>
        <w:jc w:val="both"/>
        <w:rPr>
          <w:rFonts w:ascii="Arial" w:hAnsi="Arial" w:cs="Arial"/>
          <w:sz w:val="24"/>
          <w:szCs w:val="24"/>
        </w:rPr>
      </w:pPr>
      <w:r w:rsidRPr="00155A94">
        <w:rPr>
          <w:rFonts w:ascii="Arial" w:hAnsi="Arial" w:cs="Arial"/>
          <w:sz w:val="24"/>
          <w:szCs w:val="24"/>
        </w:rPr>
        <w:t>The eCLIPSE pipeline is still under active development and not yet fully public. However, preliminary components and related work are available in a separate repository (</w:t>
      </w:r>
      <w:hyperlink r:id="rId55" w:tgtFrame="_new" w:history="1">
        <w:r w:rsidRPr="00155A94">
          <w:rPr>
            <w:rStyle w:val="Hyperlink"/>
            <w:rFonts w:ascii="Arial" w:hAnsi="Arial" w:cs="Arial"/>
            <w:sz w:val="24"/>
            <w:szCs w:val="24"/>
          </w:rPr>
          <w:t>https://github.com/DiseaseTranscriptomicsLab/CHARM</w:t>
        </w:r>
      </w:hyperlink>
      <w:r w:rsidRPr="00155A94">
        <w:rPr>
          <w:rFonts w:ascii="Arial" w:hAnsi="Arial" w:cs="Arial"/>
          <w:sz w:val="24"/>
          <w:szCs w:val="24"/>
        </w:rPr>
        <w:t>: Comprehensive Hub for Alternative Regulatory Mapping), and the full pipeline will be provided upon request.</w:t>
      </w:r>
    </w:p>
    <w:p w14:paraId="03E46B29" w14:textId="77777777" w:rsidR="00AC4133" w:rsidRDefault="00AC4133" w:rsidP="000E22FE">
      <w:pPr>
        <w:pStyle w:val="Heading1"/>
        <w:rPr>
          <w:ins w:id="604" w:author="Joana Jesus" w:date="2026-06-11T13:15:00Z" w16du:dateUtc="2026-06-11T12:15:00Z"/>
          <w:rFonts w:ascii="Arial" w:eastAsiaTheme="minorEastAsia" w:hAnsi="Arial" w:cs="Arial"/>
          <w:color w:val="auto"/>
          <w:sz w:val="24"/>
          <w:szCs w:val="24"/>
        </w:rPr>
      </w:pPr>
      <w:ins w:id="605" w:author="Joana Jesus" w:date="2026-06-11T13:12:00Z">
        <w:r w:rsidRPr="00AC4133">
          <w:t xml:space="preserve">Declaration of generative AI and AI-assisted technologies </w:t>
        </w:r>
      </w:ins>
      <w:ins w:id="606" w:author="Joana Jesus" w:date="2026-06-11T13:13:00Z" w16du:dateUtc="2026-06-11T12:13:00Z">
        <w:r w:rsidRPr="00AC4133">
          <w:rPr>
            <w:rFonts w:ascii="Arial" w:eastAsiaTheme="minorEastAsia" w:hAnsi="Arial" w:cs="Arial"/>
            <w:color w:val="auto"/>
            <w:sz w:val="24"/>
            <w:szCs w:val="24"/>
          </w:rPr>
          <w:t xml:space="preserve">This </w:t>
        </w:r>
        <w:r>
          <w:rPr>
            <w:rFonts w:ascii="Arial" w:eastAsiaTheme="minorEastAsia" w:hAnsi="Arial" w:cs="Arial"/>
            <w:color w:val="auto"/>
            <w:sz w:val="24"/>
            <w:szCs w:val="24"/>
          </w:rPr>
          <w:t>work</w:t>
        </w:r>
        <w:r w:rsidRPr="00AC4133">
          <w:rPr>
            <w:rFonts w:ascii="Arial" w:eastAsiaTheme="minorEastAsia" w:hAnsi="Arial" w:cs="Arial"/>
            <w:color w:val="auto"/>
            <w:sz w:val="24"/>
            <w:szCs w:val="24"/>
          </w:rPr>
          <w:t xml:space="preserve"> includes the use of generative artificial intelligence tools, specifically ChatGPT (OpenAI, GPT-4 and GPT 5.5) and Claude (Anthropic, Sonnet 4.6), to assist with language editing, text refinement, </w:t>
        </w:r>
      </w:ins>
      <w:ins w:id="607" w:author="Joana Jesus" w:date="2026-06-11T13:14:00Z" w16du:dateUtc="2026-06-11T12:14:00Z">
        <w:r>
          <w:rPr>
            <w:rFonts w:ascii="Arial" w:eastAsiaTheme="minorEastAsia" w:hAnsi="Arial" w:cs="Arial"/>
            <w:color w:val="auto"/>
            <w:sz w:val="24"/>
            <w:szCs w:val="24"/>
          </w:rPr>
          <w:t xml:space="preserve">and </w:t>
        </w:r>
      </w:ins>
      <w:ins w:id="608" w:author="Joana Jesus" w:date="2026-06-11T13:13:00Z" w16du:dateUtc="2026-06-11T12:13:00Z">
        <w:r w:rsidRPr="00AC4133">
          <w:rPr>
            <w:rFonts w:ascii="Arial" w:eastAsiaTheme="minorEastAsia" w:hAnsi="Arial" w:cs="Arial"/>
            <w:color w:val="auto"/>
            <w:sz w:val="24"/>
            <w:szCs w:val="24"/>
          </w:rPr>
          <w:t xml:space="preserve">code troubleshooting. These tools were used under </w:t>
        </w:r>
      </w:ins>
      <w:ins w:id="609" w:author="Joana Jesus" w:date="2026-06-11T13:14:00Z" w16du:dateUtc="2026-06-11T12:14:00Z">
        <w:r>
          <w:rPr>
            <w:rFonts w:ascii="Arial" w:eastAsiaTheme="minorEastAsia" w:hAnsi="Arial" w:cs="Arial"/>
            <w:color w:val="auto"/>
            <w:sz w:val="24"/>
            <w:szCs w:val="24"/>
          </w:rPr>
          <w:t>the author’s</w:t>
        </w:r>
      </w:ins>
      <w:ins w:id="610" w:author="Joana Jesus" w:date="2026-06-11T13:13:00Z" w16du:dateUtc="2026-06-11T12:13:00Z">
        <w:r w:rsidRPr="00AC4133">
          <w:rPr>
            <w:rFonts w:ascii="Arial" w:eastAsiaTheme="minorEastAsia" w:hAnsi="Arial" w:cs="Arial"/>
            <w:color w:val="auto"/>
            <w:sz w:val="24"/>
            <w:szCs w:val="24"/>
          </w:rPr>
          <w:t xml:space="preserve"> supervision, and all generated content was critically reviewed and verified for accuracy and appropriateness. </w:t>
        </w:r>
      </w:ins>
      <w:ins w:id="611" w:author="Joana Jesus" w:date="2026-06-11T13:14:00Z" w16du:dateUtc="2026-06-11T12:14:00Z">
        <w:r>
          <w:rPr>
            <w:rFonts w:ascii="Arial" w:eastAsiaTheme="minorEastAsia" w:hAnsi="Arial" w:cs="Arial"/>
            <w:color w:val="auto"/>
            <w:sz w:val="24"/>
            <w:szCs w:val="24"/>
          </w:rPr>
          <w:t>We</w:t>
        </w:r>
      </w:ins>
      <w:ins w:id="612" w:author="Joana Jesus" w:date="2026-06-11T13:13:00Z" w16du:dateUtc="2026-06-11T12:13:00Z">
        <w:r w:rsidRPr="00AC4133">
          <w:rPr>
            <w:rFonts w:ascii="Arial" w:eastAsiaTheme="minorEastAsia" w:hAnsi="Arial" w:cs="Arial"/>
            <w:color w:val="auto"/>
            <w:sz w:val="24"/>
            <w:szCs w:val="24"/>
          </w:rPr>
          <w:t xml:space="preserve"> confirm that the intellectual content, interpretation, and conclusions presented in this </w:t>
        </w:r>
      </w:ins>
      <w:ins w:id="613" w:author="Joana Jesus" w:date="2026-06-11T13:14:00Z" w16du:dateUtc="2026-06-11T12:14:00Z">
        <w:r>
          <w:rPr>
            <w:rFonts w:ascii="Arial" w:eastAsiaTheme="minorEastAsia" w:hAnsi="Arial" w:cs="Arial"/>
            <w:color w:val="auto"/>
            <w:sz w:val="24"/>
            <w:szCs w:val="24"/>
          </w:rPr>
          <w:t>work</w:t>
        </w:r>
      </w:ins>
      <w:ins w:id="614" w:author="Joana Jesus" w:date="2026-06-11T13:13:00Z" w16du:dateUtc="2026-06-11T12:13:00Z">
        <w:r w:rsidRPr="00AC4133">
          <w:rPr>
            <w:rFonts w:ascii="Arial" w:eastAsiaTheme="minorEastAsia" w:hAnsi="Arial" w:cs="Arial"/>
            <w:color w:val="auto"/>
            <w:sz w:val="24"/>
            <w:szCs w:val="24"/>
          </w:rPr>
          <w:t xml:space="preserve"> are </w:t>
        </w:r>
      </w:ins>
      <w:ins w:id="615" w:author="Joana Jesus" w:date="2026-06-11T13:14:00Z" w16du:dateUtc="2026-06-11T12:14:00Z">
        <w:r>
          <w:rPr>
            <w:rFonts w:ascii="Arial" w:eastAsiaTheme="minorEastAsia" w:hAnsi="Arial" w:cs="Arial"/>
            <w:color w:val="auto"/>
            <w:sz w:val="24"/>
            <w:szCs w:val="24"/>
          </w:rPr>
          <w:t>our</w:t>
        </w:r>
      </w:ins>
      <w:ins w:id="616" w:author="Joana Jesus" w:date="2026-06-11T13:13:00Z" w16du:dateUtc="2026-06-11T12:13:00Z">
        <w:r w:rsidRPr="00AC4133">
          <w:rPr>
            <w:rFonts w:ascii="Arial" w:eastAsiaTheme="minorEastAsia" w:hAnsi="Arial" w:cs="Arial"/>
            <w:color w:val="auto"/>
            <w:sz w:val="24"/>
            <w:szCs w:val="24"/>
          </w:rPr>
          <w:t xml:space="preserve"> own, with AI used solely as a supporting tool</w:t>
        </w:r>
      </w:ins>
      <w:ins w:id="617" w:author="Joana Jesus" w:date="2026-06-11T13:15:00Z" w16du:dateUtc="2026-06-11T12:15:00Z">
        <w:r>
          <w:rPr>
            <w:rFonts w:ascii="Arial" w:eastAsiaTheme="minorEastAsia" w:hAnsi="Arial" w:cs="Arial"/>
            <w:color w:val="auto"/>
            <w:sz w:val="24"/>
            <w:szCs w:val="24"/>
          </w:rPr>
          <w:t>, and we take full responsibility for the content of the published article</w:t>
        </w:r>
      </w:ins>
      <w:ins w:id="618" w:author="Joana Jesus" w:date="2026-06-11T13:12:00Z">
        <w:r w:rsidRPr="00AC4133">
          <w:rPr>
            <w:rFonts w:ascii="Arial" w:eastAsiaTheme="minorEastAsia" w:hAnsi="Arial" w:cs="Arial"/>
            <w:color w:val="auto"/>
            <w:sz w:val="24"/>
            <w:szCs w:val="24"/>
          </w:rPr>
          <w:t>.</w:t>
        </w:r>
      </w:ins>
    </w:p>
    <w:p w14:paraId="0C3EE9D7" w14:textId="075285D2" w:rsidR="000E22FE" w:rsidRPr="000E22FE" w:rsidRDefault="000E22FE" w:rsidP="000E22FE">
      <w:pPr>
        <w:pStyle w:val="Heading1"/>
      </w:pPr>
      <w:r w:rsidRPr="000E22FE">
        <w:t>Acknowledgments</w:t>
      </w:r>
    </w:p>
    <w:p w14:paraId="24631FAC" w14:textId="55107BA0" w:rsidR="000E22FE" w:rsidRPr="00155A94" w:rsidRDefault="000E22FE" w:rsidP="00155A94">
      <w:pPr>
        <w:jc w:val="both"/>
        <w:rPr>
          <w:rFonts w:ascii="Arial" w:hAnsi="Arial" w:cs="Arial"/>
          <w:sz w:val="24"/>
          <w:szCs w:val="24"/>
        </w:rPr>
      </w:pPr>
      <w:commentRangeStart w:id="619"/>
      <w:r w:rsidRPr="000E22FE">
        <w:rPr>
          <w:rFonts w:ascii="Arial" w:hAnsi="Arial" w:cs="Arial"/>
          <w:sz w:val="24"/>
          <w:szCs w:val="24"/>
        </w:rPr>
        <w:t>We thank all members from the Disease Transcriptomics Lab</w:t>
      </w:r>
      <w:r w:rsidR="00142252">
        <w:rPr>
          <w:rFonts w:ascii="Arial" w:hAnsi="Arial" w:cs="Arial"/>
          <w:sz w:val="24"/>
          <w:szCs w:val="24"/>
        </w:rPr>
        <w:t xml:space="preserve"> </w:t>
      </w:r>
      <w:r w:rsidRPr="000E22FE">
        <w:rPr>
          <w:rFonts w:ascii="Arial" w:hAnsi="Arial" w:cs="Arial"/>
          <w:sz w:val="24"/>
          <w:szCs w:val="24"/>
        </w:rPr>
        <w:t>for providing valuable feedback on the manuscript</w:t>
      </w:r>
      <w:r w:rsidR="00142252">
        <w:rPr>
          <w:rFonts w:ascii="Arial" w:hAnsi="Arial" w:cs="Arial"/>
          <w:sz w:val="24"/>
          <w:szCs w:val="24"/>
        </w:rPr>
        <w:t>, in particular Rita Martins-Silva and Francisca Xara-Brasil</w:t>
      </w:r>
      <w:r w:rsidRPr="000E22FE">
        <w:rPr>
          <w:rFonts w:ascii="Arial" w:hAnsi="Arial" w:cs="Arial"/>
          <w:sz w:val="24"/>
          <w:szCs w:val="24"/>
        </w:rPr>
        <w:t>.</w:t>
      </w:r>
      <w:r w:rsidR="00142252">
        <w:rPr>
          <w:rFonts w:ascii="Arial" w:hAnsi="Arial" w:cs="Arial"/>
          <w:sz w:val="24"/>
          <w:szCs w:val="24"/>
        </w:rPr>
        <w:t xml:space="preserve"> We thank all members from the Mitochondria Biology &amp; Neurodegeneration lab for support during laboratorial experiments.</w:t>
      </w:r>
      <w:r w:rsidRPr="000E22FE">
        <w:rPr>
          <w:rFonts w:ascii="Arial" w:hAnsi="Arial" w:cs="Arial"/>
          <w:sz w:val="24"/>
          <w:szCs w:val="24"/>
        </w:rPr>
        <w:t xml:space="preserve"> </w:t>
      </w:r>
      <w:commentRangeStart w:id="620"/>
      <w:r w:rsidRPr="000E22FE">
        <w:rPr>
          <w:rFonts w:ascii="Arial" w:hAnsi="Arial" w:cs="Arial"/>
          <w:sz w:val="24"/>
          <w:szCs w:val="24"/>
        </w:rPr>
        <w:t>This work was supported by PhD Studentship UI/BD/153363/2022</w:t>
      </w:r>
      <w:r>
        <w:rPr>
          <w:rFonts w:ascii="Arial" w:hAnsi="Arial" w:cs="Arial"/>
          <w:sz w:val="24"/>
          <w:szCs w:val="24"/>
        </w:rPr>
        <w:t>.</w:t>
      </w:r>
      <w:commentRangeEnd w:id="619"/>
      <w:r>
        <w:rPr>
          <w:rStyle w:val="CommentReference"/>
          <w:rFonts w:ascii="Arial" w:hAnsi="Arial" w:cs="Arial"/>
          <w:sz w:val="24"/>
          <w:szCs w:val="24"/>
        </w:rPr>
        <w:commentReference w:id="619"/>
      </w:r>
      <w:r>
        <w:rPr>
          <w:rFonts w:ascii="Arial" w:hAnsi="Arial" w:cs="Arial"/>
          <w:sz w:val="24"/>
          <w:szCs w:val="24"/>
        </w:rPr>
        <w:t xml:space="preserve"> </w:t>
      </w:r>
      <w:commentRangeEnd w:id="620"/>
      <w:r w:rsidR="00AC4133" w:rsidRPr="000E22FE">
        <w:rPr>
          <w:rStyle w:val="CommentReference"/>
          <w:rFonts w:ascii="Arial" w:hAnsi="Arial" w:cs="Arial"/>
          <w:sz w:val="24"/>
          <w:szCs w:val="24"/>
        </w:rPr>
        <w:commentReference w:id="620"/>
      </w:r>
      <w:r w:rsidRPr="000E22FE">
        <w:rPr>
          <w:rFonts w:ascii="Arial" w:hAnsi="Arial" w:cs="Arial"/>
          <w:sz w:val="24"/>
          <w:szCs w:val="24"/>
        </w:rPr>
        <w:t>We thank the technical support of the Bioimaging Platform of the Gulbenkian Institute for Molecular Medicine, funded by PPBI-POCI-01-0145-FEDER-022122.</w:t>
      </w:r>
      <w:r>
        <w:rPr>
          <w:rFonts w:ascii="Arial" w:hAnsi="Arial" w:cs="Arial"/>
          <w:sz w:val="24"/>
          <w:szCs w:val="24"/>
        </w:rPr>
        <w:t xml:space="preserve"> </w:t>
      </w:r>
      <w:r w:rsidR="00731F8B" w:rsidRPr="00731F8B">
        <w:rPr>
          <w:rFonts w:ascii="Arial" w:hAnsi="Arial" w:cs="Arial"/>
          <w:sz w:val="24"/>
          <w:szCs w:val="24"/>
        </w:rPr>
        <w:t>We are also grateful to the Maria Carmo-Fonseca Lab for providing U2-OS cells and to the Leonor Saúde Lab for providing Sorbitol, as detailed in the Key Resources Table.</w:t>
      </w:r>
      <w:r w:rsidR="00731F8B">
        <w:rPr>
          <w:rFonts w:ascii="Arial" w:hAnsi="Arial" w:cs="Arial"/>
          <w:sz w:val="24"/>
          <w:szCs w:val="24"/>
        </w:rPr>
        <w:t xml:space="preserve"> </w:t>
      </w:r>
    </w:p>
    <w:p w14:paraId="230454EA" w14:textId="77777777" w:rsidR="00731F8B" w:rsidRPr="00731F8B" w:rsidRDefault="00731F8B" w:rsidP="00731F8B">
      <w:pPr>
        <w:pStyle w:val="Heading1"/>
      </w:pPr>
      <w:r w:rsidRPr="00731F8B">
        <w:t>Author contributions</w:t>
      </w:r>
    </w:p>
    <w:p w14:paraId="783A487B" w14:textId="62BA393E" w:rsidR="00731F8B" w:rsidRPr="00731F8B" w:rsidRDefault="00731F8B" w:rsidP="00731F8B">
      <w:pPr>
        <w:jc w:val="both"/>
        <w:rPr>
          <w:rFonts w:ascii="Arial" w:hAnsi="Arial" w:cs="Arial"/>
          <w:sz w:val="24"/>
          <w:szCs w:val="24"/>
        </w:rPr>
      </w:pPr>
      <w:r>
        <w:rPr>
          <w:rFonts w:ascii="Arial" w:hAnsi="Arial" w:cs="Arial"/>
          <w:sz w:val="24"/>
          <w:szCs w:val="24"/>
        </w:rPr>
        <w:t>A</w:t>
      </w:r>
      <w:r w:rsidRPr="00731F8B">
        <w:rPr>
          <w:rFonts w:ascii="Arial" w:hAnsi="Arial" w:cs="Arial"/>
          <w:sz w:val="24"/>
          <w:szCs w:val="24"/>
        </w:rPr>
        <w:t>.</w:t>
      </w:r>
      <w:r>
        <w:rPr>
          <w:rFonts w:ascii="Arial" w:hAnsi="Arial" w:cs="Arial"/>
          <w:sz w:val="24"/>
          <w:szCs w:val="24"/>
        </w:rPr>
        <w:t>K</w:t>
      </w:r>
      <w:r w:rsidRPr="00731F8B">
        <w:rPr>
          <w:rFonts w:ascii="Arial" w:hAnsi="Arial" w:cs="Arial"/>
          <w:sz w:val="24"/>
          <w:szCs w:val="24"/>
        </w:rPr>
        <w:t xml:space="preserve">. conceived the </w:t>
      </w:r>
      <w:del w:id="621" w:author="Nuno Morais [2]" w:date="2025-11-24T12:06:00Z" w16du:dateUtc="2025-11-24T12:06:00Z">
        <w:r w:rsidRPr="00731F8B" w:rsidDel="00434B47">
          <w:rPr>
            <w:rFonts w:ascii="Arial" w:hAnsi="Arial" w:cs="Arial"/>
            <w:sz w:val="24"/>
            <w:szCs w:val="24"/>
          </w:rPr>
          <w:delText>ideas</w:delText>
        </w:r>
      </w:del>
      <w:ins w:id="622" w:author="Nuno Morais [2]" w:date="2025-11-24T12:06:00Z" w16du:dateUtc="2025-11-24T12:06:00Z">
        <w:r w:rsidR="00434B47">
          <w:rPr>
            <w:rFonts w:ascii="Arial" w:hAnsi="Arial" w:cs="Arial"/>
            <w:sz w:val="24"/>
            <w:szCs w:val="24"/>
          </w:rPr>
          <w:t>project</w:t>
        </w:r>
      </w:ins>
      <w:r w:rsidR="00F23BB1">
        <w:rPr>
          <w:rFonts w:ascii="Arial" w:hAnsi="Arial" w:cs="Arial"/>
          <w:sz w:val="24"/>
          <w:szCs w:val="24"/>
        </w:rPr>
        <w:t>;</w:t>
      </w:r>
      <w:r w:rsidRPr="00731F8B">
        <w:rPr>
          <w:rFonts w:ascii="Arial" w:hAnsi="Arial" w:cs="Arial"/>
          <w:sz w:val="24"/>
          <w:szCs w:val="24"/>
        </w:rPr>
        <w:t xml:space="preserve"> </w:t>
      </w:r>
      <w:r>
        <w:rPr>
          <w:rFonts w:ascii="Arial" w:hAnsi="Arial" w:cs="Arial"/>
          <w:sz w:val="24"/>
          <w:szCs w:val="24"/>
        </w:rPr>
        <w:t>A.K, V.A.M, and N.B.M</w:t>
      </w:r>
      <w:r w:rsidRPr="00731F8B">
        <w:rPr>
          <w:rFonts w:ascii="Arial" w:hAnsi="Arial" w:cs="Arial"/>
          <w:sz w:val="24"/>
          <w:szCs w:val="24"/>
        </w:rPr>
        <w:t xml:space="preserve"> designed the experiments; </w:t>
      </w:r>
      <w:r>
        <w:rPr>
          <w:rFonts w:ascii="Arial" w:hAnsi="Arial" w:cs="Arial"/>
          <w:sz w:val="24"/>
          <w:szCs w:val="24"/>
        </w:rPr>
        <w:t>A.K.</w:t>
      </w:r>
      <w:r w:rsidRPr="00731F8B">
        <w:rPr>
          <w:rFonts w:ascii="Arial" w:hAnsi="Arial" w:cs="Arial"/>
          <w:sz w:val="24"/>
          <w:szCs w:val="24"/>
        </w:rPr>
        <w:t xml:space="preserve"> wrote the manuscript</w:t>
      </w:r>
      <w:ins w:id="623" w:author="Nuno Morais [2]" w:date="2025-11-24T12:07:00Z" w16du:dateUtc="2025-11-24T12:07:00Z">
        <w:r w:rsidR="00434B47">
          <w:rPr>
            <w:rFonts w:ascii="Arial" w:hAnsi="Arial" w:cs="Arial"/>
            <w:sz w:val="24"/>
            <w:szCs w:val="24"/>
          </w:rPr>
          <w:t>, with contributions from all the other authors</w:t>
        </w:r>
      </w:ins>
      <w:r w:rsidRPr="00731F8B">
        <w:rPr>
          <w:rFonts w:ascii="Arial" w:hAnsi="Arial" w:cs="Arial"/>
          <w:sz w:val="24"/>
          <w:szCs w:val="24"/>
        </w:rPr>
        <w:t xml:space="preserve">; </w:t>
      </w:r>
      <w:r>
        <w:rPr>
          <w:rFonts w:ascii="Arial" w:hAnsi="Arial" w:cs="Arial"/>
          <w:sz w:val="24"/>
          <w:szCs w:val="24"/>
        </w:rPr>
        <w:t xml:space="preserve">A.K. </w:t>
      </w:r>
      <w:r w:rsidRPr="00731F8B">
        <w:rPr>
          <w:rFonts w:ascii="Arial" w:hAnsi="Arial" w:cs="Arial"/>
          <w:sz w:val="24"/>
          <w:szCs w:val="24"/>
        </w:rPr>
        <w:t>performed</w:t>
      </w:r>
      <w:r w:rsidR="00F23BB1">
        <w:rPr>
          <w:rFonts w:ascii="Arial" w:hAnsi="Arial" w:cs="Arial"/>
          <w:sz w:val="24"/>
          <w:szCs w:val="24"/>
        </w:rPr>
        <w:t xml:space="preserve"> all experimental work</w:t>
      </w:r>
      <w:r w:rsidRPr="00731F8B">
        <w:rPr>
          <w:rFonts w:ascii="Arial" w:hAnsi="Arial" w:cs="Arial"/>
          <w:sz w:val="24"/>
          <w:szCs w:val="24"/>
        </w:rPr>
        <w:t xml:space="preserve">; </w:t>
      </w:r>
      <w:r>
        <w:rPr>
          <w:rFonts w:ascii="Arial" w:hAnsi="Arial" w:cs="Arial"/>
          <w:sz w:val="24"/>
          <w:szCs w:val="24"/>
        </w:rPr>
        <w:t>A.K</w:t>
      </w:r>
      <w:r w:rsidR="00A56AE7">
        <w:rPr>
          <w:rFonts w:ascii="Arial" w:hAnsi="Arial" w:cs="Arial"/>
          <w:sz w:val="24"/>
          <w:szCs w:val="24"/>
        </w:rPr>
        <w:t xml:space="preserve">, D.C and </w:t>
      </w:r>
      <w:r>
        <w:rPr>
          <w:rFonts w:ascii="Arial" w:hAnsi="Arial" w:cs="Arial"/>
          <w:sz w:val="24"/>
          <w:szCs w:val="24"/>
        </w:rPr>
        <w:t>D.V.V performed image acquisition, under support of the Bioimaging Platform of the Gulbenkian Institute for Molecular Medicine;</w:t>
      </w:r>
      <w:r w:rsidRPr="00731F8B">
        <w:rPr>
          <w:rFonts w:ascii="Arial" w:hAnsi="Arial" w:cs="Arial"/>
          <w:sz w:val="24"/>
          <w:szCs w:val="24"/>
        </w:rPr>
        <w:t xml:space="preserve"> </w:t>
      </w:r>
      <w:r w:rsidR="00A56AE7">
        <w:rPr>
          <w:rFonts w:ascii="Arial" w:hAnsi="Arial" w:cs="Arial"/>
          <w:sz w:val="24"/>
          <w:szCs w:val="24"/>
        </w:rPr>
        <w:t xml:space="preserve">D.C performed image analysis; </w:t>
      </w:r>
      <w:r>
        <w:rPr>
          <w:rFonts w:ascii="Arial" w:hAnsi="Arial" w:cs="Arial"/>
          <w:sz w:val="24"/>
          <w:szCs w:val="24"/>
        </w:rPr>
        <w:t xml:space="preserve">A.K. performed all </w:t>
      </w:r>
      <w:r w:rsidR="00A56AE7">
        <w:rPr>
          <w:rFonts w:ascii="Arial" w:hAnsi="Arial" w:cs="Arial"/>
          <w:sz w:val="24"/>
          <w:szCs w:val="24"/>
        </w:rPr>
        <w:t xml:space="preserve">other </w:t>
      </w:r>
      <w:r>
        <w:rPr>
          <w:rFonts w:ascii="Arial" w:hAnsi="Arial" w:cs="Arial"/>
          <w:sz w:val="24"/>
          <w:szCs w:val="24"/>
        </w:rPr>
        <w:t xml:space="preserve">data analyses. </w:t>
      </w:r>
    </w:p>
    <w:p w14:paraId="6EFB8EB7" w14:textId="77777777" w:rsidR="00731F8B" w:rsidRPr="00731F8B" w:rsidRDefault="00731F8B" w:rsidP="00731F8B">
      <w:pPr>
        <w:pStyle w:val="Heading1"/>
      </w:pPr>
      <w:r w:rsidRPr="00731F8B">
        <w:t>Declaration of interests</w:t>
      </w:r>
    </w:p>
    <w:p w14:paraId="439F0262" w14:textId="6777FA86" w:rsidR="00731F8B" w:rsidRPr="00731F8B" w:rsidRDefault="00731F8B" w:rsidP="00731F8B">
      <w:pPr>
        <w:jc w:val="both"/>
        <w:rPr>
          <w:rFonts w:ascii="Arial" w:hAnsi="Arial" w:cs="Arial"/>
          <w:sz w:val="24"/>
          <w:szCs w:val="24"/>
        </w:rPr>
      </w:pPr>
      <w:r>
        <w:rPr>
          <w:rFonts w:ascii="Arial" w:hAnsi="Arial" w:cs="Arial"/>
          <w:sz w:val="24"/>
          <w:szCs w:val="24"/>
        </w:rPr>
        <w:t>No author declares any competing interests.</w:t>
      </w:r>
    </w:p>
    <w:p w14:paraId="222DDACC" w14:textId="604BBBB8" w:rsidR="00ED5844" w:rsidRPr="009A3A3C" w:rsidRDefault="00ED5844" w:rsidP="00533F41">
      <w:pPr>
        <w:jc w:val="both"/>
        <w:rPr>
          <w:rFonts w:ascii="Arial" w:hAnsi="Arial" w:cs="Arial"/>
          <w:sz w:val="24"/>
          <w:szCs w:val="24"/>
        </w:rPr>
      </w:pPr>
    </w:p>
    <w:p w14:paraId="62D6AE43" w14:textId="77777777" w:rsidR="00894559" w:rsidRPr="00894559" w:rsidRDefault="004E5A07" w:rsidP="00894559">
      <w:pPr>
        <w:pStyle w:val="Bibliography"/>
        <w:rPr>
          <w:lang w:val="en-GB"/>
        </w:rPr>
      </w:pPr>
      <w:r w:rsidRPr="009A3A3C">
        <w:rPr>
          <w:rFonts w:ascii="Arial" w:hAnsi="Arial" w:cs="Arial"/>
          <w:color w:val="00B0F0"/>
        </w:rPr>
        <w:fldChar w:fldCharType="begin"/>
      </w:r>
      <w:r w:rsidR="00AC4133">
        <w:rPr>
          <w:rFonts w:ascii="Arial" w:hAnsi="Arial" w:cs="Arial"/>
          <w:color w:val="00B0F0"/>
        </w:rPr>
        <w:instrText xml:space="preserve"> ADDIN ZOTERO_BIBL {"uncited":[],"omitted":[],"custom":[]} CSL_BIBLIOGRAPHY </w:instrText>
      </w:r>
      <w:r w:rsidRPr="009A3A3C">
        <w:rPr>
          <w:rFonts w:ascii="Arial" w:hAnsi="Arial" w:cs="Arial"/>
          <w:color w:val="00B0F0"/>
        </w:rPr>
        <w:fldChar w:fldCharType="separate"/>
      </w:r>
      <w:r w:rsidR="00894559" w:rsidRPr="00894559">
        <w:rPr>
          <w:lang w:val="en-GB"/>
        </w:rPr>
        <w:t>1.</w:t>
      </w:r>
      <w:r w:rsidR="00894559" w:rsidRPr="00894559">
        <w:rPr>
          <w:lang w:val="en-GB"/>
        </w:rPr>
        <w:tab/>
        <w:t xml:space="preserve">Shin, Y. &amp; Brangwynne, C. P. Liquid phase condensation in cell physiology and disease. </w:t>
      </w:r>
      <w:r w:rsidR="00894559" w:rsidRPr="00894559">
        <w:rPr>
          <w:i/>
          <w:iCs/>
          <w:lang w:val="en-GB"/>
        </w:rPr>
        <w:t>Science</w:t>
      </w:r>
      <w:r w:rsidR="00894559" w:rsidRPr="00894559">
        <w:rPr>
          <w:lang w:val="en-GB"/>
        </w:rPr>
        <w:t xml:space="preserve"> </w:t>
      </w:r>
      <w:r w:rsidR="00894559" w:rsidRPr="00894559">
        <w:rPr>
          <w:b/>
          <w:bCs/>
          <w:lang w:val="en-GB"/>
        </w:rPr>
        <w:t>357</w:t>
      </w:r>
      <w:r w:rsidR="00894559" w:rsidRPr="00894559">
        <w:rPr>
          <w:lang w:val="en-GB"/>
        </w:rPr>
        <w:t>, eaaf4382 (2017).</w:t>
      </w:r>
    </w:p>
    <w:p w14:paraId="60E82B69" w14:textId="77777777" w:rsidR="00894559" w:rsidRPr="00894559" w:rsidRDefault="00894559" w:rsidP="00894559">
      <w:pPr>
        <w:pStyle w:val="Bibliography"/>
        <w:rPr>
          <w:lang w:val="en-GB"/>
        </w:rPr>
      </w:pPr>
      <w:r w:rsidRPr="00894559">
        <w:rPr>
          <w:lang w:val="en-GB"/>
        </w:rPr>
        <w:t>2.</w:t>
      </w:r>
      <w:r w:rsidRPr="00894559">
        <w:rPr>
          <w:lang w:val="en-GB"/>
        </w:rPr>
        <w:tab/>
        <w:t xml:space="preserve">Anderson, P., Kedersha, N. &amp; Ivanov, P. Stress granules, P-bodies and cancer. </w:t>
      </w:r>
      <w:r w:rsidRPr="00894559">
        <w:rPr>
          <w:i/>
          <w:iCs/>
          <w:lang w:val="en-GB"/>
        </w:rPr>
        <w:t>Biochim. Biophys. Acta BBA - Gene Regul. Mech.</w:t>
      </w:r>
      <w:r w:rsidRPr="00894559">
        <w:rPr>
          <w:lang w:val="en-GB"/>
        </w:rPr>
        <w:t xml:space="preserve"> </w:t>
      </w:r>
      <w:r w:rsidRPr="00894559">
        <w:rPr>
          <w:b/>
          <w:bCs/>
          <w:lang w:val="en-GB"/>
        </w:rPr>
        <w:t>1849</w:t>
      </w:r>
      <w:r w:rsidRPr="00894559">
        <w:rPr>
          <w:lang w:val="en-GB"/>
        </w:rPr>
        <w:t>, 861–870 (2015).</w:t>
      </w:r>
    </w:p>
    <w:p w14:paraId="45D64AA3" w14:textId="77777777" w:rsidR="00894559" w:rsidRPr="00894559" w:rsidRDefault="00894559" w:rsidP="00894559">
      <w:pPr>
        <w:pStyle w:val="Bibliography"/>
        <w:rPr>
          <w:lang w:val="en-GB"/>
        </w:rPr>
      </w:pPr>
      <w:r w:rsidRPr="00894559">
        <w:rPr>
          <w:lang w:val="en-GB"/>
        </w:rPr>
        <w:t>3.</w:t>
      </w:r>
      <w:r w:rsidRPr="00894559">
        <w:rPr>
          <w:lang w:val="en-GB"/>
        </w:rPr>
        <w:tab/>
        <w:t xml:space="preserve">Anderson, P. &amp; Kedersha, N. Stress granules. </w:t>
      </w:r>
      <w:r w:rsidRPr="00894559">
        <w:rPr>
          <w:i/>
          <w:iCs/>
          <w:lang w:val="en-GB"/>
        </w:rPr>
        <w:t>Curr. Biol.</w:t>
      </w:r>
      <w:r w:rsidRPr="00894559">
        <w:rPr>
          <w:lang w:val="en-GB"/>
        </w:rPr>
        <w:t xml:space="preserve"> </w:t>
      </w:r>
      <w:r w:rsidRPr="00894559">
        <w:rPr>
          <w:b/>
          <w:bCs/>
          <w:lang w:val="en-GB"/>
        </w:rPr>
        <w:t>19</w:t>
      </w:r>
      <w:r w:rsidRPr="00894559">
        <w:rPr>
          <w:lang w:val="en-GB"/>
        </w:rPr>
        <w:t>, R397–R398 (2009).</w:t>
      </w:r>
    </w:p>
    <w:p w14:paraId="48FA33D8" w14:textId="77777777" w:rsidR="00894559" w:rsidRPr="00894559" w:rsidRDefault="00894559" w:rsidP="00894559">
      <w:pPr>
        <w:pStyle w:val="Bibliography"/>
        <w:rPr>
          <w:lang w:val="en-GB"/>
        </w:rPr>
      </w:pPr>
      <w:r w:rsidRPr="00894559">
        <w:rPr>
          <w:lang w:val="en-GB"/>
        </w:rPr>
        <w:t>4.</w:t>
      </w:r>
      <w:r w:rsidRPr="00894559">
        <w:rPr>
          <w:lang w:val="en-GB"/>
        </w:rPr>
        <w:tab/>
        <w:t xml:space="preserve">McCormick, C. &amp; Khaperskyy, D. A. Translation inhibition and stress granules in the antiviral immune response. </w:t>
      </w:r>
      <w:r w:rsidRPr="00894559">
        <w:rPr>
          <w:i/>
          <w:iCs/>
          <w:lang w:val="en-GB"/>
        </w:rPr>
        <w:t>Nat. Rev. Immunol.</w:t>
      </w:r>
      <w:r w:rsidRPr="00894559">
        <w:rPr>
          <w:lang w:val="en-GB"/>
        </w:rPr>
        <w:t xml:space="preserve"> </w:t>
      </w:r>
      <w:r w:rsidRPr="00894559">
        <w:rPr>
          <w:b/>
          <w:bCs/>
          <w:lang w:val="en-GB"/>
        </w:rPr>
        <w:t>17</w:t>
      </w:r>
      <w:r w:rsidRPr="00894559">
        <w:rPr>
          <w:lang w:val="en-GB"/>
        </w:rPr>
        <w:t>, 647–660 (2017).</w:t>
      </w:r>
    </w:p>
    <w:p w14:paraId="41A3BD23" w14:textId="77777777" w:rsidR="00894559" w:rsidRPr="00894559" w:rsidRDefault="00894559" w:rsidP="00894559">
      <w:pPr>
        <w:pStyle w:val="Bibliography"/>
        <w:rPr>
          <w:lang w:val="en-GB"/>
        </w:rPr>
      </w:pPr>
      <w:r w:rsidRPr="00894559">
        <w:rPr>
          <w:lang w:val="en-GB"/>
        </w:rPr>
        <w:t>5.</w:t>
      </w:r>
      <w:r w:rsidRPr="00894559">
        <w:rPr>
          <w:lang w:val="en-GB"/>
        </w:rPr>
        <w:tab/>
        <w:t xml:space="preserve">Wallace, E. W. J. </w:t>
      </w:r>
      <w:r w:rsidRPr="00894559">
        <w:rPr>
          <w:i/>
          <w:iCs/>
          <w:lang w:val="en-GB"/>
        </w:rPr>
        <w:t>et al.</w:t>
      </w:r>
      <w:r w:rsidRPr="00894559">
        <w:rPr>
          <w:lang w:val="en-GB"/>
        </w:rPr>
        <w:t xml:space="preserve"> Reversible, Specific, Active Aggregates of Endogenous Proteins Assemble upon Heat Stress. </w:t>
      </w:r>
      <w:r w:rsidRPr="00894559">
        <w:rPr>
          <w:i/>
          <w:iCs/>
          <w:lang w:val="en-GB"/>
        </w:rPr>
        <w:t>Cell</w:t>
      </w:r>
      <w:r w:rsidRPr="00894559">
        <w:rPr>
          <w:lang w:val="en-GB"/>
        </w:rPr>
        <w:t xml:space="preserve"> </w:t>
      </w:r>
      <w:r w:rsidRPr="00894559">
        <w:rPr>
          <w:b/>
          <w:bCs/>
          <w:lang w:val="en-GB"/>
        </w:rPr>
        <w:t>162</w:t>
      </w:r>
      <w:r w:rsidRPr="00894559">
        <w:rPr>
          <w:lang w:val="en-GB"/>
        </w:rPr>
        <w:t>, 1286–1298 (2015).</w:t>
      </w:r>
    </w:p>
    <w:p w14:paraId="419BAF1F" w14:textId="77777777" w:rsidR="00894559" w:rsidRPr="00894559" w:rsidRDefault="00894559" w:rsidP="00894559">
      <w:pPr>
        <w:pStyle w:val="Bibliography"/>
        <w:rPr>
          <w:lang w:val="en-GB"/>
        </w:rPr>
      </w:pPr>
      <w:r w:rsidRPr="00894559">
        <w:rPr>
          <w:lang w:val="en-GB"/>
        </w:rPr>
        <w:t>6.</w:t>
      </w:r>
      <w:r w:rsidRPr="00894559">
        <w:rPr>
          <w:lang w:val="en-GB"/>
        </w:rPr>
        <w:tab/>
        <w:t xml:space="preserve">Curdy, N. </w:t>
      </w:r>
      <w:r w:rsidRPr="00894559">
        <w:rPr>
          <w:i/>
          <w:iCs/>
          <w:lang w:val="en-GB"/>
        </w:rPr>
        <w:t>et al.</w:t>
      </w:r>
      <w:r w:rsidRPr="00894559">
        <w:rPr>
          <w:lang w:val="en-GB"/>
        </w:rPr>
        <w:t xml:space="preserve"> The proteome and transcriptome of stress granules and P bodies during human T lymphocyte activation. </w:t>
      </w:r>
      <w:r w:rsidRPr="00894559">
        <w:rPr>
          <w:i/>
          <w:iCs/>
          <w:lang w:val="en-GB"/>
        </w:rPr>
        <w:t>Cell Rep.</w:t>
      </w:r>
      <w:r w:rsidRPr="00894559">
        <w:rPr>
          <w:lang w:val="en-GB"/>
        </w:rPr>
        <w:t xml:space="preserve"> </w:t>
      </w:r>
      <w:r w:rsidRPr="00894559">
        <w:rPr>
          <w:b/>
          <w:bCs/>
          <w:lang w:val="en-GB"/>
        </w:rPr>
        <w:t>42</w:t>
      </w:r>
      <w:r w:rsidRPr="00894559">
        <w:rPr>
          <w:lang w:val="en-GB"/>
        </w:rPr>
        <w:t>, 112211 (2023).</w:t>
      </w:r>
    </w:p>
    <w:p w14:paraId="0C9A1613" w14:textId="77777777" w:rsidR="00894559" w:rsidRPr="00894559" w:rsidRDefault="00894559" w:rsidP="00894559">
      <w:pPr>
        <w:pStyle w:val="Bibliography"/>
        <w:rPr>
          <w:lang w:val="en-GB"/>
        </w:rPr>
      </w:pPr>
      <w:r w:rsidRPr="00894559">
        <w:rPr>
          <w:lang w:val="en-GB"/>
        </w:rPr>
        <w:t>7.</w:t>
      </w:r>
      <w:r w:rsidRPr="00894559">
        <w:rPr>
          <w:lang w:val="en-GB"/>
        </w:rPr>
        <w:tab/>
        <w:t xml:space="preserve">Paget, M. </w:t>
      </w:r>
      <w:r w:rsidRPr="00894559">
        <w:rPr>
          <w:i/>
          <w:iCs/>
          <w:lang w:val="en-GB"/>
        </w:rPr>
        <w:t>et al.</w:t>
      </w:r>
      <w:r w:rsidRPr="00894559">
        <w:rPr>
          <w:lang w:val="en-GB"/>
        </w:rPr>
        <w:t xml:space="preserve"> Stress granules are shock absorbers that prevent excessive innate immune responses to dsRNA. </w:t>
      </w:r>
      <w:r w:rsidRPr="00894559">
        <w:rPr>
          <w:i/>
          <w:iCs/>
          <w:lang w:val="en-GB"/>
        </w:rPr>
        <w:t>Mol. Cell</w:t>
      </w:r>
      <w:r w:rsidRPr="00894559">
        <w:rPr>
          <w:lang w:val="en-GB"/>
        </w:rPr>
        <w:t xml:space="preserve"> </w:t>
      </w:r>
      <w:r w:rsidRPr="00894559">
        <w:rPr>
          <w:b/>
          <w:bCs/>
          <w:lang w:val="en-GB"/>
        </w:rPr>
        <w:t>83</w:t>
      </w:r>
      <w:r w:rsidRPr="00894559">
        <w:rPr>
          <w:lang w:val="en-GB"/>
        </w:rPr>
        <w:t>, 1180-1196.e8 (2023).</w:t>
      </w:r>
    </w:p>
    <w:p w14:paraId="0E4D9A44" w14:textId="77777777" w:rsidR="00894559" w:rsidRPr="00894559" w:rsidRDefault="00894559" w:rsidP="00894559">
      <w:pPr>
        <w:pStyle w:val="Bibliography"/>
        <w:rPr>
          <w:lang w:val="en-GB"/>
        </w:rPr>
      </w:pPr>
      <w:r w:rsidRPr="00894559">
        <w:rPr>
          <w:lang w:val="en-GB"/>
        </w:rPr>
        <w:t>8.</w:t>
      </w:r>
      <w:r w:rsidRPr="00894559">
        <w:rPr>
          <w:lang w:val="en-GB"/>
        </w:rPr>
        <w:tab/>
        <w:t xml:space="preserve">Nunes, C. </w:t>
      </w:r>
      <w:r w:rsidRPr="00894559">
        <w:rPr>
          <w:i/>
          <w:iCs/>
          <w:lang w:val="en-GB"/>
        </w:rPr>
        <w:t>et al.</w:t>
      </w:r>
      <w:r w:rsidRPr="00894559">
        <w:rPr>
          <w:lang w:val="en-GB"/>
        </w:rPr>
        <w:t xml:space="preserve"> MSGP: the first database of the protein components of the mammalian stress granules. </w:t>
      </w:r>
      <w:r w:rsidRPr="00894559">
        <w:rPr>
          <w:i/>
          <w:iCs/>
          <w:lang w:val="en-GB"/>
        </w:rPr>
        <w:t>Database</w:t>
      </w:r>
      <w:r w:rsidRPr="00894559">
        <w:rPr>
          <w:lang w:val="en-GB"/>
        </w:rPr>
        <w:t xml:space="preserve"> </w:t>
      </w:r>
      <w:r w:rsidRPr="00894559">
        <w:rPr>
          <w:b/>
          <w:bCs/>
          <w:lang w:val="en-GB"/>
        </w:rPr>
        <w:t>2019</w:t>
      </w:r>
      <w:r w:rsidRPr="00894559">
        <w:rPr>
          <w:lang w:val="en-GB"/>
        </w:rPr>
        <w:t>, (2019).</w:t>
      </w:r>
    </w:p>
    <w:p w14:paraId="5223E17E" w14:textId="77777777" w:rsidR="00894559" w:rsidRPr="00894559" w:rsidRDefault="00894559" w:rsidP="00894559">
      <w:pPr>
        <w:pStyle w:val="Bibliography"/>
        <w:rPr>
          <w:lang w:val="en-GB"/>
        </w:rPr>
      </w:pPr>
      <w:r w:rsidRPr="00894559">
        <w:rPr>
          <w:lang w:val="en-GB"/>
        </w:rPr>
        <w:t>9.</w:t>
      </w:r>
      <w:r w:rsidRPr="00894559">
        <w:rPr>
          <w:lang w:val="en-GB"/>
        </w:rPr>
        <w:tab/>
        <w:t xml:space="preserve">Hofmann, S., Cherkasova, V., Bankhead, P., Bukau, B. &amp; Stoecklin, G. Translation suppression promotes stress granule formation and cell survival in response to cold shock. </w:t>
      </w:r>
      <w:r w:rsidRPr="00894559">
        <w:rPr>
          <w:i/>
          <w:iCs/>
          <w:lang w:val="en-GB"/>
        </w:rPr>
        <w:t>Mol. Biol. Cell</w:t>
      </w:r>
      <w:r w:rsidRPr="00894559">
        <w:rPr>
          <w:lang w:val="en-GB"/>
        </w:rPr>
        <w:t xml:space="preserve"> </w:t>
      </w:r>
      <w:r w:rsidRPr="00894559">
        <w:rPr>
          <w:b/>
          <w:bCs/>
          <w:lang w:val="en-GB"/>
        </w:rPr>
        <w:t>23</w:t>
      </w:r>
      <w:r w:rsidRPr="00894559">
        <w:rPr>
          <w:lang w:val="en-GB"/>
        </w:rPr>
        <w:t>, 3786–3800 (2012).</w:t>
      </w:r>
    </w:p>
    <w:p w14:paraId="458E80DB" w14:textId="77777777" w:rsidR="00894559" w:rsidRPr="00894559" w:rsidRDefault="00894559" w:rsidP="00894559">
      <w:pPr>
        <w:pStyle w:val="Bibliography"/>
        <w:rPr>
          <w:lang w:val="en-GB"/>
        </w:rPr>
      </w:pPr>
      <w:r w:rsidRPr="00894559">
        <w:rPr>
          <w:lang w:val="en-GB"/>
        </w:rPr>
        <w:t>10.</w:t>
      </w:r>
      <w:r w:rsidRPr="00894559">
        <w:rPr>
          <w:lang w:val="en-GB"/>
        </w:rPr>
        <w:tab/>
        <w:t xml:space="preserve">Ivanov, P., Kedersha, N. &amp; Anderson, P. Stress Granules and Processing Bodies in Translational Control. </w:t>
      </w:r>
      <w:r w:rsidRPr="00894559">
        <w:rPr>
          <w:i/>
          <w:iCs/>
          <w:lang w:val="en-GB"/>
        </w:rPr>
        <w:t>Cold Spring Harb. Perspect. Biol.</w:t>
      </w:r>
      <w:r w:rsidRPr="00894559">
        <w:rPr>
          <w:lang w:val="en-GB"/>
        </w:rPr>
        <w:t xml:space="preserve"> </w:t>
      </w:r>
      <w:r w:rsidRPr="00894559">
        <w:rPr>
          <w:b/>
          <w:bCs/>
          <w:lang w:val="en-GB"/>
        </w:rPr>
        <w:t>11</w:t>
      </w:r>
      <w:r w:rsidRPr="00894559">
        <w:rPr>
          <w:lang w:val="en-GB"/>
        </w:rPr>
        <w:t>, a032813 (2019).</w:t>
      </w:r>
    </w:p>
    <w:p w14:paraId="06F2227C" w14:textId="77777777" w:rsidR="00894559" w:rsidRPr="00894559" w:rsidRDefault="00894559" w:rsidP="00894559">
      <w:pPr>
        <w:pStyle w:val="Bibliography"/>
        <w:rPr>
          <w:lang w:val="en-GB"/>
        </w:rPr>
      </w:pPr>
      <w:r w:rsidRPr="00894559">
        <w:rPr>
          <w:lang w:val="en-GB"/>
        </w:rPr>
        <w:t>11.</w:t>
      </w:r>
      <w:r w:rsidRPr="00894559">
        <w:rPr>
          <w:lang w:val="en-GB"/>
        </w:rPr>
        <w:tab/>
        <w:t xml:space="preserve">Kedersha, N. </w:t>
      </w:r>
      <w:r w:rsidRPr="00894559">
        <w:rPr>
          <w:i/>
          <w:iCs/>
          <w:lang w:val="en-GB"/>
        </w:rPr>
        <w:t>et al.</w:t>
      </w:r>
      <w:r w:rsidRPr="00894559">
        <w:rPr>
          <w:lang w:val="en-GB"/>
        </w:rPr>
        <w:t xml:space="preserve"> G3BP–Caprin1–USP10 complexes mediate stress granule condensation and associate with 40S subunits. </w:t>
      </w:r>
      <w:r w:rsidRPr="00894559">
        <w:rPr>
          <w:i/>
          <w:iCs/>
          <w:lang w:val="en-GB"/>
        </w:rPr>
        <w:t>J. Cell Biol.</w:t>
      </w:r>
      <w:r w:rsidRPr="00894559">
        <w:rPr>
          <w:lang w:val="en-GB"/>
        </w:rPr>
        <w:t xml:space="preserve"> </w:t>
      </w:r>
      <w:r w:rsidRPr="00894559">
        <w:rPr>
          <w:b/>
          <w:bCs/>
          <w:lang w:val="en-GB"/>
        </w:rPr>
        <w:t>212</w:t>
      </w:r>
      <w:r w:rsidRPr="00894559">
        <w:rPr>
          <w:lang w:val="en-GB"/>
        </w:rPr>
        <w:t>, e201508028 (2016).</w:t>
      </w:r>
    </w:p>
    <w:p w14:paraId="1221A91F" w14:textId="77777777" w:rsidR="00894559" w:rsidRPr="00894559" w:rsidRDefault="00894559" w:rsidP="00894559">
      <w:pPr>
        <w:pStyle w:val="Bibliography"/>
        <w:rPr>
          <w:lang w:val="en-GB"/>
        </w:rPr>
      </w:pPr>
      <w:r w:rsidRPr="00894559">
        <w:rPr>
          <w:lang w:val="en-GB"/>
        </w:rPr>
        <w:lastRenderedPageBreak/>
        <w:t>12.</w:t>
      </w:r>
      <w:r w:rsidRPr="00894559">
        <w:rPr>
          <w:lang w:val="en-GB"/>
        </w:rPr>
        <w:tab/>
        <w:t xml:space="preserve">Fujikawa, D. </w:t>
      </w:r>
      <w:r w:rsidRPr="00894559">
        <w:rPr>
          <w:i/>
          <w:iCs/>
          <w:lang w:val="en-GB"/>
        </w:rPr>
        <w:t>et al.</w:t>
      </w:r>
      <w:r w:rsidRPr="00894559">
        <w:rPr>
          <w:lang w:val="en-GB"/>
        </w:rPr>
        <w:t xml:space="preserve"> Stress granule formation inhibits stress-induced apoptosis by selectively sequestering executioner caspases. </w:t>
      </w:r>
      <w:r w:rsidRPr="00894559">
        <w:rPr>
          <w:i/>
          <w:iCs/>
          <w:lang w:val="en-GB"/>
        </w:rPr>
        <w:t>Curr. Biol.</w:t>
      </w:r>
      <w:r w:rsidRPr="00894559">
        <w:rPr>
          <w:lang w:val="en-GB"/>
        </w:rPr>
        <w:t xml:space="preserve"> </w:t>
      </w:r>
      <w:r w:rsidRPr="00894559">
        <w:rPr>
          <w:b/>
          <w:bCs/>
          <w:lang w:val="en-GB"/>
        </w:rPr>
        <w:t>33</w:t>
      </w:r>
      <w:r w:rsidRPr="00894559">
        <w:rPr>
          <w:lang w:val="en-GB"/>
        </w:rPr>
        <w:t>, 1967-1981.e8 (2023).</w:t>
      </w:r>
    </w:p>
    <w:p w14:paraId="3061B4F9" w14:textId="77777777" w:rsidR="00894559" w:rsidRPr="00894559" w:rsidRDefault="00894559" w:rsidP="00894559">
      <w:pPr>
        <w:pStyle w:val="Bibliography"/>
        <w:rPr>
          <w:lang w:val="en-GB"/>
        </w:rPr>
      </w:pPr>
      <w:r w:rsidRPr="00894559">
        <w:rPr>
          <w:lang w:val="en-GB"/>
        </w:rPr>
        <w:t>13.</w:t>
      </w:r>
      <w:r w:rsidRPr="00894559">
        <w:rPr>
          <w:lang w:val="en-GB"/>
        </w:rPr>
        <w:tab/>
        <w:t xml:space="preserve">Samir, P. </w:t>
      </w:r>
      <w:r w:rsidRPr="00894559">
        <w:rPr>
          <w:i/>
          <w:iCs/>
          <w:lang w:val="en-GB"/>
        </w:rPr>
        <w:t>et al.</w:t>
      </w:r>
      <w:r w:rsidRPr="00894559">
        <w:rPr>
          <w:lang w:val="en-GB"/>
        </w:rPr>
        <w:t xml:space="preserve"> DDX3X acts as a live-or-die checkpoint in stressed cells by regulating NLRP3 inflammasome. </w:t>
      </w:r>
      <w:r w:rsidRPr="00894559">
        <w:rPr>
          <w:i/>
          <w:iCs/>
          <w:lang w:val="en-GB"/>
        </w:rPr>
        <w:t>Nature</w:t>
      </w:r>
      <w:r w:rsidRPr="00894559">
        <w:rPr>
          <w:lang w:val="en-GB"/>
        </w:rPr>
        <w:t xml:space="preserve"> </w:t>
      </w:r>
      <w:r w:rsidRPr="00894559">
        <w:rPr>
          <w:b/>
          <w:bCs/>
          <w:lang w:val="en-GB"/>
        </w:rPr>
        <w:t>573</w:t>
      </w:r>
      <w:r w:rsidRPr="00894559">
        <w:rPr>
          <w:lang w:val="en-GB"/>
        </w:rPr>
        <w:t>, 590–594 (2019).</w:t>
      </w:r>
    </w:p>
    <w:p w14:paraId="2F687C77" w14:textId="77777777" w:rsidR="00894559" w:rsidRPr="00894559" w:rsidRDefault="00894559" w:rsidP="00894559">
      <w:pPr>
        <w:pStyle w:val="Bibliography"/>
        <w:rPr>
          <w:lang w:val="en-GB"/>
        </w:rPr>
      </w:pPr>
      <w:r w:rsidRPr="00894559">
        <w:rPr>
          <w:lang w:val="en-GB"/>
        </w:rPr>
        <w:t>14.</w:t>
      </w:r>
      <w:r w:rsidRPr="00894559">
        <w:rPr>
          <w:lang w:val="en-GB"/>
        </w:rPr>
        <w:tab/>
        <w:t xml:space="preserve">Park, C. </w:t>
      </w:r>
      <w:r w:rsidRPr="00894559">
        <w:rPr>
          <w:i/>
          <w:iCs/>
          <w:lang w:val="en-GB"/>
        </w:rPr>
        <w:t>et al.</w:t>
      </w:r>
      <w:r w:rsidRPr="00894559">
        <w:rPr>
          <w:lang w:val="en-GB"/>
        </w:rPr>
        <w:t xml:space="preserve"> Stress Granules Contain Rbfox2 with Cell Cycle-related mRNAs. </w:t>
      </w:r>
      <w:r w:rsidRPr="00894559">
        <w:rPr>
          <w:i/>
          <w:iCs/>
          <w:lang w:val="en-GB"/>
        </w:rPr>
        <w:t>Sci. Rep.</w:t>
      </w:r>
      <w:r w:rsidRPr="00894559">
        <w:rPr>
          <w:lang w:val="en-GB"/>
        </w:rPr>
        <w:t xml:space="preserve"> </w:t>
      </w:r>
      <w:r w:rsidRPr="00894559">
        <w:rPr>
          <w:b/>
          <w:bCs/>
          <w:lang w:val="en-GB"/>
        </w:rPr>
        <w:t>7</w:t>
      </w:r>
      <w:r w:rsidRPr="00894559">
        <w:rPr>
          <w:lang w:val="en-GB"/>
        </w:rPr>
        <w:t>, 11211 (2017).</w:t>
      </w:r>
    </w:p>
    <w:p w14:paraId="567BAA0F" w14:textId="77777777" w:rsidR="00894559" w:rsidRPr="00894559" w:rsidRDefault="00894559" w:rsidP="00894559">
      <w:pPr>
        <w:pStyle w:val="Bibliography"/>
        <w:rPr>
          <w:lang w:val="en-GB"/>
        </w:rPr>
      </w:pPr>
      <w:r w:rsidRPr="00894559">
        <w:rPr>
          <w:lang w:val="en-GB"/>
        </w:rPr>
        <w:t>15.</w:t>
      </w:r>
      <w:r w:rsidRPr="00894559">
        <w:rPr>
          <w:lang w:val="en-GB"/>
        </w:rPr>
        <w:tab/>
        <w:t xml:space="preserve">Omer, A. </w:t>
      </w:r>
      <w:r w:rsidRPr="00894559">
        <w:rPr>
          <w:i/>
          <w:iCs/>
          <w:lang w:val="en-GB"/>
        </w:rPr>
        <w:t>et al.</w:t>
      </w:r>
      <w:r w:rsidRPr="00894559">
        <w:rPr>
          <w:lang w:val="en-GB"/>
        </w:rPr>
        <w:t xml:space="preserve"> Stress granules counteract senescence by sequestration of PAI</w:t>
      </w:r>
      <w:r w:rsidRPr="00894559">
        <w:rPr>
          <w:rFonts w:ascii="Cambria Math" w:hAnsi="Cambria Math" w:cs="Cambria Math"/>
          <w:lang w:val="en-GB"/>
        </w:rPr>
        <w:t>‐</w:t>
      </w:r>
      <w:r w:rsidRPr="00894559">
        <w:rPr>
          <w:lang w:val="en-GB"/>
        </w:rPr>
        <w:t xml:space="preserve">1. </w:t>
      </w:r>
      <w:r w:rsidRPr="00894559">
        <w:rPr>
          <w:i/>
          <w:iCs/>
          <w:lang w:val="en-GB"/>
        </w:rPr>
        <w:t>EMBO Rep.</w:t>
      </w:r>
      <w:r w:rsidRPr="00894559">
        <w:rPr>
          <w:lang w:val="en-GB"/>
        </w:rPr>
        <w:t xml:space="preserve"> </w:t>
      </w:r>
      <w:r w:rsidRPr="00894559">
        <w:rPr>
          <w:b/>
          <w:bCs/>
          <w:lang w:val="en-GB"/>
        </w:rPr>
        <w:t>19</w:t>
      </w:r>
      <w:r w:rsidRPr="00894559">
        <w:rPr>
          <w:lang w:val="en-GB"/>
        </w:rPr>
        <w:t>, e44722 (2018).</w:t>
      </w:r>
    </w:p>
    <w:p w14:paraId="6137F091" w14:textId="77777777" w:rsidR="00894559" w:rsidRPr="00894559" w:rsidRDefault="00894559" w:rsidP="00894559">
      <w:pPr>
        <w:pStyle w:val="Bibliography"/>
        <w:rPr>
          <w:lang w:val="en-GB"/>
        </w:rPr>
      </w:pPr>
      <w:r w:rsidRPr="00894559">
        <w:rPr>
          <w:lang w:val="en-GB"/>
        </w:rPr>
        <w:t>16.</w:t>
      </w:r>
      <w:r w:rsidRPr="00894559">
        <w:rPr>
          <w:lang w:val="en-GB"/>
        </w:rPr>
        <w:tab/>
        <w:t xml:space="preserve">Omer, A. </w:t>
      </w:r>
      <w:r w:rsidRPr="00894559">
        <w:rPr>
          <w:i/>
          <w:iCs/>
          <w:lang w:val="en-GB"/>
        </w:rPr>
        <w:t>et al.</w:t>
      </w:r>
      <w:r w:rsidRPr="00894559">
        <w:rPr>
          <w:lang w:val="en-GB"/>
        </w:rPr>
        <w:t xml:space="preserve"> G3BP1 controls the senescence-associated secretome and its impact on cancer progression. </w:t>
      </w:r>
      <w:r w:rsidRPr="00894559">
        <w:rPr>
          <w:i/>
          <w:iCs/>
          <w:lang w:val="en-GB"/>
        </w:rPr>
        <w:t>Nat. Commun.</w:t>
      </w:r>
      <w:r w:rsidRPr="00894559">
        <w:rPr>
          <w:lang w:val="en-GB"/>
        </w:rPr>
        <w:t xml:space="preserve"> </w:t>
      </w:r>
      <w:r w:rsidRPr="00894559">
        <w:rPr>
          <w:b/>
          <w:bCs/>
          <w:lang w:val="en-GB"/>
        </w:rPr>
        <w:t>11</w:t>
      </w:r>
      <w:r w:rsidRPr="00894559">
        <w:rPr>
          <w:lang w:val="en-GB"/>
        </w:rPr>
        <w:t>, 4979 (2020).</w:t>
      </w:r>
    </w:p>
    <w:p w14:paraId="3A14D2D4" w14:textId="77777777" w:rsidR="00894559" w:rsidRPr="00894559" w:rsidRDefault="00894559" w:rsidP="00894559">
      <w:pPr>
        <w:pStyle w:val="Bibliography"/>
        <w:rPr>
          <w:lang w:val="en-GB"/>
        </w:rPr>
      </w:pPr>
      <w:r w:rsidRPr="00894559">
        <w:rPr>
          <w:lang w:val="en-GB"/>
        </w:rPr>
        <w:t>17.</w:t>
      </w:r>
      <w:r w:rsidRPr="00894559">
        <w:rPr>
          <w:lang w:val="en-GB"/>
        </w:rPr>
        <w:tab/>
        <w:t xml:space="preserve">Moujaber, O. </w:t>
      </w:r>
      <w:r w:rsidRPr="00894559">
        <w:rPr>
          <w:i/>
          <w:iCs/>
          <w:lang w:val="en-GB"/>
        </w:rPr>
        <w:t>et al.</w:t>
      </w:r>
      <w:r w:rsidRPr="00894559">
        <w:rPr>
          <w:lang w:val="en-GB"/>
        </w:rPr>
        <w:t xml:space="preserve"> Dissecting the molecular mechanisms that impair stress granule formation in aging cells. </w:t>
      </w:r>
      <w:r w:rsidRPr="00894559">
        <w:rPr>
          <w:i/>
          <w:iCs/>
          <w:lang w:val="en-GB"/>
        </w:rPr>
        <w:t>Biochim. Biophys. Acta BBA - Mol. Cell Res.</w:t>
      </w:r>
      <w:r w:rsidRPr="00894559">
        <w:rPr>
          <w:lang w:val="en-GB"/>
        </w:rPr>
        <w:t xml:space="preserve"> </w:t>
      </w:r>
      <w:r w:rsidRPr="00894559">
        <w:rPr>
          <w:b/>
          <w:bCs/>
          <w:lang w:val="en-GB"/>
        </w:rPr>
        <w:t>1864</w:t>
      </w:r>
      <w:r w:rsidRPr="00894559">
        <w:rPr>
          <w:lang w:val="en-GB"/>
        </w:rPr>
        <w:t>, 475–486 (2017).</w:t>
      </w:r>
    </w:p>
    <w:p w14:paraId="4BE8D4EC" w14:textId="77777777" w:rsidR="00894559" w:rsidRPr="00894559" w:rsidRDefault="00894559" w:rsidP="00894559">
      <w:pPr>
        <w:pStyle w:val="Bibliography"/>
        <w:rPr>
          <w:lang w:val="en-GB"/>
        </w:rPr>
      </w:pPr>
      <w:r w:rsidRPr="00894559">
        <w:rPr>
          <w:lang w:val="en-GB"/>
        </w:rPr>
        <w:t>18.</w:t>
      </w:r>
      <w:r w:rsidRPr="00894559">
        <w:rPr>
          <w:lang w:val="en-GB"/>
        </w:rPr>
        <w:tab/>
        <w:t xml:space="preserve">Mateju, D. </w:t>
      </w:r>
      <w:r w:rsidRPr="00894559">
        <w:rPr>
          <w:i/>
          <w:iCs/>
          <w:lang w:val="en-GB"/>
        </w:rPr>
        <w:t>et al.</w:t>
      </w:r>
      <w:r w:rsidRPr="00894559">
        <w:rPr>
          <w:lang w:val="en-GB"/>
        </w:rPr>
        <w:t xml:space="preserve"> Single-Molecule Imaging Reveals Translation of mRNAs Localized to Stress Granules. </w:t>
      </w:r>
      <w:r w:rsidRPr="00894559">
        <w:rPr>
          <w:i/>
          <w:iCs/>
          <w:lang w:val="en-GB"/>
        </w:rPr>
        <w:t>Cell</w:t>
      </w:r>
      <w:r w:rsidRPr="00894559">
        <w:rPr>
          <w:lang w:val="en-GB"/>
        </w:rPr>
        <w:t xml:space="preserve"> </w:t>
      </w:r>
      <w:r w:rsidRPr="00894559">
        <w:rPr>
          <w:b/>
          <w:bCs/>
          <w:lang w:val="en-GB"/>
        </w:rPr>
        <w:t>183</w:t>
      </w:r>
      <w:r w:rsidRPr="00894559">
        <w:rPr>
          <w:lang w:val="en-GB"/>
        </w:rPr>
        <w:t>, 1801-1812.e13 (2020).</w:t>
      </w:r>
    </w:p>
    <w:p w14:paraId="3E3D4DA2" w14:textId="77777777" w:rsidR="00894559" w:rsidRPr="00894559" w:rsidRDefault="00894559" w:rsidP="00894559">
      <w:pPr>
        <w:pStyle w:val="Bibliography"/>
        <w:rPr>
          <w:lang w:val="en-GB"/>
        </w:rPr>
      </w:pPr>
      <w:r w:rsidRPr="00894559">
        <w:rPr>
          <w:lang w:val="en-GB"/>
        </w:rPr>
        <w:t>19.</w:t>
      </w:r>
      <w:r w:rsidRPr="00894559">
        <w:rPr>
          <w:lang w:val="en-GB"/>
        </w:rPr>
        <w:tab/>
        <w:t xml:space="preserve">Mackenzie, I. R. </w:t>
      </w:r>
      <w:r w:rsidRPr="00894559">
        <w:rPr>
          <w:i/>
          <w:iCs/>
          <w:lang w:val="en-GB"/>
        </w:rPr>
        <w:t>et al.</w:t>
      </w:r>
      <w:r w:rsidRPr="00894559">
        <w:rPr>
          <w:lang w:val="en-GB"/>
        </w:rPr>
        <w:t xml:space="preserve"> TIA1 Mutations in Amyotrophic Lateral Sclerosis and Frontotemporal Dementia Promote Phase Separation and Alter Stress Granule Dynamics. </w:t>
      </w:r>
      <w:r w:rsidRPr="00894559">
        <w:rPr>
          <w:i/>
          <w:iCs/>
          <w:lang w:val="en-GB"/>
        </w:rPr>
        <w:t>Neuron</w:t>
      </w:r>
      <w:r w:rsidRPr="00894559">
        <w:rPr>
          <w:lang w:val="en-GB"/>
        </w:rPr>
        <w:t xml:space="preserve"> </w:t>
      </w:r>
      <w:r w:rsidRPr="00894559">
        <w:rPr>
          <w:b/>
          <w:bCs/>
          <w:lang w:val="en-GB"/>
        </w:rPr>
        <w:t>95</w:t>
      </w:r>
      <w:r w:rsidRPr="00894559">
        <w:rPr>
          <w:lang w:val="en-GB"/>
        </w:rPr>
        <w:t>, 808-816.e9 (2017).</w:t>
      </w:r>
    </w:p>
    <w:p w14:paraId="50D808E8" w14:textId="77777777" w:rsidR="00894559" w:rsidRPr="00894559" w:rsidRDefault="00894559" w:rsidP="00894559">
      <w:pPr>
        <w:pStyle w:val="Bibliography"/>
        <w:rPr>
          <w:lang w:val="en-GB"/>
        </w:rPr>
      </w:pPr>
      <w:r w:rsidRPr="00894559">
        <w:rPr>
          <w:lang w:val="en-GB"/>
        </w:rPr>
        <w:t>20.</w:t>
      </w:r>
      <w:r w:rsidRPr="00894559">
        <w:rPr>
          <w:lang w:val="en-GB"/>
        </w:rPr>
        <w:tab/>
        <w:t xml:space="preserve">Arai, T. </w:t>
      </w:r>
      <w:r w:rsidRPr="00894559">
        <w:rPr>
          <w:i/>
          <w:iCs/>
          <w:lang w:val="en-GB"/>
        </w:rPr>
        <w:t>et al.</w:t>
      </w:r>
      <w:r w:rsidRPr="00894559">
        <w:rPr>
          <w:lang w:val="en-GB"/>
        </w:rPr>
        <w:t xml:space="preserve"> TDP-43 is a component of ubiquitin-positive tau-negative inclusions in frontotemporal lobar degeneration and amyotrophic lateral sclerosis. </w:t>
      </w:r>
      <w:r w:rsidRPr="00894559">
        <w:rPr>
          <w:i/>
          <w:iCs/>
          <w:lang w:val="en-GB"/>
        </w:rPr>
        <w:t>Biochem. Biophys. Res. Commun.</w:t>
      </w:r>
      <w:r w:rsidRPr="00894559">
        <w:rPr>
          <w:lang w:val="en-GB"/>
        </w:rPr>
        <w:t xml:space="preserve"> </w:t>
      </w:r>
      <w:r w:rsidRPr="00894559">
        <w:rPr>
          <w:b/>
          <w:bCs/>
          <w:lang w:val="en-GB"/>
        </w:rPr>
        <w:t>351</w:t>
      </w:r>
      <w:r w:rsidRPr="00894559">
        <w:rPr>
          <w:lang w:val="en-GB"/>
        </w:rPr>
        <w:t>, 602–611 (2006).</w:t>
      </w:r>
    </w:p>
    <w:p w14:paraId="0ADA89F2" w14:textId="77777777" w:rsidR="00894559" w:rsidRPr="00894559" w:rsidRDefault="00894559" w:rsidP="00894559">
      <w:pPr>
        <w:pStyle w:val="Bibliography"/>
        <w:rPr>
          <w:lang w:val="en-GB"/>
        </w:rPr>
      </w:pPr>
      <w:r w:rsidRPr="00894559">
        <w:rPr>
          <w:lang w:val="en-GB"/>
        </w:rPr>
        <w:t>21.</w:t>
      </w:r>
      <w:r w:rsidRPr="00894559">
        <w:rPr>
          <w:lang w:val="en-GB"/>
        </w:rPr>
        <w:tab/>
        <w:t xml:space="preserve">Elden, A. C. </w:t>
      </w:r>
      <w:r w:rsidRPr="00894559">
        <w:rPr>
          <w:i/>
          <w:iCs/>
          <w:lang w:val="en-GB"/>
        </w:rPr>
        <w:t>et al.</w:t>
      </w:r>
      <w:r w:rsidRPr="00894559">
        <w:rPr>
          <w:lang w:val="en-GB"/>
        </w:rPr>
        <w:t xml:space="preserve"> Ataxin-2 intermediate-length polyglutamine expansions are associated with increased risk for ALS. </w:t>
      </w:r>
      <w:r w:rsidRPr="00894559">
        <w:rPr>
          <w:i/>
          <w:iCs/>
          <w:lang w:val="en-GB"/>
        </w:rPr>
        <w:t>Nature</w:t>
      </w:r>
      <w:r w:rsidRPr="00894559">
        <w:rPr>
          <w:lang w:val="en-GB"/>
        </w:rPr>
        <w:t xml:space="preserve"> </w:t>
      </w:r>
      <w:r w:rsidRPr="00894559">
        <w:rPr>
          <w:b/>
          <w:bCs/>
          <w:lang w:val="en-GB"/>
        </w:rPr>
        <w:t>466</w:t>
      </w:r>
      <w:r w:rsidRPr="00894559">
        <w:rPr>
          <w:lang w:val="en-GB"/>
        </w:rPr>
        <w:t>, 1069–1075 (2010).</w:t>
      </w:r>
    </w:p>
    <w:p w14:paraId="7CEABE56" w14:textId="77777777" w:rsidR="00894559" w:rsidRPr="00894559" w:rsidRDefault="00894559" w:rsidP="00894559">
      <w:pPr>
        <w:pStyle w:val="Bibliography"/>
        <w:rPr>
          <w:lang w:val="en-GB"/>
        </w:rPr>
      </w:pPr>
      <w:r w:rsidRPr="00894559">
        <w:rPr>
          <w:lang w:val="en-GB"/>
        </w:rPr>
        <w:t>22.</w:t>
      </w:r>
      <w:r w:rsidRPr="00894559">
        <w:rPr>
          <w:lang w:val="en-GB"/>
        </w:rPr>
        <w:tab/>
        <w:t xml:space="preserve">Lennox, A. L. </w:t>
      </w:r>
      <w:r w:rsidRPr="00894559">
        <w:rPr>
          <w:i/>
          <w:iCs/>
          <w:lang w:val="en-GB"/>
        </w:rPr>
        <w:t>et al.</w:t>
      </w:r>
      <w:r w:rsidRPr="00894559">
        <w:rPr>
          <w:lang w:val="en-GB"/>
        </w:rPr>
        <w:t xml:space="preserve"> Pathogenic DDX3X Mutations Impair RNA Metabolism and Neurogenesis during Fetal Cortical Development. </w:t>
      </w:r>
      <w:r w:rsidRPr="00894559">
        <w:rPr>
          <w:i/>
          <w:iCs/>
          <w:lang w:val="en-GB"/>
        </w:rPr>
        <w:t>Neuron</w:t>
      </w:r>
      <w:r w:rsidRPr="00894559">
        <w:rPr>
          <w:lang w:val="en-GB"/>
        </w:rPr>
        <w:t xml:space="preserve"> </w:t>
      </w:r>
      <w:r w:rsidRPr="00894559">
        <w:rPr>
          <w:b/>
          <w:bCs/>
          <w:lang w:val="en-GB"/>
        </w:rPr>
        <w:t>106</w:t>
      </w:r>
      <w:r w:rsidRPr="00894559">
        <w:rPr>
          <w:lang w:val="en-GB"/>
        </w:rPr>
        <w:t>, 404-420.e8 (2020).</w:t>
      </w:r>
    </w:p>
    <w:p w14:paraId="5494D6A3" w14:textId="77777777" w:rsidR="00894559" w:rsidRPr="00894559" w:rsidRDefault="00894559" w:rsidP="00894559">
      <w:pPr>
        <w:pStyle w:val="Bibliography"/>
        <w:rPr>
          <w:lang w:val="en-GB"/>
        </w:rPr>
      </w:pPr>
      <w:r w:rsidRPr="00894559">
        <w:rPr>
          <w:lang w:val="en-GB"/>
        </w:rPr>
        <w:lastRenderedPageBreak/>
        <w:t>23.</w:t>
      </w:r>
      <w:r w:rsidRPr="00894559">
        <w:rPr>
          <w:lang w:val="en-GB"/>
        </w:rPr>
        <w:tab/>
        <w:t xml:space="preserve">Yi, Z. </w:t>
      </w:r>
      <w:r w:rsidRPr="00894559">
        <w:rPr>
          <w:i/>
          <w:iCs/>
          <w:lang w:val="en-GB"/>
        </w:rPr>
        <w:t>et al.</w:t>
      </w:r>
      <w:r w:rsidRPr="00894559">
        <w:rPr>
          <w:lang w:val="en-GB"/>
        </w:rPr>
        <w:t xml:space="preserve"> Hepatitis C Virus Co-Opts Ras-GTPase-Activating Protein-Binding Protein 1 for Its Genome Replication. </w:t>
      </w:r>
      <w:r w:rsidRPr="00894559">
        <w:rPr>
          <w:i/>
          <w:iCs/>
          <w:lang w:val="en-GB"/>
        </w:rPr>
        <w:t>J. Virol.</w:t>
      </w:r>
      <w:r w:rsidRPr="00894559">
        <w:rPr>
          <w:lang w:val="en-GB"/>
        </w:rPr>
        <w:t xml:space="preserve"> </w:t>
      </w:r>
      <w:r w:rsidRPr="00894559">
        <w:rPr>
          <w:b/>
          <w:bCs/>
          <w:lang w:val="en-GB"/>
        </w:rPr>
        <w:t>85</w:t>
      </w:r>
      <w:r w:rsidRPr="00894559">
        <w:rPr>
          <w:lang w:val="en-GB"/>
        </w:rPr>
        <w:t>, 6996–7004 (2011).</w:t>
      </w:r>
    </w:p>
    <w:p w14:paraId="6CFB0C8B" w14:textId="77777777" w:rsidR="00894559" w:rsidRPr="00894559" w:rsidRDefault="00894559" w:rsidP="00894559">
      <w:pPr>
        <w:pStyle w:val="Bibliography"/>
        <w:rPr>
          <w:lang w:val="en-GB"/>
        </w:rPr>
      </w:pPr>
      <w:r w:rsidRPr="00894559">
        <w:rPr>
          <w:lang w:val="en-GB"/>
        </w:rPr>
        <w:t>24.</w:t>
      </w:r>
      <w:r w:rsidRPr="00894559">
        <w:rPr>
          <w:lang w:val="en-GB"/>
        </w:rPr>
        <w:tab/>
        <w:t xml:space="preserve">Zheng, Z.-Q., Wang, S.-Y., Xu, Z.-S., Fu, Y.-Z. &amp; Wang, Y.-Y. SARS-CoV-2 nucleocapsid protein impairs stress granule formation to promote viral replication. </w:t>
      </w:r>
      <w:r w:rsidRPr="00894559">
        <w:rPr>
          <w:i/>
          <w:iCs/>
          <w:lang w:val="en-GB"/>
        </w:rPr>
        <w:t>Cell Discov.</w:t>
      </w:r>
      <w:r w:rsidRPr="00894559">
        <w:rPr>
          <w:lang w:val="en-GB"/>
        </w:rPr>
        <w:t xml:space="preserve"> </w:t>
      </w:r>
      <w:r w:rsidRPr="00894559">
        <w:rPr>
          <w:b/>
          <w:bCs/>
          <w:lang w:val="en-GB"/>
        </w:rPr>
        <w:t>7</w:t>
      </w:r>
      <w:r w:rsidRPr="00894559">
        <w:rPr>
          <w:lang w:val="en-GB"/>
        </w:rPr>
        <w:t>, 38 (2021).</w:t>
      </w:r>
    </w:p>
    <w:p w14:paraId="761D2ED2" w14:textId="77777777" w:rsidR="00894559" w:rsidRPr="00894559" w:rsidRDefault="00894559" w:rsidP="00894559">
      <w:pPr>
        <w:pStyle w:val="Bibliography"/>
        <w:rPr>
          <w:lang w:val="en-GB"/>
        </w:rPr>
      </w:pPr>
      <w:r w:rsidRPr="00894559">
        <w:rPr>
          <w:lang w:val="en-GB"/>
        </w:rPr>
        <w:t>25.</w:t>
      </w:r>
      <w:r w:rsidRPr="00894559">
        <w:rPr>
          <w:lang w:val="en-GB"/>
        </w:rPr>
        <w:tab/>
        <w:t xml:space="preserve">Szaflarski, W. </w:t>
      </w:r>
      <w:r w:rsidRPr="00894559">
        <w:rPr>
          <w:i/>
          <w:iCs/>
          <w:lang w:val="en-GB"/>
        </w:rPr>
        <w:t>et al.</w:t>
      </w:r>
      <w:r w:rsidRPr="00894559">
        <w:rPr>
          <w:lang w:val="en-GB"/>
        </w:rPr>
        <w:t xml:space="preserve"> Vinca alkaloid drugs promote stress-induced translational repression and stress granule formation. </w:t>
      </w:r>
      <w:r w:rsidRPr="00894559">
        <w:rPr>
          <w:i/>
          <w:iCs/>
          <w:lang w:val="en-GB"/>
        </w:rPr>
        <w:t>Oncotarget</w:t>
      </w:r>
      <w:r w:rsidRPr="00894559">
        <w:rPr>
          <w:lang w:val="en-GB"/>
        </w:rPr>
        <w:t xml:space="preserve"> </w:t>
      </w:r>
      <w:r w:rsidRPr="00894559">
        <w:rPr>
          <w:b/>
          <w:bCs/>
          <w:lang w:val="en-GB"/>
        </w:rPr>
        <w:t>7</w:t>
      </w:r>
      <w:r w:rsidRPr="00894559">
        <w:rPr>
          <w:lang w:val="en-GB"/>
        </w:rPr>
        <w:t>, 30307–30322 (2016).</w:t>
      </w:r>
    </w:p>
    <w:p w14:paraId="589A3815" w14:textId="77777777" w:rsidR="00894559" w:rsidRPr="00894559" w:rsidRDefault="00894559" w:rsidP="00894559">
      <w:pPr>
        <w:pStyle w:val="Bibliography"/>
        <w:rPr>
          <w:lang w:val="en-GB"/>
        </w:rPr>
      </w:pPr>
      <w:r w:rsidRPr="00894559">
        <w:rPr>
          <w:lang w:val="en-GB"/>
        </w:rPr>
        <w:t>26.</w:t>
      </w:r>
      <w:r w:rsidRPr="00894559">
        <w:rPr>
          <w:lang w:val="en-GB"/>
        </w:rPr>
        <w:tab/>
        <w:t xml:space="preserve">Moeller, B. J., Cao, Y., Li, C. Y. &amp; Dewhirst, M. W. Radiation activates HIF-1 to regulate vascular radiosensitivity in tumors. </w:t>
      </w:r>
      <w:r w:rsidRPr="00894559">
        <w:rPr>
          <w:i/>
          <w:iCs/>
          <w:lang w:val="en-GB"/>
        </w:rPr>
        <w:t>Cancer Cell</w:t>
      </w:r>
      <w:r w:rsidRPr="00894559">
        <w:rPr>
          <w:lang w:val="en-GB"/>
        </w:rPr>
        <w:t xml:space="preserve"> </w:t>
      </w:r>
      <w:r w:rsidRPr="00894559">
        <w:rPr>
          <w:b/>
          <w:bCs/>
          <w:lang w:val="en-GB"/>
        </w:rPr>
        <w:t>5</w:t>
      </w:r>
      <w:r w:rsidRPr="00894559">
        <w:rPr>
          <w:lang w:val="en-GB"/>
        </w:rPr>
        <w:t>, 429–441 (2004).</w:t>
      </w:r>
    </w:p>
    <w:p w14:paraId="2F6658F8" w14:textId="77777777" w:rsidR="00894559" w:rsidRPr="00894559" w:rsidRDefault="00894559" w:rsidP="00894559">
      <w:pPr>
        <w:pStyle w:val="Bibliography"/>
        <w:rPr>
          <w:lang w:val="en-GB"/>
        </w:rPr>
      </w:pPr>
      <w:r w:rsidRPr="00894559">
        <w:rPr>
          <w:lang w:val="en-GB"/>
        </w:rPr>
        <w:t>27.</w:t>
      </w:r>
      <w:r w:rsidRPr="00894559">
        <w:rPr>
          <w:lang w:val="en-GB"/>
        </w:rPr>
        <w:tab/>
        <w:t xml:space="preserve">Somasekharan, S. P. </w:t>
      </w:r>
      <w:r w:rsidRPr="00894559">
        <w:rPr>
          <w:i/>
          <w:iCs/>
          <w:lang w:val="en-GB"/>
        </w:rPr>
        <w:t>et al.</w:t>
      </w:r>
      <w:r w:rsidRPr="00894559">
        <w:rPr>
          <w:lang w:val="en-GB"/>
        </w:rPr>
        <w:t xml:space="preserve"> YB-1 regulates stress granule formation and tumor progression by translationally activating G3BP1. </w:t>
      </w:r>
      <w:r w:rsidRPr="00894559">
        <w:rPr>
          <w:i/>
          <w:iCs/>
          <w:lang w:val="en-GB"/>
        </w:rPr>
        <w:t>J. Cell Biol.</w:t>
      </w:r>
      <w:r w:rsidRPr="00894559">
        <w:rPr>
          <w:lang w:val="en-GB"/>
        </w:rPr>
        <w:t xml:space="preserve"> </w:t>
      </w:r>
      <w:r w:rsidRPr="00894559">
        <w:rPr>
          <w:b/>
          <w:bCs/>
          <w:lang w:val="en-GB"/>
        </w:rPr>
        <w:t>208</w:t>
      </w:r>
      <w:r w:rsidRPr="00894559">
        <w:rPr>
          <w:lang w:val="en-GB"/>
        </w:rPr>
        <w:t>, 913–929 (2015).</w:t>
      </w:r>
    </w:p>
    <w:p w14:paraId="046FE5AF" w14:textId="77777777" w:rsidR="00894559" w:rsidRPr="00894559" w:rsidRDefault="00894559" w:rsidP="00894559">
      <w:pPr>
        <w:pStyle w:val="Bibliography"/>
        <w:rPr>
          <w:lang w:val="en-GB"/>
        </w:rPr>
      </w:pPr>
      <w:r w:rsidRPr="00894559">
        <w:rPr>
          <w:lang w:val="en-GB"/>
        </w:rPr>
        <w:t>28.</w:t>
      </w:r>
      <w:r w:rsidRPr="00894559">
        <w:rPr>
          <w:lang w:val="en-GB"/>
        </w:rPr>
        <w:tab/>
        <w:t xml:space="preserve">Grabocka, E. &amp; Bar-Sagi, D. Mutant KRAS Enhances Tumor Cell Fitness by Upregulating Stress Granules. </w:t>
      </w:r>
      <w:r w:rsidRPr="00894559">
        <w:rPr>
          <w:i/>
          <w:iCs/>
          <w:lang w:val="en-GB"/>
        </w:rPr>
        <w:t>Cell</w:t>
      </w:r>
      <w:r w:rsidRPr="00894559">
        <w:rPr>
          <w:lang w:val="en-GB"/>
        </w:rPr>
        <w:t xml:space="preserve"> </w:t>
      </w:r>
      <w:r w:rsidRPr="00894559">
        <w:rPr>
          <w:b/>
          <w:bCs/>
          <w:lang w:val="en-GB"/>
        </w:rPr>
        <w:t>167</w:t>
      </w:r>
      <w:r w:rsidRPr="00894559">
        <w:rPr>
          <w:lang w:val="en-GB"/>
        </w:rPr>
        <w:t>, 1803-1813.e12 (2016).</w:t>
      </w:r>
    </w:p>
    <w:p w14:paraId="53CB17E8" w14:textId="77777777" w:rsidR="00894559" w:rsidRPr="00894559" w:rsidRDefault="00894559" w:rsidP="00894559">
      <w:pPr>
        <w:pStyle w:val="Bibliography"/>
        <w:rPr>
          <w:lang w:val="en-GB"/>
        </w:rPr>
      </w:pPr>
      <w:r w:rsidRPr="00894559">
        <w:rPr>
          <w:lang w:val="en-GB"/>
        </w:rPr>
        <w:t>29.</w:t>
      </w:r>
      <w:r w:rsidRPr="00894559">
        <w:rPr>
          <w:lang w:val="en-GB"/>
        </w:rPr>
        <w:tab/>
        <w:t xml:space="preserve">Somasekharan, S. P. </w:t>
      </w:r>
      <w:r w:rsidRPr="00894559">
        <w:rPr>
          <w:i/>
          <w:iCs/>
          <w:lang w:val="en-GB"/>
        </w:rPr>
        <w:t>et al.</w:t>
      </w:r>
      <w:r w:rsidRPr="00894559">
        <w:rPr>
          <w:lang w:val="en-GB"/>
        </w:rPr>
        <w:t xml:space="preserve"> G3BP1-linked mRNA partitioning supports selective protein synthesis in response to oxidative stress. </w:t>
      </w:r>
      <w:r w:rsidRPr="00894559">
        <w:rPr>
          <w:i/>
          <w:iCs/>
          <w:lang w:val="en-GB"/>
        </w:rPr>
        <w:t>Nucleic Acids Res.</w:t>
      </w:r>
      <w:r w:rsidRPr="00894559">
        <w:rPr>
          <w:lang w:val="en-GB"/>
        </w:rPr>
        <w:t xml:space="preserve"> </w:t>
      </w:r>
      <w:r w:rsidRPr="00894559">
        <w:rPr>
          <w:b/>
          <w:bCs/>
          <w:lang w:val="en-GB"/>
        </w:rPr>
        <w:t>48</w:t>
      </w:r>
      <w:r w:rsidRPr="00894559">
        <w:rPr>
          <w:lang w:val="en-GB"/>
        </w:rPr>
        <w:t>, 6855–6873 (2020).</w:t>
      </w:r>
    </w:p>
    <w:p w14:paraId="3160F500" w14:textId="77777777" w:rsidR="00894559" w:rsidRPr="00894559" w:rsidRDefault="00894559" w:rsidP="00894559">
      <w:pPr>
        <w:pStyle w:val="Bibliography"/>
        <w:rPr>
          <w:lang w:val="en-GB"/>
        </w:rPr>
      </w:pPr>
      <w:r w:rsidRPr="00894559">
        <w:rPr>
          <w:lang w:val="en-GB"/>
        </w:rPr>
        <w:t>30.</w:t>
      </w:r>
      <w:r w:rsidRPr="00894559">
        <w:rPr>
          <w:lang w:val="en-GB"/>
        </w:rPr>
        <w:tab/>
        <w:t xml:space="preserve">Youn, J.-Y. </w:t>
      </w:r>
      <w:r w:rsidRPr="00894559">
        <w:rPr>
          <w:i/>
          <w:iCs/>
          <w:lang w:val="en-GB"/>
        </w:rPr>
        <w:t>et al.</w:t>
      </w:r>
      <w:r w:rsidRPr="00894559">
        <w:rPr>
          <w:lang w:val="en-GB"/>
        </w:rPr>
        <w:t xml:space="preserve"> Properties of Stress Granule and P-Body Proteomes. </w:t>
      </w:r>
      <w:r w:rsidRPr="00894559">
        <w:rPr>
          <w:i/>
          <w:iCs/>
          <w:lang w:val="en-GB"/>
        </w:rPr>
        <w:t>Mol. Cell</w:t>
      </w:r>
      <w:r w:rsidRPr="00894559">
        <w:rPr>
          <w:lang w:val="en-GB"/>
        </w:rPr>
        <w:t xml:space="preserve"> </w:t>
      </w:r>
      <w:r w:rsidRPr="00894559">
        <w:rPr>
          <w:b/>
          <w:bCs/>
          <w:lang w:val="en-GB"/>
        </w:rPr>
        <w:t>76</w:t>
      </w:r>
      <w:r w:rsidRPr="00894559">
        <w:rPr>
          <w:lang w:val="en-GB"/>
        </w:rPr>
        <w:t>, 286–294 (2019).</w:t>
      </w:r>
    </w:p>
    <w:p w14:paraId="6FA3D30B" w14:textId="77777777" w:rsidR="00894559" w:rsidRPr="00894559" w:rsidRDefault="00894559" w:rsidP="00894559">
      <w:pPr>
        <w:pStyle w:val="Bibliography"/>
        <w:rPr>
          <w:lang w:val="en-GB"/>
        </w:rPr>
      </w:pPr>
      <w:r w:rsidRPr="00894559">
        <w:rPr>
          <w:lang w:val="en-GB"/>
        </w:rPr>
        <w:t>31.</w:t>
      </w:r>
      <w:r w:rsidRPr="00894559">
        <w:rPr>
          <w:lang w:val="en-GB"/>
        </w:rPr>
        <w:tab/>
        <w:t xml:space="preserve">Khong, A. </w:t>
      </w:r>
      <w:r w:rsidRPr="00894559">
        <w:rPr>
          <w:i/>
          <w:iCs/>
          <w:lang w:val="en-GB"/>
        </w:rPr>
        <w:t>et al.</w:t>
      </w:r>
      <w:r w:rsidRPr="00894559">
        <w:rPr>
          <w:lang w:val="en-GB"/>
        </w:rPr>
        <w:t xml:space="preserve"> The Stress Granule Transcriptome Reveals Principles of mRNA Accumulation in Stress Granules. </w:t>
      </w:r>
      <w:r w:rsidRPr="00894559">
        <w:rPr>
          <w:i/>
          <w:iCs/>
          <w:lang w:val="en-GB"/>
        </w:rPr>
        <w:t>Mol. Cell</w:t>
      </w:r>
      <w:r w:rsidRPr="00894559">
        <w:rPr>
          <w:lang w:val="en-GB"/>
        </w:rPr>
        <w:t xml:space="preserve"> </w:t>
      </w:r>
      <w:r w:rsidRPr="00894559">
        <w:rPr>
          <w:b/>
          <w:bCs/>
          <w:lang w:val="en-GB"/>
        </w:rPr>
        <w:t>68</w:t>
      </w:r>
      <w:r w:rsidRPr="00894559">
        <w:rPr>
          <w:lang w:val="en-GB"/>
        </w:rPr>
        <w:t>, 808-820.e5 (2017).</w:t>
      </w:r>
    </w:p>
    <w:p w14:paraId="7AE44939" w14:textId="77777777" w:rsidR="00894559" w:rsidRPr="00894559" w:rsidRDefault="00894559" w:rsidP="00894559">
      <w:pPr>
        <w:pStyle w:val="Bibliography"/>
        <w:rPr>
          <w:lang w:val="en-GB"/>
        </w:rPr>
      </w:pPr>
      <w:r w:rsidRPr="00894559">
        <w:rPr>
          <w:lang w:val="en-GB"/>
        </w:rPr>
        <w:t>32.</w:t>
      </w:r>
      <w:r w:rsidRPr="00894559">
        <w:rPr>
          <w:lang w:val="en-GB"/>
        </w:rPr>
        <w:tab/>
        <w:t xml:space="preserve">Glauninger, H., Wong Hickernell, C. J., Bard, J. A. M. &amp; Drummond, D. A. Stressful steps: Progress and challenges in understanding stress-induced mRNA condensation and accumulation in stress granules. </w:t>
      </w:r>
      <w:r w:rsidRPr="00894559">
        <w:rPr>
          <w:i/>
          <w:iCs/>
          <w:lang w:val="en-GB"/>
        </w:rPr>
        <w:t>Mol. Cell</w:t>
      </w:r>
      <w:r w:rsidRPr="00894559">
        <w:rPr>
          <w:lang w:val="en-GB"/>
        </w:rPr>
        <w:t xml:space="preserve"> </w:t>
      </w:r>
      <w:r w:rsidRPr="00894559">
        <w:rPr>
          <w:b/>
          <w:bCs/>
          <w:lang w:val="en-GB"/>
        </w:rPr>
        <w:t>82</w:t>
      </w:r>
      <w:r w:rsidRPr="00894559">
        <w:rPr>
          <w:lang w:val="en-GB"/>
        </w:rPr>
        <w:t>, 2544–2556 (2022).</w:t>
      </w:r>
    </w:p>
    <w:p w14:paraId="22DA1635" w14:textId="77777777" w:rsidR="00894559" w:rsidRPr="00894559" w:rsidRDefault="00894559" w:rsidP="00894559">
      <w:pPr>
        <w:pStyle w:val="Bibliography"/>
        <w:rPr>
          <w:lang w:val="en-GB"/>
        </w:rPr>
      </w:pPr>
      <w:r w:rsidRPr="00894559">
        <w:rPr>
          <w:lang w:val="en-GB"/>
        </w:rPr>
        <w:t>33.</w:t>
      </w:r>
      <w:r w:rsidRPr="00894559">
        <w:rPr>
          <w:lang w:val="en-GB"/>
        </w:rPr>
        <w:tab/>
        <w:t xml:space="preserve">Glauninger, H. </w:t>
      </w:r>
      <w:r w:rsidRPr="00894559">
        <w:rPr>
          <w:i/>
          <w:iCs/>
          <w:lang w:val="en-GB"/>
        </w:rPr>
        <w:t>et al.</w:t>
      </w:r>
      <w:r w:rsidRPr="00894559">
        <w:rPr>
          <w:lang w:val="en-GB"/>
        </w:rPr>
        <w:t xml:space="preserve"> Transcriptome-wide mRNA condensation precedes stress granule formation and excludes stress-induced transcripts. Preprint at https://doi.org/10.1101/2024.04.15.589678 (2024).</w:t>
      </w:r>
    </w:p>
    <w:p w14:paraId="2392A488" w14:textId="77777777" w:rsidR="00894559" w:rsidRPr="00894559" w:rsidRDefault="00894559" w:rsidP="00894559">
      <w:pPr>
        <w:pStyle w:val="Bibliography"/>
        <w:rPr>
          <w:lang w:val="en-GB"/>
        </w:rPr>
      </w:pPr>
      <w:r w:rsidRPr="00894559">
        <w:rPr>
          <w:lang w:val="en-GB"/>
        </w:rPr>
        <w:lastRenderedPageBreak/>
        <w:t>34.</w:t>
      </w:r>
      <w:r w:rsidRPr="00894559">
        <w:rPr>
          <w:lang w:val="en-GB"/>
        </w:rPr>
        <w:tab/>
        <w:t xml:space="preserve">Subramanian, A. </w:t>
      </w:r>
      <w:r w:rsidRPr="00894559">
        <w:rPr>
          <w:i/>
          <w:iCs/>
          <w:lang w:val="en-GB"/>
        </w:rPr>
        <w:t>et al.</w:t>
      </w:r>
      <w:r w:rsidRPr="00894559">
        <w:rPr>
          <w:lang w:val="en-GB"/>
        </w:rPr>
        <w:t xml:space="preserve"> Gene set enrichment analysis: a knowledge-based approach for interpreting genome-wide expression profiles. </w:t>
      </w:r>
      <w:r w:rsidRPr="00894559">
        <w:rPr>
          <w:i/>
          <w:iCs/>
          <w:lang w:val="en-GB"/>
        </w:rPr>
        <w:t>Proc. Natl. Acad. Sci. U. S. A.</w:t>
      </w:r>
      <w:r w:rsidRPr="00894559">
        <w:rPr>
          <w:lang w:val="en-GB"/>
        </w:rPr>
        <w:t xml:space="preserve"> </w:t>
      </w:r>
      <w:r w:rsidRPr="00894559">
        <w:rPr>
          <w:b/>
          <w:bCs/>
          <w:lang w:val="en-GB"/>
        </w:rPr>
        <w:t>102</w:t>
      </w:r>
      <w:r w:rsidRPr="00894559">
        <w:rPr>
          <w:lang w:val="en-GB"/>
        </w:rPr>
        <w:t>, 15545–15550 (2005).</w:t>
      </w:r>
    </w:p>
    <w:p w14:paraId="4BBEAE80" w14:textId="77777777" w:rsidR="00894559" w:rsidRPr="00894559" w:rsidRDefault="00894559" w:rsidP="00894559">
      <w:pPr>
        <w:pStyle w:val="Bibliography"/>
        <w:rPr>
          <w:lang w:val="en-GB"/>
        </w:rPr>
      </w:pPr>
      <w:r w:rsidRPr="00894559">
        <w:rPr>
          <w:lang w:val="en-GB"/>
        </w:rPr>
        <w:t>35.</w:t>
      </w:r>
      <w:r w:rsidRPr="00894559">
        <w:rPr>
          <w:lang w:val="en-GB"/>
        </w:rPr>
        <w:tab/>
        <w:t xml:space="preserve">Liberzon, A. </w:t>
      </w:r>
      <w:r w:rsidRPr="00894559">
        <w:rPr>
          <w:i/>
          <w:iCs/>
          <w:lang w:val="en-GB"/>
        </w:rPr>
        <w:t>et al.</w:t>
      </w:r>
      <w:r w:rsidRPr="00894559">
        <w:rPr>
          <w:lang w:val="en-GB"/>
        </w:rPr>
        <w:t xml:space="preserve"> The Molecular Signatures Database Hallmark Gene Set Collection. </w:t>
      </w:r>
      <w:r w:rsidRPr="00894559">
        <w:rPr>
          <w:i/>
          <w:iCs/>
          <w:lang w:val="en-GB"/>
        </w:rPr>
        <w:t>Cell Syst.</w:t>
      </w:r>
      <w:r w:rsidRPr="00894559">
        <w:rPr>
          <w:lang w:val="en-GB"/>
        </w:rPr>
        <w:t xml:space="preserve"> </w:t>
      </w:r>
      <w:r w:rsidRPr="00894559">
        <w:rPr>
          <w:b/>
          <w:bCs/>
          <w:lang w:val="en-GB"/>
        </w:rPr>
        <w:t>1</w:t>
      </w:r>
      <w:r w:rsidRPr="00894559">
        <w:rPr>
          <w:lang w:val="en-GB"/>
        </w:rPr>
        <w:t>, 417–425 (2015).</w:t>
      </w:r>
    </w:p>
    <w:p w14:paraId="6D394E12" w14:textId="77777777" w:rsidR="00894559" w:rsidRPr="00894559" w:rsidRDefault="00894559" w:rsidP="00894559">
      <w:pPr>
        <w:pStyle w:val="Bibliography"/>
        <w:rPr>
          <w:lang w:val="en-GB"/>
        </w:rPr>
      </w:pPr>
      <w:r w:rsidRPr="00894559">
        <w:rPr>
          <w:lang w:val="en-GB"/>
        </w:rPr>
        <w:t>36.</w:t>
      </w:r>
      <w:r w:rsidRPr="00894559">
        <w:rPr>
          <w:lang w:val="en-GB"/>
        </w:rPr>
        <w:tab/>
        <w:t xml:space="preserve">Mandelboum, S., Manber, Z., Elroy-Stein, O. &amp; Elkon, R. Recurrent functional misinterpretation of RNA-seq data caused by sample-specific gene length bias. </w:t>
      </w:r>
      <w:r w:rsidRPr="00894559">
        <w:rPr>
          <w:i/>
          <w:iCs/>
          <w:lang w:val="en-GB"/>
        </w:rPr>
        <w:t>PLOS Biol.</w:t>
      </w:r>
      <w:r w:rsidRPr="00894559">
        <w:rPr>
          <w:lang w:val="en-GB"/>
        </w:rPr>
        <w:t xml:space="preserve"> </w:t>
      </w:r>
      <w:r w:rsidRPr="00894559">
        <w:rPr>
          <w:b/>
          <w:bCs/>
          <w:lang w:val="en-GB"/>
        </w:rPr>
        <w:t>17</w:t>
      </w:r>
      <w:r w:rsidRPr="00894559">
        <w:rPr>
          <w:lang w:val="en-GB"/>
        </w:rPr>
        <w:t>, e3000481 (2019).</w:t>
      </w:r>
    </w:p>
    <w:p w14:paraId="4A75061E" w14:textId="77777777" w:rsidR="00894559" w:rsidRPr="00894559" w:rsidRDefault="00894559" w:rsidP="00894559">
      <w:pPr>
        <w:pStyle w:val="Bibliography"/>
        <w:rPr>
          <w:lang w:val="en-GB"/>
        </w:rPr>
      </w:pPr>
      <w:r w:rsidRPr="00894559">
        <w:rPr>
          <w:lang w:val="en-GB"/>
        </w:rPr>
        <w:t>37.</w:t>
      </w:r>
      <w:r w:rsidRPr="00894559">
        <w:rPr>
          <w:lang w:val="en-GB"/>
        </w:rPr>
        <w:tab/>
        <w:t xml:space="preserve">Ruttkay-Nedecky, B. </w:t>
      </w:r>
      <w:r w:rsidRPr="00894559">
        <w:rPr>
          <w:i/>
          <w:iCs/>
          <w:lang w:val="en-GB"/>
        </w:rPr>
        <w:t>et al.</w:t>
      </w:r>
      <w:r w:rsidRPr="00894559">
        <w:rPr>
          <w:lang w:val="en-GB"/>
        </w:rPr>
        <w:t xml:space="preserve"> The Role of Metallothionein in Oxidative Stress. </w:t>
      </w:r>
      <w:r w:rsidRPr="00894559">
        <w:rPr>
          <w:i/>
          <w:iCs/>
          <w:lang w:val="en-GB"/>
        </w:rPr>
        <w:t>Int. J. Mol. Sci.</w:t>
      </w:r>
      <w:r w:rsidRPr="00894559">
        <w:rPr>
          <w:lang w:val="en-GB"/>
        </w:rPr>
        <w:t xml:space="preserve"> </w:t>
      </w:r>
      <w:r w:rsidRPr="00894559">
        <w:rPr>
          <w:b/>
          <w:bCs/>
          <w:lang w:val="en-GB"/>
        </w:rPr>
        <w:t>14</w:t>
      </w:r>
      <w:r w:rsidRPr="00894559">
        <w:rPr>
          <w:lang w:val="en-GB"/>
        </w:rPr>
        <w:t>, 6044–6066 (2013).</w:t>
      </w:r>
    </w:p>
    <w:p w14:paraId="0678973A" w14:textId="77777777" w:rsidR="00894559" w:rsidRPr="00894559" w:rsidRDefault="00894559" w:rsidP="00894559">
      <w:pPr>
        <w:pStyle w:val="Bibliography"/>
        <w:rPr>
          <w:lang w:val="en-GB"/>
        </w:rPr>
      </w:pPr>
      <w:r w:rsidRPr="00894559">
        <w:rPr>
          <w:lang w:val="en-GB"/>
        </w:rPr>
        <w:t>38.</w:t>
      </w:r>
      <w:r w:rsidRPr="00894559">
        <w:rPr>
          <w:lang w:val="en-GB"/>
        </w:rPr>
        <w:tab/>
        <w:t xml:space="preserve">Liu, Y.-X. </w:t>
      </w:r>
      <w:r w:rsidRPr="00894559">
        <w:rPr>
          <w:i/>
          <w:iCs/>
          <w:lang w:val="en-GB"/>
        </w:rPr>
        <w:t>et al.</w:t>
      </w:r>
      <w:r w:rsidRPr="00894559">
        <w:rPr>
          <w:lang w:val="en-GB"/>
        </w:rPr>
        <w:t xml:space="preserve"> </w:t>
      </w:r>
      <w:r w:rsidRPr="00894559">
        <w:rPr>
          <w:i/>
          <w:iCs/>
          <w:lang w:val="en-GB"/>
        </w:rPr>
        <w:t>DUSP1</w:t>
      </w:r>
      <w:r w:rsidRPr="00894559">
        <w:rPr>
          <w:lang w:val="en-GB"/>
        </w:rPr>
        <w:t xml:space="preserve"> Is Controlled by p53 during the Cellular Response to Oxidative Stress. </w:t>
      </w:r>
      <w:r w:rsidRPr="00894559">
        <w:rPr>
          <w:i/>
          <w:iCs/>
          <w:lang w:val="en-GB"/>
        </w:rPr>
        <w:t>Mol. Cancer Res.</w:t>
      </w:r>
      <w:r w:rsidRPr="00894559">
        <w:rPr>
          <w:lang w:val="en-GB"/>
        </w:rPr>
        <w:t xml:space="preserve"> </w:t>
      </w:r>
      <w:r w:rsidRPr="00894559">
        <w:rPr>
          <w:b/>
          <w:bCs/>
          <w:lang w:val="en-GB"/>
        </w:rPr>
        <w:t>6</w:t>
      </w:r>
      <w:r w:rsidRPr="00894559">
        <w:rPr>
          <w:lang w:val="en-GB"/>
        </w:rPr>
        <w:t>, 624–633 (2008).</w:t>
      </w:r>
    </w:p>
    <w:p w14:paraId="5B4E35E1" w14:textId="77777777" w:rsidR="00894559" w:rsidRPr="00894559" w:rsidRDefault="00894559" w:rsidP="00894559">
      <w:pPr>
        <w:pStyle w:val="Bibliography"/>
        <w:rPr>
          <w:lang w:val="en-GB"/>
        </w:rPr>
      </w:pPr>
      <w:r w:rsidRPr="00894559">
        <w:rPr>
          <w:lang w:val="en-GB"/>
        </w:rPr>
        <w:t>39.</w:t>
      </w:r>
      <w:r w:rsidRPr="00894559">
        <w:rPr>
          <w:lang w:val="en-GB"/>
        </w:rPr>
        <w:tab/>
        <w:t>Kim, S.-A., Chang, S., Yoon, J.-H. &amp; Ahn, S.-G. TAT</w:t>
      </w:r>
      <w:r w:rsidRPr="00894559">
        <w:rPr>
          <w:rFonts w:ascii="Cambria Math" w:hAnsi="Cambria Math" w:cs="Cambria Math"/>
          <w:lang w:val="en-GB"/>
        </w:rPr>
        <w:t>‐</w:t>
      </w:r>
      <w:r w:rsidRPr="00894559">
        <w:rPr>
          <w:lang w:val="en-GB"/>
        </w:rPr>
        <w:t>Hsp40 inhibits oxidative stress</w:t>
      </w:r>
      <w:r w:rsidRPr="00894559">
        <w:rPr>
          <w:rFonts w:ascii="Cambria Math" w:hAnsi="Cambria Math" w:cs="Cambria Math"/>
          <w:lang w:val="en-GB"/>
        </w:rPr>
        <w:t>‐</w:t>
      </w:r>
      <w:r w:rsidRPr="00894559">
        <w:rPr>
          <w:lang w:val="en-GB"/>
        </w:rPr>
        <w:t xml:space="preserve">mediated cytotoxicity via the inhibition of Hsp70 ubiquitination. </w:t>
      </w:r>
      <w:r w:rsidRPr="00894559">
        <w:rPr>
          <w:i/>
          <w:iCs/>
          <w:lang w:val="en-GB"/>
        </w:rPr>
        <w:t>FEBS Lett.</w:t>
      </w:r>
      <w:r w:rsidRPr="00894559">
        <w:rPr>
          <w:lang w:val="en-GB"/>
        </w:rPr>
        <w:t xml:space="preserve"> </w:t>
      </w:r>
      <w:r w:rsidRPr="00894559">
        <w:rPr>
          <w:b/>
          <w:bCs/>
          <w:lang w:val="en-GB"/>
        </w:rPr>
        <w:t>582</w:t>
      </w:r>
      <w:r w:rsidRPr="00894559">
        <w:rPr>
          <w:lang w:val="en-GB"/>
        </w:rPr>
        <w:t>, 734–740 (2008).</w:t>
      </w:r>
    </w:p>
    <w:p w14:paraId="6275E036" w14:textId="77777777" w:rsidR="00894559" w:rsidRPr="00894559" w:rsidRDefault="00894559" w:rsidP="00894559">
      <w:pPr>
        <w:pStyle w:val="Bibliography"/>
        <w:rPr>
          <w:lang w:val="en-GB"/>
        </w:rPr>
      </w:pPr>
      <w:r w:rsidRPr="00894559">
        <w:rPr>
          <w:lang w:val="en-GB"/>
        </w:rPr>
        <w:t>40.</w:t>
      </w:r>
      <w:r w:rsidRPr="00894559">
        <w:rPr>
          <w:lang w:val="en-GB"/>
        </w:rPr>
        <w:tab/>
        <w:t xml:space="preserve">Matheny, T., Rao, B. S. &amp; Parker, R. Transcriptome-Wide Comparison of Stress Granules and P-Bodies Reveals that Translation Plays a Major Role in RNA Partitioning. </w:t>
      </w:r>
      <w:r w:rsidRPr="00894559">
        <w:rPr>
          <w:i/>
          <w:iCs/>
          <w:lang w:val="en-GB"/>
        </w:rPr>
        <w:t>Mol. Cell. Biol.</w:t>
      </w:r>
      <w:r w:rsidRPr="00894559">
        <w:rPr>
          <w:lang w:val="en-GB"/>
        </w:rPr>
        <w:t xml:space="preserve"> </w:t>
      </w:r>
      <w:r w:rsidRPr="00894559">
        <w:rPr>
          <w:b/>
          <w:bCs/>
          <w:lang w:val="en-GB"/>
        </w:rPr>
        <w:t>39</w:t>
      </w:r>
      <w:r w:rsidRPr="00894559">
        <w:rPr>
          <w:lang w:val="en-GB"/>
        </w:rPr>
        <w:t>, e00313-19 (2019).</w:t>
      </w:r>
    </w:p>
    <w:p w14:paraId="5F2771E6" w14:textId="77777777" w:rsidR="00894559" w:rsidRPr="00894559" w:rsidRDefault="00894559" w:rsidP="00894559">
      <w:pPr>
        <w:pStyle w:val="Bibliography"/>
        <w:rPr>
          <w:lang w:val="en-GB"/>
        </w:rPr>
      </w:pPr>
      <w:r w:rsidRPr="00894559">
        <w:rPr>
          <w:lang w:val="en-GB"/>
        </w:rPr>
        <w:t>41.</w:t>
      </w:r>
      <w:r w:rsidRPr="00894559">
        <w:rPr>
          <w:lang w:val="en-GB"/>
        </w:rPr>
        <w:tab/>
        <w:t xml:space="preserve">Fu, Y. &amp; Zhuang, X. m6A-binding YTHDF proteins promote stress granule formation. </w:t>
      </w:r>
      <w:r w:rsidRPr="00894559">
        <w:rPr>
          <w:i/>
          <w:iCs/>
          <w:lang w:val="en-GB"/>
        </w:rPr>
        <w:t>Nat. Chem. Biol.</w:t>
      </w:r>
      <w:r w:rsidRPr="00894559">
        <w:rPr>
          <w:lang w:val="en-GB"/>
        </w:rPr>
        <w:t xml:space="preserve"> </w:t>
      </w:r>
      <w:r w:rsidRPr="00894559">
        <w:rPr>
          <w:b/>
          <w:bCs/>
          <w:lang w:val="en-GB"/>
        </w:rPr>
        <w:t>16</w:t>
      </w:r>
      <w:r w:rsidRPr="00894559">
        <w:rPr>
          <w:lang w:val="en-GB"/>
        </w:rPr>
        <w:t>, 955–963 (2020).</w:t>
      </w:r>
    </w:p>
    <w:p w14:paraId="07496F2E" w14:textId="77777777" w:rsidR="00894559" w:rsidRPr="00894559" w:rsidRDefault="00894559" w:rsidP="00894559">
      <w:pPr>
        <w:pStyle w:val="Bibliography"/>
        <w:rPr>
          <w:lang w:val="en-GB"/>
        </w:rPr>
      </w:pPr>
      <w:r w:rsidRPr="00894559">
        <w:rPr>
          <w:lang w:val="en-GB"/>
        </w:rPr>
        <w:t>42.</w:t>
      </w:r>
      <w:r w:rsidRPr="00894559">
        <w:rPr>
          <w:lang w:val="en-GB"/>
        </w:rPr>
        <w:tab/>
        <w:t xml:space="preserve">Ries, R. J., Pickering, B. F., Poh, H. X., Namkoong, S. &amp; Jaffrey, S. R. m6A governs length-dependent enrichment of mRNAs in stress granules. </w:t>
      </w:r>
      <w:r w:rsidRPr="00894559">
        <w:rPr>
          <w:i/>
          <w:iCs/>
          <w:lang w:val="en-GB"/>
        </w:rPr>
        <w:t>Nat. Struct. Mol. Biol.</w:t>
      </w:r>
      <w:r w:rsidRPr="00894559">
        <w:rPr>
          <w:lang w:val="en-GB"/>
        </w:rPr>
        <w:t xml:space="preserve"> </w:t>
      </w:r>
      <w:r w:rsidRPr="00894559">
        <w:rPr>
          <w:b/>
          <w:bCs/>
          <w:lang w:val="en-GB"/>
        </w:rPr>
        <w:t>30</w:t>
      </w:r>
      <w:r w:rsidRPr="00894559">
        <w:rPr>
          <w:lang w:val="en-GB"/>
        </w:rPr>
        <w:t>, 1525–1535 (2023).</w:t>
      </w:r>
    </w:p>
    <w:p w14:paraId="273AFD65" w14:textId="77777777" w:rsidR="00894559" w:rsidRPr="00894559" w:rsidRDefault="00894559" w:rsidP="00894559">
      <w:pPr>
        <w:pStyle w:val="Bibliography"/>
        <w:rPr>
          <w:lang w:val="en-GB"/>
        </w:rPr>
      </w:pPr>
      <w:r w:rsidRPr="00894559">
        <w:rPr>
          <w:lang w:val="en-GB"/>
        </w:rPr>
        <w:t>43.</w:t>
      </w:r>
      <w:r w:rsidRPr="00894559">
        <w:rPr>
          <w:lang w:val="en-GB"/>
        </w:rPr>
        <w:tab/>
        <w:t xml:space="preserve">Di Timoteo, G. </w:t>
      </w:r>
      <w:r w:rsidRPr="00894559">
        <w:rPr>
          <w:i/>
          <w:iCs/>
          <w:lang w:val="en-GB"/>
        </w:rPr>
        <w:t>et al.</w:t>
      </w:r>
      <w:r w:rsidRPr="00894559">
        <w:rPr>
          <w:lang w:val="en-GB"/>
        </w:rPr>
        <w:t xml:space="preserve"> M6A reduction relieves FUS-associated ALS granules. </w:t>
      </w:r>
      <w:r w:rsidRPr="00894559">
        <w:rPr>
          <w:i/>
          <w:iCs/>
          <w:lang w:val="en-GB"/>
        </w:rPr>
        <w:t>Nat. Commun.</w:t>
      </w:r>
      <w:r w:rsidRPr="00894559">
        <w:rPr>
          <w:lang w:val="en-GB"/>
        </w:rPr>
        <w:t xml:space="preserve"> </w:t>
      </w:r>
      <w:r w:rsidRPr="00894559">
        <w:rPr>
          <w:b/>
          <w:bCs/>
          <w:lang w:val="en-GB"/>
        </w:rPr>
        <w:t>15</w:t>
      </w:r>
      <w:r w:rsidRPr="00894559">
        <w:rPr>
          <w:lang w:val="en-GB"/>
        </w:rPr>
        <w:t>, 5033 (2024).</w:t>
      </w:r>
    </w:p>
    <w:p w14:paraId="1D17E2B0" w14:textId="77777777" w:rsidR="00894559" w:rsidRPr="00894559" w:rsidRDefault="00894559" w:rsidP="00894559">
      <w:pPr>
        <w:pStyle w:val="Bibliography"/>
        <w:rPr>
          <w:lang w:val="en-GB"/>
        </w:rPr>
      </w:pPr>
      <w:r w:rsidRPr="00894559">
        <w:rPr>
          <w:lang w:val="en-GB"/>
        </w:rPr>
        <w:lastRenderedPageBreak/>
        <w:t>44.</w:t>
      </w:r>
      <w:r w:rsidRPr="00894559">
        <w:rPr>
          <w:lang w:val="en-GB"/>
        </w:rPr>
        <w:tab/>
        <w:t xml:space="preserve">Kudrin, P., Singh, A., Meierhofer, D., Kuśnierczyk, A. &amp; Ørom, U. A. V. N4-acetylcytidine (ac4C) promotes mRNA localization to stress granules. </w:t>
      </w:r>
      <w:r w:rsidRPr="00894559">
        <w:rPr>
          <w:i/>
          <w:iCs/>
          <w:lang w:val="en-GB"/>
        </w:rPr>
        <w:t>EMBO Rep.</w:t>
      </w:r>
      <w:r w:rsidRPr="00894559">
        <w:rPr>
          <w:lang w:val="en-GB"/>
        </w:rPr>
        <w:t xml:space="preserve"> </w:t>
      </w:r>
      <w:r w:rsidRPr="00894559">
        <w:rPr>
          <w:b/>
          <w:bCs/>
          <w:lang w:val="en-GB"/>
        </w:rPr>
        <w:t>25</w:t>
      </w:r>
      <w:r w:rsidRPr="00894559">
        <w:rPr>
          <w:lang w:val="en-GB"/>
        </w:rPr>
        <w:t>, 1814–1834 (2024).</w:t>
      </w:r>
    </w:p>
    <w:p w14:paraId="386028FE" w14:textId="77777777" w:rsidR="00894559" w:rsidRPr="00894559" w:rsidRDefault="00894559" w:rsidP="00894559">
      <w:pPr>
        <w:pStyle w:val="Bibliography"/>
        <w:rPr>
          <w:lang w:val="en-GB"/>
        </w:rPr>
      </w:pPr>
      <w:r w:rsidRPr="00894559">
        <w:rPr>
          <w:lang w:val="en-GB"/>
        </w:rPr>
        <w:t>45.</w:t>
      </w:r>
      <w:r w:rsidRPr="00894559">
        <w:rPr>
          <w:lang w:val="en-GB"/>
        </w:rPr>
        <w:tab/>
        <w:t xml:space="preserve">Hubstenberger, A. </w:t>
      </w:r>
      <w:r w:rsidRPr="00894559">
        <w:rPr>
          <w:i/>
          <w:iCs/>
          <w:lang w:val="en-GB"/>
        </w:rPr>
        <w:t>et al.</w:t>
      </w:r>
      <w:r w:rsidRPr="00894559">
        <w:rPr>
          <w:lang w:val="en-GB"/>
        </w:rPr>
        <w:t xml:space="preserve"> P-Body Purification Reveals the Condensation of Repressed mRNA Regulons. </w:t>
      </w:r>
      <w:r w:rsidRPr="00894559">
        <w:rPr>
          <w:i/>
          <w:iCs/>
          <w:lang w:val="en-GB"/>
        </w:rPr>
        <w:t>Mol. Cell</w:t>
      </w:r>
      <w:r w:rsidRPr="00894559">
        <w:rPr>
          <w:lang w:val="en-GB"/>
        </w:rPr>
        <w:t xml:space="preserve"> </w:t>
      </w:r>
      <w:r w:rsidRPr="00894559">
        <w:rPr>
          <w:b/>
          <w:bCs/>
          <w:lang w:val="en-GB"/>
        </w:rPr>
        <w:t>68</w:t>
      </w:r>
      <w:r w:rsidRPr="00894559">
        <w:rPr>
          <w:lang w:val="en-GB"/>
        </w:rPr>
        <w:t>, 144-157.e5 (2017).</w:t>
      </w:r>
    </w:p>
    <w:p w14:paraId="5C1174CF" w14:textId="77777777" w:rsidR="00894559" w:rsidRPr="00894559" w:rsidRDefault="00894559" w:rsidP="00894559">
      <w:pPr>
        <w:pStyle w:val="Bibliography"/>
        <w:rPr>
          <w:lang w:val="en-GB"/>
        </w:rPr>
      </w:pPr>
      <w:r w:rsidRPr="00894559">
        <w:rPr>
          <w:lang w:val="en-GB"/>
        </w:rPr>
        <w:t>46.</w:t>
      </w:r>
      <w:r w:rsidRPr="00894559">
        <w:rPr>
          <w:lang w:val="en-GB"/>
        </w:rPr>
        <w:tab/>
        <w:t xml:space="preserve">Kodali, S. </w:t>
      </w:r>
      <w:r w:rsidRPr="00894559">
        <w:rPr>
          <w:i/>
          <w:iCs/>
          <w:lang w:val="en-GB"/>
        </w:rPr>
        <w:t>et al.</w:t>
      </w:r>
      <w:r w:rsidRPr="00894559">
        <w:rPr>
          <w:lang w:val="en-GB"/>
        </w:rPr>
        <w:t xml:space="preserve"> RNA sequestration in P-bodies sustains myeloid leukaemia. </w:t>
      </w:r>
      <w:r w:rsidRPr="00894559">
        <w:rPr>
          <w:i/>
          <w:iCs/>
          <w:lang w:val="en-GB"/>
        </w:rPr>
        <w:t>Nat. Cell Biol.</w:t>
      </w:r>
      <w:r w:rsidRPr="00894559">
        <w:rPr>
          <w:lang w:val="en-GB"/>
        </w:rPr>
        <w:t xml:space="preserve"> </w:t>
      </w:r>
      <w:r w:rsidRPr="00894559">
        <w:rPr>
          <w:b/>
          <w:bCs/>
          <w:lang w:val="en-GB"/>
        </w:rPr>
        <w:t>26</w:t>
      </w:r>
      <w:r w:rsidRPr="00894559">
        <w:rPr>
          <w:lang w:val="en-GB"/>
        </w:rPr>
        <w:t>, 1745–1758 (2024).</w:t>
      </w:r>
    </w:p>
    <w:p w14:paraId="24BB0F8E" w14:textId="77777777" w:rsidR="00894559" w:rsidRPr="00894559" w:rsidRDefault="00894559" w:rsidP="00894559">
      <w:pPr>
        <w:pStyle w:val="Bibliography"/>
        <w:rPr>
          <w:lang w:val="en-GB"/>
        </w:rPr>
      </w:pPr>
      <w:r w:rsidRPr="00894559">
        <w:rPr>
          <w:lang w:val="en-GB"/>
        </w:rPr>
        <w:t>47.</w:t>
      </w:r>
      <w:r w:rsidRPr="00894559">
        <w:rPr>
          <w:lang w:val="en-GB"/>
        </w:rPr>
        <w:tab/>
        <w:t xml:space="preserve">Zhou, Y. </w:t>
      </w:r>
      <w:r w:rsidRPr="00894559">
        <w:rPr>
          <w:i/>
          <w:iCs/>
          <w:lang w:val="en-GB"/>
        </w:rPr>
        <w:t>et al.</w:t>
      </w:r>
      <w:r w:rsidRPr="00894559">
        <w:rPr>
          <w:lang w:val="en-GB"/>
        </w:rPr>
        <w:t xml:space="preserve"> RNA damage compartmentalization by DHX9 stress granules. </w:t>
      </w:r>
      <w:r w:rsidRPr="00894559">
        <w:rPr>
          <w:i/>
          <w:iCs/>
          <w:lang w:val="en-GB"/>
        </w:rPr>
        <w:t>Cell</w:t>
      </w:r>
      <w:r w:rsidRPr="00894559">
        <w:rPr>
          <w:lang w:val="en-GB"/>
        </w:rPr>
        <w:t xml:space="preserve"> </w:t>
      </w:r>
      <w:r w:rsidRPr="00894559">
        <w:rPr>
          <w:b/>
          <w:bCs/>
          <w:lang w:val="en-GB"/>
        </w:rPr>
        <w:t>187</w:t>
      </w:r>
      <w:r w:rsidRPr="00894559">
        <w:rPr>
          <w:lang w:val="en-GB"/>
        </w:rPr>
        <w:t>, 1701-1718.e28 (2024).</w:t>
      </w:r>
    </w:p>
    <w:p w14:paraId="375072B5" w14:textId="77777777" w:rsidR="00894559" w:rsidRPr="00894559" w:rsidRDefault="00894559" w:rsidP="00894559">
      <w:pPr>
        <w:pStyle w:val="Bibliography"/>
        <w:rPr>
          <w:lang w:val="en-GB"/>
        </w:rPr>
      </w:pPr>
      <w:r w:rsidRPr="00894559">
        <w:rPr>
          <w:lang w:val="en-GB"/>
        </w:rPr>
        <w:t>48.</w:t>
      </w:r>
      <w:r w:rsidRPr="00894559">
        <w:rPr>
          <w:lang w:val="en-GB"/>
        </w:rPr>
        <w:tab/>
        <w:t xml:space="preserve">Mercer, T. R. </w:t>
      </w:r>
      <w:r w:rsidRPr="00894559">
        <w:rPr>
          <w:i/>
          <w:iCs/>
          <w:lang w:val="en-GB"/>
        </w:rPr>
        <w:t>et al.</w:t>
      </w:r>
      <w:r w:rsidRPr="00894559">
        <w:rPr>
          <w:lang w:val="en-GB"/>
        </w:rPr>
        <w:t xml:space="preserve"> The human mitochondrial transcriptome. </w:t>
      </w:r>
      <w:r w:rsidRPr="00894559">
        <w:rPr>
          <w:i/>
          <w:iCs/>
          <w:lang w:val="en-GB"/>
        </w:rPr>
        <w:t>Cell</w:t>
      </w:r>
      <w:r w:rsidRPr="00894559">
        <w:rPr>
          <w:lang w:val="en-GB"/>
        </w:rPr>
        <w:t xml:space="preserve"> </w:t>
      </w:r>
      <w:r w:rsidRPr="00894559">
        <w:rPr>
          <w:b/>
          <w:bCs/>
          <w:lang w:val="en-GB"/>
        </w:rPr>
        <w:t>146</w:t>
      </w:r>
      <w:r w:rsidRPr="00894559">
        <w:rPr>
          <w:lang w:val="en-GB"/>
        </w:rPr>
        <w:t>, 645–658 (2011).</w:t>
      </w:r>
    </w:p>
    <w:p w14:paraId="244D6578" w14:textId="77777777" w:rsidR="00894559" w:rsidRPr="00894559" w:rsidRDefault="00894559" w:rsidP="00894559">
      <w:pPr>
        <w:pStyle w:val="Bibliography"/>
        <w:rPr>
          <w:lang w:val="en-GB"/>
        </w:rPr>
      </w:pPr>
      <w:r w:rsidRPr="00894559">
        <w:rPr>
          <w:lang w:val="en-GB"/>
        </w:rPr>
        <w:t>49.</w:t>
      </w:r>
      <w:r w:rsidRPr="00894559">
        <w:rPr>
          <w:lang w:val="en-GB"/>
        </w:rPr>
        <w:tab/>
        <w:t xml:space="preserve">Matheny, T., Van Treeck, B., Huynh, T. N. &amp; Parker, R. RNA partitioning into stress granules is based on the summation of multiple interactions. </w:t>
      </w:r>
      <w:r w:rsidRPr="00894559">
        <w:rPr>
          <w:i/>
          <w:iCs/>
          <w:lang w:val="en-GB"/>
        </w:rPr>
        <w:t>RNA</w:t>
      </w:r>
      <w:r w:rsidRPr="00894559">
        <w:rPr>
          <w:lang w:val="en-GB"/>
        </w:rPr>
        <w:t xml:space="preserve"> </w:t>
      </w:r>
      <w:r w:rsidRPr="00894559">
        <w:rPr>
          <w:b/>
          <w:bCs/>
          <w:lang w:val="en-GB"/>
        </w:rPr>
        <w:t>27</w:t>
      </w:r>
      <w:r w:rsidRPr="00894559">
        <w:rPr>
          <w:lang w:val="en-GB"/>
        </w:rPr>
        <w:t>, 174–189 (2021).</w:t>
      </w:r>
    </w:p>
    <w:p w14:paraId="483A6CA8" w14:textId="77777777" w:rsidR="00894559" w:rsidRPr="00894559" w:rsidRDefault="00894559" w:rsidP="00894559">
      <w:pPr>
        <w:pStyle w:val="Bibliography"/>
        <w:rPr>
          <w:lang w:val="en-GB"/>
        </w:rPr>
      </w:pPr>
      <w:r w:rsidRPr="00894559">
        <w:rPr>
          <w:lang w:val="en-GB"/>
        </w:rPr>
        <w:t>50.</w:t>
      </w:r>
      <w:r w:rsidRPr="00894559">
        <w:rPr>
          <w:lang w:val="en-GB"/>
        </w:rPr>
        <w:tab/>
        <w:t xml:space="preserve">Matheny, T., Van Treeck, B., Huynh, T. N. &amp; Parker, R. Corrigendum: RNA partitioning into stress granules is based on the summation of multiple interactions. </w:t>
      </w:r>
      <w:r w:rsidRPr="00894559">
        <w:rPr>
          <w:i/>
          <w:iCs/>
          <w:lang w:val="en-GB"/>
        </w:rPr>
        <w:t>RNA</w:t>
      </w:r>
      <w:r w:rsidRPr="00894559">
        <w:rPr>
          <w:lang w:val="en-GB"/>
        </w:rPr>
        <w:t xml:space="preserve"> </w:t>
      </w:r>
      <w:r w:rsidRPr="00894559">
        <w:rPr>
          <w:b/>
          <w:bCs/>
          <w:lang w:val="en-GB"/>
        </w:rPr>
        <w:t>29</w:t>
      </w:r>
      <w:r w:rsidRPr="00894559">
        <w:rPr>
          <w:lang w:val="en-GB"/>
        </w:rPr>
        <w:t>, 1837–1837 (2023).</w:t>
      </w:r>
    </w:p>
    <w:p w14:paraId="04674E7D" w14:textId="77777777" w:rsidR="00894559" w:rsidRPr="00894559" w:rsidRDefault="00894559" w:rsidP="00894559">
      <w:pPr>
        <w:pStyle w:val="Bibliography"/>
        <w:rPr>
          <w:lang w:val="en-GB"/>
        </w:rPr>
      </w:pPr>
      <w:r w:rsidRPr="00894559">
        <w:rPr>
          <w:lang w:val="en-GB"/>
        </w:rPr>
        <w:t>51.</w:t>
      </w:r>
      <w:r w:rsidRPr="00894559">
        <w:rPr>
          <w:lang w:val="en-GB"/>
        </w:rPr>
        <w:tab/>
        <w:t xml:space="preserve">Ren, Z., Tang, W., Peng, L. &amp; Zou, P. Profiling stress-triggered RNA condensation with photocatalytic proximity labeling. </w:t>
      </w:r>
      <w:r w:rsidRPr="00894559">
        <w:rPr>
          <w:i/>
          <w:iCs/>
          <w:lang w:val="en-GB"/>
        </w:rPr>
        <w:t>Nat. Commun.</w:t>
      </w:r>
      <w:r w:rsidRPr="00894559">
        <w:rPr>
          <w:lang w:val="en-GB"/>
        </w:rPr>
        <w:t xml:space="preserve"> </w:t>
      </w:r>
      <w:r w:rsidRPr="00894559">
        <w:rPr>
          <w:b/>
          <w:bCs/>
          <w:lang w:val="en-GB"/>
        </w:rPr>
        <w:t>14</w:t>
      </w:r>
      <w:r w:rsidRPr="00894559">
        <w:rPr>
          <w:lang w:val="en-GB"/>
        </w:rPr>
        <w:t>, 7390 (2023).</w:t>
      </w:r>
    </w:p>
    <w:p w14:paraId="0A3AC2A4" w14:textId="77777777" w:rsidR="00894559" w:rsidRPr="00894559" w:rsidRDefault="00894559" w:rsidP="00894559">
      <w:pPr>
        <w:pStyle w:val="Bibliography"/>
        <w:rPr>
          <w:lang w:val="en-GB"/>
        </w:rPr>
      </w:pPr>
      <w:r w:rsidRPr="00894559">
        <w:rPr>
          <w:lang w:val="en-GB"/>
        </w:rPr>
        <w:t>52.</w:t>
      </w:r>
      <w:r w:rsidRPr="00894559">
        <w:rPr>
          <w:lang w:val="en-GB"/>
        </w:rPr>
        <w:tab/>
        <w:t xml:space="preserve">Rajachandran, S. </w:t>
      </w:r>
      <w:r w:rsidRPr="00894559">
        <w:rPr>
          <w:i/>
          <w:iCs/>
          <w:lang w:val="en-GB"/>
        </w:rPr>
        <w:t>et al.</w:t>
      </w:r>
      <w:r w:rsidRPr="00894559">
        <w:rPr>
          <w:lang w:val="en-GB"/>
        </w:rPr>
        <w:t xml:space="preserve"> Subcellular Level Spatial Transcriptomics with PHOTON. </w:t>
      </w:r>
      <w:r w:rsidRPr="00894559">
        <w:rPr>
          <w:i/>
          <w:iCs/>
          <w:lang w:val="en-GB"/>
        </w:rPr>
        <w:t>BioRxiv Prepr. Serv. Biol.</w:t>
      </w:r>
      <w:r w:rsidRPr="00894559">
        <w:rPr>
          <w:lang w:val="en-GB"/>
        </w:rPr>
        <w:t xml:space="preserve"> 2024.09.10.612328 (2024) doi:10.1101/2024.09.10.612328.</w:t>
      </w:r>
    </w:p>
    <w:p w14:paraId="0B49CE05" w14:textId="77777777" w:rsidR="00894559" w:rsidRPr="00894559" w:rsidRDefault="00894559" w:rsidP="00894559">
      <w:pPr>
        <w:pStyle w:val="Bibliography"/>
        <w:rPr>
          <w:lang w:val="en-GB"/>
        </w:rPr>
      </w:pPr>
      <w:r w:rsidRPr="00894559">
        <w:rPr>
          <w:lang w:val="en-GB"/>
        </w:rPr>
        <w:t>53.</w:t>
      </w:r>
      <w:r w:rsidRPr="00894559">
        <w:rPr>
          <w:lang w:val="en-GB"/>
        </w:rPr>
        <w:tab/>
        <w:t xml:space="preserve">Zhou, H. </w:t>
      </w:r>
      <w:r w:rsidRPr="00894559">
        <w:rPr>
          <w:i/>
          <w:iCs/>
          <w:lang w:val="en-GB"/>
        </w:rPr>
        <w:t>et al.</w:t>
      </w:r>
      <w:r w:rsidRPr="00894559">
        <w:rPr>
          <w:lang w:val="en-GB"/>
        </w:rPr>
        <w:t xml:space="preserve"> Role of c</w:t>
      </w:r>
      <w:r w:rsidRPr="00894559">
        <w:rPr>
          <w:rFonts w:ascii="Cambria Math" w:hAnsi="Cambria Math" w:cs="Cambria Math"/>
          <w:lang w:val="en-GB"/>
        </w:rPr>
        <w:t>‐</w:t>
      </w:r>
      <w:r w:rsidRPr="00894559">
        <w:rPr>
          <w:lang w:val="en-GB"/>
        </w:rPr>
        <w:t>Fos/JunD in protecting stress</w:t>
      </w:r>
      <w:r w:rsidRPr="00894559">
        <w:rPr>
          <w:rFonts w:ascii="Cambria Math" w:hAnsi="Cambria Math" w:cs="Cambria Math"/>
          <w:lang w:val="en-GB"/>
        </w:rPr>
        <w:t>‐</w:t>
      </w:r>
      <w:r w:rsidRPr="00894559">
        <w:rPr>
          <w:lang w:val="en-GB"/>
        </w:rPr>
        <w:t xml:space="preserve">induced cell death. </w:t>
      </w:r>
      <w:r w:rsidRPr="00894559">
        <w:rPr>
          <w:i/>
          <w:iCs/>
          <w:lang w:val="en-GB"/>
        </w:rPr>
        <w:t>Cell Prolif.</w:t>
      </w:r>
      <w:r w:rsidRPr="00894559">
        <w:rPr>
          <w:lang w:val="en-GB"/>
        </w:rPr>
        <w:t xml:space="preserve"> </w:t>
      </w:r>
      <w:r w:rsidRPr="00894559">
        <w:rPr>
          <w:b/>
          <w:bCs/>
          <w:lang w:val="en-GB"/>
        </w:rPr>
        <w:t>40</w:t>
      </w:r>
      <w:r w:rsidRPr="00894559">
        <w:rPr>
          <w:lang w:val="en-GB"/>
        </w:rPr>
        <w:t>, 431–444 (2007).</w:t>
      </w:r>
    </w:p>
    <w:p w14:paraId="29715163" w14:textId="77777777" w:rsidR="00894559" w:rsidRPr="00894559" w:rsidRDefault="00894559" w:rsidP="00894559">
      <w:pPr>
        <w:pStyle w:val="Bibliography"/>
        <w:rPr>
          <w:lang w:val="en-GB"/>
        </w:rPr>
      </w:pPr>
      <w:r w:rsidRPr="00894559">
        <w:rPr>
          <w:lang w:val="en-GB"/>
        </w:rPr>
        <w:t>54.</w:t>
      </w:r>
      <w:r w:rsidRPr="00894559">
        <w:rPr>
          <w:lang w:val="en-GB"/>
        </w:rPr>
        <w:tab/>
        <w:t xml:space="preserve">Cunningham, F. </w:t>
      </w:r>
      <w:r w:rsidRPr="00894559">
        <w:rPr>
          <w:i/>
          <w:iCs/>
          <w:lang w:val="en-GB"/>
        </w:rPr>
        <w:t>et al.</w:t>
      </w:r>
      <w:r w:rsidRPr="00894559">
        <w:rPr>
          <w:lang w:val="en-GB"/>
        </w:rPr>
        <w:t xml:space="preserve"> Ensembl 2022. </w:t>
      </w:r>
      <w:r w:rsidRPr="00894559">
        <w:rPr>
          <w:i/>
          <w:iCs/>
          <w:lang w:val="en-GB"/>
        </w:rPr>
        <w:t>Nucleic Acids Res.</w:t>
      </w:r>
      <w:r w:rsidRPr="00894559">
        <w:rPr>
          <w:lang w:val="en-GB"/>
        </w:rPr>
        <w:t xml:space="preserve"> </w:t>
      </w:r>
      <w:r w:rsidRPr="00894559">
        <w:rPr>
          <w:b/>
          <w:bCs/>
          <w:lang w:val="en-GB"/>
        </w:rPr>
        <w:t>50</w:t>
      </w:r>
      <w:r w:rsidRPr="00894559">
        <w:rPr>
          <w:lang w:val="en-GB"/>
        </w:rPr>
        <w:t>, D988–D995 (2022).</w:t>
      </w:r>
    </w:p>
    <w:p w14:paraId="7B4C05F3" w14:textId="77777777" w:rsidR="00894559" w:rsidRPr="00894559" w:rsidRDefault="00894559" w:rsidP="00894559">
      <w:pPr>
        <w:pStyle w:val="Bibliography"/>
        <w:rPr>
          <w:lang w:val="en-GB"/>
        </w:rPr>
      </w:pPr>
      <w:r w:rsidRPr="00894559">
        <w:rPr>
          <w:lang w:val="en-GB"/>
        </w:rPr>
        <w:t>55.</w:t>
      </w:r>
      <w:r w:rsidRPr="00894559">
        <w:rPr>
          <w:lang w:val="en-GB"/>
        </w:rPr>
        <w:tab/>
        <w:t xml:space="preserve">Wu, L. </w:t>
      </w:r>
      <w:r w:rsidRPr="00894559">
        <w:rPr>
          <w:i/>
          <w:iCs/>
          <w:lang w:val="en-GB"/>
        </w:rPr>
        <w:t>et al.</w:t>
      </w:r>
      <w:r w:rsidRPr="00894559">
        <w:rPr>
          <w:lang w:val="en-GB"/>
        </w:rPr>
        <w:t xml:space="preserve"> RNALocate v3.0: Advancing the Repository of RNA Subcellular Localization with Dynamic Analysis and Prediction. </w:t>
      </w:r>
      <w:r w:rsidRPr="00894559">
        <w:rPr>
          <w:i/>
          <w:iCs/>
          <w:lang w:val="en-GB"/>
        </w:rPr>
        <w:t>Nucleic Acids Res.</w:t>
      </w:r>
      <w:r w:rsidRPr="00894559">
        <w:rPr>
          <w:lang w:val="en-GB"/>
        </w:rPr>
        <w:t xml:space="preserve"> </w:t>
      </w:r>
      <w:r w:rsidRPr="00894559">
        <w:rPr>
          <w:b/>
          <w:bCs/>
          <w:lang w:val="en-GB"/>
        </w:rPr>
        <w:t>53</w:t>
      </w:r>
      <w:r w:rsidRPr="00894559">
        <w:rPr>
          <w:lang w:val="en-GB"/>
        </w:rPr>
        <w:t>, D284–D292 (2025).</w:t>
      </w:r>
    </w:p>
    <w:p w14:paraId="2E8D23F4" w14:textId="77777777" w:rsidR="00894559" w:rsidRPr="00894559" w:rsidRDefault="00894559" w:rsidP="00894559">
      <w:pPr>
        <w:pStyle w:val="Bibliography"/>
        <w:rPr>
          <w:lang w:val="en-GB"/>
        </w:rPr>
      </w:pPr>
      <w:r w:rsidRPr="00894559">
        <w:rPr>
          <w:lang w:val="en-GB"/>
        </w:rPr>
        <w:t>56.</w:t>
      </w:r>
      <w:r w:rsidRPr="00894559">
        <w:rPr>
          <w:lang w:val="en-GB"/>
        </w:rPr>
        <w:tab/>
        <w:t xml:space="preserve">Ren, Z., Tang, W., Peng, L. &amp; Zou, P. Profiling stress-triggered RNA condensation with photocatalytic proximity labeling. </w:t>
      </w:r>
      <w:r w:rsidRPr="00894559">
        <w:rPr>
          <w:i/>
          <w:iCs/>
          <w:lang w:val="en-GB"/>
        </w:rPr>
        <w:t>Nat. Commun.</w:t>
      </w:r>
      <w:r w:rsidRPr="00894559">
        <w:rPr>
          <w:lang w:val="en-GB"/>
        </w:rPr>
        <w:t xml:space="preserve"> </w:t>
      </w:r>
      <w:r w:rsidRPr="00894559">
        <w:rPr>
          <w:b/>
          <w:bCs/>
          <w:lang w:val="en-GB"/>
        </w:rPr>
        <w:t>14</w:t>
      </w:r>
      <w:r w:rsidRPr="00894559">
        <w:rPr>
          <w:lang w:val="en-GB"/>
        </w:rPr>
        <w:t>, 7390 (2023).</w:t>
      </w:r>
    </w:p>
    <w:p w14:paraId="77A91809" w14:textId="77777777" w:rsidR="00894559" w:rsidRPr="00894559" w:rsidRDefault="00894559" w:rsidP="00894559">
      <w:pPr>
        <w:pStyle w:val="Bibliography"/>
        <w:rPr>
          <w:lang w:val="en-GB"/>
        </w:rPr>
      </w:pPr>
      <w:r w:rsidRPr="00894559">
        <w:rPr>
          <w:lang w:val="en-GB"/>
        </w:rPr>
        <w:lastRenderedPageBreak/>
        <w:t>57.</w:t>
      </w:r>
      <w:r w:rsidRPr="00894559">
        <w:rPr>
          <w:lang w:val="en-GB"/>
        </w:rPr>
        <w:tab/>
        <w:t xml:space="preserve">Iadevaia, V. </w:t>
      </w:r>
      <w:r w:rsidRPr="00894559">
        <w:rPr>
          <w:i/>
          <w:iCs/>
          <w:lang w:val="en-GB"/>
        </w:rPr>
        <w:t>et al.</w:t>
      </w:r>
      <w:r w:rsidRPr="00894559">
        <w:rPr>
          <w:lang w:val="en-GB"/>
        </w:rPr>
        <w:t xml:space="preserve"> Novel stress granule-like structures are induced via a paracrine mechanism during viral infection. </w:t>
      </w:r>
      <w:r w:rsidRPr="00894559">
        <w:rPr>
          <w:i/>
          <w:iCs/>
          <w:lang w:val="en-GB"/>
        </w:rPr>
        <w:t>J. Cell Sci.</w:t>
      </w:r>
      <w:r w:rsidRPr="00894559">
        <w:rPr>
          <w:lang w:val="en-GB"/>
        </w:rPr>
        <w:t xml:space="preserve"> </w:t>
      </w:r>
      <w:r w:rsidRPr="00894559">
        <w:rPr>
          <w:b/>
          <w:bCs/>
          <w:lang w:val="en-GB"/>
        </w:rPr>
        <w:t>135</w:t>
      </w:r>
      <w:r w:rsidRPr="00894559">
        <w:rPr>
          <w:lang w:val="en-GB"/>
        </w:rPr>
        <w:t>, jcs259194 (2022).</w:t>
      </w:r>
    </w:p>
    <w:p w14:paraId="2D0C0DA7" w14:textId="77777777" w:rsidR="00894559" w:rsidRPr="00894559" w:rsidRDefault="00894559" w:rsidP="00894559">
      <w:pPr>
        <w:pStyle w:val="Bibliography"/>
        <w:rPr>
          <w:lang w:val="en-GB"/>
        </w:rPr>
      </w:pPr>
      <w:r w:rsidRPr="00894559">
        <w:rPr>
          <w:lang w:val="en-GB"/>
        </w:rPr>
        <w:t>58.</w:t>
      </w:r>
      <w:r w:rsidRPr="00894559">
        <w:rPr>
          <w:lang w:val="en-GB"/>
        </w:rPr>
        <w:tab/>
        <w:t xml:space="preserve">Somasekharan, S. P. </w:t>
      </w:r>
      <w:r w:rsidRPr="00894559">
        <w:rPr>
          <w:i/>
          <w:iCs/>
          <w:lang w:val="en-GB"/>
        </w:rPr>
        <w:t>et al.</w:t>
      </w:r>
      <w:r w:rsidRPr="00894559">
        <w:rPr>
          <w:lang w:val="en-GB"/>
        </w:rPr>
        <w:t xml:space="preserve"> G3BP1-linked mRNA partitioning supports selective protein synthesis in response to oxidative stress. </w:t>
      </w:r>
      <w:r w:rsidRPr="00894559">
        <w:rPr>
          <w:i/>
          <w:iCs/>
          <w:lang w:val="en-GB"/>
        </w:rPr>
        <w:t>Nucleic Acids Res.</w:t>
      </w:r>
      <w:r w:rsidRPr="00894559">
        <w:rPr>
          <w:lang w:val="en-GB"/>
        </w:rPr>
        <w:t xml:space="preserve"> </w:t>
      </w:r>
      <w:r w:rsidRPr="00894559">
        <w:rPr>
          <w:b/>
          <w:bCs/>
          <w:lang w:val="en-GB"/>
        </w:rPr>
        <w:t>48</w:t>
      </w:r>
      <w:r w:rsidRPr="00894559">
        <w:rPr>
          <w:lang w:val="en-GB"/>
        </w:rPr>
        <w:t>, 6855–6873 (2020).</w:t>
      </w:r>
    </w:p>
    <w:p w14:paraId="4274873A" w14:textId="77777777" w:rsidR="00894559" w:rsidRPr="00894559" w:rsidRDefault="00894559" w:rsidP="00894559">
      <w:pPr>
        <w:pStyle w:val="Bibliography"/>
        <w:rPr>
          <w:lang w:val="en-GB"/>
        </w:rPr>
      </w:pPr>
      <w:r w:rsidRPr="00894559">
        <w:rPr>
          <w:lang w:val="en-GB"/>
        </w:rPr>
        <w:t>59.</w:t>
      </w:r>
      <w:r w:rsidRPr="00894559">
        <w:rPr>
          <w:lang w:val="en-GB"/>
        </w:rPr>
        <w:tab/>
        <w:t xml:space="preserve">Kudrin, P., Singh, A., Meierhofer, D., Kuśnierczyk, A. &amp; Ørom, U. A. V. N4-acetylcytidine (ac4C) promotes mRNA localization to stress granules. </w:t>
      </w:r>
      <w:r w:rsidRPr="00894559">
        <w:rPr>
          <w:i/>
          <w:iCs/>
          <w:lang w:val="en-GB"/>
        </w:rPr>
        <w:t>EMBO Rep.</w:t>
      </w:r>
      <w:r w:rsidRPr="00894559">
        <w:rPr>
          <w:lang w:val="en-GB"/>
        </w:rPr>
        <w:t xml:space="preserve"> </w:t>
      </w:r>
      <w:r w:rsidRPr="00894559">
        <w:rPr>
          <w:b/>
          <w:bCs/>
          <w:lang w:val="en-GB"/>
        </w:rPr>
        <w:t>25</w:t>
      </w:r>
      <w:r w:rsidRPr="00894559">
        <w:rPr>
          <w:lang w:val="en-GB"/>
        </w:rPr>
        <w:t>, 1814–1834 (2024).</w:t>
      </w:r>
    </w:p>
    <w:p w14:paraId="0B748175" w14:textId="77777777" w:rsidR="00894559" w:rsidRPr="00894559" w:rsidRDefault="00894559" w:rsidP="00894559">
      <w:pPr>
        <w:pStyle w:val="Bibliography"/>
        <w:rPr>
          <w:lang w:val="en-GB"/>
        </w:rPr>
      </w:pPr>
      <w:r w:rsidRPr="00894559">
        <w:rPr>
          <w:lang w:val="en-GB"/>
        </w:rPr>
        <w:t>60.</w:t>
      </w:r>
      <w:r w:rsidRPr="00894559">
        <w:rPr>
          <w:lang w:val="en-GB"/>
        </w:rPr>
        <w:tab/>
        <w:t xml:space="preserve">Rajachandran, S. </w:t>
      </w:r>
      <w:r w:rsidRPr="00894559">
        <w:rPr>
          <w:i/>
          <w:iCs/>
          <w:lang w:val="en-GB"/>
        </w:rPr>
        <w:t>et al.</w:t>
      </w:r>
      <w:r w:rsidRPr="00894559">
        <w:rPr>
          <w:lang w:val="en-GB"/>
        </w:rPr>
        <w:t xml:space="preserve"> Subcellular Level Spatial Transcriptomics with PHOTON. </w:t>
      </w:r>
      <w:r w:rsidRPr="00894559">
        <w:rPr>
          <w:i/>
          <w:iCs/>
          <w:lang w:val="en-GB"/>
        </w:rPr>
        <w:t>BioRxiv Prepr. Serv. Biol.</w:t>
      </w:r>
      <w:r w:rsidRPr="00894559">
        <w:rPr>
          <w:lang w:val="en-GB"/>
        </w:rPr>
        <w:t xml:space="preserve"> 2024.09.10.612328 (2024) doi:10.1101/2024.09.10.612328.</w:t>
      </w:r>
    </w:p>
    <w:p w14:paraId="0F9720A0" w14:textId="77777777" w:rsidR="00894559" w:rsidRPr="00894559" w:rsidRDefault="00894559" w:rsidP="00894559">
      <w:pPr>
        <w:pStyle w:val="Bibliography"/>
        <w:rPr>
          <w:lang w:val="en-GB"/>
        </w:rPr>
      </w:pPr>
      <w:r w:rsidRPr="00894559">
        <w:rPr>
          <w:lang w:val="en-GB"/>
        </w:rPr>
        <w:t>61.</w:t>
      </w:r>
      <w:r w:rsidRPr="00894559">
        <w:rPr>
          <w:lang w:val="en-GB"/>
        </w:rPr>
        <w:tab/>
        <w:t xml:space="preserve">Paget, M. </w:t>
      </w:r>
      <w:r w:rsidRPr="00894559">
        <w:rPr>
          <w:i/>
          <w:iCs/>
          <w:lang w:val="en-GB"/>
        </w:rPr>
        <w:t>et al.</w:t>
      </w:r>
      <w:r w:rsidRPr="00894559">
        <w:rPr>
          <w:lang w:val="en-GB"/>
        </w:rPr>
        <w:t xml:space="preserve"> Stress granules are shock absorbers that prevent excessive innate immune responses to dsRNA. </w:t>
      </w:r>
      <w:r w:rsidRPr="00894559">
        <w:rPr>
          <w:i/>
          <w:iCs/>
          <w:lang w:val="en-GB"/>
        </w:rPr>
        <w:t>Mol. Cell</w:t>
      </w:r>
      <w:r w:rsidRPr="00894559">
        <w:rPr>
          <w:lang w:val="en-GB"/>
        </w:rPr>
        <w:t xml:space="preserve"> </w:t>
      </w:r>
      <w:r w:rsidRPr="00894559">
        <w:rPr>
          <w:b/>
          <w:bCs/>
          <w:lang w:val="en-GB"/>
        </w:rPr>
        <w:t>83</w:t>
      </w:r>
      <w:r w:rsidRPr="00894559">
        <w:rPr>
          <w:lang w:val="en-GB"/>
        </w:rPr>
        <w:t>, 1180-1196.e8 (2023).</w:t>
      </w:r>
    </w:p>
    <w:p w14:paraId="33CB59AA" w14:textId="77777777" w:rsidR="00894559" w:rsidRPr="00894559" w:rsidRDefault="00894559" w:rsidP="00894559">
      <w:pPr>
        <w:pStyle w:val="Bibliography"/>
        <w:rPr>
          <w:lang w:val="en-GB"/>
        </w:rPr>
      </w:pPr>
      <w:r w:rsidRPr="00894559">
        <w:rPr>
          <w:lang w:val="en-GB"/>
        </w:rPr>
        <w:t>62.</w:t>
      </w:r>
      <w:r w:rsidRPr="00894559">
        <w:rPr>
          <w:lang w:val="en-GB"/>
        </w:rPr>
        <w:tab/>
        <w:t xml:space="preserve">López-Polo, V. </w:t>
      </w:r>
      <w:r w:rsidRPr="00894559">
        <w:rPr>
          <w:i/>
          <w:iCs/>
          <w:lang w:val="en-GB"/>
        </w:rPr>
        <w:t>et al.</w:t>
      </w:r>
      <w:r w:rsidRPr="00894559">
        <w:rPr>
          <w:lang w:val="en-GB"/>
        </w:rPr>
        <w:t xml:space="preserve"> Release of mitochondrial dsRNA into the cytosol is a key driver of the inflammatory phenotype of senescent cells. </w:t>
      </w:r>
      <w:r w:rsidRPr="00894559">
        <w:rPr>
          <w:i/>
          <w:iCs/>
          <w:lang w:val="en-GB"/>
        </w:rPr>
        <w:t>Nat. Commun.</w:t>
      </w:r>
      <w:r w:rsidRPr="00894559">
        <w:rPr>
          <w:lang w:val="en-GB"/>
        </w:rPr>
        <w:t xml:space="preserve"> </w:t>
      </w:r>
      <w:r w:rsidRPr="00894559">
        <w:rPr>
          <w:b/>
          <w:bCs/>
          <w:lang w:val="en-GB"/>
        </w:rPr>
        <w:t>15</w:t>
      </w:r>
      <w:r w:rsidRPr="00894559">
        <w:rPr>
          <w:lang w:val="en-GB"/>
        </w:rPr>
        <w:t>, 7378 (2024).</w:t>
      </w:r>
    </w:p>
    <w:p w14:paraId="1B3BA9CC" w14:textId="77777777" w:rsidR="00894559" w:rsidRPr="00894559" w:rsidRDefault="00894559" w:rsidP="00894559">
      <w:pPr>
        <w:pStyle w:val="Bibliography"/>
        <w:rPr>
          <w:lang w:val="en-GB"/>
        </w:rPr>
      </w:pPr>
      <w:r w:rsidRPr="00894559">
        <w:rPr>
          <w:lang w:val="en-GB"/>
        </w:rPr>
        <w:t>63.</w:t>
      </w:r>
      <w:r w:rsidRPr="00894559">
        <w:rPr>
          <w:lang w:val="en-GB"/>
        </w:rPr>
        <w:tab/>
        <w:t xml:space="preserve">Dhir, A. </w:t>
      </w:r>
      <w:r w:rsidRPr="00894559">
        <w:rPr>
          <w:i/>
          <w:iCs/>
          <w:lang w:val="en-GB"/>
        </w:rPr>
        <w:t>et al.</w:t>
      </w:r>
      <w:r w:rsidRPr="00894559">
        <w:rPr>
          <w:lang w:val="en-GB"/>
        </w:rPr>
        <w:t xml:space="preserve"> Mitochondrial double-stranded RNA triggers antiviral signalling in humans. </w:t>
      </w:r>
      <w:r w:rsidRPr="00894559">
        <w:rPr>
          <w:i/>
          <w:iCs/>
          <w:lang w:val="en-GB"/>
        </w:rPr>
        <w:t>Nature</w:t>
      </w:r>
      <w:r w:rsidRPr="00894559">
        <w:rPr>
          <w:lang w:val="en-GB"/>
        </w:rPr>
        <w:t xml:space="preserve"> </w:t>
      </w:r>
      <w:r w:rsidRPr="00894559">
        <w:rPr>
          <w:b/>
          <w:bCs/>
          <w:lang w:val="en-GB"/>
        </w:rPr>
        <w:t>560</w:t>
      </w:r>
      <w:r w:rsidRPr="00894559">
        <w:rPr>
          <w:lang w:val="en-GB"/>
        </w:rPr>
        <w:t>, 238–242 (2018).</w:t>
      </w:r>
    </w:p>
    <w:p w14:paraId="5AEDC52F" w14:textId="77777777" w:rsidR="00894559" w:rsidRPr="00894559" w:rsidRDefault="00894559" w:rsidP="00894559">
      <w:pPr>
        <w:pStyle w:val="Bibliography"/>
        <w:rPr>
          <w:lang w:val="en-GB"/>
        </w:rPr>
      </w:pPr>
      <w:r w:rsidRPr="00894559">
        <w:rPr>
          <w:lang w:val="en-GB"/>
        </w:rPr>
        <w:t>64.</w:t>
      </w:r>
      <w:r w:rsidRPr="00894559">
        <w:rPr>
          <w:lang w:val="en-GB"/>
        </w:rPr>
        <w:tab/>
        <w:t xml:space="preserve">Amen, T. &amp; Kaganovich, D. Stress granules inhibit fatty acid oxidation by modulating mitochondrial permeability. </w:t>
      </w:r>
      <w:r w:rsidRPr="00894559">
        <w:rPr>
          <w:i/>
          <w:iCs/>
          <w:lang w:val="en-GB"/>
        </w:rPr>
        <w:t>Cell Rep.</w:t>
      </w:r>
      <w:r w:rsidRPr="00894559">
        <w:rPr>
          <w:lang w:val="en-GB"/>
        </w:rPr>
        <w:t xml:space="preserve"> </w:t>
      </w:r>
      <w:r w:rsidRPr="00894559">
        <w:rPr>
          <w:b/>
          <w:bCs/>
          <w:lang w:val="en-GB"/>
        </w:rPr>
        <w:t>35</w:t>
      </w:r>
      <w:r w:rsidRPr="00894559">
        <w:rPr>
          <w:lang w:val="en-GB"/>
        </w:rPr>
        <w:t>, 109237 (2021).</w:t>
      </w:r>
    </w:p>
    <w:p w14:paraId="6EB28040" w14:textId="77777777" w:rsidR="00894559" w:rsidRPr="00894559" w:rsidRDefault="00894559" w:rsidP="00894559">
      <w:pPr>
        <w:pStyle w:val="Bibliography"/>
        <w:rPr>
          <w:lang w:val="en-GB"/>
        </w:rPr>
      </w:pPr>
      <w:r w:rsidRPr="00894559">
        <w:rPr>
          <w:lang w:val="en-GB"/>
        </w:rPr>
        <w:t>65.</w:t>
      </w:r>
      <w:r w:rsidRPr="00894559">
        <w:rPr>
          <w:lang w:val="en-GB"/>
        </w:rPr>
        <w:tab/>
        <w:t xml:space="preserve">Krieger, M. R. </w:t>
      </w:r>
      <w:r w:rsidRPr="00894559">
        <w:rPr>
          <w:i/>
          <w:iCs/>
          <w:lang w:val="en-GB"/>
        </w:rPr>
        <w:t>et al.</w:t>
      </w:r>
      <w:r w:rsidRPr="00894559">
        <w:rPr>
          <w:lang w:val="en-GB"/>
        </w:rPr>
        <w:t xml:space="preserve"> Trafficking of mitochondrial double-stranded RNA from mitochondria to the cytosol. </w:t>
      </w:r>
      <w:r w:rsidRPr="00894559">
        <w:rPr>
          <w:i/>
          <w:iCs/>
          <w:lang w:val="en-GB"/>
        </w:rPr>
        <w:t>Life Sci. Alliance</w:t>
      </w:r>
      <w:r w:rsidRPr="00894559">
        <w:rPr>
          <w:lang w:val="en-GB"/>
        </w:rPr>
        <w:t xml:space="preserve"> </w:t>
      </w:r>
      <w:r w:rsidRPr="00894559">
        <w:rPr>
          <w:b/>
          <w:bCs/>
          <w:lang w:val="en-GB"/>
        </w:rPr>
        <w:t>7</w:t>
      </w:r>
      <w:r w:rsidRPr="00894559">
        <w:rPr>
          <w:lang w:val="en-GB"/>
        </w:rPr>
        <w:t>, e202302396 (2024).</w:t>
      </w:r>
    </w:p>
    <w:p w14:paraId="50EF11D5" w14:textId="77777777" w:rsidR="00894559" w:rsidRPr="00894559" w:rsidRDefault="00894559" w:rsidP="00894559">
      <w:pPr>
        <w:pStyle w:val="Bibliography"/>
        <w:rPr>
          <w:lang w:val="en-GB"/>
        </w:rPr>
      </w:pPr>
      <w:r w:rsidRPr="00894559">
        <w:rPr>
          <w:lang w:val="en-GB"/>
        </w:rPr>
        <w:t>66.</w:t>
      </w:r>
      <w:r w:rsidRPr="00894559">
        <w:rPr>
          <w:lang w:val="en-GB"/>
        </w:rPr>
        <w:tab/>
        <w:t xml:space="preserve">Travers, J. </w:t>
      </w:r>
      <w:r w:rsidRPr="00894559">
        <w:rPr>
          <w:i/>
          <w:iCs/>
          <w:lang w:val="en-GB"/>
        </w:rPr>
        <w:t>et al.</w:t>
      </w:r>
      <w:r w:rsidRPr="00894559">
        <w:rPr>
          <w:lang w:val="en-GB"/>
        </w:rPr>
        <w:t xml:space="preserve"> Mitochondria-derived dsRNA-induced stress granules promote IRF3-mediated fibrotic responses. Preprint at https://doi.org/10.1101/2025.05.14.654103 (2025).</w:t>
      </w:r>
    </w:p>
    <w:p w14:paraId="7E8BF882" w14:textId="77777777" w:rsidR="00894559" w:rsidRPr="00894559" w:rsidRDefault="00894559" w:rsidP="00894559">
      <w:pPr>
        <w:pStyle w:val="Bibliography"/>
        <w:rPr>
          <w:lang w:val="en-GB"/>
        </w:rPr>
      </w:pPr>
      <w:r w:rsidRPr="00894559">
        <w:rPr>
          <w:lang w:val="en-GB"/>
        </w:rPr>
        <w:t>67.</w:t>
      </w:r>
      <w:r w:rsidRPr="00894559">
        <w:rPr>
          <w:lang w:val="en-GB"/>
        </w:rPr>
        <w:tab/>
        <w:t xml:space="preserve">Rhine, K. </w:t>
      </w:r>
      <w:r w:rsidRPr="00894559">
        <w:rPr>
          <w:i/>
          <w:iCs/>
          <w:lang w:val="en-GB"/>
        </w:rPr>
        <w:t>et al.</w:t>
      </w:r>
      <w:r w:rsidRPr="00894559">
        <w:rPr>
          <w:lang w:val="en-GB"/>
        </w:rPr>
        <w:t xml:space="preserve"> RNA triggers chronic stress during neuronal aging. Preprint at https://doi.org/10.1101/2025.08.04.668575 (2025).</w:t>
      </w:r>
    </w:p>
    <w:p w14:paraId="5AC99527" w14:textId="77777777" w:rsidR="00894559" w:rsidRPr="00894559" w:rsidRDefault="00894559" w:rsidP="00894559">
      <w:pPr>
        <w:pStyle w:val="Bibliography"/>
        <w:rPr>
          <w:lang w:val="en-GB"/>
        </w:rPr>
      </w:pPr>
      <w:r w:rsidRPr="00894559">
        <w:rPr>
          <w:lang w:val="en-GB"/>
        </w:rPr>
        <w:lastRenderedPageBreak/>
        <w:t>68.</w:t>
      </w:r>
      <w:r w:rsidRPr="00894559">
        <w:rPr>
          <w:lang w:val="en-GB"/>
        </w:rPr>
        <w:tab/>
        <w:t xml:space="preserve">Antar, S. A., Ashour, N. A., Marawan, M. E. &amp; Al-Karmalawy, A. A. Fibrosis: Types, Effects, Markers, Mechanisms for Disease Progression, and Its Relation with Oxidative Stress, Immunity, and Inflammation. </w:t>
      </w:r>
      <w:r w:rsidRPr="00894559">
        <w:rPr>
          <w:i/>
          <w:iCs/>
          <w:lang w:val="en-GB"/>
        </w:rPr>
        <w:t>Int. J. Mol. Sci.</w:t>
      </w:r>
      <w:r w:rsidRPr="00894559">
        <w:rPr>
          <w:lang w:val="en-GB"/>
        </w:rPr>
        <w:t xml:space="preserve"> </w:t>
      </w:r>
      <w:r w:rsidRPr="00894559">
        <w:rPr>
          <w:b/>
          <w:bCs/>
          <w:lang w:val="en-GB"/>
        </w:rPr>
        <w:t>24</w:t>
      </w:r>
      <w:r w:rsidRPr="00894559">
        <w:rPr>
          <w:lang w:val="en-GB"/>
        </w:rPr>
        <w:t>, 4004 (2023).</w:t>
      </w:r>
    </w:p>
    <w:p w14:paraId="026BD1D0" w14:textId="77777777" w:rsidR="00894559" w:rsidRPr="00894559" w:rsidRDefault="00894559" w:rsidP="00894559">
      <w:pPr>
        <w:pStyle w:val="Bibliography"/>
        <w:rPr>
          <w:lang w:val="en-GB"/>
        </w:rPr>
      </w:pPr>
      <w:r w:rsidRPr="00894559">
        <w:rPr>
          <w:lang w:val="en-GB"/>
        </w:rPr>
        <w:t>69.</w:t>
      </w:r>
      <w:r w:rsidRPr="00894559">
        <w:rPr>
          <w:lang w:val="en-GB"/>
        </w:rPr>
        <w:tab/>
        <w:t xml:space="preserve">Liguori, I. </w:t>
      </w:r>
      <w:r w:rsidRPr="00894559">
        <w:rPr>
          <w:i/>
          <w:iCs/>
          <w:lang w:val="en-GB"/>
        </w:rPr>
        <w:t>et al.</w:t>
      </w:r>
      <w:r w:rsidRPr="00894559">
        <w:rPr>
          <w:lang w:val="en-GB"/>
        </w:rPr>
        <w:t xml:space="preserve"> Oxidative stress, aging, and diseases. </w:t>
      </w:r>
      <w:r w:rsidRPr="00894559">
        <w:rPr>
          <w:i/>
          <w:iCs/>
          <w:lang w:val="en-GB"/>
        </w:rPr>
        <w:t>Clin. Interv. Aging</w:t>
      </w:r>
      <w:r w:rsidRPr="00894559">
        <w:rPr>
          <w:lang w:val="en-GB"/>
        </w:rPr>
        <w:t xml:space="preserve"> </w:t>
      </w:r>
      <w:r w:rsidRPr="00894559">
        <w:rPr>
          <w:b/>
          <w:bCs/>
          <w:lang w:val="en-GB"/>
        </w:rPr>
        <w:t>13</w:t>
      </w:r>
      <w:r w:rsidRPr="00894559">
        <w:rPr>
          <w:lang w:val="en-GB"/>
        </w:rPr>
        <w:t>, 757–772 (2018).</w:t>
      </w:r>
    </w:p>
    <w:p w14:paraId="7D5CC777" w14:textId="77777777" w:rsidR="00894559" w:rsidRPr="00894559" w:rsidRDefault="00894559" w:rsidP="00894559">
      <w:pPr>
        <w:pStyle w:val="Bibliography"/>
        <w:rPr>
          <w:lang w:val="en-GB"/>
        </w:rPr>
      </w:pPr>
      <w:r w:rsidRPr="00894559">
        <w:rPr>
          <w:lang w:val="en-GB"/>
        </w:rPr>
        <w:t>70.</w:t>
      </w:r>
      <w:r w:rsidRPr="00894559">
        <w:rPr>
          <w:lang w:val="en-GB"/>
        </w:rPr>
        <w:tab/>
        <w:t xml:space="preserve">Xu, X., Pang, Y. &amp; Fan, X. Mitochondria in oxidative stress, inflammation and aging: from mechanisms to therapeutic advances. </w:t>
      </w:r>
      <w:r w:rsidRPr="00894559">
        <w:rPr>
          <w:i/>
          <w:iCs/>
          <w:lang w:val="en-GB"/>
        </w:rPr>
        <w:t>Signal Transduct. Target. Ther.</w:t>
      </w:r>
      <w:r w:rsidRPr="00894559">
        <w:rPr>
          <w:lang w:val="en-GB"/>
        </w:rPr>
        <w:t xml:space="preserve"> </w:t>
      </w:r>
      <w:r w:rsidRPr="00894559">
        <w:rPr>
          <w:b/>
          <w:bCs/>
          <w:lang w:val="en-GB"/>
        </w:rPr>
        <w:t>10</w:t>
      </w:r>
      <w:r w:rsidRPr="00894559">
        <w:rPr>
          <w:lang w:val="en-GB"/>
        </w:rPr>
        <w:t>, 190 (2025).</w:t>
      </w:r>
    </w:p>
    <w:p w14:paraId="6B5D1532" w14:textId="77777777" w:rsidR="00894559" w:rsidRPr="00894559" w:rsidRDefault="00894559" w:rsidP="00894559">
      <w:pPr>
        <w:pStyle w:val="Bibliography"/>
        <w:rPr>
          <w:lang w:val="en-GB"/>
        </w:rPr>
      </w:pPr>
      <w:r w:rsidRPr="00894559">
        <w:rPr>
          <w:lang w:val="en-GB"/>
        </w:rPr>
        <w:t>71.</w:t>
      </w:r>
      <w:r w:rsidRPr="00894559">
        <w:rPr>
          <w:lang w:val="en-GB"/>
        </w:rPr>
        <w:tab/>
        <w:t xml:space="preserve">Ikizawa, T. </w:t>
      </w:r>
      <w:r w:rsidRPr="00894559">
        <w:rPr>
          <w:i/>
          <w:iCs/>
          <w:lang w:val="en-GB"/>
        </w:rPr>
        <w:t>et al.</w:t>
      </w:r>
      <w:r w:rsidRPr="00894559">
        <w:rPr>
          <w:lang w:val="en-GB"/>
        </w:rPr>
        <w:t xml:space="preserve"> Mitochondria directly sense osmotic stress to trigger rapid metabolic remodeling via regulation of pyruvate dehydrogenase phosphorylation. </w:t>
      </w:r>
      <w:r w:rsidRPr="00894559">
        <w:rPr>
          <w:i/>
          <w:iCs/>
          <w:lang w:val="en-GB"/>
        </w:rPr>
        <w:t>J. Biol. Chem.</w:t>
      </w:r>
      <w:r w:rsidRPr="00894559">
        <w:rPr>
          <w:lang w:val="en-GB"/>
        </w:rPr>
        <w:t xml:space="preserve"> </w:t>
      </w:r>
      <w:r w:rsidRPr="00894559">
        <w:rPr>
          <w:b/>
          <w:bCs/>
          <w:lang w:val="en-GB"/>
        </w:rPr>
        <w:t>299</w:t>
      </w:r>
      <w:r w:rsidRPr="00894559">
        <w:rPr>
          <w:lang w:val="en-GB"/>
        </w:rPr>
        <w:t>, 102837 (2023).</w:t>
      </w:r>
    </w:p>
    <w:p w14:paraId="6D02FE65" w14:textId="77777777" w:rsidR="00894559" w:rsidRPr="00894559" w:rsidRDefault="00894559" w:rsidP="00894559">
      <w:pPr>
        <w:pStyle w:val="Bibliography"/>
        <w:rPr>
          <w:lang w:val="en-GB"/>
        </w:rPr>
      </w:pPr>
      <w:r w:rsidRPr="00894559">
        <w:rPr>
          <w:lang w:val="en-GB"/>
        </w:rPr>
        <w:t>72.</w:t>
      </w:r>
      <w:r w:rsidRPr="00894559">
        <w:rPr>
          <w:lang w:val="en-GB"/>
        </w:rPr>
        <w:tab/>
        <w:t xml:space="preserve">El Manaa, W. </w:t>
      </w:r>
      <w:r w:rsidRPr="00894559">
        <w:rPr>
          <w:i/>
          <w:iCs/>
          <w:lang w:val="en-GB"/>
        </w:rPr>
        <w:t>et al.</w:t>
      </w:r>
      <w:r w:rsidRPr="00894559">
        <w:rPr>
          <w:lang w:val="en-GB"/>
        </w:rPr>
        <w:t xml:space="preserve"> Transcription- and phosphorylation-dependent control of a functional interplay between XBP1s and PINK1 governs mitophagy and potentially impacts Parkinson disease pathophysiology. </w:t>
      </w:r>
      <w:r w:rsidRPr="00894559">
        <w:rPr>
          <w:i/>
          <w:iCs/>
          <w:lang w:val="en-GB"/>
        </w:rPr>
        <w:t>Autophagy</w:t>
      </w:r>
      <w:r w:rsidRPr="00894559">
        <w:rPr>
          <w:lang w:val="en-GB"/>
        </w:rPr>
        <w:t xml:space="preserve"> </w:t>
      </w:r>
      <w:r w:rsidRPr="00894559">
        <w:rPr>
          <w:b/>
          <w:bCs/>
          <w:lang w:val="en-GB"/>
        </w:rPr>
        <w:t>17</w:t>
      </w:r>
      <w:r w:rsidRPr="00894559">
        <w:rPr>
          <w:lang w:val="en-GB"/>
        </w:rPr>
        <w:t>, 4363–4385 (2021).</w:t>
      </w:r>
    </w:p>
    <w:p w14:paraId="26E663CD" w14:textId="77777777" w:rsidR="00894559" w:rsidRPr="00894559" w:rsidRDefault="00894559" w:rsidP="00894559">
      <w:pPr>
        <w:pStyle w:val="Bibliography"/>
        <w:rPr>
          <w:lang w:val="en-GB"/>
        </w:rPr>
      </w:pPr>
      <w:r w:rsidRPr="00894559">
        <w:rPr>
          <w:lang w:val="en-GB"/>
        </w:rPr>
        <w:t>73.</w:t>
      </w:r>
      <w:r w:rsidRPr="00894559">
        <w:rPr>
          <w:lang w:val="en-GB"/>
        </w:rPr>
        <w:tab/>
        <w:t xml:space="preserve">Lin, M., Liu, N., Qin, Z. &amp; Wang, Y. Mitochondrial-derived damage-associated molecular patterns amplify neuroinflammation in neurodegenerative diseases. </w:t>
      </w:r>
      <w:r w:rsidRPr="00894559">
        <w:rPr>
          <w:i/>
          <w:iCs/>
          <w:lang w:val="en-GB"/>
        </w:rPr>
        <w:t>Acta Pharmacol. Sin.</w:t>
      </w:r>
      <w:r w:rsidRPr="00894559">
        <w:rPr>
          <w:lang w:val="en-GB"/>
        </w:rPr>
        <w:t xml:space="preserve"> </w:t>
      </w:r>
      <w:r w:rsidRPr="00894559">
        <w:rPr>
          <w:b/>
          <w:bCs/>
          <w:lang w:val="en-GB"/>
        </w:rPr>
        <w:t>43</w:t>
      </w:r>
      <w:r w:rsidRPr="00894559">
        <w:rPr>
          <w:lang w:val="en-GB"/>
        </w:rPr>
        <w:t>, 2439–2447 (2022).</w:t>
      </w:r>
    </w:p>
    <w:p w14:paraId="6F8F73BB" w14:textId="77777777" w:rsidR="00894559" w:rsidRPr="00894559" w:rsidRDefault="00894559" w:rsidP="00894559">
      <w:pPr>
        <w:pStyle w:val="Bibliography"/>
        <w:rPr>
          <w:lang w:val="en-GB"/>
        </w:rPr>
      </w:pPr>
      <w:r w:rsidRPr="00894559">
        <w:rPr>
          <w:lang w:val="en-GB"/>
        </w:rPr>
        <w:t>74.</w:t>
      </w:r>
      <w:r w:rsidRPr="00894559">
        <w:rPr>
          <w:lang w:val="en-GB"/>
        </w:rPr>
        <w:tab/>
        <w:t xml:space="preserve">Mallick, A. </w:t>
      </w:r>
      <w:r w:rsidRPr="00894559">
        <w:rPr>
          <w:i/>
          <w:iCs/>
          <w:lang w:val="en-GB"/>
        </w:rPr>
        <w:t>et al.</w:t>
      </w:r>
      <w:r w:rsidRPr="00894559">
        <w:rPr>
          <w:lang w:val="en-GB"/>
        </w:rPr>
        <w:t xml:space="preserve"> AMP accumulation during mitochondrial stress induces transcription of cytosolic and mitochondrial protein synthesis components via NHR-180. Preprint at https://doi.org/10.1101/2025.01.22.634344 (2025).</w:t>
      </w:r>
    </w:p>
    <w:p w14:paraId="6D57B8FA" w14:textId="77777777" w:rsidR="00894559" w:rsidRPr="00894559" w:rsidRDefault="00894559" w:rsidP="00894559">
      <w:pPr>
        <w:pStyle w:val="Bibliography"/>
        <w:rPr>
          <w:lang w:val="en-GB"/>
        </w:rPr>
      </w:pPr>
      <w:r w:rsidRPr="00894559">
        <w:rPr>
          <w:lang w:val="en-GB"/>
        </w:rPr>
        <w:t>75.</w:t>
      </w:r>
      <w:r w:rsidRPr="00894559">
        <w:rPr>
          <w:lang w:val="en-GB"/>
        </w:rPr>
        <w:tab/>
        <w:t xml:space="preserve">The ENCODE Project Consortium. An integrated encyclopedia of DNA elements in the human genome. </w:t>
      </w:r>
      <w:r w:rsidRPr="00894559">
        <w:rPr>
          <w:i/>
          <w:iCs/>
          <w:lang w:val="en-GB"/>
        </w:rPr>
        <w:t>Nature</w:t>
      </w:r>
      <w:r w:rsidRPr="00894559">
        <w:rPr>
          <w:lang w:val="en-GB"/>
        </w:rPr>
        <w:t xml:space="preserve"> </w:t>
      </w:r>
      <w:r w:rsidRPr="00894559">
        <w:rPr>
          <w:b/>
          <w:bCs/>
          <w:lang w:val="en-GB"/>
        </w:rPr>
        <w:t>489</w:t>
      </w:r>
      <w:r w:rsidRPr="00894559">
        <w:rPr>
          <w:lang w:val="en-GB"/>
        </w:rPr>
        <w:t>, 57–74 (2012).</w:t>
      </w:r>
    </w:p>
    <w:p w14:paraId="59604C53" w14:textId="77777777" w:rsidR="00894559" w:rsidRPr="00894559" w:rsidRDefault="00894559" w:rsidP="00894559">
      <w:pPr>
        <w:pStyle w:val="Bibliography"/>
        <w:rPr>
          <w:lang w:val="en-GB"/>
        </w:rPr>
      </w:pPr>
      <w:r w:rsidRPr="00894559">
        <w:rPr>
          <w:lang w:val="en-GB"/>
        </w:rPr>
        <w:t>76.</w:t>
      </w:r>
      <w:r w:rsidRPr="00894559">
        <w:rPr>
          <w:lang w:val="en-GB"/>
        </w:rPr>
        <w:tab/>
        <w:t xml:space="preserve">Luo, Y. </w:t>
      </w:r>
      <w:r w:rsidRPr="00894559">
        <w:rPr>
          <w:i/>
          <w:iCs/>
          <w:lang w:val="en-GB"/>
        </w:rPr>
        <w:t>et al.</w:t>
      </w:r>
      <w:r w:rsidRPr="00894559">
        <w:rPr>
          <w:lang w:val="en-GB"/>
        </w:rPr>
        <w:t xml:space="preserve"> New developments on the Encyclopedia of DNA Elements (ENCODE) data portal. </w:t>
      </w:r>
      <w:r w:rsidRPr="00894559">
        <w:rPr>
          <w:i/>
          <w:iCs/>
          <w:lang w:val="en-GB"/>
        </w:rPr>
        <w:t>Nucleic Acids Res.</w:t>
      </w:r>
      <w:r w:rsidRPr="00894559">
        <w:rPr>
          <w:lang w:val="en-GB"/>
        </w:rPr>
        <w:t xml:space="preserve"> </w:t>
      </w:r>
      <w:r w:rsidRPr="00894559">
        <w:rPr>
          <w:b/>
          <w:bCs/>
          <w:lang w:val="en-GB"/>
        </w:rPr>
        <w:t>48</w:t>
      </w:r>
      <w:r w:rsidRPr="00894559">
        <w:rPr>
          <w:lang w:val="en-GB"/>
        </w:rPr>
        <w:t>, D882–D889 (2020).</w:t>
      </w:r>
    </w:p>
    <w:p w14:paraId="5E5CEF95" w14:textId="77777777" w:rsidR="00894559" w:rsidRPr="00894559" w:rsidRDefault="00894559" w:rsidP="00894559">
      <w:pPr>
        <w:pStyle w:val="Bibliography"/>
        <w:rPr>
          <w:lang w:val="en-GB"/>
        </w:rPr>
      </w:pPr>
      <w:r w:rsidRPr="00894559">
        <w:rPr>
          <w:lang w:val="en-GB"/>
        </w:rPr>
        <w:t>77.</w:t>
      </w:r>
      <w:r w:rsidRPr="00894559">
        <w:rPr>
          <w:lang w:val="en-GB"/>
        </w:rPr>
        <w:tab/>
        <w:t>The Human Protein Atlas.</w:t>
      </w:r>
    </w:p>
    <w:p w14:paraId="2E600265" w14:textId="77777777" w:rsidR="00894559" w:rsidRPr="00894559" w:rsidRDefault="00894559" w:rsidP="00894559">
      <w:pPr>
        <w:pStyle w:val="Bibliography"/>
        <w:rPr>
          <w:lang w:val="en-GB"/>
        </w:rPr>
      </w:pPr>
      <w:r w:rsidRPr="00894559">
        <w:rPr>
          <w:lang w:val="en-GB"/>
        </w:rPr>
        <w:t>78.</w:t>
      </w:r>
      <w:r w:rsidRPr="00894559">
        <w:rPr>
          <w:lang w:val="en-GB"/>
        </w:rPr>
        <w:tab/>
        <w:t xml:space="preserve">Thul, P. J. </w:t>
      </w:r>
      <w:r w:rsidRPr="00894559">
        <w:rPr>
          <w:i/>
          <w:iCs/>
          <w:lang w:val="en-GB"/>
        </w:rPr>
        <w:t>et al.</w:t>
      </w:r>
      <w:r w:rsidRPr="00894559">
        <w:rPr>
          <w:lang w:val="en-GB"/>
        </w:rPr>
        <w:t xml:space="preserve"> A subcellular map of the human proteome. </w:t>
      </w:r>
      <w:r w:rsidRPr="00894559">
        <w:rPr>
          <w:i/>
          <w:iCs/>
          <w:lang w:val="en-GB"/>
        </w:rPr>
        <w:t>Science</w:t>
      </w:r>
      <w:r w:rsidRPr="00894559">
        <w:rPr>
          <w:lang w:val="en-GB"/>
        </w:rPr>
        <w:t xml:space="preserve"> </w:t>
      </w:r>
      <w:r w:rsidRPr="00894559">
        <w:rPr>
          <w:b/>
          <w:bCs/>
          <w:lang w:val="en-GB"/>
        </w:rPr>
        <w:t>356</w:t>
      </w:r>
      <w:r w:rsidRPr="00894559">
        <w:rPr>
          <w:lang w:val="en-GB"/>
        </w:rPr>
        <w:t>, eaal3321 (2017).</w:t>
      </w:r>
    </w:p>
    <w:p w14:paraId="3448994F" w14:textId="77777777" w:rsidR="00894559" w:rsidRPr="00894559" w:rsidRDefault="00894559" w:rsidP="00894559">
      <w:pPr>
        <w:pStyle w:val="Bibliography"/>
        <w:rPr>
          <w:lang w:val="en-GB"/>
        </w:rPr>
      </w:pPr>
      <w:r w:rsidRPr="00894559">
        <w:rPr>
          <w:lang w:val="en-GB"/>
        </w:rPr>
        <w:lastRenderedPageBreak/>
        <w:t>79.</w:t>
      </w:r>
      <w:r w:rsidRPr="00894559">
        <w:rPr>
          <w:lang w:val="en-GB"/>
        </w:rPr>
        <w:tab/>
        <w:t xml:space="preserve">Gilks, N. </w:t>
      </w:r>
      <w:r w:rsidRPr="00894559">
        <w:rPr>
          <w:i/>
          <w:iCs/>
          <w:lang w:val="en-GB"/>
        </w:rPr>
        <w:t>et al.</w:t>
      </w:r>
      <w:r w:rsidRPr="00894559">
        <w:rPr>
          <w:lang w:val="en-GB"/>
        </w:rPr>
        <w:t xml:space="preserve"> Stress granule assembly is mediated by prion-like aggregation of TIA-1. </w:t>
      </w:r>
      <w:r w:rsidRPr="00894559">
        <w:rPr>
          <w:i/>
          <w:iCs/>
          <w:lang w:val="en-GB"/>
        </w:rPr>
        <w:t>Mol. Biol. Cell</w:t>
      </w:r>
      <w:r w:rsidRPr="00894559">
        <w:rPr>
          <w:lang w:val="en-GB"/>
        </w:rPr>
        <w:t xml:space="preserve"> </w:t>
      </w:r>
      <w:r w:rsidRPr="00894559">
        <w:rPr>
          <w:b/>
          <w:bCs/>
          <w:lang w:val="en-GB"/>
        </w:rPr>
        <w:t>15</w:t>
      </w:r>
      <w:r w:rsidRPr="00894559">
        <w:rPr>
          <w:lang w:val="en-GB"/>
        </w:rPr>
        <w:t>, 5383–5398 (2004).</w:t>
      </w:r>
    </w:p>
    <w:p w14:paraId="602E4383" w14:textId="77777777" w:rsidR="00894559" w:rsidRPr="00894559" w:rsidRDefault="00894559" w:rsidP="00894559">
      <w:pPr>
        <w:pStyle w:val="Bibliography"/>
        <w:rPr>
          <w:lang w:val="en-GB"/>
        </w:rPr>
      </w:pPr>
      <w:r w:rsidRPr="00894559">
        <w:rPr>
          <w:lang w:val="en-GB"/>
        </w:rPr>
        <w:t>80.</w:t>
      </w:r>
      <w:r w:rsidRPr="00894559">
        <w:rPr>
          <w:lang w:val="en-GB"/>
        </w:rPr>
        <w:tab/>
        <w:t xml:space="preserve">Del Gatto-Konczak, F. </w:t>
      </w:r>
      <w:r w:rsidRPr="00894559">
        <w:rPr>
          <w:i/>
          <w:iCs/>
          <w:lang w:val="en-GB"/>
        </w:rPr>
        <w:t>et al.</w:t>
      </w:r>
      <w:r w:rsidRPr="00894559">
        <w:rPr>
          <w:lang w:val="en-GB"/>
        </w:rPr>
        <w:t xml:space="preserve"> The RNA-binding protein TIA-1 is a novel mammalian splicing regulator acting through intron sequences adjacent to a 5’ splice site. </w:t>
      </w:r>
      <w:r w:rsidRPr="00894559">
        <w:rPr>
          <w:i/>
          <w:iCs/>
          <w:lang w:val="en-GB"/>
        </w:rPr>
        <w:t>Mol. Cell. Biol.</w:t>
      </w:r>
      <w:r w:rsidRPr="00894559">
        <w:rPr>
          <w:lang w:val="en-GB"/>
        </w:rPr>
        <w:t xml:space="preserve"> </w:t>
      </w:r>
      <w:r w:rsidRPr="00894559">
        <w:rPr>
          <w:b/>
          <w:bCs/>
          <w:lang w:val="en-GB"/>
        </w:rPr>
        <w:t>20</w:t>
      </w:r>
      <w:r w:rsidRPr="00894559">
        <w:rPr>
          <w:lang w:val="en-GB"/>
        </w:rPr>
        <w:t>, 6287–6299 (2000).</w:t>
      </w:r>
    </w:p>
    <w:p w14:paraId="69E0F44B" w14:textId="77777777" w:rsidR="00894559" w:rsidRPr="00894559" w:rsidRDefault="00894559" w:rsidP="00894559">
      <w:pPr>
        <w:pStyle w:val="Bibliography"/>
        <w:rPr>
          <w:lang w:val="en-GB"/>
        </w:rPr>
      </w:pPr>
      <w:r w:rsidRPr="00894559">
        <w:rPr>
          <w:lang w:val="en-GB"/>
        </w:rPr>
        <w:t>81.</w:t>
      </w:r>
      <w:r w:rsidRPr="00894559">
        <w:rPr>
          <w:lang w:val="en-GB"/>
        </w:rPr>
        <w:tab/>
        <w:t xml:space="preserve">Mackenzie, I. R. </w:t>
      </w:r>
      <w:r w:rsidRPr="00894559">
        <w:rPr>
          <w:i/>
          <w:iCs/>
          <w:lang w:val="en-GB"/>
        </w:rPr>
        <w:t>et al.</w:t>
      </w:r>
      <w:r w:rsidRPr="00894559">
        <w:rPr>
          <w:lang w:val="en-GB"/>
        </w:rPr>
        <w:t xml:space="preserve"> TIA1 Mutations in Amyotrophic Lateral Sclerosis and Frontotemporal Dementia Promote Phase Separation and Alter Stress Granule Dynamics. </w:t>
      </w:r>
      <w:r w:rsidRPr="00894559">
        <w:rPr>
          <w:i/>
          <w:iCs/>
          <w:lang w:val="en-GB"/>
        </w:rPr>
        <w:t>Neuron</w:t>
      </w:r>
      <w:r w:rsidRPr="00894559">
        <w:rPr>
          <w:lang w:val="en-GB"/>
        </w:rPr>
        <w:t xml:space="preserve"> </w:t>
      </w:r>
      <w:r w:rsidRPr="00894559">
        <w:rPr>
          <w:b/>
          <w:bCs/>
          <w:lang w:val="en-GB"/>
        </w:rPr>
        <w:t>95</w:t>
      </w:r>
      <w:r w:rsidRPr="00894559">
        <w:rPr>
          <w:lang w:val="en-GB"/>
        </w:rPr>
        <w:t>, 808-816.e9 (2017).</w:t>
      </w:r>
    </w:p>
    <w:p w14:paraId="7608DD2D" w14:textId="77777777" w:rsidR="00894559" w:rsidRPr="00894559" w:rsidRDefault="00894559" w:rsidP="00894559">
      <w:pPr>
        <w:pStyle w:val="Bibliography"/>
        <w:rPr>
          <w:lang w:val="en-GB"/>
        </w:rPr>
      </w:pPr>
      <w:r w:rsidRPr="00894559">
        <w:rPr>
          <w:lang w:val="en-GB"/>
        </w:rPr>
        <w:t>82.</w:t>
      </w:r>
      <w:r w:rsidRPr="00894559">
        <w:rPr>
          <w:lang w:val="en-GB"/>
        </w:rPr>
        <w:tab/>
        <w:t xml:space="preserve">Emara, M. M. &amp; Brinton, M. A. Interaction of TIA-1/TIAR with West Nile and dengue virus products in infected cells interferes with stress granule formation and processing body assembly. </w:t>
      </w:r>
      <w:r w:rsidRPr="00894559">
        <w:rPr>
          <w:i/>
          <w:iCs/>
          <w:lang w:val="en-GB"/>
        </w:rPr>
        <w:t>Proc. Natl. Acad. Sci. U. S. A.</w:t>
      </w:r>
      <w:r w:rsidRPr="00894559">
        <w:rPr>
          <w:lang w:val="en-GB"/>
        </w:rPr>
        <w:t xml:space="preserve"> </w:t>
      </w:r>
      <w:r w:rsidRPr="00894559">
        <w:rPr>
          <w:b/>
          <w:bCs/>
          <w:lang w:val="en-GB"/>
        </w:rPr>
        <w:t>104</w:t>
      </w:r>
      <w:r w:rsidRPr="00894559">
        <w:rPr>
          <w:lang w:val="en-GB"/>
        </w:rPr>
        <w:t>, 9041–9046 (2007).</w:t>
      </w:r>
    </w:p>
    <w:p w14:paraId="4D19F1D2" w14:textId="77777777" w:rsidR="00894559" w:rsidRPr="00894559" w:rsidRDefault="00894559" w:rsidP="00894559">
      <w:pPr>
        <w:pStyle w:val="Bibliography"/>
        <w:rPr>
          <w:lang w:val="en-GB"/>
        </w:rPr>
      </w:pPr>
      <w:r w:rsidRPr="00894559">
        <w:rPr>
          <w:lang w:val="en-GB"/>
        </w:rPr>
        <w:t>83.</w:t>
      </w:r>
      <w:r w:rsidRPr="00894559">
        <w:rPr>
          <w:lang w:val="en-GB"/>
        </w:rPr>
        <w:tab/>
        <w:t xml:space="preserve">Zhao, H. </w:t>
      </w:r>
      <w:r w:rsidRPr="00894559">
        <w:rPr>
          <w:i/>
          <w:iCs/>
          <w:lang w:val="en-GB"/>
        </w:rPr>
        <w:t>et al.</w:t>
      </w:r>
      <w:r w:rsidRPr="00894559">
        <w:rPr>
          <w:lang w:val="en-GB"/>
        </w:rPr>
        <w:t xml:space="preserve"> Inflammation and tumor progression: signaling pathways and targeted intervention. </w:t>
      </w:r>
      <w:r w:rsidRPr="00894559">
        <w:rPr>
          <w:i/>
          <w:iCs/>
          <w:lang w:val="en-GB"/>
        </w:rPr>
        <w:t>Signal Transduct. Target. Ther.</w:t>
      </w:r>
      <w:r w:rsidRPr="00894559">
        <w:rPr>
          <w:lang w:val="en-GB"/>
        </w:rPr>
        <w:t xml:space="preserve"> </w:t>
      </w:r>
      <w:r w:rsidRPr="00894559">
        <w:rPr>
          <w:b/>
          <w:bCs/>
          <w:lang w:val="en-GB"/>
        </w:rPr>
        <w:t>6</w:t>
      </w:r>
      <w:r w:rsidRPr="00894559">
        <w:rPr>
          <w:lang w:val="en-GB"/>
        </w:rPr>
        <w:t>, 263 (2021).</w:t>
      </w:r>
    </w:p>
    <w:p w14:paraId="775EE379" w14:textId="77777777" w:rsidR="00894559" w:rsidRPr="00894559" w:rsidRDefault="00894559" w:rsidP="00894559">
      <w:pPr>
        <w:pStyle w:val="Bibliography"/>
        <w:rPr>
          <w:lang w:val="en-GB"/>
        </w:rPr>
      </w:pPr>
      <w:r w:rsidRPr="00894559">
        <w:rPr>
          <w:lang w:val="en-GB"/>
        </w:rPr>
        <w:t>84.</w:t>
      </w:r>
      <w:r w:rsidRPr="00894559">
        <w:rPr>
          <w:lang w:val="en-GB"/>
        </w:rPr>
        <w:tab/>
        <w:t xml:space="preserve">Fonteneau, G. </w:t>
      </w:r>
      <w:r w:rsidRPr="00894559">
        <w:rPr>
          <w:i/>
          <w:iCs/>
          <w:lang w:val="en-GB"/>
        </w:rPr>
        <w:t>et al.</w:t>
      </w:r>
      <w:r w:rsidRPr="00894559">
        <w:rPr>
          <w:lang w:val="en-GB"/>
        </w:rPr>
        <w:t xml:space="preserve"> Stress Granules Determine the Development of Obesity-Associated Pancreatic Cancer. </w:t>
      </w:r>
      <w:r w:rsidRPr="00894559">
        <w:rPr>
          <w:i/>
          <w:iCs/>
          <w:lang w:val="en-GB"/>
        </w:rPr>
        <w:t>Cancer Discov.</w:t>
      </w:r>
      <w:r w:rsidRPr="00894559">
        <w:rPr>
          <w:lang w:val="en-GB"/>
        </w:rPr>
        <w:t xml:space="preserve"> </w:t>
      </w:r>
      <w:r w:rsidRPr="00894559">
        <w:rPr>
          <w:b/>
          <w:bCs/>
          <w:lang w:val="en-GB"/>
        </w:rPr>
        <w:t>12</w:t>
      </w:r>
      <w:r w:rsidRPr="00894559">
        <w:rPr>
          <w:lang w:val="en-GB"/>
        </w:rPr>
        <w:t>, 1984–2005 (2022).</w:t>
      </w:r>
    </w:p>
    <w:p w14:paraId="0E497F2A" w14:textId="77777777" w:rsidR="00894559" w:rsidRPr="00894559" w:rsidRDefault="00894559" w:rsidP="00894559">
      <w:pPr>
        <w:pStyle w:val="Bibliography"/>
        <w:rPr>
          <w:lang w:val="en-GB"/>
        </w:rPr>
      </w:pPr>
      <w:r w:rsidRPr="00894559">
        <w:rPr>
          <w:lang w:val="en-GB"/>
        </w:rPr>
        <w:t>85.</w:t>
      </w:r>
      <w:r w:rsidRPr="00894559">
        <w:rPr>
          <w:lang w:val="en-GB"/>
        </w:rPr>
        <w:tab/>
        <w:t xml:space="preserve">Tourrière, H. </w:t>
      </w:r>
      <w:r w:rsidRPr="00894559">
        <w:rPr>
          <w:i/>
          <w:iCs/>
          <w:lang w:val="en-GB"/>
        </w:rPr>
        <w:t>et al.</w:t>
      </w:r>
      <w:r w:rsidRPr="00894559">
        <w:rPr>
          <w:lang w:val="en-GB"/>
        </w:rPr>
        <w:t xml:space="preserve"> The RasGAP-associated endoribonuclease G3BP mediates stress granule assembly. </w:t>
      </w:r>
      <w:r w:rsidRPr="00894559">
        <w:rPr>
          <w:i/>
          <w:iCs/>
          <w:lang w:val="en-GB"/>
        </w:rPr>
        <w:t>J. Cell Biol.</w:t>
      </w:r>
      <w:r w:rsidRPr="00894559">
        <w:rPr>
          <w:lang w:val="en-GB"/>
        </w:rPr>
        <w:t xml:space="preserve"> </w:t>
      </w:r>
      <w:r w:rsidRPr="00894559">
        <w:rPr>
          <w:b/>
          <w:bCs/>
          <w:lang w:val="en-GB"/>
        </w:rPr>
        <w:t>222</w:t>
      </w:r>
      <w:r w:rsidRPr="00894559">
        <w:rPr>
          <w:lang w:val="en-GB"/>
        </w:rPr>
        <w:t>, e200212128072023new (2023).</w:t>
      </w:r>
    </w:p>
    <w:p w14:paraId="34A01872" w14:textId="77777777" w:rsidR="00894559" w:rsidRPr="00894559" w:rsidRDefault="00894559" w:rsidP="00894559">
      <w:pPr>
        <w:pStyle w:val="Bibliography"/>
        <w:rPr>
          <w:lang w:val="en-GB"/>
        </w:rPr>
      </w:pPr>
      <w:r w:rsidRPr="00894559">
        <w:rPr>
          <w:lang w:val="en-GB"/>
        </w:rPr>
        <w:t>86.</w:t>
      </w:r>
      <w:r w:rsidRPr="00894559">
        <w:rPr>
          <w:lang w:val="en-GB"/>
        </w:rPr>
        <w:tab/>
        <w:t xml:space="preserve">Leung, A. K. L., Calabrese, J. M. &amp; Sharp, P. A. Quantitative analysis of Argonaute protein reveals microRNA-dependent localization to stress granules. </w:t>
      </w:r>
      <w:r w:rsidRPr="00894559">
        <w:rPr>
          <w:i/>
          <w:iCs/>
          <w:lang w:val="en-GB"/>
        </w:rPr>
        <w:t>Proc. Natl. Acad. Sci.</w:t>
      </w:r>
      <w:r w:rsidRPr="00894559">
        <w:rPr>
          <w:lang w:val="en-GB"/>
        </w:rPr>
        <w:t xml:space="preserve"> </w:t>
      </w:r>
      <w:r w:rsidRPr="00894559">
        <w:rPr>
          <w:b/>
          <w:bCs/>
          <w:lang w:val="en-GB"/>
        </w:rPr>
        <w:t>103</w:t>
      </w:r>
      <w:r w:rsidRPr="00894559">
        <w:rPr>
          <w:lang w:val="en-GB"/>
        </w:rPr>
        <w:t>, 18125–18130 (2006).</w:t>
      </w:r>
    </w:p>
    <w:p w14:paraId="7CD68B00" w14:textId="77777777" w:rsidR="00894559" w:rsidRPr="00894559" w:rsidRDefault="00894559" w:rsidP="00894559">
      <w:pPr>
        <w:pStyle w:val="Bibliography"/>
        <w:rPr>
          <w:lang w:val="en-GB"/>
        </w:rPr>
      </w:pPr>
      <w:r w:rsidRPr="00894559">
        <w:rPr>
          <w:lang w:val="en-GB"/>
        </w:rPr>
        <w:t>87.</w:t>
      </w:r>
      <w:r w:rsidRPr="00894559">
        <w:rPr>
          <w:lang w:val="en-GB"/>
        </w:rPr>
        <w:tab/>
        <w:t xml:space="preserve">Stoecklin, G. </w:t>
      </w:r>
      <w:r w:rsidRPr="00894559">
        <w:rPr>
          <w:i/>
          <w:iCs/>
          <w:lang w:val="en-GB"/>
        </w:rPr>
        <w:t>et al.</w:t>
      </w:r>
      <w:r w:rsidRPr="00894559">
        <w:rPr>
          <w:lang w:val="en-GB"/>
        </w:rPr>
        <w:t xml:space="preserve"> MK2-induced tristetraprolin:14-3-3 complexes prevent stress granule association and ARE-mRNA decay. </w:t>
      </w:r>
      <w:r w:rsidRPr="00894559">
        <w:rPr>
          <w:i/>
          <w:iCs/>
          <w:lang w:val="en-GB"/>
        </w:rPr>
        <w:t>EMBO J.</w:t>
      </w:r>
      <w:r w:rsidRPr="00894559">
        <w:rPr>
          <w:lang w:val="en-GB"/>
        </w:rPr>
        <w:t xml:space="preserve"> </w:t>
      </w:r>
      <w:r w:rsidRPr="00894559">
        <w:rPr>
          <w:b/>
          <w:bCs/>
          <w:lang w:val="en-GB"/>
        </w:rPr>
        <w:t>23</w:t>
      </w:r>
      <w:r w:rsidRPr="00894559">
        <w:rPr>
          <w:lang w:val="en-GB"/>
        </w:rPr>
        <w:t>, 1313–1324 (2004).</w:t>
      </w:r>
    </w:p>
    <w:p w14:paraId="4D9F8B0A" w14:textId="77777777" w:rsidR="00894559" w:rsidRPr="00894559" w:rsidRDefault="00894559" w:rsidP="00894559">
      <w:pPr>
        <w:pStyle w:val="Bibliography"/>
        <w:rPr>
          <w:lang w:val="en-GB"/>
        </w:rPr>
      </w:pPr>
      <w:r w:rsidRPr="00894559">
        <w:rPr>
          <w:lang w:val="en-GB"/>
        </w:rPr>
        <w:t>88.</w:t>
      </w:r>
      <w:r w:rsidRPr="00894559">
        <w:rPr>
          <w:lang w:val="en-GB"/>
        </w:rPr>
        <w:tab/>
        <w:t xml:space="preserve">Solomon, S. </w:t>
      </w:r>
      <w:r w:rsidRPr="00894559">
        <w:rPr>
          <w:i/>
          <w:iCs/>
          <w:lang w:val="en-GB"/>
        </w:rPr>
        <w:t>et al.</w:t>
      </w:r>
      <w:r w:rsidRPr="00894559">
        <w:rPr>
          <w:lang w:val="en-GB"/>
        </w:rPr>
        <w:t xml:space="preserve"> Distinct Structural Features ofCaprin-1 Mediate Its Interaction with G3BP-1 and Its Induction of Phosphorylation of Eukaryotic Translation InitiationFactor 2 </w:t>
      </w:r>
      <w:r w:rsidRPr="00894559">
        <w:rPr>
          <w:i/>
          <w:iCs/>
          <w:lang w:val="en-GB"/>
        </w:rPr>
        <w:t>α</w:t>
      </w:r>
      <w:r w:rsidRPr="00894559">
        <w:rPr>
          <w:lang w:val="en-GB"/>
        </w:rPr>
        <w:t xml:space="preserve"> , Entry to </w:t>
      </w:r>
      <w:r w:rsidRPr="00894559">
        <w:rPr>
          <w:lang w:val="en-GB"/>
        </w:rPr>
        <w:lastRenderedPageBreak/>
        <w:t xml:space="preserve">Cytoplasmic Stress Granules, and Selective Interaction with a Subset of mRNAs. </w:t>
      </w:r>
      <w:r w:rsidRPr="00894559">
        <w:rPr>
          <w:i/>
          <w:iCs/>
          <w:lang w:val="en-GB"/>
        </w:rPr>
        <w:t>Mol. Cell. Biol.</w:t>
      </w:r>
      <w:r w:rsidRPr="00894559">
        <w:rPr>
          <w:lang w:val="en-GB"/>
        </w:rPr>
        <w:t xml:space="preserve"> </w:t>
      </w:r>
      <w:r w:rsidRPr="00894559">
        <w:rPr>
          <w:b/>
          <w:bCs/>
          <w:lang w:val="en-GB"/>
        </w:rPr>
        <w:t>27</w:t>
      </w:r>
      <w:r w:rsidRPr="00894559">
        <w:rPr>
          <w:lang w:val="en-GB"/>
        </w:rPr>
        <w:t>, 2324–2342 (2007).</w:t>
      </w:r>
    </w:p>
    <w:p w14:paraId="7CA5EB33" w14:textId="77777777" w:rsidR="00894559" w:rsidRPr="00894559" w:rsidRDefault="00894559" w:rsidP="00894559">
      <w:pPr>
        <w:pStyle w:val="Bibliography"/>
        <w:rPr>
          <w:lang w:val="en-GB"/>
        </w:rPr>
      </w:pPr>
      <w:r w:rsidRPr="00894559">
        <w:rPr>
          <w:lang w:val="en-GB"/>
        </w:rPr>
        <w:t>89.</w:t>
      </w:r>
      <w:r w:rsidRPr="00894559">
        <w:rPr>
          <w:lang w:val="en-GB"/>
        </w:rPr>
        <w:tab/>
        <w:t xml:space="preserve">Wilczynska, A., Aigueperse, C., Kress, M., Dautry, F. &amp; Weil, D. The translational regulator CPEB1 provides a link between dcp1 bodies and stress granules. </w:t>
      </w:r>
      <w:r w:rsidRPr="00894559">
        <w:rPr>
          <w:i/>
          <w:iCs/>
          <w:lang w:val="en-GB"/>
        </w:rPr>
        <w:t>J. Cell Sci.</w:t>
      </w:r>
      <w:r w:rsidRPr="00894559">
        <w:rPr>
          <w:lang w:val="en-GB"/>
        </w:rPr>
        <w:t xml:space="preserve"> </w:t>
      </w:r>
      <w:r w:rsidRPr="00894559">
        <w:rPr>
          <w:b/>
          <w:bCs/>
          <w:lang w:val="en-GB"/>
        </w:rPr>
        <w:t>118</w:t>
      </w:r>
      <w:r w:rsidRPr="00894559">
        <w:rPr>
          <w:lang w:val="en-GB"/>
        </w:rPr>
        <w:t>, 981–992 (2005).</w:t>
      </w:r>
    </w:p>
    <w:p w14:paraId="043D0B4D" w14:textId="77777777" w:rsidR="00894559" w:rsidRPr="00894559" w:rsidRDefault="00894559" w:rsidP="00894559">
      <w:pPr>
        <w:pStyle w:val="Bibliography"/>
        <w:rPr>
          <w:lang w:val="en-GB"/>
        </w:rPr>
      </w:pPr>
      <w:r w:rsidRPr="00894559">
        <w:rPr>
          <w:lang w:val="en-GB"/>
        </w:rPr>
        <w:t>90.</w:t>
      </w:r>
      <w:r w:rsidRPr="00894559">
        <w:rPr>
          <w:lang w:val="en-GB"/>
        </w:rPr>
        <w:tab/>
        <w:t xml:space="preserve">Ogawa, F., Kasai, M. &amp; Akiyama, T. A functional link between Disrupted-In-Schizophrenia 1 and the eukaryotic translation initiation factor 3. </w:t>
      </w:r>
      <w:r w:rsidRPr="00894559">
        <w:rPr>
          <w:i/>
          <w:iCs/>
          <w:lang w:val="en-GB"/>
        </w:rPr>
        <w:t>Biochem. Biophys. Res. Commun.</w:t>
      </w:r>
      <w:r w:rsidRPr="00894559">
        <w:rPr>
          <w:lang w:val="en-GB"/>
        </w:rPr>
        <w:t xml:space="preserve"> </w:t>
      </w:r>
      <w:r w:rsidRPr="00894559">
        <w:rPr>
          <w:b/>
          <w:bCs/>
          <w:lang w:val="en-GB"/>
        </w:rPr>
        <w:t>338</w:t>
      </w:r>
      <w:r w:rsidRPr="00894559">
        <w:rPr>
          <w:lang w:val="en-GB"/>
        </w:rPr>
        <w:t>, 771–776 (2005).</w:t>
      </w:r>
    </w:p>
    <w:p w14:paraId="34E7418B" w14:textId="77777777" w:rsidR="00894559" w:rsidRPr="00894559" w:rsidRDefault="00894559" w:rsidP="00894559">
      <w:pPr>
        <w:pStyle w:val="Bibliography"/>
        <w:rPr>
          <w:lang w:val="en-GB"/>
        </w:rPr>
      </w:pPr>
      <w:r w:rsidRPr="00894559">
        <w:rPr>
          <w:lang w:val="en-GB"/>
        </w:rPr>
        <w:t>91.</w:t>
      </w:r>
      <w:r w:rsidRPr="00894559">
        <w:rPr>
          <w:lang w:val="en-GB"/>
        </w:rPr>
        <w:tab/>
        <w:t xml:space="preserve">Kedersha, N. L., Gupta, M., Li, W., Miller, I. &amp; Anderson, P. RNA-Binding Proteins Tia-1 and Tiar Link the Phosphorylation of Eif-2α to the Assembly of Mammalian Stress Granules. </w:t>
      </w:r>
      <w:r w:rsidRPr="00894559">
        <w:rPr>
          <w:i/>
          <w:iCs/>
          <w:lang w:val="en-GB"/>
        </w:rPr>
        <w:t>J. Cell Biol.</w:t>
      </w:r>
      <w:r w:rsidRPr="00894559">
        <w:rPr>
          <w:lang w:val="en-GB"/>
        </w:rPr>
        <w:t xml:space="preserve"> </w:t>
      </w:r>
      <w:r w:rsidRPr="00894559">
        <w:rPr>
          <w:b/>
          <w:bCs/>
          <w:lang w:val="en-GB"/>
        </w:rPr>
        <w:t>147</w:t>
      </w:r>
      <w:r w:rsidRPr="00894559">
        <w:rPr>
          <w:lang w:val="en-GB"/>
        </w:rPr>
        <w:t>, 1431–1442 (1999).</w:t>
      </w:r>
    </w:p>
    <w:p w14:paraId="26CA50A8" w14:textId="77777777" w:rsidR="00894559" w:rsidRPr="00894559" w:rsidRDefault="00894559" w:rsidP="00894559">
      <w:pPr>
        <w:pStyle w:val="Bibliography"/>
        <w:rPr>
          <w:lang w:val="en-GB"/>
        </w:rPr>
      </w:pPr>
      <w:r w:rsidRPr="00894559">
        <w:rPr>
          <w:lang w:val="en-GB"/>
        </w:rPr>
        <w:t>92.</w:t>
      </w:r>
      <w:r w:rsidRPr="00894559">
        <w:rPr>
          <w:lang w:val="en-GB"/>
        </w:rPr>
        <w:tab/>
        <w:t xml:space="preserve">Kedersha, N. </w:t>
      </w:r>
      <w:r w:rsidRPr="00894559">
        <w:rPr>
          <w:i/>
          <w:iCs/>
          <w:lang w:val="en-GB"/>
        </w:rPr>
        <w:t>et al.</w:t>
      </w:r>
      <w:r w:rsidRPr="00894559">
        <w:rPr>
          <w:lang w:val="en-GB"/>
        </w:rPr>
        <w:t xml:space="preserve"> Stress granules and processing bodies are dynamically linked sites of mRNP remodeling. </w:t>
      </w:r>
      <w:r w:rsidRPr="00894559">
        <w:rPr>
          <w:i/>
          <w:iCs/>
          <w:lang w:val="en-GB"/>
        </w:rPr>
        <w:t>J. Cell Biol.</w:t>
      </w:r>
      <w:r w:rsidRPr="00894559">
        <w:rPr>
          <w:lang w:val="en-GB"/>
        </w:rPr>
        <w:t xml:space="preserve"> </w:t>
      </w:r>
      <w:r w:rsidRPr="00894559">
        <w:rPr>
          <w:b/>
          <w:bCs/>
          <w:lang w:val="en-GB"/>
        </w:rPr>
        <w:t>169</w:t>
      </w:r>
      <w:r w:rsidRPr="00894559">
        <w:rPr>
          <w:lang w:val="en-GB"/>
        </w:rPr>
        <w:t>, 871–884 (2005).</w:t>
      </w:r>
    </w:p>
    <w:p w14:paraId="3A850ABC" w14:textId="77777777" w:rsidR="00894559" w:rsidRPr="00894559" w:rsidRDefault="00894559" w:rsidP="00894559">
      <w:pPr>
        <w:pStyle w:val="Bibliography"/>
        <w:rPr>
          <w:lang w:val="en-GB"/>
        </w:rPr>
      </w:pPr>
      <w:r w:rsidRPr="00894559">
        <w:rPr>
          <w:lang w:val="en-GB"/>
        </w:rPr>
        <w:t>93.</w:t>
      </w:r>
      <w:r w:rsidRPr="00894559">
        <w:rPr>
          <w:lang w:val="en-GB"/>
        </w:rPr>
        <w:tab/>
        <w:t xml:space="preserve">Mazroui, R. Trapping of messenger RNA by Fragile X Mental Retardation protein into cytoplasmic granules induces translation repression. </w:t>
      </w:r>
      <w:r w:rsidRPr="00894559">
        <w:rPr>
          <w:i/>
          <w:iCs/>
          <w:lang w:val="en-GB"/>
        </w:rPr>
        <w:t>Hum. Mol. Genet.</w:t>
      </w:r>
      <w:r w:rsidRPr="00894559">
        <w:rPr>
          <w:lang w:val="en-GB"/>
        </w:rPr>
        <w:t xml:space="preserve"> </w:t>
      </w:r>
      <w:r w:rsidRPr="00894559">
        <w:rPr>
          <w:b/>
          <w:bCs/>
          <w:lang w:val="en-GB"/>
        </w:rPr>
        <w:t>11</w:t>
      </w:r>
      <w:r w:rsidRPr="00894559">
        <w:rPr>
          <w:lang w:val="en-GB"/>
        </w:rPr>
        <w:t>, 3007–3017 (2002).</w:t>
      </w:r>
    </w:p>
    <w:p w14:paraId="1CF98FA3" w14:textId="77777777" w:rsidR="00894559" w:rsidRPr="00894559" w:rsidRDefault="00894559" w:rsidP="00894559">
      <w:pPr>
        <w:pStyle w:val="Bibliography"/>
        <w:rPr>
          <w:lang w:val="en-GB"/>
        </w:rPr>
      </w:pPr>
      <w:r w:rsidRPr="00894559">
        <w:rPr>
          <w:lang w:val="en-GB"/>
        </w:rPr>
        <w:t>94.</w:t>
      </w:r>
      <w:r w:rsidRPr="00894559">
        <w:rPr>
          <w:lang w:val="en-GB"/>
        </w:rPr>
        <w:tab/>
        <w:t xml:space="preserve">Goodier, J. L., Zhang, L., Vetter, M. R. &amp; Kazazian, H. H. LINE-1 ORF1 Protein Localizes in Stress Granules with Other RNA-Binding Proteins, Including Components of RNA Interference RNA-Induced Silencing Complex. </w:t>
      </w:r>
      <w:r w:rsidRPr="00894559">
        <w:rPr>
          <w:i/>
          <w:iCs/>
          <w:lang w:val="en-GB"/>
        </w:rPr>
        <w:t>Mol. Cell. Biol.</w:t>
      </w:r>
      <w:r w:rsidRPr="00894559">
        <w:rPr>
          <w:lang w:val="en-GB"/>
        </w:rPr>
        <w:t xml:space="preserve"> </w:t>
      </w:r>
      <w:r w:rsidRPr="00894559">
        <w:rPr>
          <w:b/>
          <w:bCs/>
          <w:lang w:val="en-GB"/>
        </w:rPr>
        <w:t>27</w:t>
      </w:r>
      <w:r w:rsidRPr="00894559">
        <w:rPr>
          <w:lang w:val="en-GB"/>
        </w:rPr>
        <w:t>, 6469–6483 (2007).</w:t>
      </w:r>
    </w:p>
    <w:p w14:paraId="2D0822AD" w14:textId="77777777" w:rsidR="00894559" w:rsidRPr="00894559" w:rsidRDefault="00894559" w:rsidP="00894559">
      <w:pPr>
        <w:pStyle w:val="Bibliography"/>
        <w:rPr>
          <w:lang w:val="en-GB"/>
        </w:rPr>
      </w:pPr>
      <w:r w:rsidRPr="00894559">
        <w:rPr>
          <w:lang w:val="en-GB"/>
        </w:rPr>
        <w:t>95.</w:t>
      </w:r>
      <w:r w:rsidRPr="00894559">
        <w:rPr>
          <w:lang w:val="en-GB"/>
        </w:rPr>
        <w:tab/>
        <w:t xml:space="preserve">Baez, M. V. &amp; Boccaccio, G. L. Mammalian Smaug Is a Translational Repressor That Forms Cytoplasmic Foci Similar to Stress Granules. </w:t>
      </w:r>
      <w:r w:rsidRPr="00894559">
        <w:rPr>
          <w:i/>
          <w:iCs/>
          <w:lang w:val="en-GB"/>
        </w:rPr>
        <w:t>J. Biol. Chem.</w:t>
      </w:r>
      <w:r w:rsidRPr="00894559">
        <w:rPr>
          <w:lang w:val="en-GB"/>
        </w:rPr>
        <w:t xml:space="preserve"> </w:t>
      </w:r>
      <w:r w:rsidRPr="00894559">
        <w:rPr>
          <w:b/>
          <w:bCs/>
          <w:lang w:val="en-GB"/>
        </w:rPr>
        <w:t>280</w:t>
      </w:r>
      <w:r w:rsidRPr="00894559">
        <w:rPr>
          <w:lang w:val="en-GB"/>
        </w:rPr>
        <w:t>, 43131–43140 (2005).</w:t>
      </w:r>
    </w:p>
    <w:p w14:paraId="2C27251C" w14:textId="77777777" w:rsidR="00894559" w:rsidRPr="00894559" w:rsidRDefault="00894559" w:rsidP="00894559">
      <w:pPr>
        <w:pStyle w:val="Bibliography"/>
        <w:rPr>
          <w:lang w:val="en-GB"/>
        </w:rPr>
      </w:pPr>
      <w:r w:rsidRPr="00894559">
        <w:rPr>
          <w:lang w:val="en-GB"/>
        </w:rPr>
        <w:t>96.</w:t>
      </w:r>
      <w:r w:rsidRPr="00894559">
        <w:rPr>
          <w:lang w:val="en-GB"/>
        </w:rPr>
        <w:tab/>
        <w:t xml:space="preserve">Hua, Y. &amp; Zhou, J. Survival motor neuron protein facilitates assembly of stress granules. </w:t>
      </w:r>
      <w:r w:rsidRPr="00894559">
        <w:rPr>
          <w:i/>
          <w:iCs/>
          <w:lang w:val="en-GB"/>
        </w:rPr>
        <w:t>FEBS Lett.</w:t>
      </w:r>
      <w:r w:rsidRPr="00894559">
        <w:rPr>
          <w:lang w:val="en-GB"/>
        </w:rPr>
        <w:t xml:space="preserve"> </w:t>
      </w:r>
      <w:r w:rsidRPr="00894559">
        <w:rPr>
          <w:b/>
          <w:bCs/>
          <w:lang w:val="en-GB"/>
        </w:rPr>
        <w:t>572</w:t>
      </w:r>
      <w:r w:rsidRPr="00894559">
        <w:rPr>
          <w:lang w:val="en-GB"/>
        </w:rPr>
        <w:t>, 69–74 (2004).</w:t>
      </w:r>
    </w:p>
    <w:p w14:paraId="74C769FA" w14:textId="77777777" w:rsidR="00894559" w:rsidRPr="00894559" w:rsidRDefault="00894559" w:rsidP="00894559">
      <w:pPr>
        <w:pStyle w:val="Bibliography"/>
        <w:rPr>
          <w:lang w:val="en-GB"/>
        </w:rPr>
      </w:pPr>
      <w:r w:rsidRPr="00894559">
        <w:rPr>
          <w:lang w:val="en-GB"/>
        </w:rPr>
        <w:t>97.</w:t>
      </w:r>
      <w:r w:rsidRPr="00894559">
        <w:rPr>
          <w:lang w:val="en-GB"/>
        </w:rPr>
        <w:tab/>
        <w:t xml:space="preserve">Gilks, N. </w:t>
      </w:r>
      <w:r w:rsidRPr="00894559">
        <w:rPr>
          <w:i/>
          <w:iCs/>
          <w:lang w:val="en-GB"/>
        </w:rPr>
        <w:t>et al.</w:t>
      </w:r>
      <w:r w:rsidRPr="00894559">
        <w:rPr>
          <w:lang w:val="en-GB"/>
        </w:rPr>
        <w:t xml:space="preserve"> </w:t>
      </w:r>
      <w:r w:rsidRPr="00894559">
        <w:rPr>
          <w:b/>
          <w:bCs/>
          <w:lang w:val="en-GB"/>
        </w:rPr>
        <w:t>Stress Granule Assembly Is Mediated by Prion-like Aggregation of TIA-1</w:t>
      </w:r>
      <w:r w:rsidRPr="00894559">
        <w:rPr>
          <w:lang w:val="en-GB"/>
        </w:rPr>
        <w:t xml:space="preserve">. </w:t>
      </w:r>
      <w:r w:rsidRPr="00894559">
        <w:rPr>
          <w:i/>
          <w:iCs/>
          <w:lang w:val="en-GB"/>
        </w:rPr>
        <w:t>Mol. Biol. Cell</w:t>
      </w:r>
      <w:r w:rsidRPr="00894559">
        <w:rPr>
          <w:lang w:val="en-GB"/>
        </w:rPr>
        <w:t xml:space="preserve"> </w:t>
      </w:r>
      <w:r w:rsidRPr="00894559">
        <w:rPr>
          <w:b/>
          <w:bCs/>
          <w:lang w:val="en-GB"/>
        </w:rPr>
        <w:t>15</w:t>
      </w:r>
      <w:r w:rsidRPr="00894559">
        <w:rPr>
          <w:lang w:val="en-GB"/>
        </w:rPr>
        <w:t>, 5383–5398 (2004).</w:t>
      </w:r>
    </w:p>
    <w:p w14:paraId="21398E9D" w14:textId="77777777" w:rsidR="00894559" w:rsidRPr="00894559" w:rsidRDefault="00894559" w:rsidP="00894559">
      <w:pPr>
        <w:pStyle w:val="Bibliography"/>
        <w:rPr>
          <w:lang w:val="en-GB"/>
        </w:rPr>
      </w:pPr>
      <w:r w:rsidRPr="00894559">
        <w:rPr>
          <w:lang w:val="en-GB"/>
        </w:rPr>
        <w:lastRenderedPageBreak/>
        <w:t>98.</w:t>
      </w:r>
      <w:r w:rsidRPr="00894559">
        <w:rPr>
          <w:lang w:val="en-GB"/>
        </w:rPr>
        <w:tab/>
        <w:t xml:space="preserve">Anderson, P. &amp; Kedersha, N. Stress granules: the Tao of RNA triage. </w:t>
      </w:r>
      <w:r w:rsidRPr="00894559">
        <w:rPr>
          <w:i/>
          <w:iCs/>
          <w:lang w:val="en-GB"/>
        </w:rPr>
        <w:t>Trends Biochem. Sci.</w:t>
      </w:r>
      <w:r w:rsidRPr="00894559">
        <w:rPr>
          <w:lang w:val="en-GB"/>
        </w:rPr>
        <w:t xml:space="preserve"> </w:t>
      </w:r>
      <w:r w:rsidRPr="00894559">
        <w:rPr>
          <w:b/>
          <w:bCs/>
          <w:lang w:val="en-GB"/>
        </w:rPr>
        <w:t>33</w:t>
      </w:r>
      <w:r w:rsidRPr="00894559">
        <w:rPr>
          <w:lang w:val="en-GB"/>
        </w:rPr>
        <w:t>, 141–150 (2008).</w:t>
      </w:r>
    </w:p>
    <w:p w14:paraId="3820DB00" w14:textId="77777777" w:rsidR="00894559" w:rsidRPr="00894559" w:rsidRDefault="00894559" w:rsidP="00894559">
      <w:pPr>
        <w:pStyle w:val="Bibliography"/>
        <w:rPr>
          <w:lang w:val="en-GB"/>
        </w:rPr>
      </w:pPr>
      <w:r w:rsidRPr="00894559">
        <w:rPr>
          <w:lang w:val="en-GB"/>
        </w:rPr>
        <w:t>99.</w:t>
      </w:r>
      <w:r w:rsidRPr="00894559">
        <w:rPr>
          <w:lang w:val="en-GB"/>
        </w:rPr>
        <w:tab/>
        <w:t>TCGA Research Network. The Cancer Genome Atlas. https://www.cancer.gov/tcga.</w:t>
      </w:r>
    </w:p>
    <w:p w14:paraId="5F7E7128" w14:textId="77777777" w:rsidR="00894559" w:rsidRPr="00894559" w:rsidRDefault="00894559" w:rsidP="00894559">
      <w:pPr>
        <w:pStyle w:val="Bibliography"/>
        <w:rPr>
          <w:lang w:val="en-GB"/>
        </w:rPr>
      </w:pPr>
      <w:r w:rsidRPr="00894559">
        <w:rPr>
          <w:lang w:val="en-GB"/>
        </w:rPr>
        <w:t>100.</w:t>
      </w:r>
      <w:r w:rsidRPr="00894559">
        <w:rPr>
          <w:lang w:val="en-GB"/>
        </w:rPr>
        <w:tab/>
        <w:t xml:space="preserve">Heath, A. P. </w:t>
      </w:r>
      <w:r w:rsidRPr="00894559">
        <w:rPr>
          <w:i/>
          <w:iCs/>
          <w:lang w:val="en-GB"/>
        </w:rPr>
        <w:t>et al.</w:t>
      </w:r>
      <w:r w:rsidRPr="00894559">
        <w:rPr>
          <w:lang w:val="en-GB"/>
        </w:rPr>
        <w:t xml:space="preserve"> The NCI Genomic Data Commons. </w:t>
      </w:r>
      <w:r w:rsidRPr="00894559">
        <w:rPr>
          <w:i/>
          <w:iCs/>
          <w:lang w:val="en-GB"/>
        </w:rPr>
        <w:t>Nat. Genet.</w:t>
      </w:r>
      <w:r w:rsidRPr="00894559">
        <w:rPr>
          <w:lang w:val="en-GB"/>
        </w:rPr>
        <w:t xml:space="preserve"> </w:t>
      </w:r>
      <w:r w:rsidRPr="00894559">
        <w:rPr>
          <w:b/>
          <w:bCs/>
          <w:lang w:val="en-GB"/>
        </w:rPr>
        <w:t>53</w:t>
      </w:r>
      <w:r w:rsidRPr="00894559">
        <w:rPr>
          <w:lang w:val="en-GB"/>
        </w:rPr>
        <w:t>, 257–262 (2021).</w:t>
      </w:r>
    </w:p>
    <w:p w14:paraId="10C7E36D" w14:textId="77777777" w:rsidR="00894559" w:rsidRPr="00894559" w:rsidRDefault="00894559" w:rsidP="00894559">
      <w:pPr>
        <w:pStyle w:val="Bibliography"/>
        <w:rPr>
          <w:lang w:val="en-GB"/>
        </w:rPr>
      </w:pPr>
      <w:r w:rsidRPr="00894559">
        <w:rPr>
          <w:lang w:val="en-GB"/>
        </w:rPr>
        <w:t>101.</w:t>
      </w:r>
      <w:r w:rsidRPr="00894559">
        <w:rPr>
          <w:lang w:val="en-GB"/>
        </w:rPr>
        <w:tab/>
        <w:t xml:space="preserve">Iwakawa, H. &amp; Tomari, Y. Life of RISC: Formation, action, and degradation of RNA-induced silencing complex. </w:t>
      </w:r>
      <w:r w:rsidRPr="00894559">
        <w:rPr>
          <w:i/>
          <w:iCs/>
          <w:lang w:val="en-GB"/>
        </w:rPr>
        <w:t>Mol. Cell</w:t>
      </w:r>
      <w:r w:rsidRPr="00894559">
        <w:rPr>
          <w:lang w:val="en-GB"/>
        </w:rPr>
        <w:t xml:space="preserve"> </w:t>
      </w:r>
      <w:r w:rsidRPr="00894559">
        <w:rPr>
          <w:b/>
          <w:bCs/>
          <w:lang w:val="en-GB"/>
        </w:rPr>
        <w:t>82</w:t>
      </w:r>
      <w:r w:rsidRPr="00894559">
        <w:rPr>
          <w:lang w:val="en-GB"/>
        </w:rPr>
        <w:t>, 30–43 (2022).</w:t>
      </w:r>
    </w:p>
    <w:p w14:paraId="5F6C828B" w14:textId="77777777" w:rsidR="00894559" w:rsidRPr="00894559" w:rsidRDefault="00894559" w:rsidP="00894559">
      <w:pPr>
        <w:pStyle w:val="Bibliography"/>
        <w:rPr>
          <w:lang w:val="en-GB"/>
        </w:rPr>
      </w:pPr>
      <w:r w:rsidRPr="00894559">
        <w:rPr>
          <w:lang w:val="en-GB"/>
        </w:rPr>
        <w:t>102.</w:t>
      </w:r>
      <w:r w:rsidRPr="00894559">
        <w:rPr>
          <w:lang w:val="en-GB"/>
        </w:rPr>
        <w:tab/>
        <w:t xml:space="preserve">Huang, L., Guo, Z., Wang, F. &amp; Fu, L. KRAS mutation: from undruggable to druggable in cancer. </w:t>
      </w:r>
      <w:r w:rsidRPr="00894559">
        <w:rPr>
          <w:i/>
          <w:iCs/>
          <w:lang w:val="en-GB"/>
        </w:rPr>
        <w:t>Signal Transduct. Target. Ther.</w:t>
      </w:r>
      <w:r w:rsidRPr="00894559">
        <w:rPr>
          <w:lang w:val="en-GB"/>
        </w:rPr>
        <w:t xml:space="preserve"> </w:t>
      </w:r>
      <w:r w:rsidRPr="00894559">
        <w:rPr>
          <w:b/>
          <w:bCs/>
          <w:lang w:val="en-GB"/>
        </w:rPr>
        <w:t>6</w:t>
      </w:r>
      <w:r w:rsidRPr="00894559">
        <w:rPr>
          <w:lang w:val="en-GB"/>
        </w:rPr>
        <w:t>, 386 (2021).</w:t>
      </w:r>
    </w:p>
    <w:p w14:paraId="60D9064E" w14:textId="77777777" w:rsidR="00894559" w:rsidRPr="00894559" w:rsidRDefault="00894559" w:rsidP="00894559">
      <w:pPr>
        <w:pStyle w:val="Bibliography"/>
        <w:rPr>
          <w:lang w:val="en-GB"/>
        </w:rPr>
      </w:pPr>
      <w:r w:rsidRPr="00894559">
        <w:rPr>
          <w:lang w:val="en-GB"/>
        </w:rPr>
        <w:t>103.</w:t>
      </w:r>
      <w:r w:rsidRPr="00894559">
        <w:rPr>
          <w:lang w:val="en-GB"/>
        </w:rPr>
        <w:tab/>
        <w:t xml:space="preserve">Hondo, N. </w:t>
      </w:r>
      <w:r w:rsidRPr="00894559">
        <w:rPr>
          <w:i/>
          <w:iCs/>
          <w:lang w:val="en-GB"/>
        </w:rPr>
        <w:t>et al.</w:t>
      </w:r>
      <w:r w:rsidRPr="00894559">
        <w:rPr>
          <w:lang w:val="en-GB"/>
        </w:rPr>
        <w:t xml:space="preserve"> MEK inhibitor and anti-EGFR antibody overcome sotorasib resistance signals and enhance its antitumor effect in colorectal cancer cells. </w:t>
      </w:r>
      <w:r w:rsidRPr="00894559">
        <w:rPr>
          <w:i/>
          <w:iCs/>
          <w:lang w:val="en-GB"/>
        </w:rPr>
        <w:t>Cancer Lett.</w:t>
      </w:r>
      <w:r w:rsidRPr="00894559">
        <w:rPr>
          <w:lang w:val="en-GB"/>
        </w:rPr>
        <w:t xml:space="preserve"> </w:t>
      </w:r>
      <w:r w:rsidRPr="00894559">
        <w:rPr>
          <w:b/>
          <w:bCs/>
          <w:lang w:val="en-GB"/>
        </w:rPr>
        <w:t>567</w:t>
      </w:r>
      <w:r w:rsidRPr="00894559">
        <w:rPr>
          <w:lang w:val="en-GB"/>
        </w:rPr>
        <w:t>, 216264 (2023).</w:t>
      </w:r>
    </w:p>
    <w:p w14:paraId="00D3C930" w14:textId="77777777" w:rsidR="00894559" w:rsidRPr="00894559" w:rsidRDefault="00894559" w:rsidP="00894559">
      <w:pPr>
        <w:pStyle w:val="Bibliography"/>
        <w:rPr>
          <w:lang w:val="en-GB"/>
        </w:rPr>
      </w:pPr>
      <w:r w:rsidRPr="00894559">
        <w:rPr>
          <w:lang w:val="en-GB"/>
        </w:rPr>
        <w:t>104.</w:t>
      </w:r>
      <w:r w:rsidRPr="00894559">
        <w:rPr>
          <w:lang w:val="en-GB"/>
        </w:rPr>
        <w:tab/>
        <w:t xml:space="preserve">Wang, D., Xia, D. &amp; DuBois, R. N. The Crosstalk of PTGS2 and EGF Signaling Pathways in Colorectal Cancer. </w:t>
      </w:r>
      <w:r w:rsidRPr="00894559">
        <w:rPr>
          <w:i/>
          <w:iCs/>
          <w:lang w:val="en-GB"/>
        </w:rPr>
        <w:t>Cancers</w:t>
      </w:r>
      <w:r w:rsidRPr="00894559">
        <w:rPr>
          <w:lang w:val="en-GB"/>
        </w:rPr>
        <w:t xml:space="preserve"> </w:t>
      </w:r>
      <w:r w:rsidRPr="00894559">
        <w:rPr>
          <w:b/>
          <w:bCs/>
          <w:lang w:val="en-GB"/>
        </w:rPr>
        <w:t>3</w:t>
      </w:r>
      <w:r w:rsidRPr="00894559">
        <w:rPr>
          <w:lang w:val="en-GB"/>
        </w:rPr>
        <w:t>, 3894–3908 (2011).</w:t>
      </w:r>
    </w:p>
    <w:p w14:paraId="57D9EAA9" w14:textId="77777777" w:rsidR="00894559" w:rsidRPr="00894559" w:rsidRDefault="00894559" w:rsidP="00894559">
      <w:pPr>
        <w:pStyle w:val="Bibliography"/>
        <w:rPr>
          <w:lang w:val="en-GB"/>
        </w:rPr>
      </w:pPr>
      <w:r w:rsidRPr="00894559">
        <w:rPr>
          <w:lang w:val="en-GB"/>
        </w:rPr>
        <w:t>105.</w:t>
      </w:r>
      <w:r w:rsidRPr="00894559">
        <w:rPr>
          <w:lang w:val="en-GB"/>
        </w:rPr>
        <w:tab/>
        <w:t xml:space="preserve">Venet, D., Dumont, J. E. &amp; Detours, V. Most Random Gene Expression Signatures Are Significantly Associated with Breast Cancer Outcome. </w:t>
      </w:r>
      <w:r w:rsidRPr="00894559">
        <w:rPr>
          <w:i/>
          <w:iCs/>
          <w:lang w:val="en-GB"/>
        </w:rPr>
        <w:t>PLoS Comput. Biol.</w:t>
      </w:r>
      <w:r w:rsidRPr="00894559">
        <w:rPr>
          <w:lang w:val="en-GB"/>
        </w:rPr>
        <w:t xml:space="preserve"> </w:t>
      </w:r>
      <w:r w:rsidRPr="00894559">
        <w:rPr>
          <w:b/>
          <w:bCs/>
          <w:lang w:val="en-GB"/>
        </w:rPr>
        <w:t>7</w:t>
      </w:r>
      <w:r w:rsidRPr="00894559">
        <w:rPr>
          <w:lang w:val="en-GB"/>
        </w:rPr>
        <w:t>, e1002240 (2011).</w:t>
      </w:r>
    </w:p>
    <w:p w14:paraId="5E0C4663" w14:textId="77777777" w:rsidR="00894559" w:rsidRPr="00894559" w:rsidRDefault="00894559" w:rsidP="00894559">
      <w:pPr>
        <w:pStyle w:val="Bibliography"/>
        <w:rPr>
          <w:lang w:val="en-GB"/>
        </w:rPr>
      </w:pPr>
      <w:r w:rsidRPr="00894559">
        <w:rPr>
          <w:lang w:val="en-GB"/>
        </w:rPr>
        <w:t>106.</w:t>
      </w:r>
      <w:r w:rsidRPr="00894559">
        <w:rPr>
          <w:lang w:val="en-GB"/>
        </w:rPr>
        <w:tab/>
        <w:t xml:space="preserve">Shimoni, Y. Association between expression of random gene sets and survival is evident in multiple cancer types and may be explained by sub-classification. </w:t>
      </w:r>
      <w:r w:rsidRPr="00894559">
        <w:rPr>
          <w:i/>
          <w:iCs/>
          <w:lang w:val="en-GB"/>
        </w:rPr>
        <w:t>PLOS Comput. Biol.</w:t>
      </w:r>
      <w:r w:rsidRPr="00894559">
        <w:rPr>
          <w:lang w:val="en-GB"/>
        </w:rPr>
        <w:t xml:space="preserve"> </w:t>
      </w:r>
      <w:r w:rsidRPr="00894559">
        <w:rPr>
          <w:b/>
          <w:bCs/>
          <w:lang w:val="en-GB"/>
        </w:rPr>
        <w:t>14</w:t>
      </w:r>
      <w:r w:rsidRPr="00894559">
        <w:rPr>
          <w:lang w:val="en-GB"/>
        </w:rPr>
        <w:t>, e1006026 (2018).</w:t>
      </w:r>
    </w:p>
    <w:p w14:paraId="17F525F9" w14:textId="77777777" w:rsidR="00894559" w:rsidRPr="00894559" w:rsidRDefault="00894559" w:rsidP="00894559">
      <w:pPr>
        <w:pStyle w:val="Bibliography"/>
        <w:rPr>
          <w:lang w:val="en-GB"/>
        </w:rPr>
      </w:pPr>
      <w:r w:rsidRPr="00894559">
        <w:rPr>
          <w:lang w:val="en-GB"/>
        </w:rPr>
        <w:t>107.</w:t>
      </w:r>
      <w:r w:rsidRPr="00894559">
        <w:rPr>
          <w:lang w:val="en-GB"/>
        </w:rPr>
        <w:tab/>
        <w:t xml:space="preserve">Creemers, E. E., Sutherland, L. B., Oh, J., Barbosa, A. C. &amp; Olson, E. N. Coactivation of MEF2 by the SAP Domain Proteins Myocardin and MASTR. </w:t>
      </w:r>
      <w:r w:rsidRPr="00894559">
        <w:rPr>
          <w:i/>
          <w:iCs/>
          <w:lang w:val="en-GB"/>
        </w:rPr>
        <w:t>Mol. Cell</w:t>
      </w:r>
      <w:r w:rsidRPr="00894559">
        <w:rPr>
          <w:lang w:val="en-GB"/>
        </w:rPr>
        <w:t xml:space="preserve"> </w:t>
      </w:r>
      <w:r w:rsidRPr="00894559">
        <w:rPr>
          <w:b/>
          <w:bCs/>
          <w:lang w:val="en-GB"/>
        </w:rPr>
        <w:t>23</w:t>
      </w:r>
      <w:r w:rsidRPr="00894559">
        <w:rPr>
          <w:lang w:val="en-GB"/>
        </w:rPr>
        <w:t>, 83–96 (2006).</w:t>
      </w:r>
    </w:p>
    <w:p w14:paraId="32BE8B6A" w14:textId="77777777" w:rsidR="00894559" w:rsidRPr="00894559" w:rsidRDefault="00894559" w:rsidP="00894559">
      <w:pPr>
        <w:pStyle w:val="Bibliography"/>
        <w:rPr>
          <w:lang w:val="en-GB"/>
        </w:rPr>
      </w:pPr>
      <w:r w:rsidRPr="00894559">
        <w:rPr>
          <w:lang w:val="en-GB"/>
        </w:rPr>
        <w:t>108.</w:t>
      </w:r>
      <w:r w:rsidRPr="00894559">
        <w:rPr>
          <w:lang w:val="en-GB"/>
        </w:rPr>
        <w:tab/>
        <w:t xml:space="preserve">Pon, J. R. &amp; Marra, M. A. MEF2 transcription factors: developmental regulators and emerging cancer genes. </w:t>
      </w:r>
      <w:r w:rsidRPr="00894559">
        <w:rPr>
          <w:i/>
          <w:iCs/>
          <w:lang w:val="en-GB"/>
        </w:rPr>
        <w:t>Oncotarget</w:t>
      </w:r>
      <w:r w:rsidRPr="00894559">
        <w:rPr>
          <w:lang w:val="en-GB"/>
        </w:rPr>
        <w:t xml:space="preserve"> </w:t>
      </w:r>
      <w:r w:rsidRPr="00894559">
        <w:rPr>
          <w:b/>
          <w:bCs/>
          <w:lang w:val="en-GB"/>
        </w:rPr>
        <w:t>7</w:t>
      </w:r>
      <w:r w:rsidRPr="00894559">
        <w:rPr>
          <w:lang w:val="en-GB"/>
        </w:rPr>
        <w:t>, 2297–2312 (2016).</w:t>
      </w:r>
    </w:p>
    <w:p w14:paraId="52F71FB3" w14:textId="77777777" w:rsidR="00894559" w:rsidRPr="00894559" w:rsidRDefault="00894559" w:rsidP="00894559">
      <w:pPr>
        <w:pStyle w:val="Bibliography"/>
        <w:rPr>
          <w:lang w:val="en-GB"/>
        </w:rPr>
      </w:pPr>
      <w:r w:rsidRPr="00894559">
        <w:rPr>
          <w:lang w:val="en-GB"/>
        </w:rPr>
        <w:t>109.</w:t>
      </w:r>
      <w:r w:rsidRPr="00894559">
        <w:rPr>
          <w:lang w:val="en-GB"/>
        </w:rPr>
        <w:tab/>
        <w:t xml:space="preserve">Nishida, A. &amp; Andoh, A. The Role of Inflammation in Cancer: Mechanisms of Tumor Initiation, Progression, and Metastasis. </w:t>
      </w:r>
      <w:r w:rsidRPr="00894559">
        <w:rPr>
          <w:i/>
          <w:iCs/>
          <w:lang w:val="en-GB"/>
        </w:rPr>
        <w:t>Cells</w:t>
      </w:r>
      <w:r w:rsidRPr="00894559">
        <w:rPr>
          <w:lang w:val="en-GB"/>
        </w:rPr>
        <w:t xml:space="preserve"> </w:t>
      </w:r>
      <w:r w:rsidRPr="00894559">
        <w:rPr>
          <w:b/>
          <w:bCs/>
          <w:lang w:val="en-GB"/>
        </w:rPr>
        <w:t>14</w:t>
      </w:r>
      <w:r w:rsidRPr="00894559">
        <w:rPr>
          <w:lang w:val="en-GB"/>
        </w:rPr>
        <w:t>, 488 (2025).</w:t>
      </w:r>
    </w:p>
    <w:p w14:paraId="6D87E6B9" w14:textId="77777777" w:rsidR="00894559" w:rsidRPr="00894559" w:rsidRDefault="00894559" w:rsidP="00894559">
      <w:pPr>
        <w:pStyle w:val="Bibliography"/>
        <w:rPr>
          <w:lang w:val="en-GB"/>
        </w:rPr>
      </w:pPr>
      <w:r w:rsidRPr="00894559">
        <w:rPr>
          <w:lang w:val="en-GB"/>
        </w:rPr>
        <w:lastRenderedPageBreak/>
        <w:t>110.</w:t>
      </w:r>
      <w:r w:rsidRPr="00894559">
        <w:rPr>
          <w:lang w:val="en-GB"/>
        </w:rPr>
        <w:tab/>
        <w:t xml:space="preserve">Haloi, N. </w:t>
      </w:r>
      <w:r w:rsidRPr="00894559">
        <w:rPr>
          <w:i/>
          <w:iCs/>
          <w:lang w:val="en-GB"/>
        </w:rPr>
        <w:t>et al.</w:t>
      </w:r>
      <w:r w:rsidRPr="00894559">
        <w:rPr>
          <w:lang w:val="en-GB"/>
        </w:rPr>
        <w:t xml:space="preserve"> Structural basis of complex formation between mitochondrial anion channel VDAC1 and Hexokinase-II. </w:t>
      </w:r>
      <w:r w:rsidRPr="00894559">
        <w:rPr>
          <w:i/>
          <w:iCs/>
          <w:lang w:val="en-GB"/>
        </w:rPr>
        <w:t>Commun. Biol.</w:t>
      </w:r>
      <w:r w:rsidRPr="00894559">
        <w:rPr>
          <w:lang w:val="en-GB"/>
        </w:rPr>
        <w:t xml:space="preserve"> </w:t>
      </w:r>
      <w:r w:rsidRPr="00894559">
        <w:rPr>
          <w:b/>
          <w:bCs/>
          <w:lang w:val="en-GB"/>
        </w:rPr>
        <w:t>4</w:t>
      </w:r>
      <w:r w:rsidRPr="00894559">
        <w:rPr>
          <w:lang w:val="en-GB"/>
        </w:rPr>
        <w:t>, 667 (2021).</w:t>
      </w:r>
    </w:p>
    <w:p w14:paraId="11AB391A" w14:textId="77777777" w:rsidR="00894559" w:rsidRPr="00894559" w:rsidRDefault="00894559" w:rsidP="00894559">
      <w:pPr>
        <w:pStyle w:val="Bibliography"/>
        <w:rPr>
          <w:lang w:val="en-GB"/>
        </w:rPr>
      </w:pPr>
      <w:r w:rsidRPr="00894559">
        <w:rPr>
          <w:lang w:val="en-GB"/>
        </w:rPr>
        <w:t>111.</w:t>
      </w:r>
      <w:r w:rsidRPr="00894559">
        <w:rPr>
          <w:lang w:val="en-GB"/>
        </w:rPr>
        <w:tab/>
        <w:t xml:space="preserve">Padrón, A., Iwasaki, S. &amp; Ingolia, N. T. Proximity RNA Labeling by APEX-Seq Reveals the Organization of Translation Initiation Complexes and Repressive RNA Granules. </w:t>
      </w:r>
      <w:r w:rsidRPr="00894559">
        <w:rPr>
          <w:i/>
          <w:iCs/>
          <w:lang w:val="en-GB"/>
        </w:rPr>
        <w:t>Mol. Cell</w:t>
      </w:r>
      <w:r w:rsidRPr="00894559">
        <w:rPr>
          <w:lang w:val="en-GB"/>
        </w:rPr>
        <w:t xml:space="preserve"> </w:t>
      </w:r>
      <w:r w:rsidRPr="00894559">
        <w:rPr>
          <w:b/>
          <w:bCs/>
          <w:lang w:val="en-GB"/>
        </w:rPr>
        <w:t>75</w:t>
      </w:r>
      <w:r w:rsidRPr="00894559">
        <w:rPr>
          <w:lang w:val="en-GB"/>
        </w:rPr>
        <w:t>, 875-887.e5 (2019).</w:t>
      </w:r>
    </w:p>
    <w:p w14:paraId="70BA5184" w14:textId="77777777" w:rsidR="00894559" w:rsidRPr="00894559" w:rsidRDefault="00894559" w:rsidP="00894559">
      <w:pPr>
        <w:pStyle w:val="Bibliography"/>
        <w:rPr>
          <w:lang w:val="en-GB"/>
        </w:rPr>
      </w:pPr>
      <w:r w:rsidRPr="00894559">
        <w:rPr>
          <w:lang w:val="en-GB"/>
        </w:rPr>
        <w:t>112.</w:t>
      </w:r>
      <w:r w:rsidRPr="00894559">
        <w:rPr>
          <w:lang w:val="en-GB"/>
        </w:rPr>
        <w:tab/>
        <w:t xml:space="preserve">Honda, M. </w:t>
      </w:r>
      <w:r w:rsidRPr="00894559">
        <w:rPr>
          <w:i/>
          <w:iCs/>
          <w:lang w:val="en-GB"/>
        </w:rPr>
        <w:t>et al.</w:t>
      </w:r>
      <w:r w:rsidRPr="00894559">
        <w:rPr>
          <w:lang w:val="en-GB"/>
        </w:rPr>
        <w:t xml:space="preserve"> High-depth spatial transcriptome analysis by photo-isolation chemistry. </w:t>
      </w:r>
      <w:r w:rsidRPr="00894559">
        <w:rPr>
          <w:i/>
          <w:iCs/>
          <w:lang w:val="en-GB"/>
        </w:rPr>
        <w:t>Nat. Commun.</w:t>
      </w:r>
      <w:r w:rsidRPr="00894559">
        <w:rPr>
          <w:lang w:val="en-GB"/>
        </w:rPr>
        <w:t xml:space="preserve"> </w:t>
      </w:r>
      <w:r w:rsidRPr="00894559">
        <w:rPr>
          <w:b/>
          <w:bCs/>
          <w:lang w:val="en-GB"/>
        </w:rPr>
        <w:t>12</w:t>
      </w:r>
      <w:r w:rsidRPr="00894559">
        <w:rPr>
          <w:lang w:val="en-GB"/>
        </w:rPr>
        <w:t>, 4416 (2021).</w:t>
      </w:r>
    </w:p>
    <w:p w14:paraId="36D62233" w14:textId="77777777" w:rsidR="00894559" w:rsidRPr="00894559" w:rsidRDefault="00894559" w:rsidP="00894559">
      <w:pPr>
        <w:pStyle w:val="Bibliography"/>
        <w:rPr>
          <w:lang w:val="en-GB"/>
        </w:rPr>
      </w:pPr>
      <w:r w:rsidRPr="00894559">
        <w:rPr>
          <w:lang w:val="en-GB"/>
        </w:rPr>
        <w:t>113.</w:t>
      </w:r>
      <w:r w:rsidRPr="00894559">
        <w:rPr>
          <w:lang w:val="en-GB"/>
        </w:rPr>
        <w:tab/>
        <w:t xml:space="preserve">Shen, H. </w:t>
      </w:r>
      <w:r w:rsidRPr="00894559">
        <w:rPr>
          <w:i/>
          <w:iCs/>
          <w:lang w:val="en-GB"/>
        </w:rPr>
        <w:t>et al.</w:t>
      </w:r>
      <w:r w:rsidRPr="00894559">
        <w:rPr>
          <w:lang w:val="en-GB"/>
        </w:rPr>
        <w:t xml:space="preserve"> Sexually dimorphic RNA helicases DDX3X and DDX3Y differentially regulate RNA metabolism through phase separation. </w:t>
      </w:r>
      <w:r w:rsidRPr="00894559">
        <w:rPr>
          <w:i/>
          <w:iCs/>
          <w:lang w:val="en-GB"/>
        </w:rPr>
        <w:t>Mol. Cell</w:t>
      </w:r>
      <w:r w:rsidRPr="00894559">
        <w:rPr>
          <w:lang w:val="en-GB"/>
        </w:rPr>
        <w:t xml:space="preserve"> </w:t>
      </w:r>
      <w:r w:rsidRPr="00894559">
        <w:rPr>
          <w:b/>
          <w:bCs/>
          <w:lang w:val="en-GB"/>
        </w:rPr>
        <w:t>82</w:t>
      </w:r>
      <w:r w:rsidRPr="00894559">
        <w:rPr>
          <w:lang w:val="en-GB"/>
        </w:rPr>
        <w:t>, 2588-2603.e9 (2022).</w:t>
      </w:r>
    </w:p>
    <w:p w14:paraId="4FEAD212" w14:textId="77777777" w:rsidR="00894559" w:rsidRPr="00894559" w:rsidRDefault="00894559" w:rsidP="00894559">
      <w:pPr>
        <w:pStyle w:val="Bibliography"/>
        <w:rPr>
          <w:lang w:val="en-GB"/>
        </w:rPr>
      </w:pPr>
      <w:r w:rsidRPr="00894559">
        <w:rPr>
          <w:lang w:val="en-GB"/>
        </w:rPr>
        <w:t>114.</w:t>
      </w:r>
      <w:r w:rsidRPr="00894559">
        <w:rPr>
          <w:lang w:val="en-GB"/>
        </w:rPr>
        <w:tab/>
        <w:t xml:space="preserve">Kim, Y. </w:t>
      </w:r>
      <w:r w:rsidRPr="00894559">
        <w:rPr>
          <w:i/>
          <w:iCs/>
          <w:lang w:val="en-GB"/>
        </w:rPr>
        <w:t>et al.</w:t>
      </w:r>
      <w:r w:rsidRPr="00894559">
        <w:rPr>
          <w:lang w:val="en-GB"/>
        </w:rPr>
        <w:t xml:space="preserve"> PKR is activated by cellular dsRNAs during mitosis and acts as a mitotic regulator. </w:t>
      </w:r>
      <w:r w:rsidRPr="00894559">
        <w:rPr>
          <w:i/>
          <w:iCs/>
          <w:lang w:val="en-GB"/>
        </w:rPr>
        <w:t>Genes Dev.</w:t>
      </w:r>
      <w:r w:rsidRPr="00894559">
        <w:rPr>
          <w:lang w:val="en-GB"/>
        </w:rPr>
        <w:t xml:space="preserve"> </w:t>
      </w:r>
      <w:r w:rsidRPr="00894559">
        <w:rPr>
          <w:b/>
          <w:bCs/>
          <w:lang w:val="en-GB"/>
        </w:rPr>
        <w:t>28</w:t>
      </w:r>
      <w:r w:rsidRPr="00894559">
        <w:rPr>
          <w:lang w:val="en-GB"/>
        </w:rPr>
        <w:t>, 1310–1322 (2014).</w:t>
      </w:r>
    </w:p>
    <w:p w14:paraId="7E89EAAE" w14:textId="77777777" w:rsidR="00894559" w:rsidRPr="00894559" w:rsidRDefault="00894559" w:rsidP="00894559">
      <w:pPr>
        <w:pStyle w:val="Bibliography"/>
        <w:rPr>
          <w:lang w:val="en-GB"/>
        </w:rPr>
      </w:pPr>
      <w:r w:rsidRPr="00894559">
        <w:rPr>
          <w:lang w:val="en-GB"/>
        </w:rPr>
        <w:t>115.</w:t>
      </w:r>
      <w:r w:rsidRPr="00894559">
        <w:rPr>
          <w:lang w:val="en-GB"/>
        </w:rPr>
        <w:tab/>
        <w:t xml:space="preserve">Langmead, B., Trapnell, C., Pop, M. &amp; Salzberg, S. L. Ultrafast and memory-efficient alignment of short DNA sequences to the human genome. </w:t>
      </w:r>
      <w:r w:rsidRPr="00894559">
        <w:rPr>
          <w:i/>
          <w:iCs/>
          <w:lang w:val="en-GB"/>
        </w:rPr>
        <w:t>Genome Biol.</w:t>
      </w:r>
      <w:r w:rsidRPr="00894559">
        <w:rPr>
          <w:lang w:val="en-GB"/>
        </w:rPr>
        <w:t xml:space="preserve"> </w:t>
      </w:r>
      <w:r w:rsidRPr="00894559">
        <w:rPr>
          <w:b/>
          <w:bCs/>
          <w:lang w:val="en-GB"/>
        </w:rPr>
        <w:t>10</w:t>
      </w:r>
      <w:r w:rsidRPr="00894559">
        <w:rPr>
          <w:lang w:val="en-GB"/>
        </w:rPr>
        <w:t>, R25 (2009).</w:t>
      </w:r>
    </w:p>
    <w:p w14:paraId="0BFD15DE" w14:textId="77777777" w:rsidR="00894559" w:rsidRPr="00894559" w:rsidRDefault="00894559" w:rsidP="00894559">
      <w:pPr>
        <w:pStyle w:val="Bibliography"/>
        <w:rPr>
          <w:lang w:val="en-GB"/>
        </w:rPr>
      </w:pPr>
      <w:r w:rsidRPr="00894559">
        <w:rPr>
          <w:lang w:val="en-GB"/>
        </w:rPr>
        <w:t>116.</w:t>
      </w:r>
      <w:r w:rsidRPr="00894559">
        <w:rPr>
          <w:lang w:val="en-GB"/>
        </w:rPr>
        <w:tab/>
        <w:t xml:space="preserve">Dobin, A. </w:t>
      </w:r>
      <w:r w:rsidRPr="00894559">
        <w:rPr>
          <w:i/>
          <w:iCs/>
          <w:lang w:val="en-GB"/>
        </w:rPr>
        <w:t>et al.</w:t>
      </w:r>
      <w:r w:rsidRPr="00894559">
        <w:rPr>
          <w:lang w:val="en-GB"/>
        </w:rPr>
        <w:t xml:space="preserve"> STAR: ultrafast universal RNA-seq aligner. </w:t>
      </w:r>
      <w:r w:rsidRPr="00894559">
        <w:rPr>
          <w:i/>
          <w:iCs/>
          <w:lang w:val="en-GB"/>
        </w:rPr>
        <w:t>Bioinforma. Oxf. Engl.</w:t>
      </w:r>
      <w:r w:rsidRPr="00894559">
        <w:rPr>
          <w:lang w:val="en-GB"/>
        </w:rPr>
        <w:t xml:space="preserve"> </w:t>
      </w:r>
      <w:r w:rsidRPr="00894559">
        <w:rPr>
          <w:b/>
          <w:bCs/>
          <w:lang w:val="en-GB"/>
        </w:rPr>
        <w:t>29</w:t>
      </w:r>
      <w:r w:rsidRPr="00894559">
        <w:rPr>
          <w:lang w:val="en-GB"/>
        </w:rPr>
        <w:t>, 15–21 (2013).</w:t>
      </w:r>
    </w:p>
    <w:p w14:paraId="073C947B" w14:textId="77777777" w:rsidR="00894559" w:rsidRPr="00894559" w:rsidRDefault="00894559" w:rsidP="00894559">
      <w:pPr>
        <w:pStyle w:val="Bibliography"/>
        <w:rPr>
          <w:lang w:val="en-GB"/>
        </w:rPr>
      </w:pPr>
      <w:r w:rsidRPr="00894559">
        <w:rPr>
          <w:lang w:val="en-GB"/>
        </w:rPr>
        <w:t>117.</w:t>
      </w:r>
      <w:r w:rsidRPr="00894559">
        <w:rPr>
          <w:lang w:val="en-GB"/>
        </w:rPr>
        <w:tab/>
        <w:t xml:space="preserve">Bolger, A. M., Lohse, M. &amp; Usadel, B. Trimmomatic: a flexible trimmer for Illumina sequence data. </w:t>
      </w:r>
      <w:r w:rsidRPr="00894559">
        <w:rPr>
          <w:i/>
          <w:iCs/>
          <w:lang w:val="en-GB"/>
        </w:rPr>
        <w:t>Bioinforma. Oxf. Engl.</w:t>
      </w:r>
      <w:r w:rsidRPr="00894559">
        <w:rPr>
          <w:lang w:val="en-GB"/>
        </w:rPr>
        <w:t xml:space="preserve"> </w:t>
      </w:r>
      <w:r w:rsidRPr="00894559">
        <w:rPr>
          <w:b/>
          <w:bCs/>
          <w:lang w:val="en-GB"/>
        </w:rPr>
        <w:t>30</w:t>
      </w:r>
      <w:r w:rsidRPr="00894559">
        <w:rPr>
          <w:lang w:val="en-GB"/>
        </w:rPr>
        <w:t>, 2114–2120 (2014).</w:t>
      </w:r>
    </w:p>
    <w:p w14:paraId="3A18FA51" w14:textId="77777777" w:rsidR="00894559" w:rsidRPr="00894559" w:rsidRDefault="00894559" w:rsidP="00894559">
      <w:pPr>
        <w:pStyle w:val="Bibliography"/>
        <w:rPr>
          <w:lang w:val="en-GB"/>
        </w:rPr>
      </w:pPr>
      <w:r w:rsidRPr="00894559">
        <w:rPr>
          <w:lang w:val="en-GB"/>
        </w:rPr>
        <w:t>118.</w:t>
      </w:r>
      <w:r w:rsidRPr="00894559">
        <w:rPr>
          <w:lang w:val="en-GB"/>
        </w:rPr>
        <w:tab/>
        <w:t xml:space="preserve">Liao, Y., Smyth, G. K. &amp; Shi, W. featureCounts: an efficient general purpose program for assigning sequence reads to genomic features. </w:t>
      </w:r>
      <w:r w:rsidRPr="00894559">
        <w:rPr>
          <w:i/>
          <w:iCs/>
          <w:lang w:val="en-GB"/>
        </w:rPr>
        <w:t>Bioinformatics</w:t>
      </w:r>
      <w:r w:rsidRPr="00894559">
        <w:rPr>
          <w:lang w:val="en-GB"/>
        </w:rPr>
        <w:t xml:space="preserve"> </w:t>
      </w:r>
      <w:r w:rsidRPr="00894559">
        <w:rPr>
          <w:b/>
          <w:bCs/>
          <w:lang w:val="en-GB"/>
        </w:rPr>
        <w:t>30</w:t>
      </w:r>
      <w:r w:rsidRPr="00894559">
        <w:rPr>
          <w:lang w:val="en-GB"/>
        </w:rPr>
        <w:t>, 923–930 (2014).</w:t>
      </w:r>
    </w:p>
    <w:p w14:paraId="6B47C1C7" w14:textId="77777777" w:rsidR="00894559" w:rsidRPr="00894559" w:rsidRDefault="00894559" w:rsidP="00894559">
      <w:pPr>
        <w:pStyle w:val="Bibliography"/>
        <w:rPr>
          <w:lang w:val="en-GB"/>
        </w:rPr>
      </w:pPr>
      <w:r w:rsidRPr="00894559">
        <w:rPr>
          <w:lang w:val="en-GB"/>
        </w:rPr>
        <w:t>119.</w:t>
      </w:r>
      <w:r w:rsidRPr="00894559">
        <w:rPr>
          <w:lang w:val="en-GB"/>
        </w:rPr>
        <w:tab/>
        <w:t xml:space="preserve">Tapial, J. </w:t>
      </w:r>
      <w:r w:rsidRPr="00894559">
        <w:rPr>
          <w:i/>
          <w:iCs/>
          <w:lang w:val="en-GB"/>
        </w:rPr>
        <w:t>et al.</w:t>
      </w:r>
      <w:r w:rsidRPr="00894559">
        <w:rPr>
          <w:lang w:val="en-GB"/>
        </w:rPr>
        <w:t xml:space="preserve"> An atlas of alternative splicing profiles and functional associations reveals new regulatory programs and genes that simultaneously express multiple major isoforms. </w:t>
      </w:r>
      <w:r w:rsidRPr="00894559">
        <w:rPr>
          <w:i/>
          <w:iCs/>
          <w:lang w:val="en-GB"/>
        </w:rPr>
        <w:t>Genome Res.</w:t>
      </w:r>
      <w:r w:rsidRPr="00894559">
        <w:rPr>
          <w:lang w:val="en-GB"/>
        </w:rPr>
        <w:t xml:space="preserve"> </w:t>
      </w:r>
      <w:r w:rsidRPr="00894559">
        <w:rPr>
          <w:b/>
          <w:bCs/>
          <w:lang w:val="en-GB"/>
        </w:rPr>
        <w:t>27</w:t>
      </w:r>
      <w:r w:rsidRPr="00894559">
        <w:rPr>
          <w:lang w:val="en-GB"/>
        </w:rPr>
        <w:t>, 1759–1768 (2017).</w:t>
      </w:r>
    </w:p>
    <w:p w14:paraId="3AE1CCA7" w14:textId="77777777" w:rsidR="00894559" w:rsidRPr="00894559" w:rsidRDefault="00894559" w:rsidP="00894559">
      <w:pPr>
        <w:pStyle w:val="Bibliography"/>
        <w:rPr>
          <w:lang w:val="en-GB"/>
        </w:rPr>
      </w:pPr>
      <w:r w:rsidRPr="00894559">
        <w:rPr>
          <w:lang w:val="en-GB"/>
        </w:rPr>
        <w:t>120.</w:t>
      </w:r>
      <w:r w:rsidRPr="00894559">
        <w:rPr>
          <w:lang w:val="en-GB"/>
        </w:rPr>
        <w:tab/>
        <w:t xml:space="preserve">Yi, S., Singh, S. S., Rozen-Gagnon, K. &amp; Luna, J. M. Mapping RNA-protein interactions with subcellular resolution using colocalization CLIP. </w:t>
      </w:r>
      <w:r w:rsidRPr="00894559">
        <w:rPr>
          <w:i/>
          <w:iCs/>
          <w:lang w:val="en-GB"/>
        </w:rPr>
        <w:t>RNA N. Y. N</w:t>
      </w:r>
      <w:r w:rsidRPr="00894559">
        <w:rPr>
          <w:lang w:val="en-GB"/>
        </w:rPr>
        <w:t xml:space="preserve"> </w:t>
      </w:r>
      <w:r w:rsidRPr="00894559">
        <w:rPr>
          <w:b/>
          <w:bCs/>
          <w:lang w:val="en-GB"/>
        </w:rPr>
        <w:t>30</w:t>
      </w:r>
      <w:r w:rsidRPr="00894559">
        <w:rPr>
          <w:lang w:val="en-GB"/>
        </w:rPr>
        <w:t>, 920–937 (2024).</w:t>
      </w:r>
    </w:p>
    <w:p w14:paraId="03750919" w14:textId="77777777" w:rsidR="00894559" w:rsidRPr="00894559" w:rsidRDefault="00894559" w:rsidP="00894559">
      <w:pPr>
        <w:pStyle w:val="Bibliography"/>
        <w:rPr>
          <w:lang w:val="en-GB"/>
        </w:rPr>
      </w:pPr>
      <w:r w:rsidRPr="00894559">
        <w:rPr>
          <w:lang w:val="en-GB"/>
        </w:rPr>
        <w:lastRenderedPageBreak/>
        <w:t>121.</w:t>
      </w:r>
      <w:r w:rsidRPr="00894559">
        <w:rPr>
          <w:lang w:val="en-GB"/>
        </w:rPr>
        <w:tab/>
        <w:t xml:space="preserve">Sato, K., Takayama, K.-I. &amp; Inoue, S. Stress granules sequester Alzheimer’s disease-associated gene transcripts and regulate disease-related neuronal proteostasis. </w:t>
      </w:r>
      <w:r w:rsidRPr="00894559">
        <w:rPr>
          <w:i/>
          <w:iCs/>
          <w:lang w:val="en-GB"/>
        </w:rPr>
        <w:t>Aging</w:t>
      </w:r>
      <w:r w:rsidRPr="00894559">
        <w:rPr>
          <w:lang w:val="en-GB"/>
        </w:rPr>
        <w:t xml:space="preserve"> </w:t>
      </w:r>
      <w:r w:rsidRPr="00894559">
        <w:rPr>
          <w:b/>
          <w:bCs/>
          <w:lang w:val="en-GB"/>
        </w:rPr>
        <w:t>15</w:t>
      </w:r>
      <w:r w:rsidRPr="00894559">
        <w:rPr>
          <w:lang w:val="en-GB"/>
        </w:rPr>
        <w:t>, 3984–4011 (2023).</w:t>
      </w:r>
    </w:p>
    <w:p w14:paraId="3BEAC32C" w14:textId="77777777" w:rsidR="00894559" w:rsidRPr="00894559" w:rsidRDefault="00894559" w:rsidP="00894559">
      <w:pPr>
        <w:pStyle w:val="Bibliography"/>
        <w:rPr>
          <w:lang w:val="en-GB"/>
        </w:rPr>
      </w:pPr>
      <w:r w:rsidRPr="00894559">
        <w:rPr>
          <w:lang w:val="en-GB"/>
        </w:rPr>
        <w:t>122.</w:t>
      </w:r>
      <w:r w:rsidRPr="00894559">
        <w:rPr>
          <w:lang w:val="en-GB"/>
        </w:rPr>
        <w:tab/>
        <w:t xml:space="preserve">Iadevaia, V. </w:t>
      </w:r>
      <w:r w:rsidRPr="00894559">
        <w:rPr>
          <w:i/>
          <w:iCs/>
          <w:lang w:val="en-GB"/>
        </w:rPr>
        <w:t>et al.</w:t>
      </w:r>
      <w:r w:rsidRPr="00894559">
        <w:rPr>
          <w:lang w:val="en-GB"/>
        </w:rPr>
        <w:t xml:space="preserve"> Novel stress granule-like structures are induced via a paracrine mechanism during viral infection. </w:t>
      </w:r>
      <w:r w:rsidRPr="00894559">
        <w:rPr>
          <w:i/>
          <w:iCs/>
          <w:lang w:val="en-GB"/>
        </w:rPr>
        <w:t>J. Cell Sci.</w:t>
      </w:r>
      <w:r w:rsidRPr="00894559">
        <w:rPr>
          <w:lang w:val="en-GB"/>
        </w:rPr>
        <w:t xml:space="preserve"> </w:t>
      </w:r>
      <w:r w:rsidRPr="00894559">
        <w:rPr>
          <w:b/>
          <w:bCs/>
          <w:lang w:val="en-GB"/>
        </w:rPr>
        <w:t>135</w:t>
      </w:r>
      <w:r w:rsidRPr="00894559">
        <w:rPr>
          <w:lang w:val="en-GB"/>
        </w:rPr>
        <w:t>, jcs259194 (2022).</w:t>
      </w:r>
    </w:p>
    <w:p w14:paraId="384E4694" w14:textId="77777777" w:rsidR="00894559" w:rsidRPr="00894559" w:rsidRDefault="00894559" w:rsidP="00894559">
      <w:pPr>
        <w:pStyle w:val="Bibliography"/>
        <w:rPr>
          <w:lang w:val="en-GB"/>
        </w:rPr>
      </w:pPr>
      <w:r w:rsidRPr="00894559">
        <w:rPr>
          <w:lang w:val="en-GB"/>
        </w:rPr>
        <w:t>123.</w:t>
      </w:r>
      <w:r w:rsidRPr="00894559">
        <w:rPr>
          <w:lang w:val="en-GB"/>
        </w:rPr>
        <w:tab/>
        <w:t xml:space="preserve">Xiao, Y. </w:t>
      </w:r>
      <w:r w:rsidRPr="00894559">
        <w:rPr>
          <w:i/>
          <w:iCs/>
          <w:lang w:val="en-GB"/>
        </w:rPr>
        <w:t>et al.</w:t>
      </w:r>
      <w:r w:rsidRPr="00894559">
        <w:rPr>
          <w:lang w:val="en-GB"/>
        </w:rPr>
        <w:t xml:space="preserve"> Profiling of RNA-binding protein binding sites by in situ reverse transcription-based sequencing. </w:t>
      </w:r>
      <w:r w:rsidRPr="00894559">
        <w:rPr>
          <w:i/>
          <w:iCs/>
          <w:lang w:val="en-GB"/>
        </w:rPr>
        <w:t>Nat. Methods</w:t>
      </w:r>
      <w:r w:rsidRPr="00894559">
        <w:rPr>
          <w:lang w:val="en-GB"/>
        </w:rPr>
        <w:t xml:space="preserve"> </w:t>
      </w:r>
      <w:r w:rsidRPr="00894559">
        <w:rPr>
          <w:b/>
          <w:bCs/>
          <w:lang w:val="en-GB"/>
        </w:rPr>
        <w:t>21</w:t>
      </w:r>
      <w:r w:rsidRPr="00894559">
        <w:rPr>
          <w:lang w:val="en-GB"/>
        </w:rPr>
        <w:t>, 247–258 (2024).</w:t>
      </w:r>
    </w:p>
    <w:p w14:paraId="2DF65C35" w14:textId="77777777" w:rsidR="00894559" w:rsidRPr="00894559" w:rsidRDefault="00894559" w:rsidP="00894559">
      <w:pPr>
        <w:pStyle w:val="Bibliography"/>
        <w:rPr>
          <w:lang w:val="en-GB"/>
        </w:rPr>
      </w:pPr>
      <w:r w:rsidRPr="00894559">
        <w:rPr>
          <w:lang w:val="en-GB"/>
        </w:rPr>
        <w:t>124.</w:t>
      </w:r>
      <w:r w:rsidRPr="00894559">
        <w:rPr>
          <w:lang w:val="en-GB"/>
        </w:rPr>
        <w:tab/>
        <w:t xml:space="preserve">Cunningham, F. </w:t>
      </w:r>
      <w:r w:rsidRPr="00894559">
        <w:rPr>
          <w:i/>
          <w:iCs/>
          <w:lang w:val="en-GB"/>
        </w:rPr>
        <w:t>et al.</w:t>
      </w:r>
      <w:r w:rsidRPr="00894559">
        <w:rPr>
          <w:lang w:val="en-GB"/>
        </w:rPr>
        <w:t xml:space="preserve"> Ensembl 2022. </w:t>
      </w:r>
      <w:r w:rsidRPr="00894559">
        <w:rPr>
          <w:i/>
          <w:iCs/>
          <w:lang w:val="en-GB"/>
        </w:rPr>
        <w:t>Nucleic Acids Res.</w:t>
      </w:r>
      <w:r w:rsidRPr="00894559">
        <w:rPr>
          <w:lang w:val="en-GB"/>
        </w:rPr>
        <w:t xml:space="preserve"> </w:t>
      </w:r>
      <w:r w:rsidRPr="00894559">
        <w:rPr>
          <w:b/>
          <w:bCs/>
          <w:lang w:val="en-GB"/>
        </w:rPr>
        <w:t>50</w:t>
      </w:r>
      <w:r w:rsidRPr="00894559">
        <w:rPr>
          <w:lang w:val="en-GB"/>
        </w:rPr>
        <w:t>, D988–D995 (2022).</w:t>
      </w:r>
    </w:p>
    <w:p w14:paraId="5F3C18D2" w14:textId="77777777" w:rsidR="00894559" w:rsidRPr="00894559" w:rsidRDefault="00894559" w:rsidP="00894559">
      <w:pPr>
        <w:pStyle w:val="Bibliography"/>
        <w:rPr>
          <w:lang w:val="en-GB"/>
        </w:rPr>
      </w:pPr>
      <w:r w:rsidRPr="00894559">
        <w:rPr>
          <w:lang w:val="en-GB"/>
        </w:rPr>
        <w:t>125.</w:t>
      </w:r>
      <w:r w:rsidRPr="00894559">
        <w:rPr>
          <w:lang w:val="en-GB"/>
        </w:rPr>
        <w:tab/>
        <w:t xml:space="preserve">Arango, D. </w:t>
      </w:r>
      <w:r w:rsidRPr="00894559">
        <w:rPr>
          <w:i/>
          <w:iCs/>
          <w:lang w:val="en-GB"/>
        </w:rPr>
        <w:t>et al.</w:t>
      </w:r>
      <w:r w:rsidRPr="00894559">
        <w:rPr>
          <w:lang w:val="en-GB"/>
        </w:rPr>
        <w:t xml:space="preserve"> Direct epitranscriptomic regulation of mammalian translation initiation through N4-acetylcytidine. </w:t>
      </w:r>
      <w:r w:rsidRPr="00894559">
        <w:rPr>
          <w:i/>
          <w:iCs/>
          <w:lang w:val="en-GB"/>
        </w:rPr>
        <w:t>Mol. Cell</w:t>
      </w:r>
      <w:r w:rsidRPr="00894559">
        <w:rPr>
          <w:lang w:val="en-GB"/>
        </w:rPr>
        <w:t xml:space="preserve"> </w:t>
      </w:r>
      <w:r w:rsidRPr="00894559">
        <w:rPr>
          <w:b/>
          <w:bCs/>
          <w:lang w:val="en-GB"/>
        </w:rPr>
        <w:t>82</w:t>
      </w:r>
      <w:r w:rsidRPr="00894559">
        <w:rPr>
          <w:lang w:val="en-GB"/>
        </w:rPr>
        <w:t>, 2797-2814.e11 (2022).</w:t>
      </w:r>
    </w:p>
    <w:p w14:paraId="1F9119A4" w14:textId="77777777" w:rsidR="00894559" w:rsidRPr="00894559" w:rsidRDefault="00894559" w:rsidP="00894559">
      <w:pPr>
        <w:pStyle w:val="Bibliography"/>
        <w:rPr>
          <w:lang w:val="en-GB"/>
        </w:rPr>
      </w:pPr>
      <w:r w:rsidRPr="00894559">
        <w:rPr>
          <w:lang w:val="en-GB"/>
        </w:rPr>
        <w:t>126.</w:t>
      </w:r>
      <w:r w:rsidRPr="00894559">
        <w:rPr>
          <w:lang w:val="en-GB"/>
        </w:rPr>
        <w:tab/>
        <w:t xml:space="preserve">Khong, A., Matheny, T., Huynh, T. N., Babl, V. &amp; Parker, R. Limited effects of m6A modification on mRNA partitioning into stress granules. </w:t>
      </w:r>
      <w:r w:rsidRPr="00894559">
        <w:rPr>
          <w:i/>
          <w:iCs/>
          <w:lang w:val="en-GB"/>
        </w:rPr>
        <w:t>Nat. Commun.</w:t>
      </w:r>
      <w:r w:rsidRPr="00894559">
        <w:rPr>
          <w:lang w:val="en-GB"/>
        </w:rPr>
        <w:t xml:space="preserve"> </w:t>
      </w:r>
      <w:r w:rsidRPr="00894559">
        <w:rPr>
          <w:b/>
          <w:bCs/>
          <w:lang w:val="en-GB"/>
        </w:rPr>
        <w:t>13</w:t>
      </w:r>
      <w:r w:rsidRPr="00894559">
        <w:rPr>
          <w:lang w:val="en-GB"/>
        </w:rPr>
        <w:t>, 3735 (2022).</w:t>
      </w:r>
    </w:p>
    <w:p w14:paraId="1C916AE4" w14:textId="77777777" w:rsidR="00894559" w:rsidRPr="00894559" w:rsidRDefault="00894559" w:rsidP="00894559">
      <w:pPr>
        <w:pStyle w:val="Bibliography"/>
        <w:rPr>
          <w:lang w:val="en-GB"/>
        </w:rPr>
      </w:pPr>
      <w:r w:rsidRPr="00894559">
        <w:rPr>
          <w:lang w:val="en-GB"/>
        </w:rPr>
        <w:t>127.</w:t>
      </w:r>
      <w:r w:rsidRPr="00894559">
        <w:rPr>
          <w:lang w:val="en-GB"/>
        </w:rPr>
        <w:tab/>
        <w:t xml:space="preserve">Schneider, A. L., Martins-Silva, R., Kaizeler, A., Saraiva-Agostinho, N. &amp; Barbosa-Morais, N. L. voyAGEr, a free web interface for the analysis of age-related gene expression alterations in human tissues. </w:t>
      </w:r>
      <w:r w:rsidRPr="00894559">
        <w:rPr>
          <w:i/>
          <w:iCs/>
          <w:lang w:val="en-GB"/>
        </w:rPr>
        <w:t>eLife</w:t>
      </w:r>
      <w:r w:rsidRPr="00894559">
        <w:rPr>
          <w:lang w:val="en-GB"/>
        </w:rPr>
        <w:t xml:space="preserve"> </w:t>
      </w:r>
      <w:r w:rsidRPr="00894559">
        <w:rPr>
          <w:b/>
          <w:bCs/>
          <w:lang w:val="en-GB"/>
        </w:rPr>
        <w:t>12</w:t>
      </w:r>
      <w:r w:rsidRPr="00894559">
        <w:rPr>
          <w:lang w:val="en-GB"/>
        </w:rPr>
        <w:t>, RP88623 (2024).</w:t>
      </w:r>
    </w:p>
    <w:p w14:paraId="11BE7D28" w14:textId="77777777" w:rsidR="00894559" w:rsidRPr="00894559" w:rsidRDefault="00894559" w:rsidP="00894559">
      <w:pPr>
        <w:pStyle w:val="Bibliography"/>
        <w:rPr>
          <w:lang w:val="en-GB"/>
        </w:rPr>
      </w:pPr>
      <w:r w:rsidRPr="00894559">
        <w:rPr>
          <w:lang w:val="en-GB"/>
        </w:rPr>
        <w:t>128.</w:t>
      </w:r>
      <w:r w:rsidRPr="00894559">
        <w:rPr>
          <w:lang w:val="en-GB"/>
        </w:rPr>
        <w:tab/>
        <w:t xml:space="preserve">Frankish, A. </w:t>
      </w:r>
      <w:r w:rsidRPr="00894559">
        <w:rPr>
          <w:i/>
          <w:iCs/>
          <w:lang w:val="en-GB"/>
        </w:rPr>
        <w:t>et al.</w:t>
      </w:r>
      <w:r w:rsidRPr="00894559">
        <w:rPr>
          <w:lang w:val="en-GB"/>
        </w:rPr>
        <w:t xml:space="preserve"> GENCODE 2021. </w:t>
      </w:r>
      <w:r w:rsidRPr="00894559">
        <w:rPr>
          <w:i/>
          <w:iCs/>
          <w:lang w:val="en-GB"/>
        </w:rPr>
        <w:t>Nucleic Acids Res.</w:t>
      </w:r>
      <w:r w:rsidRPr="00894559">
        <w:rPr>
          <w:lang w:val="en-GB"/>
        </w:rPr>
        <w:t xml:space="preserve"> </w:t>
      </w:r>
      <w:r w:rsidRPr="00894559">
        <w:rPr>
          <w:b/>
          <w:bCs/>
          <w:lang w:val="en-GB"/>
        </w:rPr>
        <w:t>49</w:t>
      </w:r>
      <w:r w:rsidRPr="00894559">
        <w:rPr>
          <w:lang w:val="en-GB"/>
        </w:rPr>
        <w:t>, D916–D923 (2021).</w:t>
      </w:r>
    </w:p>
    <w:p w14:paraId="53D41037" w14:textId="77777777" w:rsidR="00894559" w:rsidRPr="00894559" w:rsidRDefault="00894559" w:rsidP="00894559">
      <w:pPr>
        <w:pStyle w:val="Bibliography"/>
        <w:rPr>
          <w:lang w:val="en-GB"/>
        </w:rPr>
      </w:pPr>
      <w:r w:rsidRPr="00894559">
        <w:rPr>
          <w:lang w:val="en-GB"/>
        </w:rPr>
        <w:t>129.</w:t>
      </w:r>
      <w:r w:rsidRPr="00894559">
        <w:rPr>
          <w:lang w:val="en-GB"/>
        </w:rPr>
        <w:tab/>
        <w:t xml:space="preserve">Robinson, M. D. &amp; Oshlack, A. A scaling normalization method for differential expression analysis of RNA-seq data. </w:t>
      </w:r>
      <w:r w:rsidRPr="00894559">
        <w:rPr>
          <w:i/>
          <w:iCs/>
          <w:lang w:val="en-GB"/>
        </w:rPr>
        <w:t>Genome Biol.</w:t>
      </w:r>
      <w:r w:rsidRPr="00894559">
        <w:rPr>
          <w:lang w:val="en-GB"/>
        </w:rPr>
        <w:t xml:space="preserve"> </w:t>
      </w:r>
      <w:r w:rsidRPr="00894559">
        <w:rPr>
          <w:b/>
          <w:bCs/>
          <w:lang w:val="en-GB"/>
        </w:rPr>
        <w:t>11</w:t>
      </w:r>
      <w:r w:rsidRPr="00894559">
        <w:rPr>
          <w:lang w:val="en-GB"/>
        </w:rPr>
        <w:t>, R25 (2010).</w:t>
      </w:r>
    </w:p>
    <w:p w14:paraId="097F0006" w14:textId="77777777" w:rsidR="00894559" w:rsidRPr="00894559" w:rsidRDefault="00894559" w:rsidP="00894559">
      <w:pPr>
        <w:pStyle w:val="Bibliography"/>
        <w:rPr>
          <w:lang w:val="en-GB"/>
        </w:rPr>
      </w:pPr>
      <w:r w:rsidRPr="00894559">
        <w:rPr>
          <w:lang w:val="en-GB"/>
        </w:rPr>
        <w:t>130.</w:t>
      </w:r>
      <w:r w:rsidRPr="00894559">
        <w:rPr>
          <w:lang w:val="en-GB"/>
        </w:rPr>
        <w:tab/>
        <w:t>Robinson, M. D., McCarthy, D. J. &amp; Smyth, G. K. edgeR</w:t>
      </w:r>
      <w:r w:rsidRPr="00894559">
        <w:rPr>
          <w:rFonts w:ascii="Arial" w:hAnsi="Arial" w:cs="Arial"/>
          <w:lang w:val="en-GB"/>
        </w:rPr>
        <w:t> </w:t>
      </w:r>
      <w:r w:rsidRPr="00894559">
        <w:rPr>
          <w:lang w:val="en-GB"/>
        </w:rPr>
        <w:t xml:space="preserve">: a Bioconductor package for differential expression analysis of digital gene expression data. </w:t>
      </w:r>
      <w:r w:rsidRPr="00894559">
        <w:rPr>
          <w:i/>
          <w:iCs/>
          <w:lang w:val="en-GB"/>
        </w:rPr>
        <w:t>Bioinformatics</w:t>
      </w:r>
      <w:r w:rsidRPr="00894559">
        <w:rPr>
          <w:lang w:val="en-GB"/>
        </w:rPr>
        <w:t xml:space="preserve"> </w:t>
      </w:r>
      <w:r w:rsidRPr="00894559">
        <w:rPr>
          <w:b/>
          <w:bCs/>
          <w:lang w:val="en-GB"/>
        </w:rPr>
        <w:t>26</w:t>
      </w:r>
      <w:r w:rsidRPr="00894559">
        <w:rPr>
          <w:lang w:val="en-GB"/>
        </w:rPr>
        <w:t>, 139–140 (2010).</w:t>
      </w:r>
    </w:p>
    <w:p w14:paraId="6830AB30" w14:textId="77777777" w:rsidR="00894559" w:rsidRPr="00894559" w:rsidRDefault="00894559" w:rsidP="00894559">
      <w:pPr>
        <w:pStyle w:val="Bibliography"/>
        <w:rPr>
          <w:lang w:val="en-GB"/>
        </w:rPr>
      </w:pPr>
      <w:r w:rsidRPr="00894559">
        <w:rPr>
          <w:lang w:val="en-GB"/>
        </w:rPr>
        <w:t>131.</w:t>
      </w:r>
      <w:r w:rsidRPr="00894559">
        <w:rPr>
          <w:lang w:val="en-GB"/>
        </w:rPr>
        <w:tab/>
        <w:t xml:space="preserve">Law, C. W., Chen, Y., Shi, W. &amp; Smyth, G. K. voom: precision weights unlock linear model analysis tools for RNA-seq read counts. </w:t>
      </w:r>
      <w:r w:rsidRPr="00894559">
        <w:rPr>
          <w:i/>
          <w:iCs/>
          <w:lang w:val="en-GB"/>
        </w:rPr>
        <w:t>Genome Biol.</w:t>
      </w:r>
      <w:r w:rsidRPr="00894559">
        <w:rPr>
          <w:lang w:val="en-GB"/>
        </w:rPr>
        <w:t xml:space="preserve"> </w:t>
      </w:r>
      <w:r w:rsidRPr="00894559">
        <w:rPr>
          <w:b/>
          <w:bCs/>
          <w:lang w:val="en-GB"/>
        </w:rPr>
        <w:t>15</w:t>
      </w:r>
      <w:r w:rsidRPr="00894559">
        <w:rPr>
          <w:lang w:val="en-GB"/>
        </w:rPr>
        <w:t>, R29 (2014).</w:t>
      </w:r>
    </w:p>
    <w:p w14:paraId="2E243571" w14:textId="77777777" w:rsidR="00894559" w:rsidRPr="00894559" w:rsidRDefault="00894559" w:rsidP="00894559">
      <w:pPr>
        <w:pStyle w:val="Bibliography"/>
        <w:rPr>
          <w:lang w:val="en-GB"/>
        </w:rPr>
      </w:pPr>
      <w:r w:rsidRPr="00894559">
        <w:rPr>
          <w:lang w:val="en-GB"/>
        </w:rPr>
        <w:lastRenderedPageBreak/>
        <w:t>132.</w:t>
      </w:r>
      <w:r w:rsidRPr="00894559">
        <w:rPr>
          <w:lang w:val="en-GB"/>
        </w:rPr>
        <w:tab/>
        <w:t xml:space="preserve">Ritchie, M. E. </w:t>
      </w:r>
      <w:r w:rsidRPr="00894559">
        <w:rPr>
          <w:i/>
          <w:iCs/>
          <w:lang w:val="en-GB"/>
        </w:rPr>
        <w:t>et al.</w:t>
      </w:r>
      <w:r w:rsidRPr="00894559">
        <w:rPr>
          <w:lang w:val="en-GB"/>
        </w:rPr>
        <w:t xml:space="preserve"> limma powers differential expression analyses for RNA-sequencing and microarray studies. </w:t>
      </w:r>
      <w:r w:rsidRPr="00894559">
        <w:rPr>
          <w:i/>
          <w:iCs/>
          <w:lang w:val="en-GB"/>
        </w:rPr>
        <w:t>Nucleic Acids Res.</w:t>
      </w:r>
      <w:r w:rsidRPr="00894559">
        <w:rPr>
          <w:lang w:val="en-GB"/>
        </w:rPr>
        <w:t xml:space="preserve"> </w:t>
      </w:r>
      <w:r w:rsidRPr="00894559">
        <w:rPr>
          <w:b/>
          <w:bCs/>
          <w:lang w:val="en-GB"/>
        </w:rPr>
        <w:t>43</w:t>
      </w:r>
      <w:r w:rsidRPr="00894559">
        <w:rPr>
          <w:lang w:val="en-GB"/>
        </w:rPr>
        <w:t>, e47–e47 (2015).</w:t>
      </w:r>
    </w:p>
    <w:p w14:paraId="3E230432" w14:textId="77777777" w:rsidR="00894559" w:rsidRPr="00894559" w:rsidRDefault="00894559" w:rsidP="00894559">
      <w:pPr>
        <w:pStyle w:val="Bibliography"/>
        <w:rPr>
          <w:lang w:val="en-GB"/>
        </w:rPr>
      </w:pPr>
      <w:r w:rsidRPr="00894559">
        <w:rPr>
          <w:lang w:val="en-GB"/>
        </w:rPr>
        <w:t>133.</w:t>
      </w:r>
      <w:r w:rsidRPr="00894559">
        <w:rPr>
          <w:lang w:val="en-GB"/>
        </w:rPr>
        <w:tab/>
        <w:t xml:space="preserve">Korotkevich, G. </w:t>
      </w:r>
      <w:r w:rsidRPr="00894559">
        <w:rPr>
          <w:i/>
          <w:iCs/>
          <w:lang w:val="en-GB"/>
        </w:rPr>
        <w:t>et al.</w:t>
      </w:r>
      <w:r w:rsidRPr="00894559">
        <w:rPr>
          <w:lang w:val="en-GB"/>
        </w:rPr>
        <w:t xml:space="preserve"> Fast gene set enrichment analysis. Preprint at https://doi.org/10.1101/060012 (2016).</w:t>
      </w:r>
    </w:p>
    <w:p w14:paraId="6064CB54" w14:textId="77777777" w:rsidR="00894559" w:rsidRPr="00894559" w:rsidRDefault="00894559" w:rsidP="00894559">
      <w:pPr>
        <w:pStyle w:val="Bibliography"/>
        <w:rPr>
          <w:lang w:val="en-GB"/>
        </w:rPr>
      </w:pPr>
      <w:r w:rsidRPr="00894559">
        <w:rPr>
          <w:lang w:val="en-GB"/>
        </w:rPr>
        <w:t>134.</w:t>
      </w:r>
      <w:r w:rsidRPr="00894559">
        <w:rPr>
          <w:lang w:val="en-GB"/>
        </w:rPr>
        <w:tab/>
        <w:t xml:space="preserve">Liberzon, A. </w:t>
      </w:r>
      <w:r w:rsidRPr="00894559">
        <w:rPr>
          <w:i/>
          <w:iCs/>
          <w:lang w:val="en-GB"/>
        </w:rPr>
        <w:t>et al.</w:t>
      </w:r>
      <w:r w:rsidRPr="00894559">
        <w:rPr>
          <w:lang w:val="en-GB"/>
        </w:rPr>
        <w:t xml:space="preserve"> The Molecular Signatures Database (MSigDB) hallmark gene set collection. </w:t>
      </w:r>
      <w:r w:rsidRPr="00894559">
        <w:rPr>
          <w:i/>
          <w:iCs/>
          <w:lang w:val="en-GB"/>
        </w:rPr>
        <w:t>Cell Syst.</w:t>
      </w:r>
      <w:r w:rsidRPr="00894559">
        <w:rPr>
          <w:lang w:val="en-GB"/>
        </w:rPr>
        <w:t xml:space="preserve"> </w:t>
      </w:r>
      <w:r w:rsidRPr="00894559">
        <w:rPr>
          <w:b/>
          <w:bCs/>
          <w:lang w:val="en-GB"/>
        </w:rPr>
        <w:t>1</w:t>
      </w:r>
      <w:r w:rsidRPr="00894559">
        <w:rPr>
          <w:lang w:val="en-GB"/>
        </w:rPr>
        <w:t>, 417–425 (2015).</w:t>
      </w:r>
    </w:p>
    <w:p w14:paraId="15D93534" w14:textId="77777777" w:rsidR="00894559" w:rsidRPr="00894559" w:rsidRDefault="00894559" w:rsidP="00894559">
      <w:pPr>
        <w:pStyle w:val="Bibliography"/>
        <w:rPr>
          <w:lang w:val="en-GB"/>
        </w:rPr>
      </w:pPr>
      <w:r w:rsidRPr="00894559">
        <w:rPr>
          <w:lang w:val="en-GB"/>
        </w:rPr>
        <w:t>135.</w:t>
      </w:r>
      <w:r w:rsidRPr="00894559">
        <w:rPr>
          <w:lang w:val="en-GB"/>
        </w:rPr>
        <w:tab/>
        <w:t>Thermo Fisher. DNA and RNA Molecular Weights and Conversions.</w:t>
      </w:r>
    </w:p>
    <w:p w14:paraId="48DABDA5" w14:textId="77777777" w:rsidR="00894559" w:rsidRPr="00894559" w:rsidRDefault="00894559" w:rsidP="00894559">
      <w:pPr>
        <w:pStyle w:val="Bibliography"/>
        <w:rPr>
          <w:lang w:val="en-GB"/>
        </w:rPr>
      </w:pPr>
      <w:r w:rsidRPr="00894559">
        <w:rPr>
          <w:lang w:val="en-GB"/>
        </w:rPr>
        <w:t>136.</w:t>
      </w:r>
      <w:r w:rsidRPr="00894559">
        <w:rPr>
          <w:lang w:val="en-GB"/>
        </w:rPr>
        <w:tab/>
        <w:t>Svedberg, T. &amp; Pedersen, K. O. The ultracentrifuge. (1940).</w:t>
      </w:r>
    </w:p>
    <w:p w14:paraId="0AAA2DCC" w14:textId="77777777" w:rsidR="00894559" w:rsidRPr="00894559" w:rsidRDefault="00894559" w:rsidP="00894559">
      <w:pPr>
        <w:pStyle w:val="Bibliography"/>
        <w:rPr>
          <w:lang w:val="en-GB"/>
        </w:rPr>
      </w:pPr>
      <w:r w:rsidRPr="00894559">
        <w:rPr>
          <w:lang w:val="en-GB"/>
        </w:rPr>
        <w:t>137.</w:t>
      </w:r>
      <w:r w:rsidRPr="00894559">
        <w:rPr>
          <w:lang w:val="en-GB"/>
        </w:rPr>
        <w:tab/>
        <w:t xml:space="preserve">Balch, J. &amp; Guéguen, C. Effects of molecular weight on the diffusion coefficient of aquatic dissolved organic matter and humic substances. </w:t>
      </w:r>
      <w:r w:rsidRPr="00894559">
        <w:rPr>
          <w:i/>
          <w:iCs/>
          <w:lang w:val="en-GB"/>
        </w:rPr>
        <w:t>Chemosphere</w:t>
      </w:r>
      <w:r w:rsidRPr="00894559">
        <w:rPr>
          <w:lang w:val="en-GB"/>
        </w:rPr>
        <w:t xml:space="preserve"> </w:t>
      </w:r>
      <w:r w:rsidRPr="00894559">
        <w:rPr>
          <w:b/>
          <w:bCs/>
          <w:lang w:val="en-GB"/>
        </w:rPr>
        <w:t>119</w:t>
      </w:r>
      <w:r w:rsidRPr="00894559">
        <w:rPr>
          <w:lang w:val="en-GB"/>
        </w:rPr>
        <w:t>, 498–503 (2015).</w:t>
      </w:r>
    </w:p>
    <w:p w14:paraId="3DABB032" w14:textId="77777777" w:rsidR="00894559" w:rsidRPr="00894559" w:rsidRDefault="00894559" w:rsidP="00894559">
      <w:pPr>
        <w:pStyle w:val="Bibliography"/>
        <w:rPr>
          <w:lang w:val="en-GB"/>
        </w:rPr>
      </w:pPr>
      <w:r w:rsidRPr="00894559">
        <w:rPr>
          <w:lang w:val="en-GB"/>
        </w:rPr>
        <w:t>138.</w:t>
      </w:r>
      <w:r w:rsidRPr="00894559">
        <w:rPr>
          <w:lang w:val="en-GB"/>
        </w:rPr>
        <w:tab/>
        <w:t>National Center for Biotechnology Information. PubChem Compound Summary for CID 102175, N6-Methyladenosine. (2025).</w:t>
      </w:r>
    </w:p>
    <w:p w14:paraId="7E9333C5" w14:textId="77777777" w:rsidR="00894559" w:rsidRPr="00894559" w:rsidRDefault="00894559" w:rsidP="00894559">
      <w:pPr>
        <w:pStyle w:val="Bibliography"/>
        <w:rPr>
          <w:lang w:val="en-GB"/>
        </w:rPr>
      </w:pPr>
      <w:r w:rsidRPr="00894559">
        <w:rPr>
          <w:lang w:val="en-GB"/>
        </w:rPr>
        <w:t>139.</w:t>
      </w:r>
      <w:r w:rsidRPr="00894559">
        <w:rPr>
          <w:lang w:val="en-GB"/>
        </w:rPr>
        <w:tab/>
        <w:t>National Center for Biotechnology Information. PubChem Compound Summary for CID 107461, N4-Acetylcytidine. (2025).</w:t>
      </w:r>
    </w:p>
    <w:p w14:paraId="703602F3" w14:textId="77777777" w:rsidR="00894559" w:rsidRPr="00894559" w:rsidRDefault="00894559" w:rsidP="00894559">
      <w:pPr>
        <w:pStyle w:val="Bibliography"/>
        <w:rPr>
          <w:lang w:val="en-GB"/>
        </w:rPr>
      </w:pPr>
      <w:r w:rsidRPr="00894559">
        <w:rPr>
          <w:lang w:val="en-GB"/>
        </w:rPr>
        <w:t>140.</w:t>
      </w:r>
      <w:r w:rsidRPr="00894559">
        <w:rPr>
          <w:lang w:val="en-GB"/>
        </w:rPr>
        <w:tab/>
        <w:t xml:space="preserve">Garg, M., Poornima, G. &amp; Rajyaguru, P. I. Elucidation of the RNA-granule inducing sodium azide stress response through transcriptome analysis. </w:t>
      </w:r>
      <w:r w:rsidRPr="00894559">
        <w:rPr>
          <w:i/>
          <w:iCs/>
          <w:lang w:val="en-GB"/>
        </w:rPr>
        <w:t>Genomics</w:t>
      </w:r>
      <w:r w:rsidRPr="00894559">
        <w:rPr>
          <w:lang w:val="en-GB"/>
        </w:rPr>
        <w:t xml:space="preserve"> </w:t>
      </w:r>
      <w:r w:rsidRPr="00894559">
        <w:rPr>
          <w:b/>
          <w:bCs/>
          <w:lang w:val="en-GB"/>
        </w:rPr>
        <w:t>112</w:t>
      </w:r>
      <w:r w:rsidRPr="00894559">
        <w:rPr>
          <w:lang w:val="en-GB"/>
        </w:rPr>
        <w:t>, 2978–2989 (2020).</w:t>
      </w:r>
    </w:p>
    <w:p w14:paraId="631C242E" w14:textId="77777777" w:rsidR="00894559" w:rsidRPr="00894559" w:rsidRDefault="00894559" w:rsidP="00894559">
      <w:pPr>
        <w:pStyle w:val="Bibliography"/>
        <w:rPr>
          <w:lang w:val="en-GB"/>
        </w:rPr>
      </w:pPr>
      <w:r w:rsidRPr="00894559">
        <w:rPr>
          <w:lang w:val="en-GB"/>
        </w:rPr>
        <w:t>141.</w:t>
      </w:r>
      <w:r w:rsidRPr="00894559">
        <w:rPr>
          <w:lang w:val="en-GB"/>
        </w:rPr>
        <w:tab/>
        <w:t xml:space="preserve">Subramanian, A. </w:t>
      </w:r>
      <w:r w:rsidRPr="00894559">
        <w:rPr>
          <w:i/>
          <w:iCs/>
          <w:lang w:val="en-GB"/>
        </w:rPr>
        <w:t>et al.</w:t>
      </w:r>
      <w:r w:rsidRPr="00894559">
        <w:rPr>
          <w:lang w:val="en-GB"/>
        </w:rPr>
        <w:t xml:space="preserve"> A Next Generation Connectivity Map: L1000 Platform and the First 1,000,000 Profiles. </w:t>
      </w:r>
      <w:r w:rsidRPr="00894559">
        <w:rPr>
          <w:i/>
          <w:iCs/>
          <w:lang w:val="en-GB"/>
        </w:rPr>
        <w:t>Cell</w:t>
      </w:r>
      <w:r w:rsidRPr="00894559">
        <w:rPr>
          <w:lang w:val="en-GB"/>
        </w:rPr>
        <w:t xml:space="preserve"> </w:t>
      </w:r>
      <w:r w:rsidRPr="00894559">
        <w:rPr>
          <w:b/>
          <w:bCs/>
          <w:lang w:val="en-GB"/>
        </w:rPr>
        <w:t>171</w:t>
      </w:r>
      <w:r w:rsidRPr="00894559">
        <w:rPr>
          <w:lang w:val="en-GB"/>
        </w:rPr>
        <w:t>, 1437-1452.e17 (2017).</w:t>
      </w:r>
    </w:p>
    <w:p w14:paraId="49A4D4F3" w14:textId="77777777" w:rsidR="00894559" w:rsidRPr="00894559" w:rsidRDefault="00894559" w:rsidP="00894559">
      <w:pPr>
        <w:pStyle w:val="Bibliography"/>
        <w:rPr>
          <w:lang w:val="en-GB"/>
        </w:rPr>
      </w:pPr>
      <w:r w:rsidRPr="00894559">
        <w:rPr>
          <w:lang w:val="en-GB"/>
        </w:rPr>
        <w:t>142.</w:t>
      </w:r>
      <w:r w:rsidRPr="00894559">
        <w:rPr>
          <w:lang w:val="en-GB"/>
        </w:rPr>
        <w:tab/>
        <w:t xml:space="preserve">Yang, W. </w:t>
      </w:r>
      <w:r w:rsidRPr="00894559">
        <w:rPr>
          <w:i/>
          <w:iCs/>
          <w:lang w:val="en-GB"/>
        </w:rPr>
        <w:t>et al.</w:t>
      </w:r>
      <w:r w:rsidRPr="00894559">
        <w:rPr>
          <w:lang w:val="en-GB"/>
        </w:rPr>
        <w:t xml:space="preserve"> Genomics of Drug Sensitivity in Cancer (GDSC): a resource for therapeutic biomarker discovery in cancer cells. </w:t>
      </w:r>
      <w:r w:rsidRPr="00894559">
        <w:rPr>
          <w:i/>
          <w:iCs/>
          <w:lang w:val="en-GB"/>
        </w:rPr>
        <w:t>Nucleic Acids Res.</w:t>
      </w:r>
      <w:r w:rsidRPr="00894559">
        <w:rPr>
          <w:lang w:val="en-GB"/>
        </w:rPr>
        <w:t xml:space="preserve"> </w:t>
      </w:r>
      <w:r w:rsidRPr="00894559">
        <w:rPr>
          <w:b/>
          <w:bCs/>
          <w:lang w:val="en-GB"/>
        </w:rPr>
        <w:t>41</w:t>
      </w:r>
      <w:r w:rsidRPr="00894559">
        <w:rPr>
          <w:lang w:val="en-GB"/>
        </w:rPr>
        <w:t>, D955–D961 (2012).</w:t>
      </w:r>
    </w:p>
    <w:p w14:paraId="538A38C1" w14:textId="77777777" w:rsidR="00894559" w:rsidRPr="00894559" w:rsidRDefault="00894559" w:rsidP="00894559">
      <w:pPr>
        <w:pStyle w:val="Bibliography"/>
        <w:rPr>
          <w:lang w:val="en-GB"/>
        </w:rPr>
      </w:pPr>
      <w:r w:rsidRPr="00894559">
        <w:rPr>
          <w:lang w:val="en-GB"/>
        </w:rPr>
        <w:t>143.</w:t>
      </w:r>
      <w:r w:rsidRPr="00894559">
        <w:rPr>
          <w:lang w:val="en-GB"/>
        </w:rPr>
        <w:tab/>
        <w:t xml:space="preserve">Ascensão-Ferreira, M., Martins-Silva, R., Saraiva-Agostinho, N. &amp; Barbosa-Morais, N. L. betAS: intuitive analysis and visualization of differential alternative splicing using beta distributions. </w:t>
      </w:r>
      <w:r w:rsidRPr="00894559">
        <w:rPr>
          <w:i/>
          <w:iCs/>
          <w:lang w:val="en-GB"/>
        </w:rPr>
        <w:t>RNA</w:t>
      </w:r>
      <w:r w:rsidRPr="00894559">
        <w:rPr>
          <w:lang w:val="en-GB"/>
        </w:rPr>
        <w:t xml:space="preserve"> </w:t>
      </w:r>
      <w:r w:rsidRPr="00894559">
        <w:rPr>
          <w:b/>
          <w:bCs/>
          <w:lang w:val="en-GB"/>
        </w:rPr>
        <w:t>30</w:t>
      </w:r>
      <w:r w:rsidRPr="00894559">
        <w:rPr>
          <w:lang w:val="en-GB"/>
        </w:rPr>
        <w:t>, 337–353 (2024).</w:t>
      </w:r>
    </w:p>
    <w:p w14:paraId="091F240C" w14:textId="78B03314" w:rsidR="00D30691" w:rsidRPr="00A215E3" w:rsidRDefault="004E5A07" w:rsidP="00894559">
      <w:pPr>
        <w:pStyle w:val="Bibliography"/>
        <w:rPr>
          <w:rFonts w:ascii="Arial" w:hAnsi="Arial" w:cs="Arial"/>
          <w:color w:val="00B0F0"/>
          <w:sz w:val="24"/>
          <w:szCs w:val="24"/>
        </w:rPr>
      </w:pPr>
      <w:r w:rsidRPr="009A3A3C">
        <w:rPr>
          <w:rFonts w:ascii="Arial" w:hAnsi="Arial" w:cs="Arial"/>
          <w:color w:val="00B0F0"/>
          <w:sz w:val="24"/>
          <w:szCs w:val="24"/>
        </w:rPr>
        <w:fldChar w:fldCharType="end"/>
      </w:r>
    </w:p>
    <w:p w14:paraId="5A7C8FBD" w14:textId="250A519B" w:rsidR="00CE6E0D" w:rsidRPr="009A3A3C" w:rsidRDefault="00AA3136" w:rsidP="00EF5FF2">
      <w:pPr>
        <w:pStyle w:val="Heading1"/>
      </w:pPr>
      <w:r>
        <w:lastRenderedPageBreak/>
        <w:t xml:space="preserve">Tables and </w:t>
      </w:r>
      <w:r w:rsidR="00CE6E0D" w:rsidRPr="009A3A3C">
        <w:t>Images</w:t>
      </w:r>
    </w:p>
    <w:p w14:paraId="6917E1BD" w14:textId="626F1281" w:rsidR="00721F5A" w:rsidRDefault="00CE6E0D" w:rsidP="00CE6E0D">
      <w:pPr>
        <w:jc w:val="both"/>
        <w:rPr>
          <w:rFonts w:ascii="Arial" w:hAnsi="Arial" w:cs="Arial"/>
          <w:sz w:val="20"/>
          <w:szCs w:val="20"/>
        </w:rPr>
      </w:pPr>
      <w:r w:rsidRPr="009A3A3C">
        <w:rPr>
          <w:rFonts w:ascii="Arial" w:hAnsi="Arial" w:cs="Arial"/>
          <w:b/>
          <w:bCs/>
          <w:sz w:val="20"/>
          <w:szCs w:val="20"/>
        </w:rPr>
        <w:t>Table 1</w:t>
      </w:r>
      <w:r w:rsidRPr="009A3A3C">
        <w:rPr>
          <w:rFonts w:ascii="Arial" w:hAnsi="Arial" w:cs="Arial"/>
          <w:sz w:val="20"/>
          <w:szCs w:val="20"/>
        </w:rPr>
        <w:t xml:space="preserve">. </w:t>
      </w:r>
      <w:r w:rsidRPr="00110F76">
        <w:rPr>
          <w:rFonts w:ascii="Arial" w:hAnsi="Arial" w:cs="Arial"/>
          <w:b/>
          <w:bCs/>
          <w:sz w:val="20"/>
          <w:szCs w:val="20"/>
        </w:rPr>
        <w:t xml:space="preserve">Gene Expression Omnibus (GEO) datasets used for </w:t>
      </w:r>
      <w:r w:rsidR="002F5740">
        <w:rPr>
          <w:rFonts w:ascii="Arial" w:hAnsi="Arial" w:cs="Arial"/>
          <w:b/>
          <w:bCs/>
          <w:sz w:val="20"/>
          <w:szCs w:val="20"/>
        </w:rPr>
        <w:t xml:space="preserve">human </w:t>
      </w:r>
      <w:r w:rsidRPr="00110F76">
        <w:rPr>
          <w:rFonts w:ascii="Arial" w:hAnsi="Arial" w:cs="Arial"/>
          <w:b/>
          <w:bCs/>
          <w:sz w:val="20"/>
          <w:szCs w:val="20"/>
        </w:rPr>
        <w:t>SG transcriptome analyses.</w:t>
      </w:r>
      <w:r w:rsidRPr="00110F76">
        <w:rPr>
          <w:rFonts w:ascii="Arial" w:hAnsi="Arial" w:cs="Arial"/>
          <w:sz w:val="20"/>
          <w:szCs w:val="20"/>
        </w:rPr>
        <w:t xml:space="preserve"> For each </w:t>
      </w:r>
      <w:r w:rsidR="002F5740" w:rsidRPr="003A487E">
        <w:rPr>
          <w:rFonts w:ascii="Arial" w:hAnsi="Arial" w:cs="Arial"/>
          <w:i/>
          <w:iCs/>
          <w:sz w:val="20"/>
          <w:szCs w:val="20"/>
        </w:rPr>
        <w:t>Study</w:t>
      </w:r>
      <w:r w:rsidRPr="00110F76">
        <w:rPr>
          <w:rFonts w:ascii="Arial" w:hAnsi="Arial" w:cs="Arial"/>
          <w:sz w:val="20"/>
          <w:szCs w:val="20"/>
        </w:rPr>
        <w:t xml:space="preserve">, the table lists the SG isolation </w:t>
      </w:r>
      <w:r w:rsidR="002F5740" w:rsidRPr="003A487E">
        <w:rPr>
          <w:rFonts w:ascii="Arial" w:hAnsi="Arial" w:cs="Arial"/>
          <w:i/>
          <w:iCs/>
          <w:sz w:val="20"/>
          <w:szCs w:val="20"/>
        </w:rPr>
        <w:t>Method</w:t>
      </w:r>
      <w:r w:rsidRPr="00110F76">
        <w:rPr>
          <w:rFonts w:ascii="Arial" w:hAnsi="Arial" w:cs="Arial"/>
          <w:sz w:val="20"/>
          <w:szCs w:val="20"/>
        </w:rPr>
        <w:t xml:space="preserve">, </w:t>
      </w:r>
      <w:r w:rsidR="002F5740" w:rsidRPr="00C614F1">
        <w:rPr>
          <w:rFonts w:ascii="Arial" w:hAnsi="Arial" w:cs="Arial"/>
          <w:i/>
          <w:iCs/>
          <w:sz w:val="20"/>
          <w:szCs w:val="20"/>
        </w:rPr>
        <w:t>Stress</w:t>
      </w:r>
      <w:r w:rsidR="002F5740" w:rsidRPr="00110F76">
        <w:rPr>
          <w:rFonts w:ascii="Arial" w:hAnsi="Arial" w:cs="Arial"/>
          <w:sz w:val="20"/>
          <w:szCs w:val="20"/>
        </w:rPr>
        <w:t xml:space="preserve"> </w:t>
      </w:r>
      <w:r w:rsidRPr="00110F76">
        <w:rPr>
          <w:rFonts w:ascii="Arial" w:hAnsi="Arial" w:cs="Arial"/>
          <w:sz w:val="20"/>
          <w:szCs w:val="20"/>
        </w:rPr>
        <w:t xml:space="preserve">stimulus, </w:t>
      </w:r>
      <w:r w:rsidR="002F5740" w:rsidRPr="00C614F1">
        <w:rPr>
          <w:rFonts w:ascii="Arial" w:hAnsi="Arial" w:cs="Arial"/>
          <w:i/>
          <w:iCs/>
          <w:sz w:val="20"/>
          <w:szCs w:val="20"/>
        </w:rPr>
        <w:t>Target</w:t>
      </w:r>
      <w:r w:rsidR="002F5740" w:rsidRPr="00110F76">
        <w:rPr>
          <w:rFonts w:ascii="Arial" w:hAnsi="Arial" w:cs="Arial"/>
          <w:sz w:val="20"/>
          <w:szCs w:val="20"/>
        </w:rPr>
        <w:t xml:space="preserve"> </w:t>
      </w:r>
      <w:r w:rsidRPr="00110F76">
        <w:rPr>
          <w:rFonts w:ascii="Arial" w:hAnsi="Arial" w:cs="Arial"/>
          <w:sz w:val="20"/>
          <w:szCs w:val="20"/>
        </w:rPr>
        <w:t xml:space="preserve">used for SG isolation, </w:t>
      </w:r>
      <w:r w:rsidR="002F5740" w:rsidRPr="00C614F1">
        <w:rPr>
          <w:rFonts w:ascii="Arial" w:hAnsi="Arial" w:cs="Arial"/>
          <w:i/>
          <w:iCs/>
          <w:sz w:val="20"/>
          <w:szCs w:val="20"/>
        </w:rPr>
        <w:t>Cell</w:t>
      </w:r>
      <w:r w:rsidR="002F5740" w:rsidRPr="00110F76">
        <w:rPr>
          <w:rFonts w:ascii="Arial" w:hAnsi="Arial" w:cs="Arial"/>
          <w:sz w:val="20"/>
          <w:szCs w:val="20"/>
        </w:rPr>
        <w:t xml:space="preserve"> </w:t>
      </w:r>
      <w:r w:rsidRPr="00110F76">
        <w:rPr>
          <w:rFonts w:ascii="Arial" w:hAnsi="Arial" w:cs="Arial"/>
          <w:sz w:val="20"/>
          <w:szCs w:val="20"/>
        </w:rPr>
        <w:t xml:space="preserve">types involved, and associated </w:t>
      </w:r>
      <w:r w:rsidR="002F5740" w:rsidRPr="00C614F1">
        <w:rPr>
          <w:rFonts w:ascii="Arial" w:hAnsi="Arial" w:cs="Arial"/>
          <w:i/>
          <w:iCs/>
          <w:sz w:val="20"/>
          <w:szCs w:val="20"/>
        </w:rPr>
        <w:t>Transcriptome</w:t>
      </w:r>
      <w:r w:rsidR="002F5740" w:rsidRPr="00110F76">
        <w:rPr>
          <w:rFonts w:ascii="Arial" w:hAnsi="Arial" w:cs="Arial"/>
          <w:sz w:val="20"/>
          <w:szCs w:val="20"/>
        </w:rPr>
        <w:t xml:space="preserve"> </w:t>
      </w:r>
      <w:r w:rsidRPr="00110F76">
        <w:rPr>
          <w:rFonts w:ascii="Arial" w:hAnsi="Arial" w:cs="Arial"/>
          <w:sz w:val="20"/>
          <w:szCs w:val="20"/>
        </w:rPr>
        <w:t>alterations (including transient changes)</w:t>
      </w:r>
      <w:r w:rsidR="002F5740">
        <w:rPr>
          <w:rFonts w:ascii="Arial" w:hAnsi="Arial" w:cs="Arial"/>
          <w:sz w:val="20"/>
          <w:szCs w:val="20"/>
        </w:rPr>
        <w:t xml:space="preserve">, and </w:t>
      </w:r>
      <w:r w:rsidR="002F5740" w:rsidRPr="00110F76">
        <w:rPr>
          <w:rFonts w:ascii="Arial" w:hAnsi="Arial" w:cs="Arial"/>
          <w:sz w:val="20"/>
          <w:szCs w:val="20"/>
        </w:rPr>
        <w:t>GEO accession number (</w:t>
      </w:r>
      <w:r w:rsidR="002F5740" w:rsidRPr="00C614F1">
        <w:rPr>
          <w:rFonts w:ascii="Arial" w:hAnsi="Arial" w:cs="Arial"/>
          <w:i/>
          <w:iCs/>
          <w:sz w:val="20"/>
          <w:szCs w:val="20"/>
        </w:rPr>
        <w:t>GSEID</w:t>
      </w:r>
      <w:r w:rsidR="002F5740" w:rsidRPr="00110F76">
        <w:rPr>
          <w:rFonts w:ascii="Arial" w:hAnsi="Arial" w:cs="Arial"/>
          <w:sz w:val="20"/>
          <w:szCs w:val="20"/>
        </w:rPr>
        <w:t>)</w:t>
      </w:r>
      <w:r w:rsidRPr="00110F76">
        <w:rPr>
          <w:rFonts w:ascii="Arial" w:hAnsi="Arial" w:cs="Arial"/>
          <w:sz w:val="20"/>
          <w:szCs w:val="20"/>
        </w:rPr>
        <w:t xml:space="preserve">. G3BP refers to G3BP1 alone or both G3BP1 and G3BP2. </w:t>
      </w:r>
      <w:r w:rsidR="002F5740">
        <w:rPr>
          <w:rFonts w:ascii="Arial" w:hAnsi="Arial" w:cs="Arial"/>
          <w:sz w:val="20"/>
          <w:szCs w:val="20"/>
        </w:rPr>
        <w:t>For</w:t>
      </w:r>
      <w:r w:rsidR="002F5740" w:rsidRPr="00110F76">
        <w:rPr>
          <w:rFonts w:ascii="Arial" w:hAnsi="Arial" w:cs="Arial"/>
          <w:sz w:val="20"/>
          <w:szCs w:val="20"/>
        </w:rPr>
        <w:t xml:space="preserve"> </w:t>
      </w:r>
      <w:r w:rsidRPr="00110F76">
        <w:rPr>
          <w:rFonts w:ascii="Arial" w:hAnsi="Arial" w:cs="Arial"/>
          <w:sz w:val="20"/>
          <w:szCs w:val="20"/>
        </w:rPr>
        <w:t xml:space="preserve">the PIC, PHOTON, and FANCI methods, </w:t>
      </w:r>
      <w:r w:rsidR="002F5740" w:rsidRPr="003A487E">
        <w:rPr>
          <w:rFonts w:ascii="Arial" w:hAnsi="Arial" w:cs="Arial"/>
          <w:i/>
          <w:iCs/>
          <w:sz w:val="20"/>
          <w:szCs w:val="20"/>
        </w:rPr>
        <w:t>Target</w:t>
      </w:r>
      <w:r w:rsidRPr="00110F76">
        <w:rPr>
          <w:rFonts w:ascii="Arial" w:hAnsi="Arial" w:cs="Arial"/>
          <w:sz w:val="20"/>
          <w:szCs w:val="20"/>
        </w:rPr>
        <w:t xml:space="preserve"> refers to the antibody used to mark SGs via immunofluorescence, enabling photo-based or fluorescence-activated isolation. DC – Differential centrifugation; DC* – Differential centrifugation without immunoprecipitation; PL – Proximity </w:t>
      </w:r>
      <w:r w:rsidR="6F6D9909" w:rsidRPr="00110F76">
        <w:rPr>
          <w:rFonts w:ascii="Arial" w:hAnsi="Arial" w:cs="Arial"/>
          <w:sz w:val="20"/>
          <w:szCs w:val="20"/>
        </w:rPr>
        <w:t>label</w:t>
      </w:r>
      <w:r w:rsidR="4FB50A8D" w:rsidRPr="00110F76">
        <w:rPr>
          <w:rFonts w:ascii="Arial" w:hAnsi="Arial" w:cs="Arial"/>
          <w:sz w:val="20"/>
          <w:szCs w:val="20"/>
        </w:rPr>
        <w:t>l</w:t>
      </w:r>
      <w:r w:rsidR="6F6D9909" w:rsidRPr="00110F76">
        <w:rPr>
          <w:rFonts w:ascii="Arial" w:hAnsi="Arial" w:cs="Arial"/>
          <w:sz w:val="20"/>
          <w:szCs w:val="20"/>
        </w:rPr>
        <w:t>ing</w:t>
      </w:r>
      <w:r w:rsidRPr="00110F76">
        <w:rPr>
          <w:rFonts w:ascii="Arial" w:hAnsi="Arial" w:cs="Arial"/>
          <w:sz w:val="20"/>
          <w:szCs w:val="20"/>
        </w:rPr>
        <w:t xml:space="preserve">; PL** – Proximity </w:t>
      </w:r>
      <w:r w:rsidR="6F6D9909" w:rsidRPr="00110F76">
        <w:rPr>
          <w:rFonts w:ascii="Arial" w:hAnsi="Arial" w:cs="Arial"/>
          <w:sz w:val="20"/>
          <w:szCs w:val="20"/>
        </w:rPr>
        <w:t>label</w:t>
      </w:r>
      <w:r w:rsidR="1A82B4E6" w:rsidRPr="00110F76">
        <w:rPr>
          <w:rFonts w:ascii="Arial" w:hAnsi="Arial" w:cs="Arial"/>
          <w:sz w:val="20"/>
          <w:szCs w:val="20"/>
        </w:rPr>
        <w:t>l</w:t>
      </w:r>
      <w:r w:rsidR="6F6D9909" w:rsidRPr="00110F76">
        <w:rPr>
          <w:rFonts w:ascii="Arial" w:hAnsi="Arial" w:cs="Arial"/>
          <w:sz w:val="20"/>
          <w:szCs w:val="20"/>
        </w:rPr>
        <w:t>ing</w:t>
      </w:r>
      <w:r w:rsidRPr="00110F76">
        <w:rPr>
          <w:rFonts w:ascii="Arial" w:hAnsi="Arial" w:cs="Arial"/>
          <w:sz w:val="20"/>
          <w:szCs w:val="20"/>
        </w:rPr>
        <w:t xml:space="preserve">-derived technique; PIC – Photo-isolation chemistry; eCLIP-Seq – Enhanced cross-linking and immunoprecipitation sequencing; ARTR-Seq – Assay for reverse transcription-based RBP binding site sequencing; FANCI – Fluorescence-activated non-membrane condensate isolation; PHOTON – Photoselection of </w:t>
      </w:r>
      <w:r w:rsidR="7B75AE45" w:rsidRPr="00110F76">
        <w:rPr>
          <w:rFonts w:ascii="Arial" w:hAnsi="Arial" w:cs="Arial"/>
          <w:sz w:val="20"/>
          <w:szCs w:val="20"/>
        </w:rPr>
        <w:t>t</w:t>
      </w:r>
      <w:r w:rsidRPr="00110F76">
        <w:rPr>
          <w:rFonts w:ascii="Arial" w:hAnsi="Arial" w:cs="Arial"/>
          <w:sz w:val="20"/>
          <w:szCs w:val="20"/>
        </w:rPr>
        <w:t xml:space="preserve">ranscriptome over </w:t>
      </w:r>
      <w:r w:rsidR="17E34294" w:rsidRPr="00110F76">
        <w:rPr>
          <w:rFonts w:ascii="Arial" w:hAnsi="Arial" w:cs="Arial"/>
          <w:sz w:val="20"/>
          <w:szCs w:val="20"/>
        </w:rPr>
        <w:t>n</w:t>
      </w:r>
      <w:r w:rsidRPr="00110F76">
        <w:rPr>
          <w:rFonts w:ascii="Arial" w:hAnsi="Arial" w:cs="Arial"/>
          <w:sz w:val="20"/>
          <w:szCs w:val="20"/>
        </w:rPr>
        <w:t>anoscale.</w:t>
      </w:r>
    </w:p>
    <w:p w14:paraId="4D4526D9" w14:textId="77777777" w:rsidR="002805AD" w:rsidRPr="006C369D" w:rsidRDefault="002805AD" w:rsidP="00CE6E0D">
      <w:pPr>
        <w:jc w:val="both"/>
        <w:rPr>
          <w:rFonts w:ascii="Arial" w:hAnsi="Arial" w:cs="Arial"/>
          <w:sz w:val="20"/>
          <w:szCs w:val="20"/>
        </w:rPr>
      </w:pPr>
    </w:p>
    <w:tbl>
      <w:tblPr>
        <w:tblStyle w:val="GridTable6Colourful"/>
        <w:tblW w:w="9922" w:type="dxa"/>
        <w:tblInd w:w="-5" w:type="dxa"/>
        <w:tblLook w:val="04A0" w:firstRow="1" w:lastRow="0" w:firstColumn="1" w:lastColumn="0" w:noHBand="0" w:noVBand="1"/>
      </w:tblPr>
      <w:tblGrid>
        <w:gridCol w:w="1654"/>
        <w:gridCol w:w="1082"/>
        <w:gridCol w:w="1548"/>
        <w:gridCol w:w="1005"/>
        <w:gridCol w:w="1099"/>
        <w:gridCol w:w="1898"/>
        <w:gridCol w:w="1636"/>
      </w:tblGrid>
      <w:tr w:rsidR="002411EC" w14:paraId="15D541EE" w14:textId="77777777" w:rsidTr="003A4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D3BDE2" w14:textId="49D5E125" w:rsidR="006C369D" w:rsidRPr="002411EC" w:rsidRDefault="006C369D" w:rsidP="00F77D97">
            <w:pPr>
              <w:jc w:val="center"/>
              <w:rPr>
                <w:rFonts w:ascii="Arial" w:hAnsi="Arial" w:cs="Arial"/>
                <w:sz w:val="24"/>
                <w:szCs w:val="24"/>
              </w:rPr>
            </w:pPr>
            <w:r w:rsidRPr="002411EC">
              <w:rPr>
                <w:rFonts w:ascii="Arial" w:hAnsi="Arial" w:cs="Arial"/>
                <w:sz w:val="24"/>
                <w:szCs w:val="24"/>
              </w:rPr>
              <w:t>Study</w:t>
            </w:r>
          </w:p>
        </w:tc>
        <w:tc>
          <w:tcPr>
            <w:tcW w:w="0" w:type="auto"/>
            <w:vAlign w:val="center"/>
          </w:tcPr>
          <w:p w14:paraId="76284EE1" w14:textId="4DAD0458"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Method</w:t>
            </w:r>
          </w:p>
        </w:tc>
        <w:tc>
          <w:tcPr>
            <w:tcW w:w="0" w:type="auto"/>
            <w:vAlign w:val="center"/>
          </w:tcPr>
          <w:p w14:paraId="03670E65" w14:textId="5FFB8687"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Stress</w:t>
            </w:r>
          </w:p>
        </w:tc>
        <w:tc>
          <w:tcPr>
            <w:tcW w:w="0" w:type="auto"/>
            <w:vAlign w:val="center"/>
          </w:tcPr>
          <w:p w14:paraId="239FE786" w14:textId="2811DC77"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Target</w:t>
            </w:r>
          </w:p>
        </w:tc>
        <w:tc>
          <w:tcPr>
            <w:tcW w:w="0" w:type="auto"/>
            <w:vAlign w:val="center"/>
          </w:tcPr>
          <w:p w14:paraId="4881C750" w14:textId="08E15E8D"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Cell</w:t>
            </w:r>
          </w:p>
        </w:tc>
        <w:tc>
          <w:tcPr>
            <w:tcW w:w="0" w:type="auto"/>
            <w:vAlign w:val="center"/>
          </w:tcPr>
          <w:p w14:paraId="35C8146A" w14:textId="33602A1D"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Transcriptome</w:t>
            </w:r>
          </w:p>
        </w:tc>
        <w:tc>
          <w:tcPr>
            <w:tcW w:w="0" w:type="auto"/>
            <w:vAlign w:val="center"/>
          </w:tcPr>
          <w:p w14:paraId="57C403DE" w14:textId="0F1D9BFF"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GSEID</w:t>
            </w:r>
          </w:p>
        </w:tc>
      </w:tr>
      <w:tr w:rsidR="002411EC" w14:paraId="15F4E27B"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4EF89D" w14:textId="398322FD" w:rsidR="006C369D" w:rsidRPr="002411EC" w:rsidRDefault="006C369D" w:rsidP="00F77D97">
            <w:pPr>
              <w:jc w:val="center"/>
              <w:rPr>
                <w:rFonts w:ascii="Arial" w:hAnsi="Arial" w:cs="Arial"/>
                <w:sz w:val="20"/>
                <w:szCs w:val="20"/>
              </w:rPr>
            </w:pPr>
            <w:r w:rsidRPr="002411EC">
              <w:rPr>
                <w:rFonts w:ascii="Arial" w:hAnsi="Arial" w:cs="Arial"/>
                <w:sz w:val="20"/>
                <w:szCs w:val="20"/>
              </w:rPr>
              <w:t>A. Khong 2017</w:t>
            </w:r>
            <w:r w:rsidR="002411EC" w:rsidRPr="002411EC">
              <w:rPr>
                <w:rFonts w:ascii="Arial" w:hAnsi="Arial" w:cs="Arial"/>
                <w:sz w:val="20"/>
                <w:szCs w:val="20"/>
              </w:rPr>
              <w:fldChar w:fldCharType="begin"/>
            </w:r>
            <w:r w:rsidR="00C20DB3">
              <w:rPr>
                <w:rFonts w:ascii="Arial" w:hAnsi="Arial" w:cs="Arial"/>
                <w:sz w:val="20"/>
                <w:szCs w:val="20"/>
              </w:rPr>
              <w:instrText xml:space="preserve"> ADDIN ZOTERO_ITEM CSL_CITATION {"citationID":"GXD62pYv","properties":{"formattedCitation":"\\super 31\\nosupersub{}","plainCitation":"31","noteIndex":0},"citationItems":[{"id":"6GlZNSzq/kolxHQin","uris":["http://zotero.org/users/local/1p9EH8ax/items/WPA4SC2G"],"itemData":{"id":"ixGPuM3I/VImHyTyI","type":"article-journal","container-title":"Molecular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2411EC" w:rsidRPr="002411EC">
              <w:rPr>
                <w:rFonts w:ascii="Arial" w:hAnsi="Arial" w:cs="Arial"/>
                <w:sz w:val="20"/>
                <w:szCs w:val="20"/>
              </w:rPr>
              <w:fldChar w:fldCharType="separate"/>
            </w:r>
            <w:r w:rsidR="00B723AF" w:rsidRPr="00B723AF">
              <w:rPr>
                <w:rFonts w:ascii="Arial" w:hAnsi="Arial" w:cs="Arial"/>
                <w:kern w:val="0"/>
                <w:sz w:val="20"/>
                <w:vertAlign w:val="superscript"/>
              </w:rPr>
              <w:t>31</w:t>
            </w:r>
            <w:r w:rsidR="002411EC" w:rsidRPr="002411EC">
              <w:rPr>
                <w:rFonts w:ascii="Arial" w:hAnsi="Arial" w:cs="Arial"/>
                <w:sz w:val="20"/>
                <w:szCs w:val="20"/>
              </w:rPr>
              <w:fldChar w:fldCharType="end"/>
            </w:r>
          </w:p>
        </w:tc>
        <w:tc>
          <w:tcPr>
            <w:tcW w:w="0" w:type="auto"/>
            <w:vAlign w:val="center"/>
          </w:tcPr>
          <w:p w14:paraId="3DA47EDE" w14:textId="520271AE"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6AA3F0B3" w14:textId="4D06515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2E55EC01" w14:textId="76F7913C"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314BA833" w14:textId="3747BF24"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U2-OS</w:t>
            </w:r>
          </w:p>
        </w:tc>
        <w:tc>
          <w:tcPr>
            <w:tcW w:w="0" w:type="auto"/>
            <w:vAlign w:val="center"/>
          </w:tcPr>
          <w:p w14:paraId="3E806B18" w14:textId="4FB7420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G3BP-GFP</w:t>
            </w:r>
          </w:p>
        </w:tc>
        <w:tc>
          <w:tcPr>
            <w:tcW w:w="0" w:type="auto"/>
            <w:vAlign w:val="center"/>
          </w:tcPr>
          <w:p w14:paraId="5F9944E5" w14:textId="536A66AD"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GSE99304</w:t>
            </w:r>
          </w:p>
        </w:tc>
      </w:tr>
      <w:tr w:rsidR="002411EC" w14:paraId="04195611"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6EA141A0" w14:textId="4284744C" w:rsidR="006C369D" w:rsidRPr="002411EC" w:rsidRDefault="006C369D" w:rsidP="00F77D97">
            <w:pPr>
              <w:jc w:val="center"/>
              <w:rPr>
                <w:rFonts w:ascii="Arial" w:hAnsi="Arial" w:cs="Arial"/>
                <w:sz w:val="20"/>
                <w:szCs w:val="20"/>
              </w:rPr>
            </w:pPr>
            <w:r w:rsidRPr="002411EC">
              <w:rPr>
                <w:rFonts w:ascii="Arial" w:hAnsi="Arial" w:cs="Arial"/>
                <w:sz w:val="20"/>
                <w:szCs w:val="20"/>
              </w:rPr>
              <w:t>T. Matheny 2019</w:t>
            </w:r>
            <w:r w:rsidR="002411EC">
              <w:rPr>
                <w:rFonts w:ascii="Arial" w:hAnsi="Arial" w:cs="Arial"/>
                <w:sz w:val="20"/>
                <w:szCs w:val="20"/>
              </w:rPr>
              <w:fldChar w:fldCharType="begin"/>
            </w:r>
            <w:r w:rsidR="00C20DB3">
              <w:rPr>
                <w:rFonts w:ascii="Arial" w:hAnsi="Arial" w:cs="Arial"/>
                <w:sz w:val="20"/>
                <w:szCs w:val="20"/>
              </w:rPr>
              <w:instrText xml:space="preserve"> ADDIN ZOTERO_ITEM CSL_CITATION {"citationID":"YI3Rm4BT","properties":{"formattedCitation":"\\super 40\\nosupersub{}","plainCitation":"40","noteIndex":0},"citationItems":[{"id":"6GlZNSzq/xgFZHFJj","uris":["http://zotero.org/users/local/1p9EH8ax/items/ARLW3CQN"],"itemData":{"id":"ixGPuM3I/q84Tlfzj","type":"article-journal","container-title":"Molecular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411EC">
              <w:rPr>
                <w:rFonts w:ascii="Arial" w:hAnsi="Arial" w:cs="Arial"/>
                <w:sz w:val="20"/>
                <w:szCs w:val="20"/>
              </w:rPr>
              <w:fldChar w:fldCharType="separate"/>
            </w:r>
            <w:r w:rsidR="005647F6" w:rsidRPr="005647F6">
              <w:rPr>
                <w:rFonts w:ascii="Arial" w:hAnsi="Arial" w:cs="Arial"/>
                <w:kern w:val="0"/>
                <w:sz w:val="20"/>
                <w:vertAlign w:val="superscript"/>
              </w:rPr>
              <w:t>40</w:t>
            </w:r>
            <w:r w:rsidR="002411EC">
              <w:rPr>
                <w:rFonts w:ascii="Arial" w:hAnsi="Arial" w:cs="Arial"/>
                <w:sz w:val="20"/>
                <w:szCs w:val="20"/>
              </w:rPr>
              <w:fldChar w:fldCharType="end"/>
            </w:r>
          </w:p>
        </w:tc>
        <w:tc>
          <w:tcPr>
            <w:tcW w:w="0" w:type="auto"/>
            <w:vAlign w:val="center"/>
          </w:tcPr>
          <w:p w14:paraId="3B5F9920" w14:textId="2993985C"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5D824028" w14:textId="3DB34F5F"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68E42F12" w14:textId="40E3C56A"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None</w:t>
            </w:r>
          </w:p>
        </w:tc>
        <w:tc>
          <w:tcPr>
            <w:tcW w:w="0" w:type="auto"/>
            <w:vAlign w:val="center"/>
          </w:tcPr>
          <w:p w14:paraId="14EEBF00" w14:textId="78048969"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U2-OS</w:t>
            </w:r>
          </w:p>
        </w:tc>
        <w:tc>
          <w:tcPr>
            <w:tcW w:w="0" w:type="auto"/>
            <w:vAlign w:val="center"/>
          </w:tcPr>
          <w:p w14:paraId="26222756" w14:textId="2265D8DE"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0" w:type="auto"/>
            <w:vAlign w:val="center"/>
          </w:tcPr>
          <w:p w14:paraId="074BDAE6" w14:textId="046B679E"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GSE138988</w:t>
            </w:r>
          </w:p>
        </w:tc>
      </w:tr>
      <w:tr w:rsidR="002411EC" w14:paraId="5E858B42"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07799B" w14:textId="773E2F9E" w:rsidR="006C369D" w:rsidRPr="002411EC" w:rsidRDefault="006C369D" w:rsidP="00F77D97">
            <w:pPr>
              <w:jc w:val="center"/>
              <w:rPr>
                <w:rFonts w:ascii="Arial" w:hAnsi="Arial" w:cs="Arial"/>
                <w:sz w:val="20"/>
                <w:szCs w:val="20"/>
              </w:rPr>
            </w:pPr>
            <w:r w:rsidRPr="002411EC">
              <w:rPr>
                <w:rFonts w:ascii="Arial" w:hAnsi="Arial" w:cs="Arial"/>
                <w:sz w:val="20"/>
                <w:szCs w:val="20"/>
              </w:rPr>
              <w:t>A. Padrón 2019</w:t>
            </w:r>
            <w:r w:rsidR="002411EC">
              <w:rPr>
                <w:rFonts w:ascii="Arial" w:hAnsi="Arial" w:cs="Arial"/>
                <w:sz w:val="20"/>
                <w:szCs w:val="20"/>
              </w:rPr>
              <w:fldChar w:fldCharType="begin"/>
            </w:r>
            <w:r w:rsidR="00894559">
              <w:rPr>
                <w:rFonts w:ascii="Arial" w:hAnsi="Arial" w:cs="Arial"/>
                <w:sz w:val="20"/>
                <w:szCs w:val="20"/>
              </w:rPr>
              <w:instrText xml:space="preserve"> ADDIN ZOTERO_ITEM CSL_CITATION {"citationID":"7CjIoYXS","properties":{"formattedCitation":"\\super 111\\nosupersub{}","plainCitation":"111","noteIndex":0},"citationItems":[{"id":"6GlZNSzq/OM5bYxFS","uris":["http://zotero.org/users/local/q86rvdj2/items/GSP7GE7Q"],"itemData":{"id":35,"type":"article-journal","abstract":"Diverse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2411EC">
              <w:rPr>
                <w:rFonts w:ascii="Arial" w:hAnsi="Arial" w:cs="Arial"/>
                <w:sz w:val="20"/>
                <w:szCs w:val="20"/>
              </w:rPr>
              <w:fldChar w:fldCharType="separate"/>
            </w:r>
            <w:r w:rsidR="00894559" w:rsidRPr="00894559">
              <w:rPr>
                <w:rFonts w:ascii="Arial" w:eastAsiaTheme="minorHAnsi" w:hAnsi="Arial" w:cs="Arial"/>
                <w:color w:val="000000"/>
                <w:kern w:val="0"/>
                <w:sz w:val="20"/>
                <w:szCs w:val="24"/>
                <w:vertAlign w:val="superscript"/>
                <w:lang w:val="en-GB"/>
              </w:rPr>
              <w:t>111</w:t>
            </w:r>
            <w:r w:rsidR="002411EC">
              <w:rPr>
                <w:rFonts w:ascii="Arial" w:hAnsi="Arial" w:cs="Arial"/>
                <w:sz w:val="20"/>
                <w:szCs w:val="20"/>
              </w:rPr>
              <w:fldChar w:fldCharType="end"/>
            </w:r>
          </w:p>
        </w:tc>
        <w:tc>
          <w:tcPr>
            <w:tcW w:w="0" w:type="auto"/>
            <w:vAlign w:val="center"/>
          </w:tcPr>
          <w:p w14:paraId="48D10853" w14:textId="6ACB99A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PL</w:t>
            </w:r>
          </w:p>
        </w:tc>
        <w:tc>
          <w:tcPr>
            <w:tcW w:w="0" w:type="auto"/>
            <w:vAlign w:val="center"/>
          </w:tcPr>
          <w:p w14:paraId="163929E7" w14:textId="73F8B0AE"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Heat-shock and Hippuristanol</w:t>
            </w:r>
          </w:p>
        </w:tc>
        <w:tc>
          <w:tcPr>
            <w:tcW w:w="0" w:type="auto"/>
            <w:vAlign w:val="center"/>
          </w:tcPr>
          <w:p w14:paraId="2A093CEA" w14:textId="4C76E558"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eIF4A</w:t>
            </w:r>
          </w:p>
        </w:tc>
        <w:tc>
          <w:tcPr>
            <w:tcW w:w="0" w:type="auto"/>
            <w:vAlign w:val="center"/>
          </w:tcPr>
          <w:p w14:paraId="3F72A71D" w14:textId="30584F97"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HEK293T</w:t>
            </w:r>
          </w:p>
        </w:tc>
        <w:tc>
          <w:tcPr>
            <w:tcW w:w="0" w:type="auto"/>
            <w:vAlign w:val="center"/>
          </w:tcPr>
          <w:p w14:paraId="2C81CFAA" w14:textId="49293DF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APEX2-eIF4A</w:t>
            </w:r>
          </w:p>
        </w:tc>
        <w:tc>
          <w:tcPr>
            <w:tcW w:w="0" w:type="auto"/>
            <w:vAlign w:val="center"/>
          </w:tcPr>
          <w:p w14:paraId="0B087538" w14:textId="2D1D271E"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GSE121575</w:t>
            </w:r>
          </w:p>
        </w:tc>
      </w:tr>
      <w:tr w:rsidR="002411EC" w14:paraId="6E549716"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443C395E" w14:textId="36AD2CF7" w:rsidR="006C369D" w:rsidRPr="002411EC" w:rsidRDefault="006C369D" w:rsidP="00F77D97">
            <w:pPr>
              <w:jc w:val="center"/>
              <w:rPr>
                <w:rFonts w:ascii="Arial" w:hAnsi="Arial" w:cs="Arial"/>
                <w:sz w:val="20"/>
                <w:szCs w:val="20"/>
              </w:rPr>
            </w:pPr>
            <w:r w:rsidRPr="002411EC">
              <w:rPr>
                <w:rFonts w:ascii="Arial" w:hAnsi="Arial" w:cs="Arial"/>
                <w:sz w:val="20"/>
                <w:szCs w:val="20"/>
              </w:rPr>
              <w:t>SP. Somasekharan 2020</w:t>
            </w:r>
            <w:r w:rsidR="00F213D5">
              <w:rPr>
                <w:rFonts w:ascii="Arial" w:hAnsi="Arial" w:cs="Arial"/>
                <w:sz w:val="20"/>
                <w:szCs w:val="20"/>
              </w:rPr>
              <w:fldChar w:fldCharType="begin"/>
            </w:r>
            <w:r w:rsidR="00C20DB3">
              <w:rPr>
                <w:rFonts w:ascii="Arial" w:hAnsi="Arial" w:cs="Arial"/>
                <w:sz w:val="20"/>
                <w:szCs w:val="20"/>
              </w:rPr>
              <w:instrText xml:space="preserve"> ADDIN ZOTERO_ITEM CSL_CITATION {"citationID":"DJW3zPRf","properties":{"formattedCitation":"\\super 29\\nosupersub{}","plainCitation":"29","noteIndex":0},"citationItems":[{"id":"6GlZNSzq/2pfDpBzO","uris":["http://zotero.org/users/local/1p9EH8ax/items/4ULW7W7L"],"itemData":{"id":"ixGPuM3I/G2S2gCdd","type":"article-journal","abstract":"Abstract\n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F213D5">
              <w:rPr>
                <w:rFonts w:ascii="Arial" w:hAnsi="Arial" w:cs="Arial"/>
                <w:sz w:val="20"/>
                <w:szCs w:val="20"/>
              </w:rPr>
              <w:fldChar w:fldCharType="separate"/>
            </w:r>
            <w:r w:rsidR="00B723AF" w:rsidRPr="00B723AF">
              <w:rPr>
                <w:rFonts w:ascii="Arial" w:hAnsi="Arial" w:cs="Arial"/>
                <w:kern w:val="0"/>
                <w:sz w:val="20"/>
                <w:vertAlign w:val="superscript"/>
              </w:rPr>
              <w:t>29</w:t>
            </w:r>
            <w:r w:rsidR="00F213D5">
              <w:rPr>
                <w:rFonts w:ascii="Arial" w:hAnsi="Arial" w:cs="Arial"/>
                <w:sz w:val="20"/>
                <w:szCs w:val="20"/>
              </w:rPr>
              <w:fldChar w:fldCharType="end"/>
            </w:r>
          </w:p>
        </w:tc>
        <w:tc>
          <w:tcPr>
            <w:tcW w:w="0" w:type="auto"/>
            <w:vAlign w:val="center"/>
          </w:tcPr>
          <w:p w14:paraId="5571B58C" w14:textId="406F74FF"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PL</w:t>
            </w:r>
          </w:p>
        </w:tc>
        <w:tc>
          <w:tcPr>
            <w:tcW w:w="0" w:type="auto"/>
            <w:vAlign w:val="center"/>
          </w:tcPr>
          <w:p w14:paraId="064E9301" w14:textId="2F49ECA8"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0F6A4A5C" w14:textId="71DE75A8"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7BB35959" w14:textId="7DCF1A4D"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PC-3</w:t>
            </w:r>
          </w:p>
        </w:tc>
        <w:tc>
          <w:tcPr>
            <w:tcW w:w="0" w:type="auto"/>
            <w:vAlign w:val="center"/>
          </w:tcPr>
          <w:p w14:paraId="2A77B8CC" w14:textId="445A9410"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APEX2-G3BP</w:t>
            </w:r>
          </w:p>
        </w:tc>
        <w:tc>
          <w:tcPr>
            <w:tcW w:w="0" w:type="auto"/>
            <w:vAlign w:val="center"/>
          </w:tcPr>
          <w:p w14:paraId="4DF9418D" w14:textId="38CF86FF"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GSE138058</w:t>
            </w:r>
          </w:p>
        </w:tc>
      </w:tr>
      <w:tr w:rsidR="002411EC" w14:paraId="40C54B79"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35112B" w14:textId="5B74F9C7" w:rsidR="006C369D" w:rsidRPr="002411EC" w:rsidRDefault="006C369D" w:rsidP="00F77D97">
            <w:pPr>
              <w:jc w:val="center"/>
              <w:rPr>
                <w:rFonts w:ascii="Arial" w:hAnsi="Arial" w:cs="Arial"/>
                <w:sz w:val="20"/>
                <w:szCs w:val="20"/>
              </w:rPr>
            </w:pPr>
            <w:r w:rsidRPr="002411EC">
              <w:rPr>
                <w:rFonts w:ascii="Arial" w:hAnsi="Arial" w:cs="Arial"/>
                <w:sz w:val="20"/>
                <w:szCs w:val="20"/>
              </w:rPr>
              <w:t>T. Matheny 2021</w:t>
            </w:r>
            <w:r w:rsidR="00F213D5">
              <w:rPr>
                <w:rFonts w:ascii="Arial" w:hAnsi="Arial" w:cs="Arial"/>
                <w:sz w:val="20"/>
                <w:szCs w:val="20"/>
              </w:rPr>
              <w:fldChar w:fldCharType="begin"/>
            </w:r>
            <w:r w:rsidR="00C20DB3">
              <w:rPr>
                <w:rFonts w:ascii="Arial" w:hAnsi="Arial" w:cs="Arial"/>
                <w:sz w:val="20"/>
                <w:szCs w:val="20"/>
              </w:rPr>
              <w:instrText xml:space="preserve"> ADDIN ZOTERO_ITEM CSL_CITATION {"citationID":"bswUvPNu","properties":{"formattedCitation":"\\super 49,50\\nosupersub{}","plainCitation":"49,50","noteIndex":0},"citationItems":[{"id":"6GlZNSzq/tFbD2vCC","uris":["http://zotero.org/users/local/1p9EH8ax/items/JRJEKK4Q"],"itemData":{"id":"ixGPuM3I/LfeLao1K","type":"article-journal","abstract":"Stress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F213D5">
              <w:rPr>
                <w:rFonts w:ascii="Arial" w:hAnsi="Arial" w:cs="Arial"/>
                <w:sz w:val="20"/>
                <w:szCs w:val="20"/>
              </w:rPr>
              <w:fldChar w:fldCharType="separate"/>
            </w:r>
            <w:r w:rsidR="005647F6" w:rsidRPr="005647F6">
              <w:rPr>
                <w:rFonts w:ascii="Arial" w:hAnsi="Arial" w:cs="Arial"/>
                <w:kern w:val="0"/>
                <w:sz w:val="20"/>
                <w:vertAlign w:val="superscript"/>
              </w:rPr>
              <w:t>49,50</w:t>
            </w:r>
            <w:r w:rsidR="00F213D5">
              <w:rPr>
                <w:rFonts w:ascii="Arial" w:hAnsi="Arial" w:cs="Arial"/>
                <w:sz w:val="20"/>
                <w:szCs w:val="20"/>
              </w:rPr>
              <w:fldChar w:fldCharType="end"/>
            </w:r>
          </w:p>
        </w:tc>
        <w:tc>
          <w:tcPr>
            <w:tcW w:w="0" w:type="auto"/>
            <w:vAlign w:val="center"/>
          </w:tcPr>
          <w:p w14:paraId="14E060F0" w14:textId="7D3A9D9A"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7EF38125" w14:textId="6B366CC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 and Hyperosmotic</w:t>
            </w:r>
          </w:p>
        </w:tc>
        <w:tc>
          <w:tcPr>
            <w:tcW w:w="0" w:type="auto"/>
            <w:vAlign w:val="center"/>
          </w:tcPr>
          <w:p w14:paraId="5EAE5DDA" w14:textId="4B73B6E8"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PABPC1 and G3BP</w:t>
            </w:r>
          </w:p>
        </w:tc>
        <w:tc>
          <w:tcPr>
            <w:tcW w:w="0" w:type="auto"/>
            <w:vAlign w:val="center"/>
          </w:tcPr>
          <w:p w14:paraId="6253664F" w14:textId="16BB35AE"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U2-OS</w:t>
            </w:r>
          </w:p>
        </w:tc>
        <w:tc>
          <w:tcPr>
            <w:tcW w:w="0" w:type="auto"/>
            <w:vAlign w:val="center"/>
          </w:tcPr>
          <w:p w14:paraId="3488D70A" w14:textId="2E76F1E7"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 G3BP-GFP and G3BP KO</w:t>
            </w:r>
          </w:p>
        </w:tc>
        <w:tc>
          <w:tcPr>
            <w:tcW w:w="0" w:type="auto"/>
            <w:vAlign w:val="center"/>
          </w:tcPr>
          <w:p w14:paraId="00AE7B85" w14:textId="7D762B08"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GSE119977</w:t>
            </w:r>
          </w:p>
        </w:tc>
      </w:tr>
      <w:tr w:rsidR="002411EC" w14:paraId="5CC95C48"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6BED3699" w14:textId="036A3093" w:rsidR="006C369D" w:rsidRPr="002411EC" w:rsidRDefault="006C369D" w:rsidP="00F77D97">
            <w:pPr>
              <w:jc w:val="center"/>
              <w:rPr>
                <w:rFonts w:ascii="Arial" w:hAnsi="Arial" w:cs="Arial"/>
                <w:sz w:val="20"/>
                <w:szCs w:val="20"/>
              </w:rPr>
            </w:pPr>
            <w:r w:rsidRPr="002411EC">
              <w:rPr>
                <w:rFonts w:ascii="Arial" w:hAnsi="Arial" w:cs="Arial"/>
                <w:sz w:val="20"/>
                <w:szCs w:val="20"/>
              </w:rPr>
              <w:t>M. Honda 2021</w:t>
            </w:r>
            <w:r w:rsidR="00F213D5">
              <w:rPr>
                <w:rFonts w:ascii="Arial" w:hAnsi="Arial" w:cs="Arial"/>
                <w:sz w:val="20"/>
                <w:szCs w:val="20"/>
              </w:rPr>
              <w:fldChar w:fldCharType="begin"/>
            </w:r>
            <w:r w:rsidR="00894559">
              <w:rPr>
                <w:rFonts w:ascii="Arial" w:hAnsi="Arial" w:cs="Arial"/>
                <w:sz w:val="20"/>
                <w:szCs w:val="20"/>
              </w:rPr>
              <w:instrText xml:space="preserve"> ADDIN ZOTERO_ITEM CSL_CITATION {"citationID":"4HHAAifP","properties":{"formattedCitation":"\\super 112\\nosupersub{}","plainCitation":"112","noteIndex":0},"citationItems":[{"id":"6GlZNSzq/6wLsG2qp","uris":["http://zotero.org/users/local/q86rvdj2/items/UEHNMUCB"],"itemData":{"id":33,"type":"article-journal","abstract":"Abstract\n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00F213D5">
              <w:rPr>
                <w:rFonts w:ascii="Arial" w:hAnsi="Arial" w:cs="Arial"/>
                <w:sz w:val="20"/>
                <w:szCs w:val="20"/>
              </w:rPr>
              <w:fldChar w:fldCharType="separate"/>
            </w:r>
            <w:r w:rsidR="00894559" w:rsidRPr="00894559">
              <w:rPr>
                <w:rFonts w:ascii="Arial" w:eastAsiaTheme="minorHAnsi" w:hAnsi="Arial" w:cs="Arial"/>
                <w:color w:val="000000"/>
                <w:kern w:val="0"/>
                <w:sz w:val="20"/>
                <w:szCs w:val="24"/>
                <w:vertAlign w:val="superscript"/>
                <w:lang w:val="en-GB"/>
              </w:rPr>
              <w:t>112</w:t>
            </w:r>
            <w:r w:rsidR="00F213D5">
              <w:rPr>
                <w:rFonts w:ascii="Arial" w:hAnsi="Arial" w:cs="Arial"/>
                <w:sz w:val="20"/>
                <w:szCs w:val="20"/>
              </w:rPr>
              <w:fldChar w:fldCharType="end"/>
            </w:r>
          </w:p>
        </w:tc>
        <w:tc>
          <w:tcPr>
            <w:tcW w:w="0" w:type="auto"/>
            <w:vAlign w:val="center"/>
          </w:tcPr>
          <w:p w14:paraId="0654887E" w14:textId="0926C269"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PIC</w:t>
            </w:r>
          </w:p>
        </w:tc>
        <w:tc>
          <w:tcPr>
            <w:tcW w:w="0" w:type="auto"/>
            <w:vAlign w:val="center"/>
          </w:tcPr>
          <w:p w14:paraId="7404F574" w14:textId="0699669B"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7D495F5E" w14:textId="090F42C1"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02DC9FA6" w14:textId="3263A14D"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0" w:type="auto"/>
            <w:vAlign w:val="center"/>
          </w:tcPr>
          <w:p w14:paraId="64E55894" w14:textId="48B5C398"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0" w:type="auto"/>
            <w:vAlign w:val="center"/>
          </w:tcPr>
          <w:p w14:paraId="4D84053A" w14:textId="7CA5CCD3"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GSE143413</w:t>
            </w:r>
          </w:p>
        </w:tc>
      </w:tr>
      <w:tr w:rsidR="002411EC" w14:paraId="530BA6F3"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E62AAC" w14:textId="6273861A" w:rsidR="006C369D" w:rsidRPr="002411EC" w:rsidRDefault="006C369D" w:rsidP="00F77D97">
            <w:pPr>
              <w:jc w:val="center"/>
              <w:rPr>
                <w:rFonts w:ascii="Arial" w:hAnsi="Arial" w:cs="Arial"/>
                <w:sz w:val="20"/>
                <w:szCs w:val="20"/>
              </w:rPr>
            </w:pPr>
            <w:r w:rsidRPr="002411EC">
              <w:rPr>
                <w:rFonts w:ascii="Arial" w:hAnsi="Arial" w:cs="Arial"/>
                <w:sz w:val="20"/>
                <w:szCs w:val="20"/>
              </w:rPr>
              <w:t>H. Shen 2022</w:t>
            </w:r>
            <w:r w:rsidR="00F213D5">
              <w:rPr>
                <w:rFonts w:ascii="Arial" w:hAnsi="Arial" w:cs="Arial"/>
                <w:sz w:val="20"/>
                <w:szCs w:val="20"/>
              </w:rPr>
              <w:fldChar w:fldCharType="begin"/>
            </w:r>
            <w:r w:rsidR="00894559">
              <w:rPr>
                <w:rFonts w:ascii="Arial" w:hAnsi="Arial" w:cs="Arial"/>
                <w:sz w:val="20"/>
                <w:szCs w:val="20"/>
              </w:rPr>
              <w:instrText xml:space="preserve"> ADDIN ZOTERO_ITEM CSL_CITATION {"citationID":"qQp5tVdz","properties":{"formattedCitation":"\\super 113\\nosupersub{}","plainCitation":"113","noteIndex":0},"citationItems":[{"id":"6GlZNSzq/xt0Krect","uris":["http://zotero.org/users/local/q86rvdj2/items/248G6XHW"],"itemData":{"id":38,"type":"article-journal","container-title":"Molecular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00F213D5">
              <w:rPr>
                <w:rFonts w:ascii="Arial" w:hAnsi="Arial" w:cs="Arial"/>
                <w:sz w:val="20"/>
                <w:szCs w:val="20"/>
              </w:rPr>
              <w:fldChar w:fldCharType="separate"/>
            </w:r>
            <w:r w:rsidR="00894559" w:rsidRPr="00894559">
              <w:rPr>
                <w:rFonts w:ascii="Arial" w:eastAsiaTheme="minorHAnsi" w:hAnsi="Arial" w:cs="Arial"/>
                <w:color w:val="000000"/>
                <w:kern w:val="0"/>
                <w:sz w:val="20"/>
                <w:szCs w:val="24"/>
                <w:vertAlign w:val="superscript"/>
                <w:lang w:val="en-GB"/>
              </w:rPr>
              <w:t>113</w:t>
            </w:r>
            <w:r w:rsidR="00F213D5">
              <w:rPr>
                <w:rFonts w:ascii="Arial" w:hAnsi="Arial" w:cs="Arial"/>
                <w:sz w:val="20"/>
                <w:szCs w:val="20"/>
              </w:rPr>
              <w:fldChar w:fldCharType="end"/>
            </w:r>
          </w:p>
        </w:tc>
        <w:tc>
          <w:tcPr>
            <w:tcW w:w="0" w:type="auto"/>
            <w:vAlign w:val="center"/>
          </w:tcPr>
          <w:p w14:paraId="1FFFCD45" w14:textId="37C388A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PL</w:t>
            </w:r>
          </w:p>
        </w:tc>
        <w:tc>
          <w:tcPr>
            <w:tcW w:w="0" w:type="auto"/>
            <w:vAlign w:val="center"/>
          </w:tcPr>
          <w:p w14:paraId="3372A02A" w14:textId="73D9730D"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4F774BC4" w14:textId="3DB024AD"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DDX3X and DDX3Y</w:t>
            </w:r>
          </w:p>
        </w:tc>
        <w:tc>
          <w:tcPr>
            <w:tcW w:w="0" w:type="auto"/>
            <w:vAlign w:val="center"/>
          </w:tcPr>
          <w:p w14:paraId="2EA2763F" w14:textId="658EC9F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0" w:type="auto"/>
            <w:vAlign w:val="center"/>
          </w:tcPr>
          <w:p w14:paraId="299F12C6" w14:textId="0DF04A0D"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APEX2-DDX3X and APEX2-DDX3Y</w:t>
            </w:r>
          </w:p>
        </w:tc>
        <w:tc>
          <w:tcPr>
            <w:tcW w:w="0" w:type="auto"/>
            <w:vAlign w:val="center"/>
          </w:tcPr>
          <w:p w14:paraId="569FFF22" w14:textId="2EE2448E"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GSE171792</w:t>
            </w:r>
          </w:p>
        </w:tc>
      </w:tr>
      <w:tr w:rsidR="002411EC" w14:paraId="4CA11485"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01108BD4" w14:textId="658DECA9" w:rsidR="006C369D" w:rsidRPr="002411EC" w:rsidRDefault="006C369D" w:rsidP="00F77D97">
            <w:pPr>
              <w:jc w:val="center"/>
              <w:rPr>
                <w:rFonts w:ascii="Arial" w:hAnsi="Arial" w:cs="Arial"/>
                <w:sz w:val="20"/>
                <w:szCs w:val="20"/>
              </w:rPr>
            </w:pPr>
            <w:r w:rsidRPr="002411EC">
              <w:rPr>
                <w:rFonts w:ascii="Arial" w:hAnsi="Arial" w:cs="Arial"/>
                <w:sz w:val="20"/>
                <w:szCs w:val="20"/>
              </w:rPr>
              <w:t>V. Iadevaia 2022</w:t>
            </w:r>
            <w:r w:rsidR="00F213D5">
              <w:rPr>
                <w:rFonts w:ascii="Arial" w:hAnsi="Arial" w:cs="Arial"/>
                <w:sz w:val="20"/>
                <w:szCs w:val="20"/>
              </w:rPr>
              <w:fldChar w:fldCharType="begin"/>
            </w:r>
            <w:r w:rsidR="00894559">
              <w:rPr>
                <w:rFonts w:ascii="Arial" w:hAnsi="Arial" w:cs="Arial"/>
                <w:sz w:val="20"/>
                <w:szCs w:val="20"/>
              </w:rPr>
              <w:instrText xml:space="preserve"> ADDIN ZOTERO_ITEM CSL_CITATION {"citationID":"bPi1c8KJ","properties":{"formattedCitation":"\\super 122\\nosupersub{}","plainCitation":"122","noteIndex":0},"citationItems":[{"id":"6GlZNSzq/DRCp1hgH","uris":["http://zotero.org/users/local/q86rvdj2/items/6RY56SSI"],"itemData":{"id":118,"type":"article-journal","abstract":"To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00F213D5">
              <w:rPr>
                <w:rFonts w:ascii="Arial" w:hAnsi="Arial" w:cs="Arial"/>
                <w:sz w:val="20"/>
                <w:szCs w:val="20"/>
              </w:rPr>
              <w:fldChar w:fldCharType="separate"/>
            </w:r>
            <w:r w:rsidR="00894559" w:rsidRPr="00894559">
              <w:rPr>
                <w:rFonts w:ascii="Arial" w:eastAsiaTheme="minorHAnsi" w:hAnsi="Arial" w:cs="Arial"/>
                <w:color w:val="000000"/>
                <w:kern w:val="0"/>
                <w:sz w:val="20"/>
                <w:szCs w:val="24"/>
                <w:vertAlign w:val="superscript"/>
                <w:lang w:val="en-GB"/>
              </w:rPr>
              <w:t>122</w:t>
            </w:r>
            <w:r w:rsidR="00F213D5">
              <w:rPr>
                <w:rFonts w:ascii="Arial" w:hAnsi="Arial" w:cs="Arial"/>
                <w:sz w:val="20"/>
                <w:szCs w:val="20"/>
              </w:rPr>
              <w:fldChar w:fldCharType="end"/>
            </w:r>
          </w:p>
        </w:tc>
        <w:tc>
          <w:tcPr>
            <w:tcW w:w="0" w:type="auto"/>
            <w:vAlign w:val="center"/>
          </w:tcPr>
          <w:p w14:paraId="72D0E56E" w14:textId="07DB668C"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52FEAD9D" w14:textId="3E05175F"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Viral Infection</w:t>
            </w:r>
          </w:p>
        </w:tc>
        <w:tc>
          <w:tcPr>
            <w:tcW w:w="0" w:type="auto"/>
            <w:vAlign w:val="center"/>
          </w:tcPr>
          <w:p w14:paraId="0F5740C5" w14:textId="2C4F960D"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215C8C27" w14:textId="494C3985"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U2-OS</w:t>
            </w:r>
          </w:p>
        </w:tc>
        <w:tc>
          <w:tcPr>
            <w:tcW w:w="0" w:type="auto"/>
            <w:vAlign w:val="center"/>
          </w:tcPr>
          <w:p w14:paraId="76796BB0" w14:textId="307486D9"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G3BP-GFP</w:t>
            </w:r>
          </w:p>
        </w:tc>
        <w:tc>
          <w:tcPr>
            <w:tcW w:w="0" w:type="auto"/>
            <w:vAlign w:val="center"/>
          </w:tcPr>
          <w:p w14:paraId="2B252FA2" w14:textId="0B7973B1"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GSE171655</w:t>
            </w:r>
          </w:p>
        </w:tc>
      </w:tr>
      <w:tr w:rsidR="002411EC" w14:paraId="739D32D7"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9D14C5" w14:textId="6DF19DEE" w:rsidR="006C369D" w:rsidRPr="002411EC" w:rsidRDefault="006C369D" w:rsidP="00F77D97">
            <w:pPr>
              <w:jc w:val="center"/>
              <w:rPr>
                <w:rFonts w:ascii="Arial" w:hAnsi="Arial" w:cs="Arial"/>
                <w:sz w:val="20"/>
                <w:szCs w:val="20"/>
              </w:rPr>
            </w:pPr>
            <w:r w:rsidRPr="002411EC">
              <w:rPr>
                <w:rFonts w:ascii="Arial" w:hAnsi="Arial" w:cs="Arial"/>
                <w:sz w:val="20"/>
                <w:szCs w:val="20"/>
              </w:rPr>
              <w:t>K. Sato 2023</w:t>
            </w:r>
            <w:r w:rsidR="00F213D5">
              <w:rPr>
                <w:rFonts w:ascii="Arial" w:hAnsi="Arial" w:cs="Arial"/>
                <w:sz w:val="20"/>
                <w:szCs w:val="20"/>
              </w:rPr>
              <w:fldChar w:fldCharType="begin"/>
            </w:r>
            <w:r w:rsidR="00894559">
              <w:rPr>
                <w:rFonts w:ascii="Arial" w:hAnsi="Arial" w:cs="Arial"/>
                <w:sz w:val="20"/>
                <w:szCs w:val="20"/>
              </w:rPr>
              <w:instrText xml:space="preserve"> ADDIN ZOTERO_ITEM CSL_CITATION {"citationID":"1NI0M84K","properties":{"formattedCitation":"\\super 121\\nosupersub{}","plainCitation":"121","noteIndex":0},"citationItems":[{"id":"6GlZNSzq/SVS27EN9","uris":["http://zotero.org/users/local/q86rvdj2/items/58V556AS"],"itemData":{"id":48,"type":"article-journal","abstract":"Environmental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00F213D5">
              <w:rPr>
                <w:rFonts w:ascii="Arial" w:hAnsi="Arial" w:cs="Arial"/>
                <w:sz w:val="20"/>
                <w:szCs w:val="20"/>
              </w:rPr>
              <w:fldChar w:fldCharType="separate"/>
            </w:r>
            <w:r w:rsidR="00894559" w:rsidRPr="00894559">
              <w:rPr>
                <w:rFonts w:ascii="Arial" w:eastAsiaTheme="minorHAnsi" w:hAnsi="Arial" w:cs="Arial"/>
                <w:color w:val="000000"/>
                <w:kern w:val="0"/>
                <w:sz w:val="20"/>
                <w:szCs w:val="24"/>
                <w:vertAlign w:val="superscript"/>
                <w:lang w:val="en-GB"/>
              </w:rPr>
              <w:t>121</w:t>
            </w:r>
            <w:r w:rsidR="00F213D5">
              <w:rPr>
                <w:rFonts w:ascii="Arial" w:hAnsi="Arial" w:cs="Arial"/>
                <w:sz w:val="20"/>
                <w:szCs w:val="20"/>
              </w:rPr>
              <w:fldChar w:fldCharType="end"/>
            </w:r>
          </w:p>
        </w:tc>
        <w:tc>
          <w:tcPr>
            <w:tcW w:w="0" w:type="auto"/>
            <w:vAlign w:val="center"/>
          </w:tcPr>
          <w:p w14:paraId="5732BD54" w14:textId="2BC4607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DC and eCLIP-Seq</w:t>
            </w:r>
          </w:p>
        </w:tc>
        <w:tc>
          <w:tcPr>
            <w:tcW w:w="0" w:type="auto"/>
            <w:vAlign w:val="center"/>
          </w:tcPr>
          <w:p w14:paraId="509631B5" w14:textId="64BC52FA"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2CFDBFB3" w14:textId="589A3A25"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1DB012CA" w14:textId="6854C6F3"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SH-SY-5Y</w:t>
            </w:r>
          </w:p>
        </w:tc>
        <w:tc>
          <w:tcPr>
            <w:tcW w:w="0" w:type="auto"/>
            <w:vAlign w:val="center"/>
          </w:tcPr>
          <w:p w14:paraId="06CDA448" w14:textId="56F1946C"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0" w:type="auto"/>
            <w:vAlign w:val="center"/>
          </w:tcPr>
          <w:p w14:paraId="1A2409EB" w14:textId="7CC701B9"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GSE188397</w:t>
            </w:r>
          </w:p>
        </w:tc>
      </w:tr>
      <w:tr w:rsidR="002411EC" w14:paraId="3AC99F07"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70B46454" w14:textId="677988FF" w:rsidR="006C369D" w:rsidRPr="002411EC" w:rsidRDefault="006C369D" w:rsidP="00F77D97">
            <w:pPr>
              <w:jc w:val="center"/>
              <w:rPr>
                <w:rFonts w:ascii="Arial" w:hAnsi="Arial" w:cs="Arial"/>
                <w:sz w:val="20"/>
                <w:szCs w:val="20"/>
              </w:rPr>
            </w:pPr>
            <w:r w:rsidRPr="002411EC">
              <w:rPr>
                <w:rFonts w:ascii="Arial" w:hAnsi="Arial" w:cs="Arial"/>
                <w:sz w:val="20"/>
                <w:szCs w:val="20"/>
              </w:rPr>
              <w:t>N. Curdy 2023</w:t>
            </w:r>
            <w:r w:rsidR="00F213D5">
              <w:rPr>
                <w:rFonts w:ascii="Arial" w:hAnsi="Arial" w:cs="Arial"/>
                <w:sz w:val="20"/>
                <w:szCs w:val="20"/>
              </w:rPr>
              <w:fldChar w:fldCharType="begin"/>
            </w:r>
            <w:r w:rsidR="00C20DB3">
              <w:rPr>
                <w:rFonts w:ascii="Arial" w:hAnsi="Arial" w:cs="Arial"/>
                <w:sz w:val="20"/>
                <w:szCs w:val="20"/>
              </w:rPr>
              <w:instrText xml:space="preserve"> ADDIN ZOTERO_ITEM CSL_CITATION {"citationID":"qJHmK5G0","properties":{"formattedCitation":"\\super 6\\nosupersub{}","plainCitation":"6","noteIndex":0},"citationItems":[{"id":"6GlZNSzq/mAy5K0zJ","uris":["http://zotero.org/users/local/1p9EH8ax/items/9RA7X77L"],"itemData":{"id":"ixGPuM3I/uo0U6DkH","type":"article-journal","container-title":"Cell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00F213D5">
              <w:rPr>
                <w:rFonts w:ascii="Arial" w:hAnsi="Arial" w:cs="Arial"/>
                <w:sz w:val="20"/>
                <w:szCs w:val="20"/>
              </w:rPr>
              <w:fldChar w:fldCharType="separate"/>
            </w:r>
            <w:r w:rsidR="00F213D5" w:rsidRPr="00F213D5">
              <w:rPr>
                <w:rFonts w:ascii="Arial" w:hAnsi="Arial" w:cs="Arial"/>
                <w:kern w:val="0"/>
                <w:sz w:val="20"/>
                <w:vertAlign w:val="superscript"/>
              </w:rPr>
              <w:t>6</w:t>
            </w:r>
            <w:r w:rsidR="00F213D5">
              <w:rPr>
                <w:rFonts w:ascii="Arial" w:hAnsi="Arial" w:cs="Arial"/>
                <w:sz w:val="20"/>
                <w:szCs w:val="20"/>
              </w:rPr>
              <w:fldChar w:fldCharType="end"/>
            </w:r>
          </w:p>
        </w:tc>
        <w:tc>
          <w:tcPr>
            <w:tcW w:w="0" w:type="auto"/>
            <w:vAlign w:val="center"/>
          </w:tcPr>
          <w:p w14:paraId="5379DF07" w14:textId="01F28A0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056DFAC5" w14:textId="59AEB7F3"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T-Cell Activation</w:t>
            </w:r>
          </w:p>
        </w:tc>
        <w:tc>
          <w:tcPr>
            <w:tcW w:w="0" w:type="auto"/>
            <w:vAlign w:val="center"/>
          </w:tcPr>
          <w:p w14:paraId="673A0845" w14:textId="38D52787"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385C1B74" w14:textId="4BA93850"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Donor T-Cells</w:t>
            </w:r>
          </w:p>
        </w:tc>
        <w:tc>
          <w:tcPr>
            <w:tcW w:w="0" w:type="auto"/>
            <w:vAlign w:val="center"/>
          </w:tcPr>
          <w:p w14:paraId="4096098E" w14:textId="5EA3181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0" w:type="auto"/>
            <w:vAlign w:val="center"/>
          </w:tcPr>
          <w:p w14:paraId="56F97350" w14:textId="63BFF475"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GSE19700</w:t>
            </w:r>
          </w:p>
        </w:tc>
      </w:tr>
      <w:tr w:rsidR="002411EC" w14:paraId="3E18DB8F"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E696A6" w14:textId="63990F13" w:rsidR="006C369D" w:rsidRPr="002411EC" w:rsidRDefault="006C369D" w:rsidP="00F77D97">
            <w:pPr>
              <w:jc w:val="center"/>
              <w:rPr>
                <w:rFonts w:ascii="Arial" w:hAnsi="Arial" w:cs="Arial"/>
                <w:sz w:val="20"/>
                <w:szCs w:val="20"/>
              </w:rPr>
            </w:pPr>
            <w:r w:rsidRPr="002411EC">
              <w:rPr>
                <w:rFonts w:ascii="Arial" w:hAnsi="Arial" w:cs="Arial"/>
                <w:sz w:val="20"/>
                <w:szCs w:val="20"/>
              </w:rPr>
              <w:t>Z. Ren 2023</w:t>
            </w:r>
            <w:r w:rsidR="00F213D5">
              <w:rPr>
                <w:rFonts w:ascii="Arial" w:hAnsi="Arial" w:cs="Arial"/>
                <w:sz w:val="20"/>
                <w:szCs w:val="20"/>
              </w:rPr>
              <w:fldChar w:fldCharType="begin"/>
            </w:r>
            <w:r w:rsidR="00C20DB3">
              <w:rPr>
                <w:rFonts w:ascii="Arial" w:hAnsi="Arial" w:cs="Arial"/>
                <w:sz w:val="20"/>
                <w:szCs w:val="20"/>
              </w:rPr>
              <w:instrText xml:space="preserve"> ADDIN ZOTERO_ITEM CSL_CITATION {"citationID":"kfq4MaBb","properties":{"formattedCitation":"\\super 51\\nosupersub{}","plainCitation":"51","noteIndex":0},"citationItems":[{"id":"6GlZNSzq/ZBRWjrFq","uris":["http://zotero.org/users/local/q86rvdj2/items/KINUZQD6"],"itemData":{"id":51,"type":"article-journal","abstract":"Stress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F213D5">
              <w:rPr>
                <w:rFonts w:ascii="Arial" w:hAnsi="Arial" w:cs="Arial"/>
                <w:sz w:val="20"/>
                <w:szCs w:val="20"/>
              </w:rPr>
              <w:fldChar w:fldCharType="separate"/>
            </w:r>
            <w:r w:rsidR="005647F6" w:rsidRPr="005647F6">
              <w:rPr>
                <w:rFonts w:ascii="Arial" w:hAnsi="Arial" w:cs="Arial"/>
                <w:kern w:val="0"/>
                <w:sz w:val="20"/>
                <w:vertAlign w:val="superscript"/>
              </w:rPr>
              <w:t>51</w:t>
            </w:r>
            <w:r w:rsidR="00F213D5">
              <w:rPr>
                <w:rFonts w:ascii="Arial" w:hAnsi="Arial" w:cs="Arial"/>
                <w:sz w:val="20"/>
                <w:szCs w:val="20"/>
              </w:rPr>
              <w:fldChar w:fldCharType="end"/>
            </w:r>
          </w:p>
        </w:tc>
        <w:tc>
          <w:tcPr>
            <w:tcW w:w="0" w:type="auto"/>
            <w:vAlign w:val="center"/>
          </w:tcPr>
          <w:p w14:paraId="202E469B" w14:textId="1FAB201D"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PL**</w:t>
            </w:r>
          </w:p>
        </w:tc>
        <w:tc>
          <w:tcPr>
            <w:tcW w:w="0" w:type="auto"/>
            <w:vAlign w:val="center"/>
          </w:tcPr>
          <w:p w14:paraId="2A577C28" w14:textId="31E37C12"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 and Hyperosmotic</w:t>
            </w:r>
          </w:p>
        </w:tc>
        <w:tc>
          <w:tcPr>
            <w:tcW w:w="0" w:type="auto"/>
            <w:vAlign w:val="center"/>
          </w:tcPr>
          <w:p w14:paraId="7942C7D2" w14:textId="72BC8977"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11F8B376" w14:textId="4C0302B7"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HEK293T and U2-OS</w:t>
            </w:r>
          </w:p>
        </w:tc>
        <w:tc>
          <w:tcPr>
            <w:tcW w:w="0" w:type="auto"/>
            <w:vAlign w:val="center"/>
          </w:tcPr>
          <w:p w14:paraId="0D096633" w14:textId="09994A1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G3BP-miniSOG</w:t>
            </w:r>
          </w:p>
        </w:tc>
        <w:tc>
          <w:tcPr>
            <w:tcW w:w="0" w:type="auto"/>
            <w:vAlign w:val="center"/>
          </w:tcPr>
          <w:p w14:paraId="3CA26C13" w14:textId="2D54B9AE"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GSE223295</w:t>
            </w:r>
          </w:p>
        </w:tc>
      </w:tr>
      <w:tr w:rsidR="002411EC" w14:paraId="2A516DAD"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5AABE1CD" w14:textId="6FBB9921" w:rsidR="006C369D" w:rsidRPr="002411EC" w:rsidRDefault="00932E65" w:rsidP="00F77D97">
            <w:pPr>
              <w:jc w:val="center"/>
              <w:rPr>
                <w:rFonts w:ascii="Arial" w:hAnsi="Arial" w:cs="Arial"/>
                <w:sz w:val="20"/>
                <w:szCs w:val="20"/>
              </w:rPr>
            </w:pPr>
            <w:r w:rsidRPr="002411EC">
              <w:rPr>
                <w:rFonts w:ascii="Arial" w:hAnsi="Arial" w:cs="Arial"/>
                <w:sz w:val="20"/>
                <w:szCs w:val="20"/>
              </w:rPr>
              <w:t>Y. Xiao 2024</w:t>
            </w:r>
            <w:r w:rsidR="00F213D5">
              <w:rPr>
                <w:rFonts w:ascii="Arial" w:hAnsi="Arial" w:cs="Arial"/>
                <w:sz w:val="20"/>
                <w:szCs w:val="20"/>
              </w:rPr>
              <w:fldChar w:fldCharType="begin"/>
            </w:r>
            <w:r w:rsidR="00894559">
              <w:rPr>
                <w:rFonts w:ascii="Arial" w:hAnsi="Arial" w:cs="Arial"/>
                <w:sz w:val="20"/>
                <w:szCs w:val="20"/>
              </w:rPr>
              <w:instrText xml:space="preserve"> ADDIN ZOTERO_ITEM CSL_CITATION {"citationID":"N79UErFd","properties":{"formattedCitation":"\\super 123\\nosupersub{}","plainCitation":"123","noteIndex":0},"citationItems":[{"id":"6GlZNSzq/JT2mH15N","uris":["http://zotero.org/users/local/q86rvdj2/items/KS7KDRXN"],"itemData":{"id":57,"type":"article-journal","abstract":"RNA-binding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00F213D5">
              <w:rPr>
                <w:rFonts w:ascii="Arial" w:hAnsi="Arial" w:cs="Arial"/>
                <w:sz w:val="20"/>
                <w:szCs w:val="20"/>
              </w:rPr>
              <w:fldChar w:fldCharType="separate"/>
            </w:r>
            <w:r w:rsidR="00894559" w:rsidRPr="00894559">
              <w:rPr>
                <w:rFonts w:ascii="Arial" w:eastAsiaTheme="minorHAnsi" w:hAnsi="Arial" w:cs="Arial"/>
                <w:color w:val="000000"/>
                <w:kern w:val="0"/>
                <w:sz w:val="20"/>
                <w:szCs w:val="24"/>
                <w:vertAlign w:val="superscript"/>
                <w:lang w:val="en-GB"/>
              </w:rPr>
              <w:t>123</w:t>
            </w:r>
            <w:r w:rsidR="00F213D5">
              <w:rPr>
                <w:rFonts w:ascii="Arial" w:hAnsi="Arial" w:cs="Arial"/>
                <w:sz w:val="20"/>
                <w:szCs w:val="20"/>
              </w:rPr>
              <w:fldChar w:fldCharType="end"/>
            </w:r>
          </w:p>
        </w:tc>
        <w:tc>
          <w:tcPr>
            <w:tcW w:w="0" w:type="auto"/>
            <w:vAlign w:val="center"/>
          </w:tcPr>
          <w:p w14:paraId="0F02620C" w14:textId="762D15CA"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ARTR-Seq</w:t>
            </w:r>
          </w:p>
        </w:tc>
        <w:tc>
          <w:tcPr>
            <w:tcW w:w="0" w:type="auto"/>
            <w:vAlign w:val="center"/>
          </w:tcPr>
          <w:p w14:paraId="69782167" w14:textId="67890F3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40A64B5A" w14:textId="49C4B615"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46A59ADB" w14:textId="59D6A50A"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0" w:type="auto"/>
            <w:vAlign w:val="center"/>
          </w:tcPr>
          <w:p w14:paraId="5A329142" w14:textId="123AE428"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0" w:type="auto"/>
            <w:vAlign w:val="center"/>
          </w:tcPr>
          <w:p w14:paraId="60FB78AD" w14:textId="12D50067" w:rsidR="006C369D" w:rsidRPr="002411EC"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GSE226161</w:t>
            </w:r>
          </w:p>
        </w:tc>
      </w:tr>
      <w:tr w:rsidR="002411EC" w14:paraId="76DF58AD"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E93DBF" w14:textId="25157B53" w:rsidR="006C369D" w:rsidRPr="002411EC" w:rsidRDefault="00932E65" w:rsidP="00F77D97">
            <w:pPr>
              <w:jc w:val="center"/>
              <w:rPr>
                <w:rFonts w:ascii="Arial" w:hAnsi="Arial" w:cs="Arial"/>
                <w:sz w:val="20"/>
                <w:szCs w:val="20"/>
              </w:rPr>
            </w:pPr>
            <w:r w:rsidRPr="002411EC">
              <w:rPr>
                <w:rFonts w:ascii="Arial" w:hAnsi="Arial" w:cs="Arial"/>
                <w:sz w:val="20"/>
                <w:szCs w:val="20"/>
              </w:rPr>
              <w:t>Y. Zhou 2024</w:t>
            </w:r>
            <w:r w:rsidR="00F213D5">
              <w:rPr>
                <w:rFonts w:ascii="Arial" w:hAnsi="Arial" w:cs="Arial"/>
                <w:sz w:val="20"/>
                <w:szCs w:val="20"/>
              </w:rPr>
              <w:fldChar w:fldCharType="begin"/>
            </w:r>
            <w:r w:rsidR="00C20DB3">
              <w:rPr>
                <w:rFonts w:ascii="Arial" w:hAnsi="Arial" w:cs="Arial"/>
                <w:sz w:val="20"/>
                <w:szCs w:val="20"/>
              </w:rPr>
              <w:instrText xml:space="preserve"> ADDIN ZOTERO_ITEM CSL_CITATION {"citationID":"383MQdr7","properties":{"formattedCitation":"\\super 47\\nosupersub{}","plainCitation":"47","noteIndex":0},"citationItems":[{"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F213D5">
              <w:rPr>
                <w:rFonts w:ascii="Arial" w:hAnsi="Arial" w:cs="Arial"/>
                <w:sz w:val="20"/>
                <w:szCs w:val="20"/>
              </w:rPr>
              <w:fldChar w:fldCharType="separate"/>
            </w:r>
            <w:r w:rsidR="005647F6" w:rsidRPr="005647F6">
              <w:rPr>
                <w:rFonts w:ascii="Arial" w:hAnsi="Arial" w:cs="Arial"/>
                <w:kern w:val="0"/>
                <w:sz w:val="20"/>
                <w:vertAlign w:val="superscript"/>
              </w:rPr>
              <w:t>47</w:t>
            </w:r>
            <w:r w:rsidR="00F213D5">
              <w:rPr>
                <w:rFonts w:ascii="Arial" w:hAnsi="Arial" w:cs="Arial"/>
                <w:sz w:val="20"/>
                <w:szCs w:val="20"/>
              </w:rPr>
              <w:fldChar w:fldCharType="end"/>
            </w:r>
          </w:p>
        </w:tc>
        <w:tc>
          <w:tcPr>
            <w:tcW w:w="0" w:type="auto"/>
            <w:vAlign w:val="center"/>
          </w:tcPr>
          <w:p w14:paraId="5EF28F31" w14:textId="2BB7B2E4"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FANCI</w:t>
            </w:r>
          </w:p>
        </w:tc>
        <w:tc>
          <w:tcPr>
            <w:tcW w:w="0" w:type="auto"/>
            <w:vAlign w:val="center"/>
          </w:tcPr>
          <w:p w14:paraId="1A6C3D98" w14:textId="764710F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 Hyperosmotic, Heat-shock and UV Irradiation</w:t>
            </w:r>
          </w:p>
        </w:tc>
        <w:tc>
          <w:tcPr>
            <w:tcW w:w="0" w:type="auto"/>
            <w:vAlign w:val="center"/>
          </w:tcPr>
          <w:p w14:paraId="4583AE2F" w14:textId="43AF30EF"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67BE233A" w14:textId="79E43B83"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0" w:type="auto"/>
            <w:vAlign w:val="center"/>
          </w:tcPr>
          <w:p w14:paraId="045A6654" w14:textId="60B13371"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DHX9-eGFP and G3BP-mCherry</w:t>
            </w:r>
          </w:p>
        </w:tc>
        <w:tc>
          <w:tcPr>
            <w:tcW w:w="0" w:type="auto"/>
            <w:vAlign w:val="center"/>
          </w:tcPr>
          <w:p w14:paraId="1B145A77" w14:textId="7D32199C" w:rsidR="006C369D" w:rsidRPr="002411EC" w:rsidRDefault="00D446A8"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GSE218180</w:t>
            </w:r>
          </w:p>
        </w:tc>
      </w:tr>
      <w:tr w:rsidR="002411EC" w14:paraId="2D9B3A9B"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7159CFB1" w14:textId="38EA116A" w:rsidR="006C369D" w:rsidRPr="002411EC" w:rsidRDefault="00932E65" w:rsidP="00F77D97">
            <w:pPr>
              <w:jc w:val="center"/>
              <w:rPr>
                <w:rFonts w:ascii="Arial" w:hAnsi="Arial" w:cs="Arial"/>
                <w:sz w:val="20"/>
                <w:szCs w:val="20"/>
              </w:rPr>
            </w:pPr>
            <w:r w:rsidRPr="002411EC">
              <w:rPr>
                <w:rFonts w:ascii="Arial" w:hAnsi="Arial" w:cs="Arial"/>
                <w:sz w:val="20"/>
                <w:szCs w:val="20"/>
              </w:rPr>
              <w:t>P. Kudrin 2024</w:t>
            </w:r>
            <w:r w:rsidR="00F213D5">
              <w:rPr>
                <w:rFonts w:ascii="Arial" w:hAnsi="Arial" w:cs="Arial"/>
                <w:sz w:val="20"/>
                <w:szCs w:val="20"/>
              </w:rPr>
              <w:fldChar w:fldCharType="begin"/>
            </w:r>
            <w:r w:rsidR="00C20DB3">
              <w:rPr>
                <w:rFonts w:ascii="Arial" w:hAnsi="Arial" w:cs="Arial"/>
                <w:sz w:val="20"/>
                <w:szCs w:val="20"/>
              </w:rPr>
              <w:instrText xml:space="preserve"> ADDIN ZOTERO_ITEM CSL_CITATION {"citationID":"9OWS3cMr","properties":{"formattedCitation":"\\super 44\\nosupersub{}","plainCitation":"44","noteIndex":0},"citationItems":[{"id":"6GlZNSzq/hRln1RIq","uris":["http://zotero.org/users/local/1p9EH8ax/items/38B6FF2B"],"itemData":{"id":"ixGPuM3I/0qXQo668","type":"article-journal","abstract":"Abstract\n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F213D5">
              <w:rPr>
                <w:rFonts w:ascii="Arial" w:hAnsi="Arial" w:cs="Arial"/>
                <w:sz w:val="20"/>
                <w:szCs w:val="20"/>
              </w:rPr>
              <w:fldChar w:fldCharType="separate"/>
            </w:r>
            <w:r w:rsidR="005647F6" w:rsidRPr="005647F6">
              <w:rPr>
                <w:rFonts w:ascii="Arial" w:hAnsi="Arial" w:cs="Arial"/>
                <w:kern w:val="0"/>
                <w:sz w:val="20"/>
                <w:vertAlign w:val="superscript"/>
              </w:rPr>
              <w:t>44</w:t>
            </w:r>
            <w:r w:rsidR="00F213D5">
              <w:rPr>
                <w:rFonts w:ascii="Arial" w:hAnsi="Arial" w:cs="Arial"/>
                <w:sz w:val="20"/>
                <w:szCs w:val="20"/>
              </w:rPr>
              <w:fldChar w:fldCharType="end"/>
            </w:r>
          </w:p>
        </w:tc>
        <w:tc>
          <w:tcPr>
            <w:tcW w:w="0" w:type="auto"/>
            <w:vAlign w:val="center"/>
          </w:tcPr>
          <w:p w14:paraId="1D81BA68" w14:textId="33F0B96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14D8DA10" w14:textId="1562FAA6"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5E3246B7" w14:textId="3D0788BF"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49CFCF71" w14:textId="6450F22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0" w:type="auto"/>
            <w:vAlign w:val="center"/>
          </w:tcPr>
          <w:p w14:paraId="445610A5" w14:textId="58C1F0D7"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 and NAT10 KO</w:t>
            </w:r>
          </w:p>
        </w:tc>
        <w:tc>
          <w:tcPr>
            <w:tcW w:w="0" w:type="auto"/>
            <w:vAlign w:val="center"/>
          </w:tcPr>
          <w:p w14:paraId="34C967AD" w14:textId="07FA90BC" w:rsidR="006C369D" w:rsidRPr="002411EC"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GSE212380</w:t>
            </w:r>
          </w:p>
        </w:tc>
      </w:tr>
      <w:tr w:rsidR="002411EC" w14:paraId="5B1E015A"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240F38" w14:textId="3E7FA5EF" w:rsidR="006C369D" w:rsidRPr="002411EC" w:rsidRDefault="00932E65" w:rsidP="00F77D97">
            <w:pPr>
              <w:jc w:val="center"/>
              <w:rPr>
                <w:rFonts w:ascii="Arial" w:hAnsi="Arial" w:cs="Arial"/>
                <w:sz w:val="20"/>
                <w:szCs w:val="20"/>
              </w:rPr>
            </w:pPr>
            <w:r w:rsidRPr="002411EC">
              <w:rPr>
                <w:rFonts w:ascii="Arial" w:hAnsi="Arial" w:cs="Arial"/>
                <w:sz w:val="20"/>
                <w:szCs w:val="20"/>
              </w:rPr>
              <w:lastRenderedPageBreak/>
              <w:t>G. Di Timoteo</w:t>
            </w:r>
            <w:r w:rsidR="00786F61">
              <w:rPr>
                <w:rFonts w:ascii="Arial" w:hAnsi="Arial" w:cs="Arial"/>
                <w:sz w:val="20"/>
                <w:szCs w:val="20"/>
              </w:rPr>
              <w:t xml:space="preserve"> 2024</w:t>
            </w:r>
            <w:r w:rsidR="00F213D5">
              <w:rPr>
                <w:rFonts w:ascii="Arial" w:hAnsi="Arial" w:cs="Arial"/>
                <w:sz w:val="20"/>
                <w:szCs w:val="20"/>
              </w:rPr>
              <w:fldChar w:fldCharType="begin"/>
            </w:r>
            <w:r w:rsidR="00C20DB3">
              <w:rPr>
                <w:rFonts w:ascii="Arial" w:hAnsi="Arial" w:cs="Arial"/>
                <w:sz w:val="20"/>
                <w:szCs w:val="20"/>
              </w:rPr>
              <w:instrText xml:space="preserve"> ADDIN ZOTERO_ITEM CSL_CITATION {"citationID":"es3DzLzf","properties":{"formattedCitation":"\\super 43\\nosupersub{}","plainCitation":"43","noteIndex":0},"citationItems":[{"id":"6GlZNSzq/1ZmBV7Aj","uris":["http://zotero.org/users/local/1p9EH8ax/items/ZR7U6BKW"],"itemData":{"id":"ixGPuM3I/ZodY6EnC","type":"article-journal","abstract":"Abstract\n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00F213D5">
              <w:rPr>
                <w:rFonts w:ascii="Arial" w:hAnsi="Arial" w:cs="Arial"/>
                <w:sz w:val="20"/>
                <w:szCs w:val="20"/>
              </w:rPr>
              <w:fldChar w:fldCharType="separate"/>
            </w:r>
            <w:r w:rsidR="005647F6" w:rsidRPr="005647F6">
              <w:rPr>
                <w:rFonts w:ascii="Arial" w:hAnsi="Arial" w:cs="Arial"/>
                <w:kern w:val="0"/>
                <w:sz w:val="20"/>
                <w:vertAlign w:val="superscript"/>
              </w:rPr>
              <w:t>43</w:t>
            </w:r>
            <w:r w:rsidR="00F213D5">
              <w:rPr>
                <w:rFonts w:ascii="Arial" w:hAnsi="Arial" w:cs="Arial"/>
                <w:sz w:val="20"/>
                <w:szCs w:val="20"/>
              </w:rPr>
              <w:fldChar w:fldCharType="end"/>
            </w:r>
          </w:p>
        </w:tc>
        <w:tc>
          <w:tcPr>
            <w:tcW w:w="0" w:type="auto"/>
            <w:vAlign w:val="center"/>
          </w:tcPr>
          <w:p w14:paraId="7D68B90C" w14:textId="0FBAA15E"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358FFC2B" w14:textId="2B615DB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6FC9CC5E" w14:textId="76ADF5BB"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2BB22EAE" w14:textId="30358A3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SK-N-BE</w:t>
            </w:r>
          </w:p>
        </w:tc>
        <w:tc>
          <w:tcPr>
            <w:tcW w:w="0" w:type="auto"/>
            <w:vAlign w:val="center"/>
          </w:tcPr>
          <w:p w14:paraId="6DB59EDA" w14:textId="46520BCB"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 METTL3 KD, and FUS-P525L</w:t>
            </w:r>
          </w:p>
        </w:tc>
        <w:tc>
          <w:tcPr>
            <w:tcW w:w="0" w:type="auto"/>
            <w:vAlign w:val="center"/>
          </w:tcPr>
          <w:p w14:paraId="6B9C02A2" w14:textId="0C43DB59" w:rsidR="006C369D" w:rsidRPr="002411EC" w:rsidRDefault="00D446A8"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GSE242766</w:t>
            </w:r>
          </w:p>
        </w:tc>
      </w:tr>
      <w:tr w:rsidR="002411EC" w14:paraId="492E8258"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2926C751" w14:textId="6261E7F5" w:rsidR="006C369D" w:rsidRPr="002411EC" w:rsidRDefault="00932E65" w:rsidP="00F77D97">
            <w:pPr>
              <w:jc w:val="center"/>
              <w:rPr>
                <w:rFonts w:ascii="Arial" w:hAnsi="Arial" w:cs="Arial"/>
                <w:sz w:val="20"/>
                <w:szCs w:val="20"/>
              </w:rPr>
            </w:pPr>
            <w:r w:rsidRPr="002411EC">
              <w:rPr>
                <w:rFonts w:ascii="Arial" w:hAnsi="Arial" w:cs="Arial"/>
                <w:sz w:val="20"/>
                <w:szCs w:val="20"/>
              </w:rPr>
              <w:t>S. Rajachandran</w:t>
            </w:r>
            <w:r w:rsidR="00786F61">
              <w:rPr>
                <w:rFonts w:ascii="Arial" w:hAnsi="Arial" w:cs="Arial"/>
                <w:sz w:val="20"/>
                <w:szCs w:val="20"/>
              </w:rPr>
              <w:t xml:space="preserve"> 2024</w:t>
            </w:r>
            <w:r w:rsidR="00F213D5">
              <w:rPr>
                <w:rFonts w:ascii="Arial" w:hAnsi="Arial" w:cs="Arial"/>
                <w:sz w:val="20"/>
                <w:szCs w:val="20"/>
              </w:rPr>
              <w:fldChar w:fldCharType="begin"/>
            </w:r>
            <w:r w:rsidR="00C20DB3">
              <w:rPr>
                <w:rFonts w:ascii="Arial" w:hAnsi="Arial" w:cs="Arial"/>
                <w:sz w:val="20"/>
                <w:szCs w:val="20"/>
              </w:rPr>
              <w:instrText xml:space="preserve"> ADDIN ZOTERO_ITEM CSL_CITATION {"citationID":"PrCzZ2Ic","properties":{"formattedCitation":"\\super 52\\nosupersub{}","plainCitation":"52","noteIndex":0},"citationItems":[{"id":"6GlZNSzq/NUD0cKBu","uris":["http://zotero.org/users/local/q86rvdj2/items/KUVSGYYV"],"itemData":{"id":11,"type":"article-journal","abstract":"The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F213D5">
              <w:rPr>
                <w:rFonts w:ascii="Arial" w:hAnsi="Arial" w:cs="Arial"/>
                <w:sz w:val="20"/>
                <w:szCs w:val="20"/>
              </w:rPr>
              <w:fldChar w:fldCharType="separate"/>
            </w:r>
            <w:r w:rsidR="005647F6" w:rsidRPr="005647F6">
              <w:rPr>
                <w:rFonts w:ascii="Arial" w:hAnsi="Arial" w:cs="Arial"/>
                <w:kern w:val="0"/>
                <w:sz w:val="20"/>
                <w:vertAlign w:val="superscript"/>
              </w:rPr>
              <w:t>52</w:t>
            </w:r>
            <w:r w:rsidR="00F213D5">
              <w:rPr>
                <w:rFonts w:ascii="Arial" w:hAnsi="Arial" w:cs="Arial"/>
                <w:sz w:val="20"/>
                <w:szCs w:val="20"/>
              </w:rPr>
              <w:fldChar w:fldCharType="end"/>
            </w:r>
          </w:p>
        </w:tc>
        <w:tc>
          <w:tcPr>
            <w:tcW w:w="0" w:type="auto"/>
            <w:vAlign w:val="center"/>
          </w:tcPr>
          <w:p w14:paraId="4FB93E4C" w14:textId="103DF724"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PHOTON</w:t>
            </w:r>
          </w:p>
        </w:tc>
        <w:tc>
          <w:tcPr>
            <w:tcW w:w="0" w:type="auto"/>
            <w:vAlign w:val="center"/>
          </w:tcPr>
          <w:p w14:paraId="1097DB94" w14:textId="0948909D"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2CCF7ACF" w14:textId="6DF3383A"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eIF3eta</w:t>
            </w:r>
          </w:p>
        </w:tc>
        <w:tc>
          <w:tcPr>
            <w:tcW w:w="0" w:type="auto"/>
            <w:vAlign w:val="center"/>
          </w:tcPr>
          <w:p w14:paraId="2EA719F6" w14:textId="21191CE6"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0" w:type="auto"/>
            <w:vAlign w:val="center"/>
          </w:tcPr>
          <w:p w14:paraId="5B9BC623" w14:textId="5ABE7738"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 and METTL3 KO</w:t>
            </w:r>
          </w:p>
        </w:tc>
        <w:tc>
          <w:tcPr>
            <w:tcW w:w="0" w:type="auto"/>
            <w:vAlign w:val="center"/>
          </w:tcPr>
          <w:p w14:paraId="020D0968" w14:textId="16EFF890" w:rsidR="006C369D" w:rsidRPr="002411EC"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PRJNA1152621</w:t>
            </w:r>
          </w:p>
        </w:tc>
      </w:tr>
    </w:tbl>
    <w:p w14:paraId="4797A7B3" w14:textId="2BDA797B" w:rsidR="00CE6E0D" w:rsidRPr="009A3A3C" w:rsidRDefault="00CE6E0D" w:rsidP="00CE6E0D">
      <w:pPr>
        <w:jc w:val="both"/>
        <w:rPr>
          <w:rFonts w:ascii="Arial" w:hAnsi="Arial" w:cs="Arial"/>
          <w:sz w:val="24"/>
          <w:szCs w:val="24"/>
        </w:rPr>
      </w:pPr>
    </w:p>
    <w:p w14:paraId="18FE07B9" w14:textId="673DCCD5" w:rsidR="0012460D" w:rsidRPr="009A3A3C" w:rsidRDefault="0012460D" w:rsidP="00CE6E0D">
      <w:pPr>
        <w:jc w:val="both"/>
        <w:rPr>
          <w:rFonts w:ascii="Arial" w:hAnsi="Arial" w:cs="Arial"/>
          <w:b/>
          <w:bCs/>
          <w:sz w:val="20"/>
          <w:szCs w:val="20"/>
        </w:rPr>
      </w:pPr>
      <w:r w:rsidRPr="00110F76">
        <w:rPr>
          <w:noProof/>
        </w:rPr>
        <w:lastRenderedPageBreak/>
        <w:drawing>
          <wp:inline distT="0" distB="0" distL="0" distR="0" wp14:anchorId="48E7F9DE" wp14:editId="39821C8A">
            <wp:extent cx="6096000" cy="8804076"/>
            <wp:effectExtent l="0" t="0" r="0" b="0"/>
            <wp:docPr id="8941616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1677" name="Imagem 3"/>
                    <pic:cNvPicPr/>
                  </pic:nvPicPr>
                  <pic:blipFill>
                    <a:blip r:embed="rId56">
                      <a:extLst>
                        <a:ext uri="{28A0092B-C50C-407E-A947-70E740481C1C}">
                          <a14:useLocalDpi xmlns:a14="http://schemas.microsoft.com/office/drawing/2010/main" val="0"/>
                        </a:ext>
                      </a:extLst>
                    </a:blip>
                    <a:stretch>
                      <a:fillRect/>
                    </a:stretch>
                  </pic:blipFill>
                  <pic:spPr>
                    <a:xfrm>
                      <a:off x="0" y="0"/>
                      <a:ext cx="6116617" cy="8833852"/>
                    </a:xfrm>
                    <a:prstGeom prst="rect">
                      <a:avLst/>
                    </a:prstGeom>
                  </pic:spPr>
                </pic:pic>
              </a:graphicData>
            </a:graphic>
          </wp:inline>
        </w:drawing>
      </w:r>
    </w:p>
    <w:p w14:paraId="20094E47" w14:textId="7B627B65" w:rsidR="00CE6E0D" w:rsidRPr="00F77D97" w:rsidRDefault="411A73FF" w:rsidP="4A4307BD">
      <w:pPr>
        <w:jc w:val="both"/>
        <w:rPr>
          <w:rFonts w:ascii="Arial" w:hAnsi="Arial" w:cs="Arial"/>
          <w:color w:val="000000" w:themeColor="text1"/>
          <w:sz w:val="20"/>
          <w:szCs w:val="20"/>
        </w:rPr>
      </w:pPr>
      <w:r w:rsidRPr="009A3A3C">
        <w:rPr>
          <w:rStyle w:val="Heading6Char"/>
          <w:rFonts w:ascii="Arial" w:hAnsi="Arial" w:cs="Arial"/>
          <w:b/>
          <w:bCs/>
          <w:i w:val="0"/>
          <w:iCs w:val="0"/>
          <w:color w:val="000000" w:themeColor="text1"/>
          <w:sz w:val="20"/>
          <w:szCs w:val="20"/>
        </w:rPr>
        <w:lastRenderedPageBreak/>
        <w:t>Figure 1.</w:t>
      </w:r>
      <w:r w:rsidRPr="009A3A3C">
        <w:rPr>
          <w:rFonts w:ascii="Arial" w:hAnsi="Arial" w:cs="Arial"/>
          <w:b/>
          <w:bCs/>
          <w:color w:val="000000" w:themeColor="text1"/>
          <w:sz w:val="20"/>
          <w:szCs w:val="20"/>
        </w:rPr>
        <w:t xml:space="preserve"> </w:t>
      </w:r>
      <w:r w:rsidR="000B5194">
        <w:rPr>
          <w:rFonts w:ascii="Arial" w:hAnsi="Arial" w:cs="Arial"/>
          <w:b/>
          <w:bCs/>
          <w:color w:val="000000" w:themeColor="text1"/>
          <w:sz w:val="20"/>
          <w:szCs w:val="20"/>
        </w:rPr>
        <w:t xml:space="preserve">SGs </w:t>
      </w:r>
      <w:r w:rsidR="003C1026">
        <w:rPr>
          <w:rFonts w:ascii="Arial" w:hAnsi="Arial" w:cs="Arial"/>
          <w:b/>
          <w:bCs/>
          <w:color w:val="000000" w:themeColor="text1"/>
          <w:sz w:val="20"/>
          <w:szCs w:val="20"/>
        </w:rPr>
        <w:t>purified</w:t>
      </w:r>
      <w:r w:rsidR="00C63072">
        <w:rPr>
          <w:rFonts w:ascii="Arial" w:hAnsi="Arial" w:cs="Arial"/>
          <w:b/>
          <w:bCs/>
          <w:color w:val="000000" w:themeColor="text1"/>
          <w:sz w:val="20"/>
          <w:szCs w:val="20"/>
        </w:rPr>
        <w:t xml:space="preserve"> </w:t>
      </w:r>
      <w:r w:rsidR="000B5194">
        <w:rPr>
          <w:rFonts w:ascii="Arial" w:hAnsi="Arial" w:cs="Arial"/>
          <w:b/>
          <w:bCs/>
          <w:color w:val="000000" w:themeColor="text1"/>
          <w:sz w:val="20"/>
          <w:szCs w:val="20"/>
        </w:rPr>
        <w:t>by different methods have distinct transcriptomes</w:t>
      </w:r>
      <w:r w:rsidRPr="009A3A3C">
        <w:rPr>
          <w:rFonts w:ascii="Arial" w:hAnsi="Arial" w:cs="Arial"/>
          <w:b/>
          <w:bCs/>
          <w:sz w:val="20"/>
          <w:szCs w:val="20"/>
        </w:rPr>
        <w:t>.</w:t>
      </w:r>
      <w:r w:rsidRPr="009A3A3C">
        <w:rPr>
          <w:rFonts w:ascii="Arial" w:hAnsi="Arial" w:cs="Arial"/>
          <w:b/>
          <w:bCs/>
          <w:color w:val="FF0000"/>
          <w:sz w:val="20"/>
          <w:szCs w:val="20"/>
        </w:rPr>
        <w:t xml:space="preserve"> </w:t>
      </w:r>
      <w:r w:rsidRPr="009A3A3C">
        <w:rPr>
          <w:rFonts w:ascii="Arial" w:hAnsi="Arial" w:cs="Arial"/>
          <w:sz w:val="20"/>
          <w:szCs w:val="20"/>
        </w:rPr>
        <w:t xml:space="preserve">(A) Scatter plots of </w:t>
      </w:r>
      <w:r w:rsidR="0A2C035D" w:rsidRPr="009A3A3C">
        <w:rPr>
          <w:rFonts w:ascii="Arial" w:hAnsi="Arial" w:cs="Arial"/>
          <w:sz w:val="20"/>
          <w:szCs w:val="20"/>
        </w:rPr>
        <w:t>t-</w:t>
      </w:r>
      <w:r w:rsidRPr="009A3A3C">
        <w:rPr>
          <w:rFonts w:ascii="Arial" w:hAnsi="Arial" w:cs="Arial"/>
          <w:sz w:val="20"/>
          <w:szCs w:val="20"/>
        </w:rPr>
        <w:t>statistics of</w:t>
      </w:r>
      <w:r w:rsidR="00F77D97">
        <w:rPr>
          <w:rFonts w:ascii="Arial" w:hAnsi="Arial" w:cs="Arial"/>
          <w:sz w:val="20"/>
          <w:szCs w:val="20"/>
        </w:rPr>
        <w:t xml:space="preserve"> </w:t>
      </w:r>
      <w:r w:rsidR="00FE4D98">
        <w:rPr>
          <w:rFonts w:ascii="Arial" w:hAnsi="Arial" w:cs="Arial"/>
          <w:sz w:val="20"/>
          <w:szCs w:val="20"/>
        </w:rPr>
        <w:t>differential gene expression (</w:t>
      </w:r>
      <w:r w:rsidR="00F77D97">
        <w:rPr>
          <w:rFonts w:ascii="Arial" w:hAnsi="Arial" w:cs="Arial"/>
          <w:sz w:val="20"/>
          <w:szCs w:val="20"/>
        </w:rPr>
        <w:t>DGE</w:t>
      </w:r>
      <w:r w:rsidR="00FE4D98">
        <w:rPr>
          <w:rFonts w:ascii="Arial" w:hAnsi="Arial" w:cs="Arial"/>
          <w:sz w:val="20"/>
          <w:szCs w:val="20"/>
        </w:rPr>
        <w:t>)</w:t>
      </w:r>
      <w:r w:rsidRPr="009A3A3C">
        <w:rPr>
          <w:rFonts w:ascii="Arial" w:hAnsi="Arial" w:cs="Arial"/>
          <w:sz w:val="20"/>
          <w:szCs w:val="20"/>
        </w:rPr>
        <w:t xml:space="preserve"> between SGs and </w:t>
      </w:r>
      <w:r w:rsidR="00F77D97">
        <w:rPr>
          <w:rFonts w:ascii="Arial" w:hAnsi="Arial" w:cs="Arial"/>
          <w:sz w:val="20"/>
          <w:szCs w:val="20"/>
        </w:rPr>
        <w:t>WCs (</w:t>
      </w:r>
      <w:r w:rsidRPr="00F77D97">
        <w:rPr>
          <w:rFonts w:ascii="Arial" w:hAnsi="Arial" w:cs="Arial"/>
          <w:sz w:val="20"/>
          <w:szCs w:val="20"/>
        </w:rPr>
        <w:t>Y-</w:t>
      </w:r>
      <w:r w:rsidR="007D587B">
        <w:rPr>
          <w:rFonts w:ascii="Arial" w:hAnsi="Arial" w:cs="Arial"/>
          <w:sz w:val="20"/>
          <w:szCs w:val="20"/>
        </w:rPr>
        <w:t>a</w:t>
      </w:r>
      <w:r w:rsidRPr="00F77D97">
        <w:rPr>
          <w:rFonts w:ascii="Arial" w:hAnsi="Arial" w:cs="Arial"/>
          <w:sz w:val="20"/>
          <w:szCs w:val="20"/>
        </w:rPr>
        <w:t xml:space="preserve">xis) </w:t>
      </w:r>
      <w:r w:rsidRPr="00F77D97">
        <w:rPr>
          <w:rFonts w:ascii="Arial" w:hAnsi="Arial" w:cs="Arial"/>
          <w:i/>
          <w:iCs/>
          <w:sz w:val="20"/>
          <w:szCs w:val="20"/>
        </w:rPr>
        <w:t>versus</w:t>
      </w:r>
      <w:r w:rsidRPr="00F77D97">
        <w:rPr>
          <w:rFonts w:ascii="Arial" w:hAnsi="Arial" w:cs="Arial"/>
          <w:sz w:val="20"/>
          <w:szCs w:val="20"/>
        </w:rPr>
        <w:t xml:space="preserve"> length</w:t>
      </w:r>
      <w:r w:rsidR="00413327">
        <w:rPr>
          <w:rFonts w:ascii="Arial" w:hAnsi="Arial" w:cs="Arial"/>
          <w:sz w:val="20"/>
          <w:szCs w:val="20"/>
        </w:rPr>
        <w:t xml:space="preserve"> </w:t>
      </w:r>
      <w:r w:rsidRPr="00F77D97">
        <w:rPr>
          <w:rFonts w:ascii="Arial" w:hAnsi="Arial" w:cs="Arial"/>
          <w:sz w:val="20"/>
          <w:szCs w:val="20"/>
        </w:rPr>
        <w:t>of gene’s representative RNA transcript in number of nucleotides</w:t>
      </w:r>
      <w:r w:rsidR="00200922">
        <w:rPr>
          <w:rFonts w:ascii="Arial" w:hAnsi="Arial" w:cs="Arial"/>
          <w:sz w:val="20"/>
          <w:szCs w:val="20"/>
        </w:rPr>
        <w:t xml:space="preserve"> (nt)</w:t>
      </w:r>
      <w:r w:rsidRPr="00F77D97">
        <w:rPr>
          <w:rFonts w:ascii="Arial" w:hAnsi="Arial" w:cs="Arial"/>
          <w:sz w:val="20"/>
          <w:szCs w:val="20"/>
        </w:rPr>
        <w:t xml:space="preserve"> (X-</w:t>
      </w:r>
      <w:r w:rsidR="007D587B">
        <w:rPr>
          <w:rFonts w:ascii="Arial" w:hAnsi="Arial" w:cs="Arial"/>
          <w:sz w:val="20"/>
          <w:szCs w:val="20"/>
        </w:rPr>
        <w:t>a</w:t>
      </w:r>
      <w:r w:rsidRPr="00F77D97">
        <w:rPr>
          <w:rFonts w:ascii="Arial" w:hAnsi="Arial" w:cs="Arial"/>
          <w:sz w:val="20"/>
          <w:szCs w:val="20"/>
        </w:rPr>
        <w:t xml:space="preserve">xis), for SG purification by </w:t>
      </w:r>
      <w:r w:rsidR="3FCC9FA8" w:rsidRPr="00F77D97">
        <w:t>DC</w:t>
      </w:r>
      <w:r w:rsidR="000B5194">
        <w:fldChar w:fldCharType="begin"/>
      </w:r>
      <w:r w:rsidR="00C20DB3">
        <w:instrText xml:space="preserve"> ADDIN ZOTERO_ITEM CSL_CITATION {"citationID":"1GFGtehl","properties":{"unsorted":false,"formattedCitation":"\\super 31\\nosupersub{}","plainCitation":"31","noteIndex":0},"citationItems":[{"id":"6GlZNSzq/kolxHQin","uris":["http://zotero.org/users/local/1p9EH8ax/items/WPA4SC2G"],"itemData":{"id":"7D53HIrP/X56yLclC","type":"article-journal","container-title":"Molecular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B5194">
        <w:fldChar w:fldCharType="separate"/>
      </w:r>
      <w:r w:rsidR="000B5194" w:rsidRPr="000B5194">
        <w:rPr>
          <w:rFonts w:ascii="Aptos" w:hAnsi="Aptos" w:cs="Times New Roman"/>
          <w:kern w:val="0"/>
          <w:vertAlign w:val="superscript"/>
        </w:rPr>
        <w:t>31</w:t>
      </w:r>
      <w:r w:rsidR="000B5194">
        <w:fldChar w:fldCharType="end"/>
      </w:r>
      <w:r w:rsidRPr="00F77D97">
        <w:rPr>
          <w:rFonts w:ascii="Arial" w:hAnsi="Arial" w:cs="Arial"/>
          <w:sz w:val="20"/>
          <w:szCs w:val="20"/>
        </w:rPr>
        <w:t xml:space="preserve"> (</w:t>
      </w:r>
      <w:r w:rsidR="00DA12AF" w:rsidRPr="00F77D97">
        <w:rPr>
          <w:rFonts w:ascii="Arial" w:hAnsi="Arial" w:cs="Arial"/>
          <w:sz w:val="20"/>
          <w:szCs w:val="20"/>
        </w:rPr>
        <w:t>l</w:t>
      </w:r>
      <w:r w:rsidRPr="00F77D97">
        <w:rPr>
          <w:rFonts w:ascii="Arial" w:hAnsi="Arial" w:cs="Arial"/>
          <w:sz w:val="20"/>
          <w:szCs w:val="20"/>
        </w:rPr>
        <w:t xml:space="preserve">eft) and </w:t>
      </w:r>
      <w:r w:rsidR="423968A5" w:rsidRPr="00F77D97">
        <w:rPr>
          <w:rFonts w:ascii="Arial" w:hAnsi="Arial" w:cs="Arial"/>
          <w:sz w:val="20"/>
          <w:szCs w:val="20"/>
        </w:rPr>
        <w:t>PL</w:t>
      </w:r>
      <w:r w:rsidR="000B5194">
        <w:rPr>
          <w:rFonts w:ascii="Arial" w:hAnsi="Arial" w:cs="Arial"/>
          <w:sz w:val="20"/>
          <w:szCs w:val="20"/>
        </w:rPr>
        <w:fldChar w:fldCharType="begin"/>
      </w:r>
      <w:r w:rsidR="00C20DB3">
        <w:rPr>
          <w:rFonts w:ascii="Arial" w:hAnsi="Arial" w:cs="Arial"/>
          <w:sz w:val="20"/>
          <w:szCs w:val="20"/>
        </w:rPr>
        <w:instrText xml:space="preserve"> ADDIN ZOTERO_ITEM CSL_CITATION {"citationID":"HglIafcY","properties":{"unsorted":false,"formattedCitation":"\\super 29\\nosupersub{}","plainCitation":"29","noteIndex":0},"citationItems":[{"id":"6GlZNSzq/2pfDpBzO","uris":["http://zotero.org/users/local/1p9EH8ax/items/4ULW7W7L"],"itemData":{"id":"7D53HIrP/OXH1lZbR","type":"article-journal","abstract":"Abstract\n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B5194">
        <w:rPr>
          <w:rFonts w:ascii="Arial" w:hAnsi="Arial" w:cs="Arial"/>
          <w:sz w:val="20"/>
          <w:szCs w:val="20"/>
        </w:rPr>
        <w:fldChar w:fldCharType="separate"/>
      </w:r>
      <w:r w:rsidR="000B5194" w:rsidRPr="000B5194">
        <w:rPr>
          <w:rFonts w:ascii="Arial" w:hAnsi="Arial" w:cs="Arial"/>
          <w:kern w:val="0"/>
          <w:sz w:val="20"/>
          <w:vertAlign w:val="superscript"/>
        </w:rPr>
        <w:t>29</w:t>
      </w:r>
      <w:r w:rsidR="000B5194">
        <w:rPr>
          <w:rFonts w:ascii="Arial" w:hAnsi="Arial" w:cs="Arial"/>
          <w:sz w:val="20"/>
          <w:szCs w:val="20"/>
        </w:rPr>
        <w:fldChar w:fldCharType="end"/>
      </w:r>
      <w:r w:rsidRPr="00F77D97">
        <w:rPr>
          <w:rFonts w:ascii="Arial" w:hAnsi="Arial" w:cs="Arial"/>
          <w:sz w:val="20"/>
          <w:szCs w:val="20"/>
        </w:rPr>
        <w:t xml:space="preserve"> (</w:t>
      </w:r>
      <w:r w:rsidR="2DC9717F" w:rsidRPr="00F77D97">
        <w:rPr>
          <w:rFonts w:ascii="Arial" w:hAnsi="Arial" w:cs="Arial"/>
          <w:sz w:val="20"/>
          <w:szCs w:val="20"/>
        </w:rPr>
        <w:t>r</w:t>
      </w:r>
      <w:r w:rsidRPr="00F77D97">
        <w:rPr>
          <w:rFonts w:ascii="Arial" w:hAnsi="Arial" w:cs="Arial"/>
          <w:sz w:val="20"/>
          <w:szCs w:val="20"/>
        </w:rPr>
        <w:t>ight)</w:t>
      </w:r>
      <w:r w:rsidR="7320CAFD" w:rsidRPr="00F77D97">
        <w:rPr>
          <w:rFonts w:ascii="Arial" w:hAnsi="Arial" w:cs="Arial"/>
          <w:sz w:val="20"/>
          <w:szCs w:val="20"/>
        </w:rPr>
        <w:t>;</w:t>
      </w:r>
      <w:r w:rsidRPr="00F77D97">
        <w:rPr>
          <w:rFonts w:ascii="Arial" w:hAnsi="Arial" w:cs="Arial"/>
          <w:sz w:val="20"/>
          <w:szCs w:val="20"/>
        </w:rPr>
        <w:t xml:space="preserve"> </w:t>
      </w:r>
      <w:r w:rsidR="7320CAFD" w:rsidRPr="00F77D97">
        <w:rPr>
          <w:rFonts w:ascii="Arial" w:hAnsi="Arial" w:cs="Arial"/>
          <w:sz w:val="20"/>
          <w:szCs w:val="20"/>
        </w:rPr>
        <w:t xml:space="preserve">genes as circles, density contour lines in dark red, Spearman’s correlation coefficient </w:t>
      </w:r>
      <w:r w:rsidR="7320CAFD" w:rsidRPr="00F77D97">
        <w:rPr>
          <w:rFonts w:ascii="Symbol" w:eastAsia="Symbol" w:hAnsi="Symbol" w:cs="Symbol"/>
          <w:sz w:val="20"/>
          <w:szCs w:val="20"/>
        </w:rPr>
        <w:t>r</w:t>
      </w:r>
      <w:r w:rsidR="7320CAFD" w:rsidRPr="00F77D97">
        <w:rPr>
          <w:rFonts w:ascii="Arial" w:hAnsi="Arial" w:cs="Arial"/>
          <w:sz w:val="20"/>
          <w:szCs w:val="20"/>
        </w:rPr>
        <w:t xml:space="preserve"> and associated test’s p-value on top left corner</w:t>
      </w:r>
      <w:r w:rsidRPr="00F77D97">
        <w:rPr>
          <w:rFonts w:ascii="Arial" w:hAnsi="Arial" w:cs="Arial"/>
          <w:sz w:val="20"/>
          <w:szCs w:val="20"/>
        </w:rPr>
        <w:t xml:space="preserve">. </w:t>
      </w:r>
      <w:r w:rsidR="6F164EDD" w:rsidRPr="00F77D97">
        <w:rPr>
          <w:rFonts w:ascii="Arial" w:hAnsi="Arial" w:cs="Arial"/>
          <w:sz w:val="20"/>
          <w:szCs w:val="20"/>
        </w:rPr>
        <w:t xml:space="preserve">(B) </w:t>
      </w:r>
      <w:r w:rsidR="6F164EDD" w:rsidRPr="00F77D97">
        <w:rPr>
          <w:rFonts w:ascii="Arial" w:hAnsi="Arial" w:cs="Arial"/>
          <w:color w:val="000000" w:themeColor="text1"/>
          <w:sz w:val="20"/>
          <w:szCs w:val="20"/>
        </w:rPr>
        <w:t xml:space="preserve">Heatmap of Spearman’s correlations between </w:t>
      </w:r>
      <w:r w:rsidR="6F164EDD" w:rsidRPr="00F77D97">
        <w:rPr>
          <w:rFonts w:ascii="Arial" w:hAnsi="Arial" w:cs="Arial"/>
          <w:sz w:val="20"/>
          <w:szCs w:val="20"/>
        </w:rPr>
        <w:t xml:space="preserve">t-statistics of </w:t>
      </w:r>
      <w:r w:rsidR="720BE558" w:rsidRPr="00F77D97">
        <w:rPr>
          <w:rFonts w:ascii="Arial" w:hAnsi="Arial" w:cs="Arial"/>
          <w:sz w:val="20"/>
          <w:szCs w:val="20"/>
        </w:rPr>
        <w:t>DGE</w:t>
      </w:r>
      <w:r w:rsidR="6F164EDD" w:rsidRPr="00F77D97">
        <w:rPr>
          <w:rFonts w:ascii="Arial" w:hAnsi="Arial" w:cs="Arial"/>
          <w:sz w:val="20"/>
          <w:szCs w:val="20"/>
        </w:rPr>
        <w:t xml:space="preserve"> between SGs and </w:t>
      </w:r>
      <w:r w:rsidR="76B8F578" w:rsidRPr="00F77D97">
        <w:rPr>
          <w:rFonts w:ascii="Arial" w:hAnsi="Arial" w:cs="Arial"/>
          <w:sz w:val="20"/>
          <w:szCs w:val="20"/>
        </w:rPr>
        <w:t>WCs</w:t>
      </w:r>
      <w:r w:rsidR="6F164EDD" w:rsidRPr="00F77D97">
        <w:rPr>
          <w:rFonts w:ascii="Arial" w:hAnsi="Arial" w:cs="Arial"/>
          <w:sz w:val="20"/>
          <w:szCs w:val="20"/>
        </w:rPr>
        <w:t xml:space="preserve">, </w:t>
      </w:r>
      <w:r w:rsidR="6F164EDD" w:rsidRPr="00F77D97">
        <w:rPr>
          <w:rFonts w:ascii="Arial" w:hAnsi="Arial" w:cs="Arial"/>
          <w:color w:val="000000" w:themeColor="text1"/>
          <w:sz w:val="20"/>
          <w:szCs w:val="20"/>
        </w:rPr>
        <w:t xml:space="preserve">from different studies, and RNA </w:t>
      </w:r>
      <w:r w:rsidR="6F164EDD" w:rsidRPr="00F77D97">
        <w:rPr>
          <w:rFonts w:ascii="Arial" w:hAnsi="Arial" w:cs="Arial"/>
          <w:sz w:val="20"/>
          <w:szCs w:val="20"/>
        </w:rPr>
        <w:t>length</w:t>
      </w:r>
      <w:r w:rsidR="000B5194">
        <w:rPr>
          <w:rFonts w:ascii="Arial" w:hAnsi="Arial" w:cs="Arial"/>
          <w:sz w:val="20"/>
          <w:szCs w:val="20"/>
        </w:rPr>
        <w:t xml:space="preserve">. </w:t>
      </w:r>
      <w:r w:rsidR="6F164EDD" w:rsidRPr="00F77D97">
        <w:rPr>
          <w:rFonts w:ascii="Arial" w:hAnsi="Arial" w:cs="Arial"/>
          <w:color w:val="000000" w:themeColor="text1"/>
          <w:sz w:val="20"/>
          <w:szCs w:val="20"/>
        </w:rPr>
        <w:t xml:space="preserve">Stress stimulus, cell type, </w:t>
      </w:r>
      <w:r w:rsidR="000B5194">
        <w:rPr>
          <w:rFonts w:ascii="Arial" w:hAnsi="Arial" w:cs="Arial"/>
          <w:color w:val="000000" w:themeColor="text1"/>
          <w:sz w:val="20"/>
          <w:szCs w:val="20"/>
        </w:rPr>
        <w:t xml:space="preserve">transcriptome of origin, </w:t>
      </w:r>
      <w:r w:rsidR="6F164EDD" w:rsidRPr="00F77D97">
        <w:rPr>
          <w:rFonts w:ascii="Arial" w:hAnsi="Arial" w:cs="Arial"/>
          <w:color w:val="000000" w:themeColor="text1"/>
          <w:sz w:val="20"/>
          <w:szCs w:val="20"/>
        </w:rPr>
        <w:t>SG purification method</w:t>
      </w:r>
      <w:r w:rsidR="000B5194">
        <w:rPr>
          <w:rFonts w:ascii="Arial" w:hAnsi="Arial" w:cs="Arial"/>
          <w:color w:val="000000" w:themeColor="text1"/>
          <w:sz w:val="20"/>
          <w:szCs w:val="20"/>
        </w:rPr>
        <w:t>, and target molecule used for purification</w:t>
      </w:r>
      <w:r w:rsidR="6F164EDD" w:rsidRPr="00F77D97">
        <w:rPr>
          <w:rFonts w:ascii="Arial" w:hAnsi="Arial" w:cs="Arial"/>
          <w:color w:val="000000" w:themeColor="text1"/>
          <w:sz w:val="20"/>
          <w:szCs w:val="20"/>
        </w:rPr>
        <w:t xml:space="preserve"> of each study are given below the heatmap.</w:t>
      </w:r>
      <w:r w:rsidR="6C19E889" w:rsidRPr="00F77D97">
        <w:rPr>
          <w:rFonts w:ascii="Arial" w:hAnsi="Arial" w:cs="Arial"/>
          <w:color w:val="000000" w:themeColor="text1"/>
          <w:sz w:val="20"/>
          <w:szCs w:val="20"/>
        </w:rPr>
        <w:t xml:space="preserve"> </w:t>
      </w:r>
      <w:r w:rsidR="6C19E889" w:rsidRPr="00F77D97">
        <w:rPr>
          <w:rFonts w:ascii="Arial" w:hAnsi="Arial" w:cs="Arial"/>
          <w:sz w:val="20"/>
          <w:szCs w:val="20"/>
        </w:rPr>
        <w:t xml:space="preserve">G3BP refers to G3BP1 alone or both G3BP1 and G3BP2. </w:t>
      </w:r>
      <w:r w:rsidR="00AE0000">
        <w:rPr>
          <w:rFonts w:ascii="Arial" w:hAnsi="Arial" w:cs="Arial"/>
          <w:sz w:val="20"/>
          <w:szCs w:val="20"/>
        </w:rPr>
        <w:t>METTL3 knockdown and knockout are marked with the same color</w:t>
      </w:r>
      <w:r w:rsidR="6C19E889" w:rsidRPr="00F77D97">
        <w:rPr>
          <w:rFonts w:ascii="Arial" w:hAnsi="Arial" w:cs="Arial"/>
          <w:sz w:val="20"/>
          <w:szCs w:val="20"/>
        </w:rPr>
        <w:t>.</w:t>
      </w:r>
      <w:r w:rsidR="6C19E889" w:rsidRPr="00F77D97">
        <w:rPr>
          <w:rFonts w:ascii="Arial" w:hAnsi="Arial" w:cs="Arial"/>
          <w:color w:val="000000" w:themeColor="text1"/>
          <w:sz w:val="20"/>
          <w:szCs w:val="20"/>
        </w:rPr>
        <w:t xml:space="preserve"> (C) Scatter plot of GSEA Normali</w:t>
      </w:r>
      <w:r w:rsidR="008C59BC">
        <w:rPr>
          <w:rFonts w:ascii="Arial" w:hAnsi="Arial" w:cs="Arial"/>
          <w:color w:val="000000" w:themeColor="text1"/>
          <w:sz w:val="20"/>
          <w:szCs w:val="20"/>
        </w:rPr>
        <w:t>z</w:t>
      </w:r>
      <w:r w:rsidR="6C19E889" w:rsidRPr="00F77D97">
        <w:rPr>
          <w:rFonts w:ascii="Arial" w:hAnsi="Arial" w:cs="Arial"/>
          <w:color w:val="000000" w:themeColor="text1"/>
          <w:sz w:val="20"/>
          <w:szCs w:val="20"/>
        </w:rPr>
        <w:t xml:space="preserve">ed Enrichment Scores (NES) of Hallmarks </w:t>
      </w:r>
      <w:r w:rsidR="7C4AE099" w:rsidRPr="00F77D97">
        <w:rPr>
          <w:rFonts w:ascii="Arial" w:hAnsi="Arial" w:cs="Arial"/>
          <w:color w:val="000000" w:themeColor="text1"/>
          <w:sz w:val="20"/>
          <w:szCs w:val="20"/>
        </w:rPr>
        <w:t>between SGs and WCs</w:t>
      </w:r>
      <w:r w:rsidR="6C19E889" w:rsidRPr="00F77D97">
        <w:rPr>
          <w:rFonts w:ascii="Arial" w:hAnsi="Arial" w:cs="Arial"/>
          <w:color w:val="000000" w:themeColor="text1"/>
          <w:sz w:val="20"/>
          <w:szCs w:val="20"/>
        </w:rPr>
        <w:t xml:space="preserve">, </w:t>
      </w:r>
      <w:r w:rsidR="000B5194">
        <w:rPr>
          <w:rFonts w:ascii="Arial" w:hAnsi="Arial" w:cs="Arial"/>
          <w:color w:val="000000" w:themeColor="text1"/>
          <w:sz w:val="20"/>
          <w:szCs w:val="20"/>
        </w:rPr>
        <w:t xml:space="preserve">based on genes </w:t>
      </w:r>
      <w:r w:rsidR="6C19E889" w:rsidRPr="00F77D97">
        <w:rPr>
          <w:rFonts w:ascii="Arial" w:hAnsi="Arial" w:cs="Arial"/>
          <w:color w:val="000000" w:themeColor="text1"/>
          <w:sz w:val="20"/>
          <w:szCs w:val="20"/>
        </w:rPr>
        <w:t>ranked by t-statistic</w:t>
      </w:r>
      <w:r w:rsidR="000B5194">
        <w:rPr>
          <w:rFonts w:ascii="Arial" w:hAnsi="Arial" w:cs="Arial"/>
          <w:color w:val="000000" w:themeColor="text1"/>
          <w:sz w:val="20"/>
          <w:szCs w:val="20"/>
        </w:rPr>
        <w:t>s of differential expression</w:t>
      </w:r>
      <w:r w:rsidR="6C19E889" w:rsidRPr="00F77D97">
        <w:rPr>
          <w:rFonts w:ascii="Arial" w:hAnsi="Arial" w:cs="Arial"/>
          <w:color w:val="000000" w:themeColor="text1"/>
          <w:sz w:val="20"/>
          <w:szCs w:val="20"/>
        </w:rPr>
        <w:t xml:space="preserve">, </w:t>
      </w:r>
      <w:r w:rsidR="1C9B2B99" w:rsidRPr="00F77D97">
        <w:rPr>
          <w:rFonts w:ascii="Arial" w:hAnsi="Arial" w:cs="Arial"/>
          <w:sz w:val="20"/>
          <w:szCs w:val="20"/>
        </w:rPr>
        <w:t>for SG purification by</w:t>
      </w:r>
      <w:r w:rsidR="6C19E889" w:rsidRPr="00F77D97">
        <w:rPr>
          <w:rFonts w:ascii="Arial" w:hAnsi="Arial" w:cs="Arial"/>
          <w:color w:val="000000" w:themeColor="text1"/>
          <w:sz w:val="20"/>
          <w:szCs w:val="20"/>
        </w:rPr>
        <w:t xml:space="preserve"> </w:t>
      </w:r>
      <w:r w:rsidR="7717FA75" w:rsidRPr="009A3A3C">
        <w:rPr>
          <w:rFonts w:ascii="Arial" w:hAnsi="Arial" w:cs="Arial"/>
          <w:sz w:val="20"/>
          <w:szCs w:val="20"/>
        </w:rPr>
        <w:t>DC</w:t>
      </w:r>
      <w:r w:rsidR="000B5194">
        <w:rPr>
          <w:rFonts w:ascii="Arial" w:hAnsi="Arial" w:cs="Arial"/>
          <w:sz w:val="20"/>
          <w:szCs w:val="20"/>
        </w:rPr>
        <w:fldChar w:fldCharType="begin"/>
      </w:r>
      <w:r w:rsidR="00C20DB3">
        <w:rPr>
          <w:rFonts w:ascii="Arial" w:hAnsi="Arial" w:cs="Arial"/>
          <w:sz w:val="20"/>
          <w:szCs w:val="20"/>
        </w:rPr>
        <w:instrText xml:space="preserve"> ADDIN ZOTERO_ITEM CSL_CITATION {"citationID":"MEvKnIAV","properties":{"unsorted":false,"formattedCitation":"\\super 31\\nosupersub{}","plainCitation":"31","noteIndex":0},"citationItems":[{"id":"6GlZNSzq/kolxHQin","uris":["http://zotero.org/users/local/1p9EH8ax/items/WPA4SC2G"],"itemData":{"id":"7D53HIrP/X56yLclC","type":"article-journal","container-title":"Molecular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B5194">
        <w:rPr>
          <w:rFonts w:ascii="Arial" w:hAnsi="Arial" w:cs="Arial"/>
          <w:sz w:val="20"/>
          <w:szCs w:val="20"/>
        </w:rPr>
        <w:fldChar w:fldCharType="separate"/>
      </w:r>
      <w:r w:rsidR="000B5194" w:rsidRPr="000B5194">
        <w:rPr>
          <w:rFonts w:ascii="Arial" w:hAnsi="Arial" w:cs="Arial"/>
          <w:kern w:val="0"/>
          <w:sz w:val="20"/>
          <w:vertAlign w:val="superscript"/>
        </w:rPr>
        <w:t>31</w:t>
      </w:r>
      <w:r w:rsidR="000B5194">
        <w:rPr>
          <w:rFonts w:ascii="Arial" w:hAnsi="Arial" w:cs="Arial"/>
          <w:sz w:val="20"/>
          <w:szCs w:val="20"/>
        </w:rPr>
        <w:fldChar w:fldCharType="end"/>
      </w:r>
      <w:r w:rsidR="00CC58A8">
        <w:rPr>
          <w:rFonts w:ascii="Arial" w:hAnsi="Arial" w:cs="Arial"/>
          <w:color w:val="000000" w:themeColor="text1"/>
          <w:sz w:val="20"/>
          <w:szCs w:val="20"/>
        </w:rPr>
        <w:t xml:space="preserve"> </w:t>
      </w:r>
      <w:r w:rsidR="6C19E889" w:rsidRPr="00F77D97">
        <w:rPr>
          <w:rFonts w:ascii="Arial" w:hAnsi="Arial" w:cs="Arial"/>
          <w:color w:val="000000" w:themeColor="text1"/>
          <w:sz w:val="20"/>
          <w:szCs w:val="20"/>
        </w:rPr>
        <w:t xml:space="preserve">or </w:t>
      </w:r>
      <w:r w:rsidR="5EFBEDEE" w:rsidRPr="009A3A3C">
        <w:rPr>
          <w:rFonts w:ascii="Arial" w:hAnsi="Arial" w:cs="Arial"/>
          <w:sz w:val="20"/>
          <w:szCs w:val="20"/>
        </w:rPr>
        <w:t>PL</w:t>
      </w:r>
      <w:r w:rsidR="000B5194">
        <w:rPr>
          <w:rFonts w:ascii="Arial" w:hAnsi="Arial" w:cs="Arial"/>
          <w:sz w:val="20"/>
          <w:szCs w:val="20"/>
        </w:rPr>
        <w:fldChar w:fldCharType="begin"/>
      </w:r>
      <w:r w:rsidR="00C20DB3">
        <w:rPr>
          <w:rFonts w:ascii="Arial" w:hAnsi="Arial" w:cs="Arial"/>
          <w:sz w:val="20"/>
          <w:szCs w:val="20"/>
        </w:rPr>
        <w:instrText xml:space="preserve"> ADDIN ZOTERO_ITEM CSL_CITATION {"citationID":"R7gAvLCY","properties":{"unsorted":false,"formattedCitation":"\\super 29\\nosupersub{}","plainCitation":"29","noteIndex":0},"citationItems":[{"id":"6GlZNSzq/2pfDpBzO","uris":["http://zotero.org/users/local/1p9EH8ax/items/4ULW7W7L"],"itemData":{"id":"7D53HIrP/OXH1lZbR","type":"article-journal","abstract":"Abstract\n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B5194">
        <w:rPr>
          <w:rFonts w:ascii="Arial" w:hAnsi="Arial" w:cs="Arial"/>
          <w:sz w:val="20"/>
          <w:szCs w:val="20"/>
        </w:rPr>
        <w:fldChar w:fldCharType="separate"/>
      </w:r>
      <w:r w:rsidR="000B5194" w:rsidRPr="000B5194">
        <w:rPr>
          <w:rFonts w:ascii="Arial" w:hAnsi="Arial" w:cs="Arial"/>
          <w:kern w:val="0"/>
          <w:sz w:val="20"/>
          <w:vertAlign w:val="superscript"/>
        </w:rPr>
        <w:t>29</w:t>
      </w:r>
      <w:r w:rsidR="000B5194">
        <w:rPr>
          <w:rFonts w:ascii="Arial" w:hAnsi="Arial" w:cs="Arial"/>
          <w:sz w:val="20"/>
          <w:szCs w:val="20"/>
        </w:rPr>
        <w:fldChar w:fldCharType="end"/>
      </w:r>
      <w:r w:rsidR="00CC58A8">
        <w:t xml:space="preserve"> </w:t>
      </w:r>
      <w:r w:rsidR="6C19E889" w:rsidRPr="00F77D97">
        <w:rPr>
          <w:rFonts w:ascii="Arial" w:hAnsi="Arial" w:cs="Arial"/>
          <w:color w:val="000000" w:themeColor="text1"/>
          <w:sz w:val="20"/>
          <w:szCs w:val="20"/>
        </w:rPr>
        <w:t>(</w:t>
      </w:r>
      <w:r w:rsidR="000B5194">
        <w:rPr>
          <w:rFonts w:ascii="Arial" w:hAnsi="Arial" w:cs="Arial"/>
          <w:color w:val="000000" w:themeColor="text1"/>
          <w:sz w:val="20"/>
          <w:szCs w:val="20"/>
        </w:rPr>
        <w:t xml:space="preserve">SG NES - </w:t>
      </w:r>
      <w:r w:rsidR="6C19E889" w:rsidRPr="00F77D97">
        <w:rPr>
          <w:rFonts w:ascii="Arial" w:hAnsi="Arial" w:cs="Arial"/>
          <w:color w:val="000000" w:themeColor="text1"/>
          <w:sz w:val="20"/>
          <w:szCs w:val="20"/>
        </w:rPr>
        <w:t>Y-</w:t>
      </w:r>
      <w:r w:rsidR="007D587B">
        <w:rPr>
          <w:rFonts w:ascii="Arial" w:hAnsi="Arial" w:cs="Arial"/>
          <w:color w:val="000000" w:themeColor="text1"/>
          <w:sz w:val="20"/>
          <w:szCs w:val="20"/>
        </w:rPr>
        <w:t>a</w:t>
      </w:r>
      <w:r w:rsidR="007D587B" w:rsidRPr="00F77D97">
        <w:rPr>
          <w:rFonts w:ascii="Arial" w:hAnsi="Arial" w:cs="Arial"/>
          <w:color w:val="000000" w:themeColor="text1"/>
          <w:sz w:val="20"/>
          <w:szCs w:val="20"/>
        </w:rPr>
        <w:t>xis</w:t>
      </w:r>
      <w:r w:rsidR="6C19E889" w:rsidRPr="00F77D97">
        <w:rPr>
          <w:rFonts w:ascii="Arial" w:hAnsi="Arial" w:cs="Arial"/>
          <w:color w:val="000000" w:themeColor="text1"/>
          <w:sz w:val="20"/>
          <w:szCs w:val="20"/>
        </w:rPr>
        <w:t xml:space="preserve">) </w:t>
      </w:r>
      <w:r w:rsidR="6C19E889" w:rsidRPr="00F77D97">
        <w:rPr>
          <w:rFonts w:ascii="Arial" w:hAnsi="Arial" w:cs="Arial"/>
          <w:i/>
          <w:iCs/>
          <w:color w:val="000000" w:themeColor="text1"/>
          <w:sz w:val="20"/>
          <w:szCs w:val="20"/>
        </w:rPr>
        <w:t>versus</w:t>
      </w:r>
      <w:r w:rsidR="6C19E889" w:rsidRPr="00F77D97">
        <w:rPr>
          <w:rFonts w:ascii="Arial" w:hAnsi="Arial" w:cs="Arial"/>
          <w:color w:val="000000" w:themeColor="text1"/>
          <w:sz w:val="20"/>
          <w:szCs w:val="20"/>
        </w:rPr>
        <w:t xml:space="preserve"> genes </w:t>
      </w:r>
      <w:r w:rsidR="008C59BC">
        <w:rPr>
          <w:rFonts w:ascii="Arial" w:hAnsi="Arial" w:cs="Arial"/>
          <w:color w:val="000000" w:themeColor="text1"/>
          <w:sz w:val="20"/>
          <w:szCs w:val="20"/>
        </w:rPr>
        <w:t xml:space="preserve">ranked by </w:t>
      </w:r>
      <w:r w:rsidR="000B5194">
        <w:rPr>
          <w:rFonts w:ascii="Arial" w:hAnsi="Arial" w:cs="Arial"/>
          <w:color w:val="000000" w:themeColor="text1"/>
          <w:sz w:val="20"/>
          <w:szCs w:val="20"/>
        </w:rPr>
        <w:t xml:space="preserve">length of </w:t>
      </w:r>
      <w:r w:rsidR="00200922" w:rsidRPr="00F77D97">
        <w:rPr>
          <w:rFonts w:ascii="Arial" w:hAnsi="Arial" w:cs="Arial"/>
          <w:sz w:val="20"/>
          <w:szCs w:val="20"/>
        </w:rPr>
        <w:t xml:space="preserve">representative </w:t>
      </w:r>
      <w:r w:rsidR="000B5194">
        <w:rPr>
          <w:rFonts w:ascii="Arial" w:hAnsi="Arial" w:cs="Arial"/>
          <w:sz w:val="20"/>
          <w:szCs w:val="20"/>
        </w:rPr>
        <w:t>transcript</w:t>
      </w:r>
      <w:r w:rsidR="6C19E889" w:rsidRPr="00F77D97">
        <w:rPr>
          <w:rFonts w:ascii="Arial" w:hAnsi="Arial" w:cs="Arial"/>
          <w:color w:val="000000" w:themeColor="text1"/>
          <w:sz w:val="20"/>
          <w:szCs w:val="20"/>
        </w:rPr>
        <w:t xml:space="preserve"> (</w:t>
      </w:r>
      <w:r w:rsidR="000B5194">
        <w:rPr>
          <w:rFonts w:ascii="Arial" w:hAnsi="Arial" w:cs="Arial"/>
          <w:color w:val="000000" w:themeColor="text1"/>
          <w:sz w:val="20"/>
          <w:szCs w:val="20"/>
        </w:rPr>
        <w:t xml:space="preserve">RNA Length NES - </w:t>
      </w:r>
      <w:r w:rsidR="6C19E889" w:rsidRPr="00F77D97">
        <w:rPr>
          <w:rFonts w:ascii="Arial" w:hAnsi="Arial" w:cs="Arial"/>
          <w:color w:val="000000" w:themeColor="text1"/>
          <w:sz w:val="20"/>
          <w:szCs w:val="20"/>
        </w:rPr>
        <w:t>X-</w:t>
      </w:r>
      <w:r w:rsidR="007D587B">
        <w:rPr>
          <w:rFonts w:ascii="Arial" w:hAnsi="Arial" w:cs="Arial"/>
          <w:sz w:val="20"/>
          <w:szCs w:val="20"/>
        </w:rPr>
        <w:t>a</w:t>
      </w:r>
      <w:r w:rsidR="007D587B" w:rsidRPr="00F77D97">
        <w:rPr>
          <w:rFonts w:ascii="Arial" w:hAnsi="Arial" w:cs="Arial"/>
          <w:color w:val="000000" w:themeColor="text1"/>
          <w:sz w:val="20"/>
          <w:szCs w:val="20"/>
        </w:rPr>
        <w:t>xis</w:t>
      </w:r>
      <w:r w:rsidR="6C19E889" w:rsidRPr="00F77D97">
        <w:rPr>
          <w:rFonts w:ascii="Arial" w:hAnsi="Arial" w:cs="Arial"/>
          <w:color w:val="000000" w:themeColor="text1"/>
          <w:sz w:val="20"/>
          <w:szCs w:val="20"/>
        </w:rPr>
        <w:t>).</w:t>
      </w:r>
      <w:r w:rsidR="00310067">
        <w:rPr>
          <w:rFonts w:ascii="Arial" w:hAnsi="Arial" w:cs="Arial"/>
          <w:color w:val="000000" w:themeColor="text1"/>
          <w:sz w:val="20"/>
          <w:szCs w:val="20"/>
        </w:rPr>
        <w:t xml:space="preserve"> </w:t>
      </w:r>
      <w:bookmarkStart w:id="624" w:name="_Hlk232145645"/>
      <w:r w:rsidR="00310067">
        <w:rPr>
          <w:rFonts w:ascii="Arial" w:hAnsi="Arial" w:cs="Arial"/>
          <w:color w:val="000000" w:themeColor="text1"/>
          <w:sz w:val="20"/>
          <w:szCs w:val="20"/>
        </w:rPr>
        <w:t xml:space="preserve">Dashed lines </w:t>
      </w:r>
      <w:r w:rsidR="00061AB8">
        <w:rPr>
          <w:rFonts w:ascii="Arial" w:hAnsi="Arial" w:cs="Arial"/>
          <w:color w:val="000000" w:themeColor="text1"/>
          <w:sz w:val="20"/>
          <w:szCs w:val="20"/>
        </w:rPr>
        <w:t>depict</w:t>
      </w:r>
      <w:r w:rsidR="00310067">
        <w:rPr>
          <w:rFonts w:ascii="Arial" w:hAnsi="Arial" w:cs="Arial"/>
          <w:color w:val="000000" w:themeColor="text1"/>
          <w:sz w:val="20"/>
          <w:szCs w:val="20"/>
        </w:rPr>
        <w:t xml:space="preserve"> identity (Y = X; Y = -X).</w:t>
      </w:r>
      <w:bookmarkEnd w:id="624"/>
    </w:p>
    <w:p w14:paraId="16D4B04B" w14:textId="7B748737" w:rsidR="00CE6E8A" w:rsidRPr="009A3A3C" w:rsidRDefault="00CE6E8A" w:rsidP="00CE6E0D">
      <w:pPr>
        <w:jc w:val="both"/>
        <w:rPr>
          <w:rFonts w:ascii="Arial" w:hAnsi="Arial" w:cs="Arial"/>
          <w:sz w:val="24"/>
          <w:szCs w:val="24"/>
        </w:rPr>
      </w:pPr>
      <w:r>
        <w:rPr>
          <w:rFonts w:ascii="Arial" w:hAnsi="Arial" w:cs="Arial"/>
          <w:noProof/>
          <w:sz w:val="24"/>
          <w:szCs w:val="24"/>
        </w:rPr>
        <w:lastRenderedPageBreak/>
        <w:drawing>
          <wp:inline distT="0" distB="0" distL="0" distR="0" wp14:anchorId="40744789" wp14:editId="0BBCCA44">
            <wp:extent cx="5943600" cy="7696200"/>
            <wp:effectExtent l="0" t="0" r="0" b="0"/>
            <wp:docPr id="768174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4382" name="Imagem 1"/>
                    <pic:cNvPicPr/>
                  </pic:nvPicPr>
                  <pic:blipFill>
                    <a:blip r:embed="rId57">
                      <a:extLst>
                        <a:ext uri="{28A0092B-C50C-407E-A947-70E740481C1C}">
                          <a14:useLocalDpi xmlns:a14="http://schemas.microsoft.com/office/drawing/2010/main" val="0"/>
                        </a:ext>
                      </a:extLst>
                    </a:blip>
                    <a:srcRect l="310" r="310"/>
                    <a:stretch>
                      <a:fillRect/>
                    </a:stretch>
                  </pic:blipFill>
                  <pic:spPr bwMode="auto">
                    <a:xfrm>
                      <a:off x="0" y="0"/>
                      <a:ext cx="5943600" cy="7696200"/>
                    </a:xfrm>
                    <a:prstGeom prst="rect">
                      <a:avLst/>
                    </a:prstGeom>
                    <a:ln>
                      <a:noFill/>
                    </a:ln>
                    <a:extLst>
                      <a:ext uri="{53640926-AAD7-44D8-BBD7-CCE9431645EC}">
                        <a14:shadowObscured xmlns:a14="http://schemas.microsoft.com/office/drawing/2010/main"/>
                      </a:ext>
                    </a:extLst>
                  </pic:spPr>
                </pic:pic>
              </a:graphicData>
            </a:graphic>
          </wp:inline>
        </w:drawing>
      </w:r>
    </w:p>
    <w:p w14:paraId="53B264FF" w14:textId="0C8364A1" w:rsidR="003267B8" w:rsidRDefault="00CE6E8A" w:rsidP="00CE6E0D">
      <w:pPr>
        <w:jc w:val="both"/>
        <w:rPr>
          <w:rFonts w:ascii="Arial" w:hAnsi="Arial" w:cs="Arial"/>
          <w:b/>
          <w:bCs/>
          <w:sz w:val="20"/>
          <w:szCs w:val="20"/>
        </w:rPr>
      </w:pPr>
      <w:r w:rsidRPr="009A3A3C">
        <w:rPr>
          <w:rFonts w:ascii="Arial" w:hAnsi="Arial" w:cs="Arial"/>
          <w:b/>
          <w:bCs/>
          <w:sz w:val="20"/>
          <w:szCs w:val="20"/>
        </w:rPr>
        <w:t xml:space="preserve">Figure </w:t>
      </w:r>
      <w:r w:rsidR="003B23DA">
        <w:rPr>
          <w:rFonts w:ascii="Arial" w:hAnsi="Arial" w:cs="Arial"/>
          <w:b/>
          <w:bCs/>
          <w:sz w:val="20"/>
          <w:szCs w:val="20"/>
        </w:rPr>
        <w:t>2</w:t>
      </w:r>
      <w:r w:rsidRPr="009A3A3C">
        <w:rPr>
          <w:rFonts w:ascii="Arial" w:hAnsi="Arial" w:cs="Arial"/>
          <w:b/>
          <w:bCs/>
          <w:sz w:val="20"/>
          <w:szCs w:val="20"/>
        </w:rPr>
        <w:t xml:space="preserve">. Length bias in DC-isolated SGs is compatible with inherent RNA condensation. </w:t>
      </w:r>
      <w:r w:rsidRPr="009A3A3C">
        <w:rPr>
          <w:rFonts w:ascii="Arial" w:hAnsi="Arial" w:cs="Arial"/>
          <w:sz w:val="20"/>
          <w:szCs w:val="20"/>
        </w:rPr>
        <w:t xml:space="preserve">(A) </w:t>
      </w:r>
      <w:r w:rsidRPr="0013309A">
        <w:rPr>
          <w:rFonts w:ascii="Arial" w:hAnsi="Arial" w:cs="Arial"/>
          <w:sz w:val="20"/>
          <w:szCs w:val="20"/>
        </w:rPr>
        <w:t>Schematic representation of standard DC</w:t>
      </w:r>
      <w:r w:rsidR="00215BFD">
        <w:rPr>
          <w:rFonts w:ascii="Arial" w:hAnsi="Arial" w:cs="Arial"/>
          <w:sz w:val="20"/>
          <w:szCs w:val="20"/>
        </w:rPr>
        <w:t xml:space="preserve"> protocol</w:t>
      </w:r>
      <w:r w:rsidRPr="0013309A">
        <w:rPr>
          <w:rFonts w:ascii="Arial" w:hAnsi="Arial" w:cs="Arial"/>
          <w:sz w:val="20"/>
          <w:szCs w:val="20"/>
        </w:rPr>
        <w:t xml:space="preserve"> alongside our </w:t>
      </w:r>
      <w:r w:rsidRPr="0013309A">
        <w:rPr>
          <w:rFonts w:ascii="Arial" w:hAnsi="Arial" w:cs="Arial"/>
          <w:i/>
          <w:iCs/>
          <w:sz w:val="20"/>
          <w:szCs w:val="20"/>
        </w:rPr>
        <w:t>in silico</w:t>
      </w:r>
      <w:r w:rsidRPr="0013309A">
        <w:rPr>
          <w:rFonts w:ascii="Arial" w:hAnsi="Arial" w:cs="Arial"/>
          <w:sz w:val="20"/>
          <w:szCs w:val="20"/>
        </w:rPr>
        <w:t xml:space="preserve"> pipeline for simulating the </w:t>
      </w:r>
      <w:r w:rsidRPr="0013309A">
        <w:rPr>
          <w:rFonts w:ascii="Arial" w:hAnsi="Arial" w:cs="Arial"/>
          <w:sz w:val="20"/>
          <w:szCs w:val="20"/>
        </w:rPr>
        <w:lastRenderedPageBreak/>
        <w:t xml:space="preserve">centrifugation process. </w:t>
      </w:r>
      <w:r w:rsidRPr="0013309A">
        <w:rPr>
          <w:rFonts w:ascii="Arial" w:hAnsi="Arial" w:cs="Arial"/>
          <w:i/>
          <w:iCs/>
          <w:sz w:val="20"/>
          <w:szCs w:val="20"/>
        </w:rPr>
        <w:t>d</w:t>
      </w:r>
      <w:r w:rsidRPr="0013309A">
        <w:rPr>
          <w:rFonts w:ascii="Arial" w:hAnsi="Arial" w:cs="Arial"/>
          <w:sz w:val="20"/>
          <w:szCs w:val="20"/>
        </w:rPr>
        <w:t xml:space="preserve"> = distance travelled by each RNA during centrifugation; </w:t>
      </w:r>
      <w:r w:rsidRPr="0013309A">
        <w:rPr>
          <w:rFonts w:ascii="Arial" w:hAnsi="Arial" w:cs="Arial"/>
          <w:i/>
          <w:iCs/>
          <w:sz w:val="20"/>
          <w:szCs w:val="20"/>
        </w:rPr>
        <w:t>Mw</w:t>
      </w:r>
      <w:r w:rsidRPr="0013309A">
        <w:rPr>
          <w:rFonts w:ascii="Arial" w:hAnsi="Arial" w:cs="Arial"/>
          <w:sz w:val="20"/>
          <w:szCs w:val="20"/>
        </w:rPr>
        <w:t xml:space="preserve"> = Molecular weight of each RNA transcript, in g/mol; </w:t>
      </w:r>
      <w:r w:rsidRPr="0013309A">
        <w:rPr>
          <w:rFonts w:ascii="Arial" w:hAnsi="Arial" w:cs="Arial"/>
          <w:i/>
          <w:iCs/>
          <w:sz w:val="20"/>
          <w:szCs w:val="20"/>
        </w:rPr>
        <w:t>g</w:t>
      </w:r>
      <w:r w:rsidRPr="0013309A">
        <w:rPr>
          <w:rFonts w:ascii="Arial" w:hAnsi="Arial" w:cs="Arial"/>
          <w:sz w:val="20"/>
          <w:szCs w:val="20"/>
        </w:rPr>
        <w:t xml:space="preserve"> = centrifugation acceleration, in g; </w:t>
      </w:r>
      <w:r w:rsidRPr="0013309A">
        <w:rPr>
          <w:rFonts w:ascii="Arial" w:hAnsi="Arial" w:cs="Arial"/>
          <w:i/>
          <w:iCs/>
          <w:sz w:val="20"/>
          <w:szCs w:val="20"/>
        </w:rPr>
        <w:t xml:space="preserve">t </w:t>
      </w:r>
      <w:r w:rsidRPr="0013309A">
        <w:rPr>
          <w:rFonts w:ascii="Arial" w:hAnsi="Arial" w:cs="Arial"/>
          <w:sz w:val="20"/>
          <w:szCs w:val="20"/>
        </w:rPr>
        <w:t xml:space="preserve">= time of centrifugation, in seconds.  (B) Scatter plot of t-statistics of </w:t>
      </w:r>
      <w:r>
        <w:rPr>
          <w:rFonts w:ascii="Arial" w:hAnsi="Arial" w:cs="Arial"/>
          <w:sz w:val="20"/>
          <w:szCs w:val="20"/>
        </w:rPr>
        <w:t>DGE</w:t>
      </w:r>
      <w:r w:rsidRPr="00EA08B7">
        <w:rPr>
          <w:rFonts w:ascii="Arial" w:hAnsi="Arial" w:cs="Arial"/>
          <w:sz w:val="20"/>
          <w:szCs w:val="20"/>
        </w:rPr>
        <w:t xml:space="preserve"> </w:t>
      </w:r>
      <w:r w:rsidR="00215BFD">
        <w:rPr>
          <w:rFonts w:ascii="Arial" w:hAnsi="Arial" w:cs="Arial"/>
          <w:sz w:val="20"/>
          <w:szCs w:val="20"/>
        </w:rPr>
        <w:t>between</w:t>
      </w:r>
      <w:r w:rsidRPr="00EA08B7">
        <w:rPr>
          <w:rFonts w:ascii="Arial" w:hAnsi="Arial" w:cs="Arial"/>
          <w:sz w:val="20"/>
          <w:szCs w:val="20"/>
        </w:rPr>
        <w:t xml:space="preserve"> simulated SGs</w:t>
      </w:r>
      <w:r w:rsidR="004A62D5">
        <w:rPr>
          <w:rFonts w:ascii="Arial" w:hAnsi="Arial" w:cs="Arial"/>
          <w:sz w:val="20"/>
          <w:szCs w:val="20"/>
        </w:rPr>
        <w:t>,</w:t>
      </w:r>
      <w:r w:rsidR="00215BFD">
        <w:rPr>
          <w:rFonts w:ascii="Arial" w:hAnsi="Arial" w:cs="Arial"/>
          <w:sz w:val="20"/>
          <w:szCs w:val="20"/>
        </w:rPr>
        <w:t xml:space="preserve"> and WCs </w:t>
      </w:r>
      <w:r w:rsidRPr="00EA08B7">
        <w:rPr>
          <w:rFonts w:ascii="Arial" w:hAnsi="Arial" w:cs="Arial"/>
          <w:sz w:val="20"/>
          <w:szCs w:val="20"/>
        </w:rPr>
        <w:t>(Y-</w:t>
      </w:r>
      <w:r w:rsidR="006F48FD">
        <w:rPr>
          <w:rFonts w:ascii="Arial" w:hAnsi="Arial" w:cs="Arial"/>
          <w:sz w:val="20"/>
          <w:szCs w:val="20"/>
        </w:rPr>
        <w:t>a</w:t>
      </w:r>
      <w:r w:rsidRPr="00EA08B7">
        <w:rPr>
          <w:rFonts w:ascii="Arial" w:hAnsi="Arial" w:cs="Arial"/>
          <w:sz w:val="20"/>
          <w:szCs w:val="20"/>
        </w:rPr>
        <w:t xml:space="preserve">xis) </w:t>
      </w:r>
      <w:r w:rsidRPr="00EA08B7">
        <w:rPr>
          <w:rFonts w:ascii="Arial" w:hAnsi="Arial" w:cs="Arial"/>
          <w:i/>
          <w:iCs/>
          <w:sz w:val="20"/>
          <w:szCs w:val="20"/>
        </w:rPr>
        <w:t>versus</w:t>
      </w:r>
      <w:r w:rsidRPr="00EA08B7">
        <w:rPr>
          <w:rFonts w:ascii="Arial" w:hAnsi="Arial" w:cs="Arial"/>
          <w:sz w:val="20"/>
          <w:szCs w:val="20"/>
        </w:rPr>
        <w:t xml:space="preserve"> length of gene’s representative RNA transcript </w:t>
      </w:r>
      <w:r w:rsidR="004A62D5">
        <w:rPr>
          <w:rFonts w:ascii="Arial" w:hAnsi="Arial" w:cs="Arial"/>
          <w:sz w:val="20"/>
          <w:szCs w:val="20"/>
        </w:rPr>
        <w:t>(nt)</w:t>
      </w:r>
      <w:r w:rsidRPr="00EA08B7">
        <w:rPr>
          <w:rFonts w:ascii="Arial" w:hAnsi="Arial" w:cs="Arial"/>
          <w:sz w:val="20"/>
          <w:szCs w:val="20"/>
        </w:rPr>
        <w:t xml:space="preserve"> (X-</w:t>
      </w:r>
      <w:r w:rsidR="006F48FD">
        <w:rPr>
          <w:rFonts w:ascii="Arial" w:hAnsi="Arial" w:cs="Arial"/>
          <w:sz w:val="20"/>
          <w:szCs w:val="20"/>
        </w:rPr>
        <w:t>a</w:t>
      </w:r>
      <w:r w:rsidRPr="00EA08B7">
        <w:rPr>
          <w:rFonts w:ascii="Arial" w:hAnsi="Arial" w:cs="Arial"/>
          <w:sz w:val="20"/>
          <w:szCs w:val="20"/>
        </w:rPr>
        <w:t xml:space="preserve">xis). (C) Scatter plot of GSEA NES of Hallmark gene sets in </w:t>
      </w:r>
      <w:r>
        <w:rPr>
          <w:rFonts w:ascii="Arial" w:hAnsi="Arial" w:cs="Arial"/>
          <w:sz w:val="20"/>
          <w:szCs w:val="20"/>
        </w:rPr>
        <w:t>DGE between simulated SGs</w:t>
      </w:r>
      <w:r w:rsidR="00C563FD">
        <w:rPr>
          <w:rFonts w:ascii="Arial" w:hAnsi="Arial" w:cs="Arial"/>
          <w:sz w:val="20"/>
          <w:szCs w:val="20"/>
        </w:rPr>
        <w:t xml:space="preserve"> and</w:t>
      </w:r>
      <w:r>
        <w:rPr>
          <w:rFonts w:ascii="Arial" w:hAnsi="Arial" w:cs="Arial"/>
          <w:sz w:val="20"/>
          <w:szCs w:val="20"/>
        </w:rPr>
        <w:t xml:space="preserve"> WC samples</w:t>
      </w:r>
      <w:r w:rsidRPr="00EA08B7">
        <w:rPr>
          <w:rFonts w:ascii="Arial" w:hAnsi="Arial" w:cs="Arial"/>
          <w:sz w:val="20"/>
          <w:szCs w:val="20"/>
        </w:rPr>
        <w:t xml:space="preserve">, </w:t>
      </w:r>
      <w:r w:rsidR="004A62D5">
        <w:rPr>
          <w:rFonts w:ascii="Arial" w:hAnsi="Arial" w:cs="Arial"/>
          <w:sz w:val="20"/>
          <w:szCs w:val="20"/>
        </w:rPr>
        <w:t xml:space="preserve">with genes </w:t>
      </w:r>
      <w:r w:rsidRPr="00EA08B7">
        <w:rPr>
          <w:rFonts w:ascii="Arial" w:hAnsi="Arial" w:cs="Arial"/>
          <w:sz w:val="20"/>
          <w:szCs w:val="20"/>
        </w:rPr>
        <w:t>ranked by t-statistic</w:t>
      </w:r>
      <w:r w:rsidR="004A62D5">
        <w:rPr>
          <w:rFonts w:ascii="Arial" w:hAnsi="Arial" w:cs="Arial"/>
          <w:sz w:val="20"/>
          <w:szCs w:val="20"/>
        </w:rPr>
        <w:t>s of differential expression</w:t>
      </w:r>
      <w:r>
        <w:rPr>
          <w:rFonts w:ascii="Arial" w:hAnsi="Arial" w:cs="Arial"/>
          <w:sz w:val="20"/>
          <w:szCs w:val="20"/>
        </w:rPr>
        <w:t xml:space="preserve"> </w:t>
      </w:r>
      <w:r w:rsidRPr="00EA08B7">
        <w:rPr>
          <w:rFonts w:ascii="Arial" w:hAnsi="Arial" w:cs="Arial"/>
          <w:sz w:val="20"/>
          <w:szCs w:val="20"/>
        </w:rPr>
        <w:t>(Y-</w:t>
      </w:r>
      <w:r w:rsidR="006F48FD">
        <w:rPr>
          <w:rFonts w:ascii="Arial" w:hAnsi="Arial" w:cs="Arial"/>
          <w:sz w:val="20"/>
          <w:szCs w:val="20"/>
        </w:rPr>
        <w:t>a</w:t>
      </w:r>
      <w:r w:rsidRPr="00EA08B7">
        <w:rPr>
          <w:rFonts w:ascii="Arial" w:hAnsi="Arial" w:cs="Arial"/>
          <w:sz w:val="20"/>
          <w:szCs w:val="20"/>
        </w:rPr>
        <w:t xml:space="preserve">xis) </w:t>
      </w:r>
      <w:r w:rsidRPr="00F77D97">
        <w:rPr>
          <w:rFonts w:ascii="Arial" w:hAnsi="Arial" w:cs="Arial"/>
          <w:i/>
          <w:iCs/>
          <w:color w:val="000000" w:themeColor="text1"/>
          <w:sz w:val="20"/>
          <w:szCs w:val="20"/>
        </w:rPr>
        <w:t>versus</w:t>
      </w:r>
      <w:r w:rsidRPr="00F77D97">
        <w:rPr>
          <w:rFonts w:ascii="Arial" w:hAnsi="Arial" w:cs="Arial"/>
          <w:color w:val="000000" w:themeColor="text1"/>
          <w:sz w:val="20"/>
          <w:szCs w:val="20"/>
        </w:rPr>
        <w:t xml:space="preserve"> genes </w:t>
      </w:r>
      <w:r>
        <w:rPr>
          <w:rFonts w:ascii="Arial" w:hAnsi="Arial" w:cs="Arial"/>
          <w:color w:val="000000" w:themeColor="text1"/>
          <w:sz w:val="20"/>
          <w:szCs w:val="20"/>
        </w:rPr>
        <w:t xml:space="preserve">ranked by </w:t>
      </w:r>
      <w:r w:rsidR="004A62D5">
        <w:rPr>
          <w:rFonts w:ascii="Arial" w:hAnsi="Arial" w:cs="Arial"/>
          <w:color w:val="000000" w:themeColor="text1"/>
          <w:sz w:val="20"/>
          <w:szCs w:val="20"/>
        </w:rPr>
        <w:t xml:space="preserve">length (nt) </w:t>
      </w:r>
      <w:r w:rsidRPr="00F77D97">
        <w:rPr>
          <w:rFonts w:ascii="Arial" w:hAnsi="Arial" w:cs="Arial"/>
          <w:color w:val="000000" w:themeColor="text1"/>
          <w:sz w:val="20"/>
          <w:szCs w:val="20"/>
        </w:rPr>
        <w:t>(X-</w:t>
      </w:r>
      <w:r w:rsidR="006F48FD">
        <w:rPr>
          <w:rFonts w:ascii="Arial" w:hAnsi="Arial" w:cs="Arial"/>
          <w:sz w:val="20"/>
          <w:szCs w:val="20"/>
        </w:rPr>
        <w:t>a</w:t>
      </w:r>
      <w:r w:rsidRPr="00F77D97">
        <w:rPr>
          <w:rFonts w:ascii="Arial" w:hAnsi="Arial" w:cs="Arial"/>
          <w:color w:val="000000" w:themeColor="text1"/>
          <w:sz w:val="20"/>
          <w:szCs w:val="20"/>
        </w:rPr>
        <w:t>xis).</w:t>
      </w:r>
      <w:r w:rsidR="00777298">
        <w:rPr>
          <w:rFonts w:ascii="Arial" w:hAnsi="Arial" w:cs="Arial"/>
          <w:color w:val="000000" w:themeColor="text1"/>
          <w:sz w:val="20"/>
          <w:szCs w:val="20"/>
        </w:rPr>
        <w:t xml:space="preserve"> Fisher’s test Odds Ratio (OR) and associated p-value on top right corner.</w:t>
      </w:r>
      <w:r w:rsidR="00310067">
        <w:rPr>
          <w:rFonts w:ascii="Arial" w:hAnsi="Arial" w:cs="Arial"/>
          <w:color w:val="000000" w:themeColor="text1"/>
          <w:sz w:val="20"/>
          <w:szCs w:val="20"/>
        </w:rPr>
        <w:t xml:space="preserve"> Dashed lines </w:t>
      </w:r>
      <w:r w:rsidR="001F4B98">
        <w:rPr>
          <w:rFonts w:ascii="Arial" w:hAnsi="Arial" w:cs="Arial"/>
          <w:color w:val="000000" w:themeColor="text1"/>
          <w:sz w:val="20"/>
          <w:szCs w:val="20"/>
        </w:rPr>
        <w:t>depict</w:t>
      </w:r>
      <w:r w:rsidR="00310067">
        <w:rPr>
          <w:rFonts w:ascii="Arial" w:hAnsi="Arial" w:cs="Arial"/>
          <w:color w:val="000000" w:themeColor="text1"/>
          <w:sz w:val="20"/>
          <w:szCs w:val="20"/>
        </w:rPr>
        <w:t xml:space="preserve"> identity (Y = X; Y = -X).</w:t>
      </w:r>
      <w:r w:rsidRPr="00EA08B7">
        <w:rPr>
          <w:rFonts w:ascii="Arial" w:hAnsi="Arial" w:cs="Arial"/>
          <w:sz w:val="20"/>
          <w:szCs w:val="20"/>
        </w:rPr>
        <w:t xml:space="preserve"> (D) Scatter plots of t-statistics of </w:t>
      </w:r>
      <w:r>
        <w:rPr>
          <w:rFonts w:ascii="Arial" w:hAnsi="Arial" w:cs="Arial"/>
          <w:sz w:val="20"/>
          <w:szCs w:val="20"/>
        </w:rPr>
        <w:t>DGE</w:t>
      </w:r>
      <w:r w:rsidRPr="00EA08B7">
        <w:rPr>
          <w:rFonts w:ascii="Arial" w:hAnsi="Arial" w:cs="Arial"/>
          <w:sz w:val="20"/>
          <w:szCs w:val="20"/>
        </w:rPr>
        <w:t xml:space="preserve"> in simulated SGs (Y-</w:t>
      </w:r>
      <w:r w:rsidR="006F48FD">
        <w:rPr>
          <w:rFonts w:ascii="Arial" w:hAnsi="Arial" w:cs="Arial"/>
          <w:sz w:val="20"/>
          <w:szCs w:val="20"/>
        </w:rPr>
        <w:t>a</w:t>
      </w:r>
      <w:r w:rsidRPr="00EA08B7">
        <w:rPr>
          <w:rFonts w:ascii="Arial" w:hAnsi="Arial" w:cs="Arial"/>
          <w:sz w:val="20"/>
          <w:szCs w:val="20"/>
        </w:rPr>
        <w:t>xis) and DC-purified SGs (X-</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 xml:space="preserve">), relative to WC samples; </w:t>
      </w:r>
      <w:r w:rsidR="00215BFD">
        <w:rPr>
          <w:rFonts w:ascii="Arial" w:hAnsi="Arial" w:cs="Arial"/>
          <w:sz w:val="20"/>
          <w:szCs w:val="20"/>
        </w:rPr>
        <w:t>genes</w:t>
      </w:r>
      <w:r w:rsidRPr="00EA08B7">
        <w:rPr>
          <w:rFonts w:ascii="Arial" w:hAnsi="Arial" w:cs="Arial"/>
          <w:sz w:val="20"/>
          <w:szCs w:val="20"/>
        </w:rPr>
        <w:t xml:space="preserve"> as circles colored by RNA length in </w:t>
      </w:r>
      <w:r w:rsidR="004A62D5">
        <w:rPr>
          <w:rFonts w:ascii="Arial" w:hAnsi="Arial" w:cs="Arial"/>
          <w:sz w:val="20"/>
          <w:szCs w:val="20"/>
        </w:rPr>
        <w:t>nt</w:t>
      </w:r>
      <w:r w:rsidRPr="00EA08B7">
        <w:rPr>
          <w:rFonts w:ascii="Arial" w:hAnsi="Arial" w:cs="Arial"/>
          <w:sz w:val="20"/>
          <w:szCs w:val="20"/>
        </w:rPr>
        <w:t xml:space="preserve">; density contour lines in dark red, Spearman’s correlation coefficient </w:t>
      </w:r>
      <w:r w:rsidRPr="00EA08B7">
        <w:rPr>
          <w:rFonts w:ascii="Symbol" w:eastAsia="Symbol" w:hAnsi="Symbol" w:cs="Symbol"/>
          <w:sz w:val="20"/>
          <w:szCs w:val="20"/>
        </w:rPr>
        <w:t>r</w:t>
      </w:r>
      <w:r w:rsidRPr="00EA08B7">
        <w:rPr>
          <w:rFonts w:ascii="Arial" w:hAnsi="Arial" w:cs="Arial"/>
          <w:sz w:val="20"/>
          <w:szCs w:val="20"/>
        </w:rPr>
        <w:t xml:space="preserve"> and associated test’s p-value on top left corner. (E) Scatter plots of t-statistics of </w:t>
      </w:r>
      <w:r>
        <w:rPr>
          <w:rFonts w:ascii="Arial" w:hAnsi="Arial" w:cs="Arial"/>
          <w:sz w:val="20"/>
          <w:szCs w:val="20"/>
        </w:rPr>
        <w:t>DGE</w:t>
      </w:r>
      <w:r w:rsidRPr="00EA08B7">
        <w:rPr>
          <w:rFonts w:ascii="Arial" w:hAnsi="Arial" w:cs="Arial"/>
          <w:sz w:val="20"/>
          <w:szCs w:val="20"/>
        </w:rPr>
        <w:t xml:space="preserve"> in </w:t>
      </w:r>
      <w:r w:rsidR="00215BFD">
        <w:rPr>
          <w:rFonts w:ascii="Arial" w:hAnsi="Arial" w:cs="Arial"/>
          <w:sz w:val="20"/>
          <w:szCs w:val="20"/>
        </w:rPr>
        <w:t>DC-purified</w:t>
      </w:r>
      <w:r w:rsidRPr="00EA08B7">
        <w:rPr>
          <w:rFonts w:ascii="Arial" w:hAnsi="Arial" w:cs="Arial"/>
          <w:sz w:val="20"/>
          <w:szCs w:val="20"/>
        </w:rPr>
        <w:t xml:space="preserve"> SGs </w:t>
      </w:r>
      <w:r w:rsidRPr="00EA08B7">
        <w:rPr>
          <w:rFonts w:ascii="Arial" w:hAnsi="Arial" w:cs="Arial"/>
          <w:i/>
          <w:iCs/>
          <w:sz w:val="20"/>
          <w:szCs w:val="20"/>
        </w:rPr>
        <w:t>versus</w:t>
      </w:r>
      <w:r w:rsidRPr="00EA08B7">
        <w:rPr>
          <w:rFonts w:ascii="Arial" w:hAnsi="Arial" w:cs="Arial"/>
          <w:sz w:val="20"/>
          <w:szCs w:val="20"/>
        </w:rPr>
        <w:t xml:space="preserve"> </w:t>
      </w:r>
      <w:r w:rsidR="00215BFD">
        <w:rPr>
          <w:rFonts w:ascii="Arial" w:hAnsi="Arial" w:cs="Arial"/>
          <w:sz w:val="20"/>
          <w:szCs w:val="20"/>
        </w:rPr>
        <w:t>simulated SGs</w:t>
      </w:r>
      <w:r w:rsidRPr="00EA08B7">
        <w:rPr>
          <w:rFonts w:ascii="Arial" w:hAnsi="Arial" w:cs="Arial"/>
          <w:sz w:val="20"/>
          <w:szCs w:val="20"/>
        </w:rPr>
        <w:t xml:space="preserve"> (Y-</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 xml:space="preserve">) </w:t>
      </w:r>
      <w:r w:rsidR="00215BFD" w:rsidRPr="00EA08B7">
        <w:rPr>
          <w:rFonts w:ascii="Arial" w:hAnsi="Arial" w:cs="Arial"/>
          <w:i/>
          <w:iCs/>
          <w:sz w:val="20"/>
          <w:szCs w:val="20"/>
        </w:rPr>
        <w:t>versus</w:t>
      </w:r>
      <w:r w:rsidR="00215BFD" w:rsidRPr="00EA08B7">
        <w:rPr>
          <w:rFonts w:ascii="Arial" w:hAnsi="Arial" w:cs="Arial"/>
          <w:sz w:val="20"/>
          <w:szCs w:val="20"/>
        </w:rPr>
        <w:t xml:space="preserve"> length of gene’s representative RNA transcript </w:t>
      </w:r>
      <w:r w:rsidR="004A62D5">
        <w:rPr>
          <w:rFonts w:ascii="Arial" w:hAnsi="Arial" w:cs="Arial"/>
          <w:sz w:val="20"/>
          <w:szCs w:val="20"/>
        </w:rPr>
        <w:t xml:space="preserve">(nt) </w:t>
      </w:r>
      <w:r w:rsidRPr="00EA08B7">
        <w:rPr>
          <w:rFonts w:ascii="Arial" w:hAnsi="Arial" w:cs="Arial"/>
          <w:sz w:val="20"/>
          <w:szCs w:val="20"/>
        </w:rPr>
        <w:t>(X-</w:t>
      </w:r>
      <w:r w:rsidR="006F48FD">
        <w:rPr>
          <w:rFonts w:ascii="Arial" w:hAnsi="Arial" w:cs="Arial"/>
          <w:sz w:val="20"/>
          <w:szCs w:val="20"/>
        </w:rPr>
        <w:t>a</w:t>
      </w:r>
      <w:r w:rsidR="006F48FD" w:rsidRPr="00EA08B7">
        <w:rPr>
          <w:rFonts w:ascii="Arial" w:hAnsi="Arial" w:cs="Arial"/>
          <w:sz w:val="20"/>
          <w:szCs w:val="20"/>
        </w:rPr>
        <w:t>xis</w:t>
      </w:r>
      <w:r w:rsidR="004A62D5">
        <w:rPr>
          <w:rFonts w:ascii="Arial" w:hAnsi="Arial" w:cs="Arial"/>
          <w:sz w:val="20"/>
          <w:szCs w:val="20"/>
        </w:rPr>
        <w:t>, log scale</w:t>
      </w:r>
      <w:r w:rsidRPr="00EA08B7">
        <w:rPr>
          <w:rFonts w:ascii="Arial" w:hAnsi="Arial" w:cs="Arial"/>
          <w:sz w:val="20"/>
          <w:szCs w:val="20"/>
        </w:rPr>
        <w:t xml:space="preserve">); transcripts as circles; density contour lines in dark red, Spearman’s correlation coefficient </w:t>
      </w:r>
      <w:r w:rsidRPr="00EA08B7">
        <w:rPr>
          <w:rFonts w:ascii="Symbol" w:eastAsia="Symbol" w:hAnsi="Symbol" w:cs="Symbol"/>
          <w:sz w:val="20"/>
          <w:szCs w:val="20"/>
        </w:rPr>
        <w:t>r</w:t>
      </w:r>
      <w:r w:rsidRPr="00EA08B7">
        <w:rPr>
          <w:rFonts w:ascii="Arial" w:hAnsi="Arial" w:cs="Arial"/>
          <w:sz w:val="20"/>
          <w:szCs w:val="20"/>
        </w:rPr>
        <w:t xml:space="preserve"> and associated test’s p-value on top left corner. (F) Scatter plots of t-statistics of </w:t>
      </w:r>
      <w:r>
        <w:rPr>
          <w:rFonts w:ascii="Arial" w:hAnsi="Arial" w:cs="Arial"/>
          <w:sz w:val="20"/>
          <w:szCs w:val="20"/>
        </w:rPr>
        <w:t>DGE</w:t>
      </w:r>
      <w:r w:rsidRPr="00EA08B7">
        <w:rPr>
          <w:rFonts w:ascii="Arial" w:hAnsi="Arial" w:cs="Arial"/>
          <w:sz w:val="20"/>
          <w:szCs w:val="20"/>
        </w:rPr>
        <w:t xml:space="preserve"> </w:t>
      </w:r>
      <w:r w:rsidR="00215BFD">
        <w:rPr>
          <w:rFonts w:ascii="Arial" w:hAnsi="Arial" w:cs="Arial"/>
          <w:sz w:val="20"/>
          <w:szCs w:val="20"/>
        </w:rPr>
        <w:t>between</w:t>
      </w:r>
      <w:r w:rsidRPr="00EA08B7">
        <w:rPr>
          <w:rFonts w:ascii="Arial" w:hAnsi="Arial" w:cs="Arial"/>
          <w:sz w:val="20"/>
          <w:szCs w:val="20"/>
        </w:rPr>
        <w:t xml:space="preserve"> stressed vs unstressed RNP samples (Y-</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 xml:space="preserve">) and </w:t>
      </w:r>
      <w:r w:rsidR="006147BC">
        <w:rPr>
          <w:rFonts w:ascii="Arial" w:hAnsi="Arial" w:cs="Arial"/>
          <w:sz w:val="20"/>
          <w:szCs w:val="20"/>
        </w:rPr>
        <w:t>between</w:t>
      </w:r>
      <w:r w:rsidRPr="00EA08B7">
        <w:rPr>
          <w:rFonts w:ascii="Arial" w:hAnsi="Arial" w:cs="Arial"/>
          <w:sz w:val="20"/>
          <w:szCs w:val="20"/>
        </w:rPr>
        <w:t xml:space="preserve"> stressed vs unstressed WC samples (X-</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 xml:space="preserve">). Genes as circles; density contour lines in dark red, Spearman’s correlation coefficient </w:t>
      </w:r>
      <w:r w:rsidRPr="00EA08B7">
        <w:rPr>
          <w:rFonts w:ascii="Symbol" w:eastAsia="Symbol" w:hAnsi="Symbol" w:cs="Symbol"/>
          <w:sz w:val="20"/>
          <w:szCs w:val="20"/>
        </w:rPr>
        <w:t>r</w:t>
      </w:r>
      <w:r w:rsidRPr="00EA08B7">
        <w:rPr>
          <w:rFonts w:ascii="Arial" w:hAnsi="Arial" w:cs="Arial"/>
          <w:sz w:val="20"/>
          <w:szCs w:val="20"/>
        </w:rPr>
        <w:t xml:space="preserve"> and associated test’s p-value on top left corner (B,D,E,F).</w:t>
      </w:r>
      <w:ins w:id="625" w:author="Joana Jesus" w:date="2026-06-11T18:01:00Z" w16du:dateUtc="2026-06-11T17:01:00Z">
        <w:del w:id="626" w:author="Alexandre Miguel Kaizeler Guedes da Silva Afonso" w:date="2026-06-24T13:52:00Z" w16du:dateUtc="2026-06-24T12:52:00Z">
          <w:r w:rsidR="004A62D5" w:rsidDel="00E85908">
            <w:rPr>
              <w:rFonts w:ascii="Arial" w:hAnsi="Arial" w:cs="Arial"/>
              <w:sz w:val="20"/>
              <w:szCs w:val="20"/>
            </w:rPr>
            <w:delText xml:space="preserve"> </w:delText>
          </w:r>
          <w:commentRangeStart w:id="627"/>
          <w:r w:rsidR="004A62D5" w:rsidRPr="004A62D5" w:rsidDel="00E85908">
            <w:rPr>
              <w:rFonts w:ascii="Arial" w:hAnsi="Arial" w:cs="Arial"/>
              <w:sz w:val="20"/>
              <w:szCs w:val="20"/>
            </w:rPr>
            <w:delText>The dashed line corresponds to the least-squares linear regression fit between the two variables (D, E, F).</w:delText>
          </w:r>
        </w:del>
      </w:ins>
      <w:commentRangeEnd w:id="627"/>
      <w:del w:id="628" w:author="Alexandre Miguel Kaizeler Guedes da Silva Afonso" w:date="2026-06-24T13:52:00Z" w16du:dateUtc="2026-06-24T12:52:00Z">
        <w:r w:rsidR="000E3916" w:rsidRPr="004A62D5" w:rsidDel="00E85908">
          <w:rPr>
            <w:rStyle w:val="CommentReference"/>
            <w:rFonts w:ascii="Arial" w:hAnsi="Arial" w:cs="Arial"/>
            <w:sz w:val="20"/>
            <w:szCs w:val="20"/>
          </w:rPr>
          <w:commentReference w:id="627"/>
        </w:r>
      </w:del>
      <w:ins w:id="629" w:author="Joana Jesus" w:date="2026-06-11T18:01:00Z" w16du:dateUtc="2026-06-11T17:01:00Z">
        <w:del w:id="630" w:author="Alexandre Miguel Kaizeler Guedes da Silva Afonso" w:date="2026-06-24T13:52:00Z" w16du:dateUtc="2026-06-24T12:52:00Z">
          <w:r w:rsidR="004A62D5" w:rsidRPr="004A62D5" w:rsidDel="00E85908">
            <w:rPr>
              <w:rFonts w:ascii="Arial" w:hAnsi="Arial" w:cs="Arial"/>
              <w:sz w:val="20"/>
              <w:szCs w:val="20"/>
            </w:rPr>
            <w:delText xml:space="preserve"> </w:delText>
          </w:r>
        </w:del>
      </w:ins>
      <w:del w:id="631" w:author="Alexandre Miguel Kaizeler Guedes da Silva Afonso" w:date="2026-06-24T13:52:00Z" w16du:dateUtc="2026-06-24T12:52:00Z">
        <w:r w:rsidRPr="00EA08B7" w:rsidDel="00E85908">
          <w:rPr>
            <w:rFonts w:ascii="Arial" w:hAnsi="Arial" w:cs="Arial"/>
            <w:sz w:val="20"/>
            <w:szCs w:val="20"/>
          </w:rPr>
          <w:delText xml:space="preserve"> </w:delText>
        </w:r>
      </w:del>
      <w:r w:rsidRPr="00EA08B7">
        <w:rPr>
          <w:rFonts w:ascii="Arial" w:hAnsi="Arial" w:cs="Arial"/>
          <w:sz w:val="20"/>
          <w:szCs w:val="20"/>
        </w:rPr>
        <w:t>The original WC expression from Khong 2017</w:t>
      </w:r>
      <w:r w:rsidRPr="00EA08B7">
        <w:rPr>
          <w:rFonts w:ascii="Arial" w:hAnsi="Arial" w:cs="Arial"/>
          <w:sz w:val="20"/>
          <w:szCs w:val="20"/>
        </w:rPr>
        <w:fldChar w:fldCharType="begin"/>
      </w:r>
      <w:r w:rsidR="00C20DB3">
        <w:rPr>
          <w:rFonts w:ascii="Arial" w:hAnsi="Arial" w:cs="Arial"/>
          <w:sz w:val="20"/>
          <w:szCs w:val="20"/>
        </w:rPr>
        <w:instrText xml:space="preserve"> ADDIN ZOTERO_ITEM CSL_CITATION {"citationID":"A5wTHhth","properties":{"formattedCitation":"\\super 31\\nosupersub{}","plainCitation":"31","noteIndex":0},"citationItems":[{"id":"6GlZNSzq/kolxHQin","uris":["http://zotero.org/users/local/1p9EH8ax/items/WPA4SC2G"],"itemData":{"id":"mYxpVVa4/xp9HrDEs","type":"article-journal","container-title":"Molecular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EA08B7">
        <w:rPr>
          <w:rFonts w:ascii="Arial" w:hAnsi="Arial" w:cs="Arial"/>
          <w:sz w:val="20"/>
          <w:szCs w:val="20"/>
        </w:rPr>
        <w:fldChar w:fldCharType="separate"/>
      </w:r>
      <w:r w:rsidR="00B723AF" w:rsidRPr="00B723AF">
        <w:rPr>
          <w:rFonts w:ascii="Arial" w:hAnsi="Arial" w:cs="Arial"/>
          <w:kern w:val="0"/>
          <w:sz w:val="20"/>
          <w:vertAlign w:val="superscript"/>
        </w:rPr>
        <w:t>31</w:t>
      </w:r>
      <w:r w:rsidRPr="00EA08B7">
        <w:rPr>
          <w:rFonts w:ascii="Arial" w:hAnsi="Arial" w:cs="Arial"/>
          <w:sz w:val="20"/>
          <w:szCs w:val="20"/>
        </w:rPr>
        <w:fldChar w:fldCharType="end"/>
      </w:r>
      <w:r w:rsidRPr="00EA08B7">
        <w:rPr>
          <w:rFonts w:ascii="Arial" w:hAnsi="Arial" w:cs="Arial"/>
          <w:sz w:val="20"/>
          <w:szCs w:val="20"/>
        </w:rPr>
        <w:t xml:space="preserve"> was used </w:t>
      </w:r>
      <w:r w:rsidR="006F48FD">
        <w:rPr>
          <w:rFonts w:ascii="Arial" w:hAnsi="Arial" w:cs="Arial"/>
          <w:sz w:val="20"/>
          <w:szCs w:val="20"/>
        </w:rPr>
        <w:t>to</w:t>
      </w:r>
      <w:r w:rsidRPr="00EA08B7">
        <w:rPr>
          <w:rFonts w:ascii="Arial" w:hAnsi="Arial" w:cs="Arial"/>
          <w:sz w:val="20"/>
          <w:szCs w:val="20"/>
        </w:rPr>
        <w:t xml:space="preserve"> simulate SG samples.</w:t>
      </w:r>
    </w:p>
    <w:p w14:paraId="231748D6" w14:textId="60DD01AA" w:rsidR="0058385B" w:rsidRDefault="00213064" w:rsidP="00CE6E0D">
      <w:pPr>
        <w:jc w:val="both"/>
        <w:rPr>
          <w:rFonts w:ascii="Arial" w:hAnsi="Arial" w:cs="Arial"/>
          <w:b/>
          <w:bCs/>
          <w:sz w:val="20"/>
          <w:szCs w:val="20"/>
        </w:rPr>
      </w:pPr>
      <w:r>
        <w:rPr>
          <w:rFonts w:ascii="Arial" w:hAnsi="Arial" w:cs="Arial"/>
          <w:b/>
          <w:bCs/>
          <w:noProof/>
          <w:sz w:val="20"/>
          <w:szCs w:val="20"/>
        </w:rPr>
        <w:lastRenderedPageBreak/>
        <w:drawing>
          <wp:inline distT="0" distB="0" distL="0" distR="0" wp14:anchorId="52C44211" wp14:editId="350E4AD5">
            <wp:extent cx="5943600" cy="7912483"/>
            <wp:effectExtent l="0" t="0" r="0" b="0"/>
            <wp:docPr id="1086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047"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5943600" cy="7912483"/>
                    </a:xfrm>
                    <a:prstGeom prst="rect">
                      <a:avLst/>
                    </a:prstGeom>
                  </pic:spPr>
                </pic:pic>
              </a:graphicData>
            </a:graphic>
          </wp:inline>
        </w:drawing>
      </w:r>
    </w:p>
    <w:p w14:paraId="57EC53D8" w14:textId="77777777" w:rsidR="0058385B" w:rsidRPr="003E48EA" w:rsidRDefault="0058385B" w:rsidP="0058385B">
      <w:pPr>
        <w:jc w:val="both"/>
        <w:rPr>
          <w:rFonts w:ascii="Arial" w:hAnsi="Arial" w:cs="Arial"/>
          <w:sz w:val="24"/>
          <w:szCs w:val="24"/>
        </w:rPr>
      </w:pPr>
    </w:p>
    <w:p w14:paraId="26F5EACD" w14:textId="7711B8BC" w:rsidR="003C3343" w:rsidRDefault="0058385B" w:rsidP="00673F43">
      <w:pPr>
        <w:jc w:val="both"/>
        <w:rPr>
          <w:ins w:id="632" w:author="Joana Jesus" w:date="2026-06-11T18:02:00Z" w16du:dateUtc="2026-06-11T17:02:00Z"/>
          <w:rFonts w:ascii="Arial" w:hAnsi="Arial" w:cs="Arial"/>
          <w:sz w:val="20"/>
          <w:szCs w:val="20"/>
        </w:rPr>
      </w:pPr>
      <w:r w:rsidRPr="003E48EA">
        <w:rPr>
          <w:rFonts w:ascii="Arial" w:hAnsi="Arial" w:cs="Arial"/>
          <w:b/>
          <w:bCs/>
          <w:sz w:val="20"/>
          <w:szCs w:val="20"/>
        </w:rPr>
        <w:lastRenderedPageBreak/>
        <w:t xml:space="preserve">Figure </w:t>
      </w:r>
      <w:r w:rsidR="00322932">
        <w:rPr>
          <w:rFonts w:ascii="Arial" w:hAnsi="Arial" w:cs="Arial"/>
          <w:b/>
          <w:bCs/>
          <w:sz w:val="20"/>
          <w:szCs w:val="20"/>
        </w:rPr>
        <w:t>3</w:t>
      </w:r>
      <w:r w:rsidRPr="003E48EA">
        <w:rPr>
          <w:rFonts w:ascii="Arial" w:hAnsi="Arial" w:cs="Arial"/>
          <w:b/>
          <w:bCs/>
          <w:sz w:val="20"/>
          <w:szCs w:val="20"/>
        </w:rPr>
        <w:t xml:space="preserve">. </w:t>
      </w:r>
      <w:r>
        <w:rPr>
          <w:rFonts w:ascii="Arial" w:hAnsi="Arial" w:cs="Arial"/>
          <w:b/>
          <w:bCs/>
          <w:sz w:val="20"/>
          <w:szCs w:val="20"/>
        </w:rPr>
        <w:t xml:space="preserve">Method-specific corrections for SGs transcriptomes </w:t>
      </w:r>
      <w:r w:rsidR="004C51F5">
        <w:rPr>
          <w:rFonts w:ascii="Arial" w:hAnsi="Arial" w:cs="Arial"/>
          <w:b/>
          <w:bCs/>
          <w:sz w:val="20"/>
          <w:szCs w:val="20"/>
        </w:rPr>
        <w:t>unveil their specificities.</w:t>
      </w:r>
      <w:r w:rsidRPr="003E48EA">
        <w:rPr>
          <w:rFonts w:ascii="Arial" w:hAnsi="Arial" w:cs="Arial"/>
          <w:b/>
          <w:bCs/>
          <w:sz w:val="20"/>
          <w:szCs w:val="20"/>
        </w:rPr>
        <w:t xml:space="preserve"> </w:t>
      </w:r>
      <w:r w:rsidRPr="003E48EA">
        <w:rPr>
          <w:rFonts w:ascii="Arial" w:hAnsi="Arial" w:cs="Arial"/>
          <w:sz w:val="20"/>
          <w:szCs w:val="20"/>
        </w:rPr>
        <w:t xml:space="preserve">(A) Scatter plot of </w:t>
      </w:r>
      <w:r>
        <w:rPr>
          <w:rFonts w:ascii="Arial" w:hAnsi="Arial" w:cs="Arial"/>
          <w:sz w:val="20"/>
          <w:szCs w:val="20"/>
        </w:rPr>
        <w:t xml:space="preserve">yeast </w:t>
      </w:r>
      <w:r w:rsidRPr="00FA0488">
        <w:rPr>
          <w:rFonts w:ascii="Arial" w:hAnsi="Arial" w:cs="Arial"/>
          <w:i/>
          <w:iCs/>
          <w:sz w:val="20"/>
          <w:szCs w:val="20"/>
        </w:rPr>
        <w:t>S</w:t>
      </w:r>
      <w:r w:rsidRPr="009A3A3C">
        <w:rPr>
          <w:rFonts w:ascii="Arial" w:hAnsi="Arial" w:cs="Arial"/>
          <w:sz w:val="20"/>
          <w:szCs w:val="20"/>
        </w:rPr>
        <w:t xml:space="preserve"> values</w:t>
      </w:r>
      <w:r w:rsidRPr="003E48EA">
        <w:rPr>
          <w:rFonts w:ascii="Arial" w:hAnsi="Arial" w:cs="Arial"/>
          <w:sz w:val="20"/>
          <w:szCs w:val="20"/>
        </w:rPr>
        <w:t xml:space="preserve"> obtained from Sed-seq data</w:t>
      </w:r>
      <w:r w:rsidRPr="003E48EA">
        <w:rPr>
          <w:rFonts w:ascii="Arial" w:hAnsi="Arial" w:cs="Arial"/>
          <w:sz w:val="20"/>
          <w:szCs w:val="20"/>
        </w:rPr>
        <w:fldChar w:fldCharType="begin"/>
      </w:r>
      <w:r w:rsidR="00C20DB3">
        <w:rPr>
          <w:rFonts w:ascii="Arial" w:hAnsi="Arial" w:cs="Arial"/>
          <w:sz w:val="20"/>
          <w:szCs w:val="20"/>
        </w:rPr>
        <w:instrText xml:space="preserve"> ADDIN ZOTERO_ITEM CSL_CITATION {"citationID":"Hm36bqNS","properties":{"formattedCitation":"\\super 33\\nosupersub{}","plainCitation":"33","noteIndex":0},"citationItems":[{"id":"6GlZNSzq/CIG7khUW","uris":["http://zotero.org/users/local/1p9EH8ax/items/76HJKWHJ"],"itemData":{"id":"3kMMCi5j/xhMQ1lj6","type":"article","abstract":"Abstract\n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3E48EA">
        <w:rPr>
          <w:rFonts w:ascii="Arial" w:hAnsi="Arial" w:cs="Arial"/>
          <w:sz w:val="20"/>
          <w:szCs w:val="20"/>
        </w:rPr>
        <w:fldChar w:fldCharType="separate"/>
      </w:r>
      <w:r w:rsidR="00B723AF" w:rsidRPr="00B723AF">
        <w:rPr>
          <w:rFonts w:ascii="Arial" w:hAnsi="Arial" w:cs="Arial"/>
          <w:kern w:val="0"/>
          <w:sz w:val="20"/>
          <w:vertAlign w:val="superscript"/>
        </w:rPr>
        <w:t>33</w:t>
      </w:r>
      <w:r w:rsidRPr="003E48EA">
        <w:rPr>
          <w:rFonts w:ascii="Arial" w:hAnsi="Arial" w:cs="Arial"/>
          <w:sz w:val="20"/>
          <w:szCs w:val="20"/>
        </w:rPr>
        <w:fldChar w:fldCharType="end"/>
      </w:r>
      <w:r>
        <w:rPr>
          <w:rFonts w:ascii="Arial" w:hAnsi="Arial" w:cs="Arial"/>
          <w:sz w:val="20"/>
          <w:szCs w:val="20"/>
        </w:rPr>
        <w:t xml:space="preserve"> </w:t>
      </w:r>
      <w:r w:rsidRPr="003E48EA">
        <w:rPr>
          <w:rFonts w:ascii="Arial" w:hAnsi="Arial" w:cs="Arial"/>
          <w:sz w:val="20"/>
          <w:szCs w:val="20"/>
        </w:rPr>
        <w:t xml:space="preserve">(Y-Axis) and cubic root of </w:t>
      </w:r>
      <w:r>
        <w:rPr>
          <w:rFonts w:ascii="Arial" w:hAnsi="Arial" w:cs="Arial"/>
          <w:sz w:val="20"/>
          <w:szCs w:val="20"/>
        </w:rPr>
        <w:t xml:space="preserve">yeast </w:t>
      </w:r>
      <w:r w:rsidRPr="003E48EA">
        <w:rPr>
          <w:rFonts w:ascii="Arial" w:hAnsi="Arial" w:cs="Arial"/>
          <w:sz w:val="20"/>
          <w:szCs w:val="20"/>
        </w:rPr>
        <w:t xml:space="preserve">RNA length </w:t>
      </w:r>
      <w:r w:rsidR="00213064">
        <w:rPr>
          <w:rFonts w:ascii="Arial" w:hAnsi="Arial" w:cs="Arial"/>
          <w:sz w:val="20"/>
          <w:szCs w:val="20"/>
        </w:rPr>
        <w:t>(nt)</w:t>
      </w:r>
      <w:r w:rsidRPr="003E48EA">
        <w:rPr>
          <w:rFonts w:ascii="Arial" w:hAnsi="Arial" w:cs="Arial"/>
          <w:sz w:val="20"/>
          <w:szCs w:val="20"/>
        </w:rPr>
        <w:t xml:space="preserve"> (</w:t>
      </w:r>
      <w:r w:rsidR="00213064">
        <w:rPr>
          <w:rFonts w:ascii="Arial" w:hAnsi="Arial" w:cs="Arial"/>
          <w:sz w:val="20"/>
          <w:szCs w:val="20"/>
        </w:rPr>
        <w:t>X</w:t>
      </w:r>
      <w:r w:rsidRPr="003E48EA">
        <w:rPr>
          <w:rFonts w:ascii="Arial" w:hAnsi="Arial" w:cs="Arial"/>
          <w:sz w:val="20"/>
          <w:szCs w:val="20"/>
        </w:rPr>
        <w:t xml:space="preserve">-Axis); Each circle denotes a transcript, with mitochondrially encoded transcripts coloured in </w:t>
      </w:r>
      <w:r w:rsidR="00213064">
        <w:rPr>
          <w:rFonts w:ascii="Arial" w:hAnsi="Arial" w:cs="Arial"/>
          <w:sz w:val="20"/>
          <w:szCs w:val="20"/>
        </w:rPr>
        <w:t>cyan</w:t>
      </w:r>
      <w:r w:rsidRPr="003E48EA">
        <w:rPr>
          <w:rFonts w:ascii="Arial" w:hAnsi="Arial" w:cs="Arial"/>
          <w:sz w:val="20"/>
          <w:szCs w:val="20"/>
        </w:rPr>
        <w:t xml:space="preserve">; density contour lines in dark red, Spearman’s correlation coefficient </w:t>
      </w:r>
      <w:r w:rsidRPr="003E48EA">
        <w:rPr>
          <w:rFonts w:ascii="Symbol" w:eastAsia="Symbol" w:hAnsi="Symbol" w:cs="Symbol"/>
          <w:sz w:val="20"/>
          <w:szCs w:val="20"/>
        </w:rPr>
        <w:t>r</w:t>
      </w:r>
      <w:r w:rsidRPr="003E48EA">
        <w:rPr>
          <w:rFonts w:ascii="Arial" w:hAnsi="Arial" w:cs="Arial"/>
          <w:sz w:val="20"/>
          <w:szCs w:val="20"/>
        </w:rPr>
        <w:t xml:space="preserve"> and associated test’s p-value on top left corner.</w:t>
      </w:r>
      <w:ins w:id="633" w:author="Alexandre Miguel Kaizeler Guedes da Silva Afonso" w:date="2026-06-24T16:48:00Z" w16du:dateUtc="2026-06-24T15:48:00Z">
        <w:r w:rsidR="009F72FC">
          <w:rPr>
            <w:rFonts w:ascii="Arial" w:hAnsi="Arial" w:cs="Arial"/>
            <w:sz w:val="20"/>
            <w:szCs w:val="20"/>
          </w:rPr>
          <w:t xml:space="preserve"> </w:t>
        </w:r>
      </w:ins>
      <w:moveToRangeStart w:id="634" w:author="Alexandre Miguel Kaizeler Guedes da Silva Afonso" w:date="2026-06-24T16:48:00Z" w:name="move233212139"/>
      <w:moveTo w:id="635" w:author="Alexandre Miguel Kaizeler Guedes da Silva Afonso" w:date="2026-06-24T16:48:00Z" w16du:dateUtc="2026-06-24T15:48:00Z">
        <w:r w:rsidR="009F72FC">
          <w:rPr>
            <w:rFonts w:ascii="Arial" w:hAnsi="Arial" w:cs="Arial"/>
            <w:sz w:val="20"/>
            <w:szCs w:val="20"/>
          </w:rPr>
          <w:t>The dashed line corresponds to the least-squares linear regression fit between the two variables</w:t>
        </w:r>
      </w:moveTo>
      <w:ins w:id="636" w:author="Alexandre Miguel Kaizeler Guedes da Silva Afonso" w:date="2026-06-24T16:48:00Z" w16du:dateUtc="2026-06-24T15:48:00Z">
        <w:r w:rsidR="009F72FC">
          <w:rPr>
            <w:rFonts w:ascii="Arial" w:hAnsi="Arial" w:cs="Arial"/>
            <w:sz w:val="20"/>
            <w:szCs w:val="20"/>
          </w:rPr>
          <w:t>.</w:t>
        </w:r>
      </w:ins>
      <w:moveTo w:id="637" w:author="Alexandre Miguel Kaizeler Guedes da Silva Afonso" w:date="2026-06-24T16:48:00Z" w16du:dateUtc="2026-06-24T15:48:00Z">
        <w:del w:id="638" w:author="Alexandre Miguel Kaizeler Guedes da Silva Afonso" w:date="2026-06-24T16:48:00Z" w16du:dateUtc="2026-06-24T15:48:00Z">
          <w:r w:rsidR="009F72FC" w:rsidDel="009F72FC">
            <w:rPr>
              <w:rFonts w:ascii="Arial" w:hAnsi="Arial" w:cs="Arial"/>
              <w:sz w:val="20"/>
              <w:szCs w:val="20"/>
            </w:rPr>
            <w:delText xml:space="preserve"> (A, B, C, E).</w:delText>
          </w:r>
        </w:del>
      </w:moveTo>
      <w:moveToRangeEnd w:id="634"/>
      <w:del w:id="639" w:author="Alexandre Miguel Kaizeler Guedes da Silva Afonso" w:date="2026-06-24T16:48:00Z" w16du:dateUtc="2026-06-24T15:48:00Z">
        <w:r w:rsidRPr="003E48EA" w:rsidDel="009F72FC">
          <w:rPr>
            <w:rFonts w:ascii="Arial" w:hAnsi="Arial" w:cs="Arial"/>
            <w:sz w:val="20"/>
            <w:szCs w:val="20"/>
          </w:rPr>
          <w:delText xml:space="preserve"> </w:delText>
        </w:r>
      </w:del>
      <w:r w:rsidRPr="003E48EA">
        <w:rPr>
          <w:rFonts w:ascii="Arial" w:hAnsi="Arial" w:cs="Arial"/>
          <w:sz w:val="20"/>
          <w:szCs w:val="20"/>
        </w:rPr>
        <w:t xml:space="preserve">(B) Scatter plot of t-statistics of </w:t>
      </w:r>
      <w:r>
        <w:rPr>
          <w:rFonts w:ascii="Arial" w:hAnsi="Arial" w:cs="Arial"/>
          <w:sz w:val="20"/>
          <w:szCs w:val="20"/>
        </w:rPr>
        <w:t xml:space="preserve">DGE of </w:t>
      </w:r>
      <w:r w:rsidRPr="003E48EA">
        <w:rPr>
          <w:rFonts w:ascii="Arial" w:hAnsi="Arial" w:cs="Arial"/>
          <w:sz w:val="20"/>
          <w:szCs w:val="20"/>
        </w:rPr>
        <w:t>simulated</w:t>
      </w:r>
      <w:r>
        <w:rPr>
          <w:rFonts w:ascii="Arial" w:hAnsi="Arial" w:cs="Arial"/>
          <w:sz w:val="20"/>
          <w:szCs w:val="20"/>
        </w:rPr>
        <w:t xml:space="preserve"> </w:t>
      </w:r>
      <w:r w:rsidRPr="009A3A3C">
        <w:rPr>
          <w:rFonts w:ascii="Arial" w:hAnsi="Arial" w:cs="Arial"/>
          <w:sz w:val="20"/>
          <w:szCs w:val="20"/>
        </w:rPr>
        <w:t>SG</w:t>
      </w:r>
      <w:r>
        <w:rPr>
          <w:rFonts w:ascii="Arial" w:hAnsi="Arial" w:cs="Arial"/>
          <w:sz w:val="20"/>
          <w:szCs w:val="20"/>
        </w:rPr>
        <w:t xml:space="preserve">s </w:t>
      </w:r>
      <w:r w:rsidRPr="0058385B">
        <w:rPr>
          <w:rFonts w:ascii="Arial" w:hAnsi="Arial" w:cs="Arial"/>
          <w:i/>
          <w:iCs/>
          <w:sz w:val="20"/>
          <w:szCs w:val="20"/>
        </w:rPr>
        <w:t>versus</w:t>
      </w:r>
      <w:r w:rsidRPr="003E48EA">
        <w:rPr>
          <w:rFonts w:ascii="Arial" w:hAnsi="Arial" w:cs="Arial"/>
          <w:sz w:val="20"/>
          <w:szCs w:val="20"/>
        </w:rPr>
        <w:t xml:space="preserve"> WC</w:t>
      </w:r>
      <w:r>
        <w:rPr>
          <w:rFonts w:ascii="Arial" w:hAnsi="Arial" w:cs="Arial"/>
          <w:sz w:val="20"/>
          <w:szCs w:val="20"/>
        </w:rPr>
        <w:t>s</w:t>
      </w:r>
      <w:r w:rsidRPr="003E48EA">
        <w:rPr>
          <w:rFonts w:ascii="Arial" w:hAnsi="Arial" w:cs="Arial"/>
          <w:sz w:val="20"/>
          <w:szCs w:val="20"/>
        </w:rPr>
        <w:t>, with S estimations based on Sed-</w:t>
      </w:r>
      <w:r w:rsidRPr="009A3A3C">
        <w:rPr>
          <w:rFonts w:ascii="Arial" w:hAnsi="Arial" w:cs="Arial"/>
          <w:sz w:val="20"/>
          <w:szCs w:val="20"/>
        </w:rPr>
        <w:t>s</w:t>
      </w:r>
      <w:r w:rsidRPr="003E48EA">
        <w:rPr>
          <w:rFonts w:ascii="Arial" w:hAnsi="Arial" w:cs="Arial"/>
          <w:sz w:val="20"/>
          <w:szCs w:val="20"/>
        </w:rPr>
        <w:t>eq data</w:t>
      </w:r>
      <w:r w:rsidRPr="003E48EA">
        <w:rPr>
          <w:rFonts w:ascii="Arial" w:hAnsi="Arial" w:cs="Arial"/>
          <w:sz w:val="20"/>
          <w:szCs w:val="20"/>
        </w:rPr>
        <w:fldChar w:fldCharType="begin"/>
      </w:r>
      <w:r w:rsidR="00C20DB3">
        <w:rPr>
          <w:rFonts w:ascii="Arial" w:hAnsi="Arial" w:cs="Arial"/>
          <w:sz w:val="20"/>
          <w:szCs w:val="20"/>
        </w:rPr>
        <w:instrText xml:space="preserve"> ADDIN ZOTERO_ITEM CSL_CITATION {"citationID":"dhMjaSUN","properties":{"formattedCitation":"\\super 33\\nosupersub{}","plainCitation":"33","noteIndex":0},"citationItems":[{"id":"6GlZNSzq/CIG7khUW","uris":["http://zotero.org/users/local/1p9EH8ax/items/76HJKWHJ"],"itemData":{"id":"3kMMCi5j/xhMQ1lj6","type":"article","abstract":"Abstract\n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3E48EA">
        <w:rPr>
          <w:rFonts w:ascii="Arial" w:hAnsi="Arial" w:cs="Arial"/>
          <w:sz w:val="20"/>
          <w:szCs w:val="20"/>
        </w:rPr>
        <w:fldChar w:fldCharType="separate"/>
      </w:r>
      <w:r w:rsidR="00B723AF" w:rsidRPr="00B723AF">
        <w:rPr>
          <w:rFonts w:ascii="Arial" w:hAnsi="Arial" w:cs="Arial"/>
          <w:kern w:val="0"/>
          <w:sz w:val="20"/>
          <w:vertAlign w:val="superscript"/>
        </w:rPr>
        <w:t>33</w:t>
      </w:r>
      <w:r w:rsidRPr="003E48EA">
        <w:rPr>
          <w:rFonts w:ascii="Arial" w:hAnsi="Arial" w:cs="Arial"/>
          <w:sz w:val="20"/>
          <w:szCs w:val="20"/>
        </w:rPr>
        <w:fldChar w:fldCharType="end"/>
      </w:r>
      <w:r w:rsidRPr="003E48EA">
        <w:rPr>
          <w:rFonts w:ascii="Arial" w:hAnsi="Arial" w:cs="Arial"/>
          <w:sz w:val="20"/>
          <w:szCs w:val="20"/>
        </w:rPr>
        <w:t xml:space="preserve"> (Y-Axis) and </w:t>
      </w:r>
      <w:r>
        <w:rPr>
          <w:rFonts w:ascii="Arial" w:hAnsi="Arial" w:cs="Arial"/>
          <w:sz w:val="20"/>
          <w:szCs w:val="20"/>
        </w:rPr>
        <w:t>DGE</w:t>
      </w:r>
      <w:r w:rsidRPr="003E48EA">
        <w:rPr>
          <w:rFonts w:ascii="Arial" w:hAnsi="Arial" w:cs="Arial"/>
          <w:sz w:val="20"/>
          <w:szCs w:val="20"/>
        </w:rPr>
        <w:t xml:space="preserve"> </w:t>
      </w:r>
      <w:r>
        <w:rPr>
          <w:rFonts w:ascii="Arial" w:hAnsi="Arial" w:cs="Arial"/>
          <w:sz w:val="20"/>
          <w:szCs w:val="20"/>
        </w:rPr>
        <w:t xml:space="preserve">of DC-purified </w:t>
      </w:r>
      <w:r w:rsidRPr="003E48EA">
        <w:rPr>
          <w:rFonts w:ascii="Arial" w:hAnsi="Arial" w:cs="Arial"/>
          <w:sz w:val="20"/>
          <w:szCs w:val="20"/>
        </w:rPr>
        <w:t>SGs</w:t>
      </w:r>
      <w:r>
        <w:rPr>
          <w:rFonts w:ascii="Arial" w:hAnsi="Arial" w:cs="Arial"/>
          <w:sz w:val="20"/>
          <w:szCs w:val="20"/>
        </w:rPr>
        <w:t xml:space="preserve"> </w:t>
      </w:r>
      <w:r w:rsidRPr="0058385B">
        <w:rPr>
          <w:rFonts w:ascii="Arial" w:hAnsi="Arial" w:cs="Arial"/>
          <w:i/>
          <w:iCs/>
          <w:sz w:val="20"/>
          <w:szCs w:val="20"/>
        </w:rPr>
        <w:t>versus</w:t>
      </w:r>
      <w:r>
        <w:rPr>
          <w:rFonts w:ascii="Arial" w:hAnsi="Arial" w:cs="Arial"/>
          <w:sz w:val="20"/>
          <w:szCs w:val="20"/>
        </w:rPr>
        <w:t xml:space="preserve"> WCs</w:t>
      </w:r>
      <w:r w:rsidRPr="003E48EA">
        <w:rPr>
          <w:rFonts w:ascii="Arial" w:hAnsi="Arial" w:cs="Arial"/>
          <w:sz w:val="20"/>
          <w:szCs w:val="20"/>
        </w:rPr>
        <w:fldChar w:fldCharType="begin"/>
      </w:r>
      <w:r w:rsidR="00C20DB3">
        <w:rPr>
          <w:rFonts w:ascii="Arial" w:hAnsi="Arial" w:cs="Arial"/>
          <w:sz w:val="20"/>
          <w:szCs w:val="20"/>
        </w:rPr>
        <w:instrText xml:space="preserve"> ADDIN ZOTERO_ITEM CSL_CITATION {"citationID":"mSK3lPa9","properties":{"formattedCitation":"\\super 31\\nosupersub{}","plainCitation":"31","noteIndex":0},"citationItems":[{"id":"6GlZNSzq/kolxHQin","uris":["http://zotero.org/users/local/1p9EH8ax/items/WPA4SC2G"],"itemData":{"id":"3kMMCi5j/pWyCLjdf","type":"article-journal","container-title":"Molecular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00B723AF" w:rsidRPr="00B723AF">
        <w:rPr>
          <w:rFonts w:ascii="Arial" w:hAnsi="Arial" w:cs="Arial"/>
          <w:kern w:val="0"/>
          <w:sz w:val="20"/>
          <w:vertAlign w:val="superscript"/>
        </w:rPr>
        <w:t>31</w:t>
      </w:r>
      <w:r w:rsidRPr="003E48EA">
        <w:rPr>
          <w:rFonts w:ascii="Arial" w:hAnsi="Arial" w:cs="Arial"/>
          <w:sz w:val="20"/>
          <w:szCs w:val="20"/>
        </w:rPr>
        <w:fldChar w:fldCharType="end"/>
      </w:r>
      <w:r w:rsidRPr="003E48EA">
        <w:rPr>
          <w:rFonts w:ascii="Arial" w:hAnsi="Arial" w:cs="Arial"/>
          <w:sz w:val="20"/>
          <w:szCs w:val="20"/>
        </w:rPr>
        <w:t xml:space="preserve"> (X-Axis); transcripts as circles coloured by RNA length; density contour lines in dark red, Spearman’s correlation coefficient </w:t>
      </w:r>
      <w:r w:rsidRPr="003E48EA">
        <w:rPr>
          <w:rFonts w:ascii="Symbol" w:eastAsia="Symbol" w:hAnsi="Symbol" w:cs="Symbol"/>
          <w:sz w:val="20"/>
          <w:szCs w:val="20"/>
        </w:rPr>
        <w:t>r</w:t>
      </w:r>
      <w:r w:rsidRPr="003E48EA">
        <w:rPr>
          <w:rFonts w:ascii="Arial" w:hAnsi="Arial" w:cs="Arial"/>
          <w:sz w:val="20"/>
          <w:szCs w:val="20"/>
        </w:rPr>
        <w:t xml:space="preserve"> and associated test’s p-value on top left corner. (C) Scatter plot of RNA length (</w:t>
      </w:r>
      <w:r w:rsidR="00830F29">
        <w:rPr>
          <w:rFonts w:ascii="Arial" w:hAnsi="Arial" w:cs="Arial"/>
          <w:sz w:val="20"/>
          <w:szCs w:val="20"/>
        </w:rPr>
        <w:t>X</w:t>
      </w:r>
      <w:r w:rsidRPr="003E48EA">
        <w:rPr>
          <w:rFonts w:ascii="Arial" w:hAnsi="Arial" w:cs="Arial"/>
          <w:sz w:val="20"/>
          <w:szCs w:val="20"/>
        </w:rPr>
        <w:t>-Axis</w:t>
      </w:r>
      <w:r w:rsidR="0074588C">
        <w:rPr>
          <w:rFonts w:ascii="Arial" w:hAnsi="Arial" w:cs="Arial"/>
          <w:sz w:val="20"/>
          <w:szCs w:val="20"/>
        </w:rPr>
        <w:t>, log scale</w:t>
      </w:r>
      <w:r w:rsidRPr="003E48EA">
        <w:rPr>
          <w:rFonts w:ascii="Arial" w:hAnsi="Arial" w:cs="Arial"/>
          <w:sz w:val="20"/>
          <w:szCs w:val="20"/>
        </w:rPr>
        <w:t xml:space="preserve">) and t-statistics of </w:t>
      </w:r>
      <w:r>
        <w:rPr>
          <w:rFonts w:ascii="Arial" w:hAnsi="Arial" w:cs="Arial"/>
          <w:sz w:val="20"/>
          <w:szCs w:val="20"/>
        </w:rPr>
        <w:t>DGE</w:t>
      </w:r>
      <w:r w:rsidR="00673F43">
        <w:rPr>
          <w:rFonts w:ascii="Arial" w:hAnsi="Arial" w:cs="Arial"/>
          <w:sz w:val="20"/>
          <w:szCs w:val="20"/>
        </w:rPr>
        <w:t xml:space="preserve"> of Simulated SGs </w:t>
      </w:r>
      <w:r w:rsidR="00673F43" w:rsidRPr="00673F43">
        <w:rPr>
          <w:rFonts w:ascii="Arial" w:hAnsi="Arial" w:cs="Arial"/>
          <w:i/>
          <w:iCs/>
          <w:sz w:val="20"/>
          <w:szCs w:val="20"/>
        </w:rPr>
        <w:t>versus</w:t>
      </w:r>
      <w:r w:rsidR="00673F43">
        <w:rPr>
          <w:rFonts w:ascii="Arial" w:hAnsi="Arial" w:cs="Arial"/>
          <w:sz w:val="20"/>
          <w:szCs w:val="20"/>
        </w:rPr>
        <w:t xml:space="preserve"> DC-Purified SGs</w:t>
      </w:r>
      <w:r w:rsidRPr="003E48EA">
        <w:rPr>
          <w:rFonts w:ascii="Arial" w:hAnsi="Arial" w:cs="Arial"/>
          <w:sz w:val="20"/>
          <w:szCs w:val="20"/>
        </w:rPr>
        <w:fldChar w:fldCharType="begin"/>
      </w:r>
      <w:r w:rsidR="00C20DB3">
        <w:rPr>
          <w:rFonts w:ascii="Arial" w:hAnsi="Arial" w:cs="Arial"/>
          <w:sz w:val="20"/>
          <w:szCs w:val="20"/>
        </w:rPr>
        <w:instrText xml:space="preserve"> ADDIN ZOTERO_ITEM CSL_CITATION {"citationID":"hAFoswnP","properties":{"formattedCitation":"\\super 31\\nosupersub{}","plainCitation":"31","noteIndex":0},"citationItems":[{"id":"6GlZNSzq/kolxHQin","uris":["http://zotero.org/users/local/1p9EH8ax/items/WPA4SC2G"],"itemData":{"id":"3kMMCi5j/pWyCLjdf","type":"article-journal","container-title":"Molecular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00B723AF" w:rsidRPr="00B723AF">
        <w:rPr>
          <w:rFonts w:ascii="Arial" w:hAnsi="Arial" w:cs="Arial"/>
          <w:kern w:val="0"/>
          <w:sz w:val="20"/>
          <w:vertAlign w:val="superscript"/>
        </w:rPr>
        <w:t>31</w:t>
      </w:r>
      <w:r w:rsidRPr="003E48EA">
        <w:rPr>
          <w:rFonts w:ascii="Arial" w:hAnsi="Arial" w:cs="Arial"/>
          <w:sz w:val="20"/>
          <w:szCs w:val="20"/>
        </w:rPr>
        <w:fldChar w:fldCharType="end"/>
      </w:r>
      <w:r w:rsidR="00830F29">
        <w:rPr>
          <w:rFonts w:ascii="Arial" w:hAnsi="Arial" w:cs="Arial"/>
          <w:sz w:val="20"/>
          <w:szCs w:val="20"/>
        </w:rPr>
        <w:t xml:space="preserve"> (</w:t>
      </w:r>
      <w:r w:rsidR="00673F43">
        <w:rPr>
          <w:rFonts w:ascii="Arial" w:hAnsi="Arial" w:cs="Arial"/>
          <w:sz w:val="20"/>
          <w:szCs w:val="20"/>
        </w:rPr>
        <w:t>thus what we consider</w:t>
      </w:r>
      <w:r w:rsidR="00830F29">
        <w:rPr>
          <w:rFonts w:ascii="Arial" w:hAnsi="Arial" w:cs="Arial"/>
          <w:sz w:val="20"/>
          <w:szCs w:val="20"/>
        </w:rPr>
        <w:t xml:space="preserve"> to be</w:t>
      </w:r>
      <w:r w:rsidR="00673F43" w:rsidRPr="00D8518D">
        <w:rPr>
          <w:rFonts w:ascii="Arial" w:hAnsi="Arial" w:cs="Arial"/>
          <w:sz w:val="20"/>
          <w:szCs w:val="20"/>
        </w:rPr>
        <w:t xml:space="preserve"> </w:t>
      </w:r>
      <w:r w:rsidR="00D8518D" w:rsidRPr="00D8518D">
        <w:rPr>
          <w:rFonts w:ascii="Arial" w:hAnsi="Arial" w:cs="Arial"/>
          <w:sz w:val="20"/>
          <w:szCs w:val="20"/>
        </w:rPr>
        <w:t>c</w:t>
      </w:r>
      <w:r w:rsidR="00673F43" w:rsidRPr="00D8518D">
        <w:rPr>
          <w:rFonts w:ascii="Arial" w:hAnsi="Arial" w:cs="Arial"/>
          <w:sz w:val="20"/>
          <w:szCs w:val="20"/>
        </w:rPr>
        <w:t>entrifugation</w:t>
      </w:r>
      <w:r w:rsidR="00D8518D" w:rsidRPr="00D8518D">
        <w:rPr>
          <w:rFonts w:ascii="Arial" w:hAnsi="Arial" w:cs="Arial"/>
          <w:sz w:val="20"/>
          <w:szCs w:val="20"/>
          <w:rPrChange w:id="640" w:author="Nuno Morais" w:date="2026-06-22T13:17:00Z" w16du:dateUtc="2026-06-22T12:17:00Z">
            <w:rPr>
              <w:rFonts w:ascii="Arial" w:hAnsi="Arial" w:cs="Arial"/>
              <w:i/>
              <w:iCs/>
              <w:sz w:val="20"/>
              <w:szCs w:val="20"/>
            </w:rPr>
          </w:rPrChange>
        </w:rPr>
        <w:t>-c</w:t>
      </w:r>
      <w:r w:rsidR="00673F43" w:rsidRPr="00D8518D">
        <w:rPr>
          <w:rFonts w:ascii="Arial" w:hAnsi="Arial" w:cs="Arial"/>
          <w:sz w:val="20"/>
          <w:szCs w:val="20"/>
        </w:rPr>
        <w:t>orrected SGs</w:t>
      </w:r>
      <w:r w:rsidR="00673F43">
        <w:rPr>
          <w:rFonts w:ascii="Arial" w:hAnsi="Arial" w:cs="Arial"/>
          <w:sz w:val="20"/>
          <w:szCs w:val="20"/>
        </w:rPr>
        <w:t>)</w:t>
      </w:r>
      <w:r w:rsidRPr="003E48EA">
        <w:rPr>
          <w:rFonts w:ascii="Arial" w:hAnsi="Arial" w:cs="Arial"/>
          <w:sz w:val="20"/>
          <w:szCs w:val="20"/>
        </w:rPr>
        <w:t xml:space="preserve"> (</w:t>
      </w:r>
      <w:r w:rsidR="00830F29">
        <w:rPr>
          <w:rFonts w:ascii="Arial" w:hAnsi="Arial" w:cs="Arial"/>
          <w:sz w:val="20"/>
          <w:szCs w:val="20"/>
        </w:rPr>
        <w:t>Y</w:t>
      </w:r>
      <w:r w:rsidRPr="003E48EA">
        <w:rPr>
          <w:rFonts w:ascii="Arial" w:hAnsi="Arial" w:cs="Arial"/>
          <w:sz w:val="20"/>
          <w:szCs w:val="20"/>
        </w:rPr>
        <w:t xml:space="preserve">-Axis); transcripts as circles; density contour lines in dark red, Spearman’s correlation coefficient </w:t>
      </w:r>
      <w:r w:rsidRPr="003E48EA">
        <w:rPr>
          <w:rFonts w:ascii="Symbol" w:eastAsia="Symbol" w:hAnsi="Symbol" w:cs="Symbol"/>
          <w:sz w:val="20"/>
          <w:szCs w:val="20"/>
        </w:rPr>
        <w:t>r</w:t>
      </w:r>
      <w:r w:rsidRPr="003E48EA">
        <w:rPr>
          <w:rFonts w:ascii="Arial" w:hAnsi="Arial" w:cs="Arial"/>
          <w:sz w:val="20"/>
          <w:szCs w:val="20"/>
        </w:rPr>
        <w:t xml:space="preserve"> and associated test’s p-value on top left corner. (D) </w:t>
      </w:r>
      <w:bookmarkStart w:id="641" w:name="_Hlk233305226"/>
      <w:r w:rsidRPr="003E48EA">
        <w:rPr>
          <w:rFonts w:ascii="Arial" w:hAnsi="Arial" w:cs="Arial"/>
          <w:color w:val="000000" w:themeColor="text1"/>
          <w:sz w:val="20"/>
          <w:szCs w:val="20"/>
        </w:rPr>
        <w:t xml:space="preserve">GSEA NES of Hallmark gene sets, </w:t>
      </w:r>
      <w:commentRangeStart w:id="642"/>
      <w:r w:rsidR="003028A5">
        <w:rPr>
          <w:rFonts w:ascii="Arial" w:hAnsi="Arial" w:cs="Arial"/>
          <w:sz w:val="20"/>
          <w:szCs w:val="20"/>
        </w:rPr>
        <w:t xml:space="preserve">with genes </w:t>
      </w:r>
      <w:r w:rsidR="003028A5" w:rsidRPr="00EA08B7">
        <w:rPr>
          <w:rFonts w:ascii="Arial" w:hAnsi="Arial" w:cs="Arial"/>
          <w:sz w:val="20"/>
          <w:szCs w:val="20"/>
        </w:rPr>
        <w:t>ranked by t-statistic</w:t>
      </w:r>
      <w:r w:rsidR="003028A5">
        <w:rPr>
          <w:rFonts w:ascii="Arial" w:hAnsi="Arial" w:cs="Arial"/>
          <w:sz w:val="20"/>
          <w:szCs w:val="20"/>
        </w:rPr>
        <w:t>s of differential expression</w:t>
      </w:r>
      <w:commentRangeEnd w:id="642"/>
      <w:r w:rsidR="003028A5" w:rsidRPr="003E48EA">
        <w:rPr>
          <w:rStyle w:val="CommentReference"/>
          <w:rFonts w:ascii="Arial" w:hAnsi="Arial" w:cs="Arial"/>
          <w:color w:val="000000" w:themeColor="text1"/>
          <w:sz w:val="20"/>
          <w:szCs w:val="20"/>
        </w:rPr>
        <w:commentReference w:id="642"/>
      </w:r>
      <w:r w:rsidRPr="003E48EA">
        <w:rPr>
          <w:rFonts w:ascii="Arial" w:hAnsi="Arial" w:cs="Arial"/>
          <w:color w:val="000000" w:themeColor="text1"/>
          <w:sz w:val="20"/>
          <w:szCs w:val="20"/>
        </w:rPr>
        <w:t>,</w:t>
      </w:r>
      <w:bookmarkEnd w:id="641"/>
      <w:r w:rsidRPr="003E48EA">
        <w:rPr>
          <w:rFonts w:ascii="Arial" w:hAnsi="Arial" w:cs="Arial"/>
          <w:color w:val="000000" w:themeColor="text1"/>
          <w:sz w:val="20"/>
          <w:szCs w:val="20"/>
        </w:rPr>
        <w:t xml:space="preserve"> in </w:t>
      </w:r>
      <w:r w:rsidR="00673F43">
        <w:rPr>
          <w:rFonts w:ascii="Arial" w:hAnsi="Arial" w:cs="Arial"/>
          <w:color w:val="000000" w:themeColor="text1"/>
          <w:sz w:val="20"/>
          <w:szCs w:val="20"/>
        </w:rPr>
        <w:t xml:space="preserve">Simulated SGs </w:t>
      </w:r>
      <w:r w:rsidR="00673F43" w:rsidRPr="00673F43">
        <w:rPr>
          <w:rFonts w:ascii="Arial" w:hAnsi="Arial" w:cs="Arial"/>
          <w:i/>
          <w:iCs/>
          <w:color w:val="000000" w:themeColor="text1"/>
          <w:sz w:val="20"/>
          <w:szCs w:val="20"/>
        </w:rPr>
        <w:t>versus</w:t>
      </w:r>
      <w:r w:rsidR="00673F43">
        <w:rPr>
          <w:rFonts w:ascii="Arial" w:hAnsi="Arial" w:cs="Arial"/>
          <w:color w:val="000000" w:themeColor="text1"/>
          <w:sz w:val="20"/>
          <w:szCs w:val="20"/>
        </w:rPr>
        <w:t xml:space="preserve"> DC-Purified SGs</w:t>
      </w:r>
      <w:r w:rsidRPr="003E48EA">
        <w:rPr>
          <w:rFonts w:ascii="Arial" w:hAnsi="Arial" w:cs="Arial"/>
          <w:sz w:val="20"/>
          <w:szCs w:val="20"/>
        </w:rPr>
        <w:fldChar w:fldCharType="begin"/>
      </w:r>
      <w:r w:rsidR="00C20DB3">
        <w:rPr>
          <w:rFonts w:ascii="Arial" w:hAnsi="Arial" w:cs="Arial"/>
          <w:sz w:val="20"/>
          <w:szCs w:val="20"/>
        </w:rPr>
        <w:instrText xml:space="preserve"> ADDIN ZOTERO_ITEM CSL_CITATION {"citationID":"kNLL0Zwa","properties":{"formattedCitation":"\\super 31\\nosupersub{}","plainCitation":"31","noteIndex":0},"citationItems":[{"id":"6GlZNSzq/kolxHQin","uris":["http://zotero.org/users/local/1p9EH8ax/items/WPA4SC2G"],"itemData":{"id":"3kMMCi5j/pWyCLjdf","type":"article-journal","container-title":"Molecular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00B723AF" w:rsidRPr="00B723AF">
        <w:rPr>
          <w:rFonts w:ascii="Arial" w:hAnsi="Arial" w:cs="Arial"/>
          <w:kern w:val="0"/>
          <w:sz w:val="20"/>
          <w:vertAlign w:val="superscript"/>
        </w:rPr>
        <w:t>31</w:t>
      </w:r>
      <w:r w:rsidRPr="003E48EA">
        <w:rPr>
          <w:rFonts w:ascii="Arial" w:hAnsi="Arial" w:cs="Arial"/>
          <w:sz w:val="20"/>
          <w:szCs w:val="20"/>
        </w:rPr>
        <w:fldChar w:fldCharType="end"/>
      </w:r>
      <w:r w:rsidRPr="003E48EA">
        <w:rPr>
          <w:rFonts w:ascii="Arial" w:hAnsi="Arial" w:cs="Arial"/>
          <w:sz w:val="20"/>
          <w:szCs w:val="20"/>
        </w:rPr>
        <w:t>.</w:t>
      </w:r>
      <w:r w:rsidR="00673F43">
        <w:rPr>
          <w:rFonts w:ascii="Arial" w:hAnsi="Arial" w:cs="Arial"/>
          <w:sz w:val="20"/>
          <w:szCs w:val="20"/>
        </w:rPr>
        <w:t xml:space="preserve"> </w:t>
      </w:r>
      <w:r w:rsidR="00673F43" w:rsidRPr="003E48EA">
        <w:rPr>
          <w:rFonts w:ascii="Arial" w:hAnsi="Arial" w:cs="Arial"/>
          <w:sz w:val="20"/>
          <w:szCs w:val="20"/>
        </w:rPr>
        <w:t>(</w:t>
      </w:r>
      <w:r w:rsidR="00673F43">
        <w:rPr>
          <w:rFonts w:ascii="Arial" w:hAnsi="Arial" w:cs="Arial"/>
          <w:sz w:val="20"/>
          <w:szCs w:val="20"/>
        </w:rPr>
        <w:t>E</w:t>
      </w:r>
      <w:r w:rsidR="00673F43" w:rsidRPr="003E48EA">
        <w:rPr>
          <w:rFonts w:ascii="Arial" w:hAnsi="Arial" w:cs="Arial"/>
          <w:sz w:val="20"/>
          <w:szCs w:val="20"/>
        </w:rPr>
        <w:t xml:space="preserve">) Scatter plot of t-statistics of </w:t>
      </w:r>
      <w:r w:rsidR="00673F43">
        <w:rPr>
          <w:rFonts w:ascii="Arial" w:hAnsi="Arial" w:cs="Arial"/>
          <w:sz w:val="20"/>
          <w:szCs w:val="20"/>
        </w:rPr>
        <w:t>DGE</w:t>
      </w:r>
      <w:r w:rsidR="00673F43" w:rsidRPr="003E48EA">
        <w:rPr>
          <w:rFonts w:ascii="Arial" w:hAnsi="Arial" w:cs="Arial"/>
          <w:sz w:val="20"/>
          <w:szCs w:val="20"/>
        </w:rPr>
        <w:t xml:space="preserve"> in linear modelled PL-isolated SGs</w:t>
      </w:r>
      <w:r w:rsidR="00673F43" w:rsidRPr="003E48EA">
        <w:rPr>
          <w:rFonts w:ascii="Arial" w:hAnsi="Arial" w:cs="Arial"/>
          <w:sz w:val="20"/>
          <w:szCs w:val="20"/>
        </w:rPr>
        <w:fldChar w:fldCharType="begin"/>
      </w:r>
      <w:r w:rsidR="00C20DB3">
        <w:rPr>
          <w:rFonts w:ascii="Arial" w:hAnsi="Arial" w:cs="Arial"/>
          <w:sz w:val="20"/>
          <w:szCs w:val="20"/>
        </w:rPr>
        <w:instrText xml:space="preserve"> ADDIN ZOTERO_ITEM CSL_CITATION {"citationID":"MvXjMKR8","properties":{"formattedCitation":"\\super 29\\nosupersub{}","plainCitation":"29","noteIndex":0},"citationItems":[{"id":"6GlZNSzq/2pfDpBzO","uris":["http://zotero.org/users/local/1p9EH8ax/items/4ULW7W7L"],"itemData":{"id":"3kMMCi5j/rblP3qQx","type":"article-journal","abstract":"Abstract\n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673F43" w:rsidRPr="003E48EA">
        <w:rPr>
          <w:rFonts w:ascii="Arial" w:hAnsi="Arial" w:cs="Arial"/>
          <w:sz w:val="20"/>
          <w:szCs w:val="20"/>
        </w:rPr>
        <w:fldChar w:fldCharType="separate"/>
      </w:r>
      <w:r w:rsidR="00B723AF" w:rsidRPr="00B723AF">
        <w:rPr>
          <w:rFonts w:ascii="Arial" w:hAnsi="Arial" w:cs="Arial"/>
          <w:kern w:val="0"/>
          <w:sz w:val="20"/>
          <w:vertAlign w:val="superscript"/>
        </w:rPr>
        <w:t>29</w:t>
      </w:r>
      <w:r w:rsidR="00673F43" w:rsidRPr="003E48EA">
        <w:rPr>
          <w:rFonts w:ascii="Arial" w:hAnsi="Arial" w:cs="Arial"/>
          <w:sz w:val="20"/>
          <w:szCs w:val="20"/>
        </w:rPr>
        <w:fldChar w:fldCharType="end"/>
      </w:r>
      <w:r w:rsidR="00673F43" w:rsidRPr="003E48EA">
        <w:rPr>
          <w:rFonts w:ascii="Arial" w:hAnsi="Arial" w:cs="Arial"/>
          <w:sz w:val="20"/>
          <w:szCs w:val="20"/>
        </w:rPr>
        <w:t xml:space="preserve"> (</w:t>
      </w:r>
      <w:r w:rsidR="0074588C">
        <w:rPr>
          <w:rFonts w:ascii="Arial" w:hAnsi="Arial" w:cs="Arial"/>
          <w:sz w:val="20"/>
          <w:szCs w:val="20"/>
        </w:rPr>
        <w:t>Y</w:t>
      </w:r>
      <w:r w:rsidR="00673F43" w:rsidRPr="003E48EA">
        <w:rPr>
          <w:rFonts w:ascii="Arial" w:hAnsi="Arial" w:cs="Arial"/>
          <w:sz w:val="20"/>
          <w:szCs w:val="20"/>
        </w:rPr>
        <w:t>-Axis) and RNA length (</w:t>
      </w:r>
      <w:r w:rsidR="0074588C">
        <w:rPr>
          <w:rFonts w:ascii="Arial" w:hAnsi="Arial" w:cs="Arial"/>
          <w:sz w:val="20"/>
          <w:szCs w:val="20"/>
        </w:rPr>
        <w:t>X</w:t>
      </w:r>
      <w:r w:rsidR="00673F43" w:rsidRPr="003E48EA">
        <w:rPr>
          <w:rFonts w:ascii="Arial" w:hAnsi="Arial" w:cs="Arial"/>
          <w:sz w:val="20"/>
          <w:szCs w:val="20"/>
        </w:rPr>
        <w:t>-Axis</w:t>
      </w:r>
      <w:r w:rsidR="0074588C">
        <w:rPr>
          <w:rFonts w:ascii="Arial" w:hAnsi="Arial" w:cs="Arial"/>
          <w:sz w:val="20"/>
          <w:szCs w:val="20"/>
        </w:rPr>
        <w:t>, log scale</w:t>
      </w:r>
      <w:r w:rsidR="00673F43" w:rsidRPr="003E48EA">
        <w:rPr>
          <w:rFonts w:ascii="Arial" w:hAnsi="Arial" w:cs="Arial"/>
          <w:sz w:val="20"/>
          <w:szCs w:val="20"/>
        </w:rPr>
        <w:t xml:space="preserve">); transcripts as circles; density contour lines in dark red, Spearman’s correlation coefficient </w:t>
      </w:r>
      <w:r w:rsidR="00673F43" w:rsidRPr="003E48EA">
        <w:rPr>
          <w:rFonts w:ascii="Symbol" w:eastAsia="Symbol" w:hAnsi="Symbol" w:cs="Symbol"/>
          <w:sz w:val="20"/>
          <w:szCs w:val="20"/>
        </w:rPr>
        <w:t>r</w:t>
      </w:r>
      <w:r w:rsidR="00673F43" w:rsidRPr="003E48EA">
        <w:rPr>
          <w:rFonts w:ascii="Arial" w:hAnsi="Arial" w:cs="Arial"/>
          <w:sz w:val="20"/>
          <w:szCs w:val="20"/>
        </w:rPr>
        <w:t xml:space="preserve"> and associated test’s p-value on top left corner. (</w:t>
      </w:r>
      <w:r w:rsidR="00673F43">
        <w:rPr>
          <w:rFonts w:ascii="Arial" w:hAnsi="Arial" w:cs="Arial"/>
          <w:sz w:val="20"/>
          <w:szCs w:val="20"/>
        </w:rPr>
        <w:t>F</w:t>
      </w:r>
      <w:r w:rsidR="00673F43" w:rsidRPr="003E48EA">
        <w:rPr>
          <w:rFonts w:ascii="Arial" w:hAnsi="Arial" w:cs="Arial"/>
          <w:sz w:val="20"/>
          <w:szCs w:val="20"/>
        </w:rPr>
        <w:t xml:space="preserve">) </w:t>
      </w:r>
      <w:r w:rsidR="00673F43" w:rsidRPr="003E48EA">
        <w:rPr>
          <w:rFonts w:ascii="Arial" w:hAnsi="Arial" w:cs="Arial"/>
          <w:color w:val="000000" w:themeColor="text1"/>
          <w:sz w:val="20"/>
          <w:szCs w:val="20"/>
        </w:rPr>
        <w:t>GSEA NES of Hallmark gene sets</w:t>
      </w:r>
      <w:r w:rsidR="00830F29">
        <w:rPr>
          <w:rFonts w:ascii="Arial" w:hAnsi="Arial" w:cs="Arial"/>
          <w:color w:val="000000" w:themeColor="text1"/>
          <w:sz w:val="20"/>
          <w:szCs w:val="20"/>
        </w:rPr>
        <w:t xml:space="preserve">, </w:t>
      </w:r>
      <w:r w:rsidR="003028A5">
        <w:rPr>
          <w:rFonts w:ascii="Arial" w:hAnsi="Arial" w:cs="Arial"/>
          <w:sz w:val="20"/>
          <w:szCs w:val="20"/>
        </w:rPr>
        <w:t xml:space="preserve">with genes </w:t>
      </w:r>
      <w:r w:rsidR="003028A5" w:rsidRPr="00EA08B7">
        <w:rPr>
          <w:rFonts w:ascii="Arial" w:hAnsi="Arial" w:cs="Arial"/>
          <w:sz w:val="20"/>
          <w:szCs w:val="20"/>
        </w:rPr>
        <w:t>ranked by t-statistic</w:t>
      </w:r>
      <w:r w:rsidR="003028A5">
        <w:rPr>
          <w:rFonts w:ascii="Arial" w:hAnsi="Arial" w:cs="Arial"/>
          <w:sz w:val="20"/>
          <w:szCs w:val="20"/>
        </w:rPr>
        <w:t>s of differential expression</w:t>
      </w:r>
      <w:r w:rsidR="00673F43" w:rsidRPr="003E48EA">
        <w:rPr>
          <w:rFonts w:ascii="Arial" w:hAnsi="Arial" w:cs="Arial"/>
          <w:color w:val="000000" w:themeColor="text1"/>
          <w:sz w:val="20"/>
          <w:szCs w:val="20"/>
        </w:rPr>
        <w:t xml:space="preserve">, in </w:t>
      </w:r>
      <w:r w:rsidR="00673F43" w:rsidRPr="003E48EA">
        <w:rPr>
          <w:rFonts w:ascii="Arial" w:hAnsi="Arial" w:cs="Arial"/>
          <w:sz w:val="20"/>
          <w:szCs w:val="20"/>
        </w:rPr>
        <w:t>linear modelled PL-isolated SGs</w:t>
      </w:r>
      <w:r w:rsidR="00673F43" w:rsidRPr="003E48EA">
        <w:rPr>
          <w:rFonts w:ascii="Arial" w:hAnsi="Arial" w:cs="Arial"/>
          <w:sz w:val="20"/>
          <w:szCs w:val="20"/>
        </w:rPr>
        <w:fldChar w:fldCharType="begin"/>
      </w:r>
      <w:r w:rsidR="00C20DB3">
        <w:rPr>
          <w:rFonts w:ascii="Arial" w:hAnsi="Arial" w:cs="Arial"/>
          <w:sz w:val="20"/>
          <w:szCs w:val="20"/>
        </w:rPr>
        <w:instrText xml:space="preserve"> ADDIN ZOTERO_ITEM CSL_CITATION {"citationID":"hoWPbruF","properties":{"formattedCitation":"\\super 29\\nosupersub{}","plainCitation":"29","noteIndex":0},"citationItems":[{"id":"6GlZNSzq/2pfDpBzO","uris":["http://zotero.org/users/local/1p9EH8ax/items/4ULW7W7L"],"itemData":{"id":"3kMMCi5j/rblP3qQx","type":"article-journal","abstract":"Abstract\n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673F43" w:rsidRPr="003E48EA">
        <w:rPr>
          <w:rFonts w:ascii="Arial" w:hAnsi="Arial" w:cs="Arial"/>
          <w:sz w:val="20"/>
          <w:szCs w:val="20"/>
        </w:rPr>
        <w:fldChar w:fldCharType="separate"/>
      </w:r>
      <w:r w:rsidR="00B723AF" w:rsidRPr="00B723AF">
        <w:rPr>
          <w:rFonts w:ascii="Arial" w:hAnsi="Arial" w:cs="Arial"/>
          <w:kern w:val="0"/>
          <w:sz w:val="20"/>
          <w:vertAlign w:val="superscript"/>
        </w:rPr>
        <w:t>29</w:t>
      </w:r>
      <w:r w:rsidR="00673F43" w:rsidRPr="003E48EA">
        <w:rPr>
          <w:rFonts w:ascii="Arial" w:hAnsi="Arial" w:cs="Arial"/>
          <w:sz w:val="20"/>
          <w:szCs w:val="20"/>
        </w:rPr>
        <w:fldChar w:fldCharType="end"/>
      </w:r>
      <w:r w:rsidR="00673F43" w:rsidRPr="003E48EA">
        <w:rPr>
          <w:rFonts w:ascii="Arial" w:hAnsi="Arial" w:cs="Arial"/>
          <w:sz w:val="20"/>
          <w:szCs w:val="20"/>
        </w:rPr>
        <w:t>.</w:t>
      </w:r>
      <w:r w:rsidR="00830F29">
        <w:rPr>
          <w:rFonts w:ascii="Arial" w:hAnsi="Arial" w:cs="Arial"/>
          <w:sz w:val="20"/>
          <w:szCs w:val="20"/>
        </w:rPr>
        <w:t xml:space="preserve"> </w:t>
      </w:r>
      <w:moveFromRangeStart w:id="643" w:author="Alexandre Miguel Kaizeler Guedes da Silva Afonso" w:date="2026-06-24T16:48:00Z" w:name="move233212139"/>
      <w:moveFrom w:id="644" w:author="Alexandre Miguel Kaizeler Guedes da Silva Afonso" w:date="2026-06-24T16:48:00Z" w16du:dateUtc="2026-06-24T15:48:00Z">
        <w:r w:rsidR="00830F29" w:rsidDel="00FA0488">
          <w:rPr>
            <w:rFonts w:ascii="Arial" w:hAnsi="Arial" w:cs="Arial"/>
            <w:sz w:val="20"/>
            <w:szCs w:val="20"/>
          </w:rPr>
          <w:t>The dashed line corresponds to the least-squares linear regression fit b</w:t>
        </w:r>
        <w:r w:rsidR="006C0B42" w:rsidDel="00FA0488">
          <w:rPr>
            <w:rFonts w:ascii="Arial" w:hAnsi="Arial" w:cs="Arial"/>
            <w:sz w:val="20"/>
            <w:szCs w:val="20"/>
          </w:rPr>
          <w:t>et</w:t>
        </w:r>
        <w:r w:rsidR="00830F29" w:rsidDel="00FA0488">
          <w:rPr>
            <w:rFonts w:ascii="Arial" w:hAnsi="Arial" w:cs="Arial"/>
            <w:sz w:val="20"/>
            <w:szCs w:val="20"/>
          </w:rPr>
          <w:t>ween the two variables (A, B, C, E)</w:t>
        </w:r>
        <w:r w:rsidR="00311FCC" w:rsidDel="00FA0488">
          <w:rPr>
            <w:rFonts w:ascii="Arial" w:hAnsi="Arial" w:cs="Arial"/>
            <w:sz w:val="20"/>
            <w:szCs w:val="20"/>
          </w:rPr>
          <w:t>.</w:t>
        </w:r>
      </w:moveFrom>
      <w:moveFromRangeEnd w:id="643"/>
    </w:p>
    <w:p w14:paraId="393EDCEE" w14:textId="0D78D1A0" w:rsidR="004A62D5" w:rsidDel="0074588C" w:rsidRDefault="00BE7684" w:rsidP="00673F43">
      <w:pPr>
        <w:jc w:val="both"/>
        <w:rPr>
          <w:del w:id="645" w:author="Joana Jesus" w:date="2026-06-11T18:04:00Z" w16du:dateUtc="2026-06-11T17:04:00Z"/>
          <w:rFonts w:ascii="Arial" w:hAnsi="Arial" w:cs="Arial"/>
          <w:sz w:val="20"/>
          <w:szCs w:val="20"/>
        </w:rPr>
      </w:pPr>
      <w:ins w:id="646" w:author="Alexandre Miguel Kaizeler Guedes Da Silva Afonso" w:date="2026-06-25T18:24:00Z" w16du:dateUtc="2026-06-25T17:24:00Z">
        <w:r>
          <w:rPr>
            <w:rFonts w:ascii="Arial" w:hAnsi="Arial" w:cs="Arial"/>
            <w:noProof/>
            <w:sz w:val="20"/>
            <w:szCs w:val="20"/>
          </w:rPr>
          <w:lastRenderedPageBreak/>
          <w:drawing>
            <wp:inline distT="0" distB="0" distL="0" distR="0" wp14:anchorId="6F0E9D85" wp14:editId="288B3F91">
              <wp:extent cx="5943600" cy="8023860"/>
              <wp:effectExtent l="0" t="0" r="0" b="2540"/>
              <wp:docPr id="644324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4351" name="Picture 64432435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8023860"/>
                      </a:xfrm>
                      <a:prstGeom prst="rect">
                        <a:avLst/>
                      </a:prstGeom>
                    </pic:spPr>
                  </pic:pic>
                </a:graphicData>
              </a:graphic>
            </wp:inline>
          </w:drawing>
        </w:r>
      </w:ins>
    </w:p>
    <w:p w14:paraId="40916B3E" w14:textId="528CAF1E" w:rsidR="003B38FB" w:rsidRDefault="00311FCC" w:rsidP="00673F43">
      <w:pPr>
        <w:jc w:val="both"/>
        <w:rPr>
          <w:rFonts w:ascii="Arial" w:hAnsi="Arial" w:cs="Arial"/>
          <w:sz w:val="20"/>
          <w:szCs w:val="20"/>
        </w:rPr>
      </w:pPr>
      <w:ins w:id="647" w:author="Alexandre Miguel Kaizeler Guedes da Silva Afonso" w:date="2026-06-08T16:10:00Z" w16du:dateUtc="2026-06-08T15:10:00Z">
        <w:del w:id="648" w:author="Alexandre Miguel Kaizeler Guedes Da Silva Afonso" w:date="2026-06-25T18:08:00Z" w16du:dateUtc="2026-06-25T17:08:00Z">
          <w:r w:rsidDel="002E074B">
            <w:rPr>
              <w:rFonts w:ascii="Arial" w:hAnsi="Arial" w:cs="Arial"/>
              <w:noProof/>
              <w:sz w:val="20"/>
              <w:szCs w:val="20"/>
            </w:rPr>
            <w:drawing>
              <wp:inline distT="0" distB="0" distL="0" distR="0" wp14:anchorId="52FB5503" wp14:editId="1ECEC78C">
                <wp:extent cx="5943600" cy="8023860"/>
                <wp:effectExtent l="0" t="0" r="0" b="2540"/>
                <wp:docPr id="193540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0105" name="Picture 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8023860"/>
                        </a:xfrm>
                        <a:prstGeom prst="rect">
                          <a:avLst/>
                        </a:prstGeom>
                      </pic:spPr>
                    </pic:pic>
                  </a:graphicData>
                </a:graphic>
              </wp:inline>
            </w:drawing>
          </w:r>
        </w:del>
      </w:ins>
      <w:del w:id="649" w:author="Alexandre Miguel Kaizeler Guedes da Silva Afonso" w:date="2026-06-08T16:06:00Z" w16du:dateUtc="2026-06-08T15:06:00Z">
        <w:r w:rsidR="003C3343" w:rsidDel="00311FCC">
          <w:rPr>
            <w:rFonts w:ascii="Arial" w:hAnsi="Arial" w:cs="Arial"/>
            <w:noProof/>
            <w:sz w:val="20"/>
            <w:szCs w:val="20"/>
          </w:rPr>
          <w:drawing>
            <wp:inline distT="0" distB="0" distL="0" distR="0" wp14:anchorId="7E5577DD" wp14:editId="6BBC3792">
              <wp:extent cx="5692140" cy="8229600"/>
              <wp:effectExtent l="0" t="0" r="3810" b="0"/>
              <wp:docPr id="366928722" name="Imagem 1" descr="Uma imagem com texto, diagrama, captura de ecrã,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28722" name="Imagem 1" descr="Uma imagem com texto, diagrama, captura de ecrã, file&#10;&#10;Os conteúdos gerados por IA podem estar incorretos."/>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92140" cy="8229600"/>
                      </a:xfrm>
                      <a:prstGeom prst="rect">
                        <a:avLst/>
                      </a:prstGeom>
                    </pic:spPr>
                  </pic:pic>
                </a:graphicData>
              </a:graphic>
            </wp:inline>
          </w:drawing>
        </w:r>
      </w:del>
    </w:p>
    <w:p w14:paraId="0BB18F0C" w14:textId="2DECA22C" w:rsidR="002805AD" w:rsidRDefault="003B38FB" w:rsidP="003B38FB">
      <w:pPr>
        <w:jc w:val="both"/>
        <w:rPr>
          <w:ins w:id="650" w:author="Joana Jesus" w:date="2026-06-11T14:52:00Z" w16du:dateUtc="2026-06-11T13:52:00Z"/>
          <w:rFonts w:ascii="Arial" w:hAnsi="Arial" w:cs="Arial"/>
          <w:sz w:val="20"/>
          <w:szCs w:val="20"/>
        </w:rPr>
      </w:pPr>
      <w:r w:rsidRPr="009A3A3C">
        <w:rPr>
          <w:rFonts w:ascii="Arial" w:hAnsi="Arial" w:cs="Arial"/>
          <w:b/>
          <w:bCs/>
          <w:sz w:val="20"/>
          <w:szCs w:val="20"/>
        </w:rPr>
        <w:lastRenderedPageBreak/>
        <w:t xml:space="preserve">Figure </w:t>
      </w:r>
      <w:r w:rsidR="00311FCC">
        <w:rPr>
          <w:rFonts w:ascii="Arial" w:hAnsi="Arial" w:cs="Arial"/>
          <w:b/>
          <w:bCs/>
          <w:sz w:val="20"/>
          <w:szCs w:val="20"/>
        </w:rPr>
        <w:t>4</w:t>
      </w:r>
      <w:r w:rsidRPr="009A3A3C">
        <w:rPr>
          <w:rFonts w:ascii="Arial" w:hAnsi="Arial" w:cs="Arial"/>
          <w:b/>
          <w:bCs/>
          <w:sz w:val="20"/>
          <w:szCs w:val="20"/>
        </w:rPr>
        <w:t>. Meta-analysis of SG transcriptome</w:t>
      </w:r>
      <w:r w:rsidR="004C51F5">
        <w:rPr>
          <w:rFonts w:ascii="Arial" w:hAnsi="Arial" w:cs="Arial"/>
          <w:b/>
          <w:bCs/>
          <w:sz w:val="20"/>
          <w:szCs w:val="20"/>
        </w:rPr>
        <w:t>s</w:t>
      </w:r>
      <w:r w:rsidRPr="009A3A3C">
        <w:rPr>
          <w:rFonts w:ascii="Arial" w:hAnsi="Arial" w:cs="Arial"/>
          <w:b/>
          <w:bCs/>
          <w:sz w:val="20"/>
          <w:szCs w:val="20"/>
        </w:rPr>
        <w:t xml:space="preserve"> </w:t>
      </w:r>
      <w:r w:rsidR="004C51F5">
        <w:rPr>
          <w:rFonts w:ascii="Arial" w:hAnsi="Arial" w:cs="Arial"/>
          <w:b/>
          <w:bCs/>
          <w:sz w:val="20"/>
          <w:szCs w:val="20"/>
        </w:rPr>
        <w:t xml:space="preserve">reveal SG assembly-specific gene expression </w:t>
      </w:r>
      <w:r w:rsidRPr="009A3A3C">
        <w:rPr>
          <w:rFonts w:ascii="Arial" w:hAnsi="Arial" w:cs="Arial"/>
          <w:b/>
          <w:bCs/>
          <w:sz w:val="20"/>
          <w:szCs w:val="20"/>
        </w:rPr>
        <w:t>alterations</w:t>
      </w:r>
      <w:r w:rsidR="004C51F5">
        <w:rPr>
          <w:rFonts w:ascii="Arial" w:hAnsi="Arial" w:cs="Arial"/>
          <w:b/>
          <w:bCs/>
          <w:sz w:val="20"/>
          <w:szCs w:val="20"/>
        </w:rPr>
        <w:t xml:space="preserve"> in whole cells</w:t>
      </w:r>
      <w:r w:rsidRPr="009A3A3C">
        <w:rPr>
          <w:rFonts w:ascii="Arial" w:hAnsi="Arial" w:cs="Arial"/>
          <w:b/>
          <w:bCs/>
          <w:sz w:val="20"/>
          <w:szCs w:val="20"/>
        </w:rPr>
        <w:t xml:space="preserve">. </w:t>
      </w:r>
      <w:r w:rsidRPr="009A3A3C">
        <w:rPr>
          <w:rFonts w:ascii="Arial" w:hAnsi="Arial" w:cs="Arial"/>
          <w:sz w:val="20"/>
          <w:szCs w:val="20"/>
        </w:rPr>
        <w:t>(A) H</w:t>
      </w:r>
      <w:r w:rsidRPr="009A3A3C">
        <w:rPr>
          <w:rFonts w:ascii="Arial" w:hAnsi="Arial" w:cs="Arial"/>
          <w:color w:val="000000" w:themeColor="text1"/>
          <w:sz w:val="20"/>
          <w:szCs w:val="20"/>
        </w:rPr>
        <w:t xml:space="preserve">eatmap of Spearman’s correlations between </w:t>
      </w:r>
      <w:r w:rsidR="00D4055F">
        <w:rPr>
          <w:rFonts w:ascii="Arial" w:hAnsi="Arial" w:cs="Arial"/>
          <w:color w:val="000000" w:themeColor="text1"/>
          <w:sz w:val="20"/>
          <w:szCs w:val="20"/>
        </w:rPr>
        <w:t>SG and WC transcriptomes, corrected for centrifugation-associated RNA length biases,</w:t>
      </w:r>
      <w:r w:rsidRPr="009A3A3C">
        <w:rPr>
          <w:rFonts w:ascii="Arial" w:hAnsi="Arial" w:cs="Arial"/>
          <w:color w:val="000000" w:themeColor="text1"/>
          <w:sz w:val="20"/>
          <w:szCs w:val="20"/>
        </w:rPr>
        <w:t xml:space="preserve"> from different studies</w:t>
      </w:r>
      <w:r w:rsidR="00D4055F">
        <w:rPr>
          <w:rFonts w:ascii="Arial" w:hAnsi="Arial" w:cs="Arial"/>
          <w:color w:val="000000" w:themeColor="text1"/>
          <w:sz w:val="20"/>
          <w:szCs w:val="20"/>
        </w:rPr>
        <w:t xml:space="preserve"> </w:t>
      </w:r>
      <w:r w:rsidRPr="009A3A3C">
        <w:rPr>
          <w:rFonts w:ascii="Arial" w:hAnsi="Arial" w:cs="Arial"/>
          <w:color w:val="000000" w:themeColor="text1"/>
          <w:sz w:val="20"/>
          <w:szCs w:val="20"/>
        </w:rPr>
        <w:t xml:space="preserve">and RNA </w:t>
      </w:r>
      <w:r w:rsidRPr="009A3A3C">
        <w:rPr>
          <w:rFonts w:ascii="Arial" w:hAnsi="Arial" w:cs="Arial"/>
          <w:sz w:val="20"/>
          <w:szCs w:val="20"/>
        </w:rPr>
        <w:t>length</w:t>
      </w:r>
      <w:r w:rsidR="00763F13">
        <w:rPr>
          <w:rFonts w:ascii="Arial" w:hAnsi="Arial" w:cs="Arial"/>
          <w:sz w:val="20"/>
          <w:szCs w:val="20"/>
        </w:rPr>
        <w:t xml:space="preserve">. </w:t>
      </w:r>
      <w:r w:rsidR="003548F7">
        <w:rPr>
          <w:rFonts w:ascii="Arial" w:hAnsi="Arial" w:cs="Arial"/>
          <w:sz w:val="20"/>
          <w:szCs w:val="20"/>
        </w:rPr>
        <w:t xml:space="preserve">The </w:t>
      </w:r>
      <w:r w:rsidRPr="001E6AFF">
        <w:rPr>
          <w:rFonts w:ascii="Arial" w:hAnsi="Arial" w:cs="Arial"/>
          <w:color w:val="000000" w:themeColor="text1"/>
          <w:sz w:val="20"/>
          <w:szCs w:val="20"/>
        </w:rPr>
        <w:t xml:space="preserve">SG purification method of each study is given </w:t>
      </w:r>
      <w:r w:rsidR="003548F7">
        <w:rPr>
          <w:rFonts w:ascii="Arial" w:hAnsi="Arial" w:cs="Arial"/>
          <w:color w:val="000000" w:themeColor="text1"/>
          <w:sz w:val="20"/>
          <w:szCs w:val="20"/>
        </w:rPr>
        <w:t xml:space="preserve">by the </w:t>
      </w:r>
      <w:commentRangeStart w:id="651"/>
      <w:commentRangeStart w:id="652"/>
      <w:r w:rsidR="003548F7">
        <w:rPr>
          <w:rFonts w:ascii="Arial" w:hAnsi="Arial" w:cs="Arial"/>
          <w:color w:val="000000" w:themeColor="text1"/>
          <w:sz w:val="20"/>
          <w:szCs w:val="20"/>
        </w:rPr>
        <w:t>colo</w:t>
      </w:r>
      <w:del w:id="653" w:author="Alexandre Miguel Kaizeler Guedes Da Silva Afonso" w:date="2026-06-25T18:12:00Z" w16du:dateUtc="2026-06-25T17:12:00Z">
        <w:r w:rsidR="003548F7" w:rsidDel="002E074B">
          <w:rPr>
            <w:rFonts w:ascii="Arial" w:hAnsi="Arial" w:cs="Arial"/>
            <w:color w:val="000000" w:themeColor="text1"/>
            <w:sz w:val="20"/>
            <w:szCs w:val="20"/>
          </w:rPr>
          <w:delText>u</w:delText>
        </w:r>
      </w:del>
      <w:r w:rsidR="003548F7">
        <w:rPr>
          <w:rFonts w:ascii="Arial" w:hAnsi="Arial" w:cs="Arial"/>
          <w:color w:val="000000" w:themeColor="text1"/>
          <w:sz w:val="20"/>
          <w:szCs w:val="20"/>
        </w:rPr>
        <w:t xml:space="preserve">r </w:t>
      </w:r>
      <w:commentRangeEnd w:id="651"/>
      <w:r w:rsidR="00055785" w:rsidRPr="001E6AFF">
        <w:rPr>
          <w:rStyle w:val="CommentReference"/>
          <w:rFonts w:ascii="Arial" w:hAnsi="Arial" w:cs="Arial"/>
          <w:color w:val="000000" w:themeColor="text1"/>
          <w:sz w:val="20"/>
          <w:szCs w:val="20"/>
        </w:rPr>
        <w:commentReference w:id="651"/>
      </w:r>
      <w:commentRangeEnd w:id="652"/>
      <w:r w:rsidR="00BE7684" w:rsidRPr="001E6AFF">
        <w:rPr>
          <w:rStyle w:val="CommentReference"/>
          <w:rFonts w:ascii="Arial" w:hAnsi="Arial" w:cs="Arial"/>
          <w:color w:val="000000" w:themeColor="text1"/>
          <w:sz w:val="20"/>
          <w:szCs w:val="20"/>
        </w:rPr>
        <w:commentReference w:id="652"/>
      </w:r>
      <w:r w:rsidRPr="001E6AFF">
        <w:rPr>
          <w:rFonts w:ascii="Arial" w:hAnsi="Arial" w:cs="Arial"/>
          <w:color w:val="000000" w:themeColor="text1"/>
          <w:sz w:val="20"/>
          <w:szCs w:val="20"/>
        </w:rPr>
        <w:t>below the heatmap</w:t>
      </w:r>
      <w:r w:rsidR="003548F7">
        <w:rPr>
          <w:rFonts w:ascii="Arial" w:hAnsi="Arial" w:cs="Arial"/>
          <w:color w:val="000000" w:themeColor="text1"/>
          <w:sz w:val="20"/>
          <w:szCs w:val="20"/>
        </w:rPr>
        <w:t>.</w:t>
      </w:r>
      <w:r w:rsidRPr="001E6AFF">
        <w:rPr>
          <w:rFonts w:ascii="Arial" w:hAnsi="Arial" w:cs="Arial"/>
          <w:sz w:val="20"/>
          <w:szCs w:val="20"/>
        </w:rPr>
        <w:t xml:space="preserve"> (B) </w:t>
      </w:r>
      <w:r w:rsidRPr="003B38FB">
        <w:rPr>
          <w:rFonts w:ascii="Arial" w:hAnsi="Arial" w:cs="Arial"/>
          <w:color w:val="000000" w:themeColor="text1"/>
          <w:sz w:val="20"/>
          <w:szCs w:val="20"/>
        </w:rPr>
        <w:t xml:space="preserve"> </w:t>
      </w:r>
      <w:r w:rsidRPr="001E6AFF">
        <w:rPr>
          <w:rFonts w:ascii="Arial" w:hAnsi="Arial" w:cs="Arial"/>
          <w:color w:val="000000" w:themeColor="text1"/>
          <w:sz w:val="20"/>
          <w:szCs w:val="20"/>
        </w:rPr>
        <w:t xml:space="preserve">GSEA NES of Hallmark gene sets, </w:t>
      </w:r>
      <w:r w:rsidR="003028A5">
        <w:rPr>
          <w:rFonts w:ascii="Arial" w:hAnsi="Arial" w:cs="Arial"/>
          <w:sz w:val="20"/>
          <w:szCs w:val="20"/>
        </w:rPr>
        <w:t xml:space="preserve">with genes </w:t>
      </w:r>
      <w:r w:rsidR="003028A5" w:rsidRPr="00EA08B7">
        <w:rPr>
          <w:rFonts w:ascii="Arial" w:hAnsi="Arial" w:cs="Arial"/>
          <w:sz w:val="20"/>
          <w:szCs w:val="20"/>
        </w:rPr>
        <w:t>ranked by t-statistic</w:t>
      </w:r>
      <w:r w:rsidR="003028A5">
        <w:rPr>
          <w:rFonts w:ascii="Arial" w:hAnsi="Arial" w:cs="Arial"/>
          <w:sz w:val="20"/>
          <w:szCs w:val="20"/>
        </w:rPr>
        <w:t>s of differential expression</w:t>
      </w:r>
      <w:r w:rsidRPr="001E6AFF">
        <w:rPr>
          <w:rFonts w:ascii="Arial" w:hAnsi="Arial" w:cs="Arial"/>
          <w:color w:val="000000" w:themeColor="text1"/>
          <w:sz w:val="20"/>
          <w:szCs w:val="20"/>
        </w:rPr>
        <w:t>,</w:t>
      </w:r>
      <w:r w:rsidR="00763F13">
        <w:rPr>
          <w:rFonts w:ascii="Arial" w:hAnsi="Arial" w:cs="Arial"/>
          <w:color w:val="000000" w:themeColor="text1"/>
          <w:sz w:val="20"/>
          <w:szCs w:val="20"/>
        </w:rPr>
        <w:t xml:space="preserve"> of the</w:t>
      </w:r>
      <w:r w:rsidR="00763F13" w:rsidRPr="00BB1967">
        <w:rPr>
          <w:rFonts w:ascii="Arial" w:hAnsi="Arial" w:cs="Arial"/>
          <w:color w:val="000000" w:themeColor="text1"/>
          <w:sz w:val="20"/>
          <w:szCs w:val="20"/>
        </w:rPr>
        <w:t xml:space="preserve"> SG-</w:t>
      </w:r>
      <w:r w:rsidR="00BB1967" w:rsidRPr="00BB1967">
        <w:rPr>
          <w:rFonts w:ascii="Arial" w:hAnsi="Arial" w:cs="Arial"/>
          <w:color w:val="000000" w:themeColor="text1"/>
          <w:sz w:val="20"/>
          <w:szCs w:val="20"/>
          <w:rPrChange w:id="654" w:author="Nuno Morais" w:date="2026-06-22T13:23:00Z" w16du:dateUtc="2026-06-22T12:23:00Z">
            <w:rPr>
              <w:rFonts w:ascii="Arial" w:hAnsi="Arial" w:cs="Arial"/>
              <w:i/>
              <w:iCs/>
              <w:color w:val="000000" w:themeColor="text1"/>
              <w:sz w:val="20"/>
              <w:szCs w:val="20"/>
            </w:rPr>
          </w:rPrChange>
        </w:rPr>
        <w:t>specific signal</w:t>
      </w:r>
      <w:r w:rsidR="00763F13" w:rsidRPr="00BB1967">
        <w:rPr>
          <w:rFonts w:ascii="Arial" w:hAnsi="Arial" w:cs="Arial"/>
          <w:color w:val="000000" w:themeColor="text1"/>
          <w:sz w:val="20"/>
          <w:szCs w:val="20"/>
        </w:rPr>
        <w:t xml:space="preserve"> </w:t>
      </w:r>
      <w:r w:rsidR="00763F13">
        <w:rPr>
          <w:rFonts w:ascii="Arial" w:hAnsi="Arial" w:cs="Arial"/>
          <w:color w:val="000000" w:themeColor="text1"/>
          <w:sz w:val="20"/>
          <w:szCs w:val="20"/>
        </w:rPr>
        <w:t>(</w:t>
      </w:r>
      <w:r w:rsidR="00763F13" w:rsidRPr="002E074B">
        <w:rPr>
          <w:rFonts w:ascii="Arial" w:hAnsi="Arial" w:cs="Arial"/>
          <w:i/>
          <w:iCs/>
          <w:color w:val="000000" w:themeColor="text1"/>
          <w:sz w:val="20"/>
          <w:szCs w:val="20"/>
        </w:rPr>
        <w:t>i.e.</w:t>
      </w:r>
      <w:r w:rsidR="00763F13">
        <w:rPr>
          <w:rFonts w:ascii="Arial" w:hAnsi="Arial" w:cs="Arial"/>
          <w:color w:val="000000" w:themeColor="text1"/>
          <w:sz w:val="20"/>
          <w:szCs w:val="20"/>
        </w:rPr>
        <w:t xml:space="preserve">, what changes </w:t>
      </w:r>
      <w:r w:rsidR="00BB1967">
        <w:rPr>
          <w:rFonts w:ascii="Arial" w:hAnsi="Arial" w:cs="Arial"/>
          <w:color w:val="000000" w:themeColor="text1"/>
          <w:sz w:val="20"/>
          <w:szCs w:val="20"/>
        </w:rPr>
        <w:t>i</w:t>
      </w:r>
      <w:r w:rsidR="00763F13">
        <w:rPr>
          <w:rFonts w:ascii="Arial" w:hAnsi="Arial" w:cs="Arial"/>
          <w:color w:val="000000" w:themeColor="text1"/>
          <w:sz w:val="20"/>
          <w:szCs w:val="20"/>
        </w:rPr>
        <w:t xml:space="preserve">n </w:t>
      </w:r>
      <w:r w:rsidR="00BB1967">
        <w:rPr>
          <w:rFonts w:ascii="Arial" w:hAnsi="Arial" w:cs="Arial"/>
          <w:color w:val="000000" w:themeColor="text1"/>
          <w:sz w:val="20"/>
          <w:szCs w:val="20"/>
        </w:rPr>
        <w:t>the</w:t>
      </w:r>
      <w:r w:rsidR="00763F13">
        <w:rPr>
          <w:rFonts w:ascii="Arial" w:hAnsi="Arial" w:cs="Arial"/>
          <w:color w:val="000000" w:themeColor="text1"/>
          <w:sz w:val="20"/>
          <w:szCs w:val="20"/>
        </w:rPr>
        <w:t xml:space="preserve"> cell</w:t>
      </w:r>
      <w:r w:rsidR="00BB1967">
        <w:rPr>
          <w:rFonts w:ascii="Arial" w:hAnsi="Arial" w:cs="Arial"/>
          <w:color w:val="000000" w:themeColor="text1"/>
          <w:sz w:val="20"/>
          <w:szCs w:val="20"/>
        </w:rPr>
        <w:t>s’ gene expression</w:t>
      </w:r>
      <w:r w:rsidR="00763F13">
        <w:rPr>
          <w:rFonts w:ascii="Arial" w:hAnsi="Arial" w:cs="Arial"/>
          <w:color w:val="000000" w:themeColor="text1"/>
          <w:sz w:val="20"/>
          <w:szCs w:val="20"/>
        </w:rPr>
        <w:t xml:space="preserve"> upon SG assembly)</w:t>
      </w:r>
      <w:r w:rsidR="001E6AFF" w:rsidRPr="001E6AFF">
        <w:rPr>
          <w:rFonts w:ascii="Arial" w:hAnsi="Arial" w:cs="Arial"/>
          <w:sz w:val="20"/>
          <w:szCs w:val="20"/>
        </w:rPr>
        <w:fldChar w:fldCharType="begin"/>
      </w:r>
      <w:r w:rsidR="00C20DB3">
        <w:rPr>
          <w:rFonts w:ascii="Arial" w:hAnsi="Arial" w:cs="Arial"/>
          <w:sz w:val="20"/>
          <w:szCs w:val="20"/>
        </w:rPr>
        <w:instrText xml:space="preserve"> ADDIN ZOTERO_ITEM CSL_CITATION {"citationID":"Usz8wewH","properties":{"formattedCitation":"\\super 7,40,49\\nosupersub{}","plainCitation":"7,40,49","noteIndex":0},"citationItems":[{"id":"6GlZNSzq/TWgjKm8G","uris":["http://zotero.org/users/local/1p9EH8ax/items/BR3BXXDM"],"itemData":{"id":"3kMMCi5j/uqI7xV1z","type":"article-journal","container-title":"Molecular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6GlZNSzq/xgFZHFJj","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1E6AFF" w:rsidRPr="001E6AFF">
        <w:rPr>
          <w:rFonts w:ascii="Arial" w:hAnsi="Arial" w:cs="Arial"/>
          <w:sz w:val="20"/>
          <w:szCs w:val="20"/>
        </w:rPr>
        <w:fldChar w:fldCharType="separate"/>
      </w:r>
      <w:r w:rsidR="005647F6" w:rsidRPr="005647F6">
        <w:rPr>
          <w:rFonts w:ascii="Arial" w:hAnsi="Arial" w:cs="Arial"/>
          <w:kern w:val="0"/>
          <w:sz w:val="20"/>
          <w:vertAlign w:val="superscript"/>
        </w:rPr>
        <w:t>7,40,49</w:t>
      </w:r>
      <w:r w:rsidR="001E6AFF" w:rsidRPr="001E6AFF">
        <w:rPr>
          <w:rFonts w:ascii="Arial" w:hAnsi="Arial" w:cs="Arial"/>
          <w:sz w:val="20"/>
          <w:szCs w:val="20"/>
        </w:rPr>
        <w:fldChar w:fldCharType="end"/>
      </w:r>
      <w:r w:rsidR="00763F13">
        <w:rPr>
          <w:rFonts w:ascii="Arial" w:hAnsi="Arial" w:cs="Arial"/>
          <w:sz w:val="20"/>
          <w:szCs w:val="20"/>
        </w:rPr>
        <w:t>.</w:t>
      </w:r>
      <w:r w:rsidRPr="001E6AFF">
        <w:rPr>
          <w:rFonts w:ascii="Arial" w:hAnsi="Arial" w:cs="Arial"/>
          <w:sz w:val="20"/>
          <w:szCs w:val="20"/>
        </w:rPr>
        <w:t xml:space="preserve"> (C) Volcano plot of </w:t>
      </w:r>
      <w:r w:rsidR="00763F13">
        <w:rPr>
          <w:rFonts w:ascii="Arial" w:hAnsi="Arial" w:cs="Arial"/>
          <w:sz w:val="20"/>
          <w:szCs w:val="20"/>
        </w:rPr>
        <w:t xml:space="preserve">DGE </w:t>
      </w:r>
      <w:r w:rsidRPr="001E6AFF">
        <w:rPr>
          <w:rFonts w:ascii="Arial" w:hAnsi="Arial" w:cs="Arial"/>
          <w:sz w:val="20"/>
          <w:szCs w:val="20"/>
        </w:rPr>
        <w:t xml:space="preserve">(X-Axis </w:t>
      </w:r>
      <w:r w:rsidR="00BB1967" w:rsidRPr="001E6AFF">
        <w:rPr>
          <w:rFonts w:ascii="Arial" w:hAnsi="Arial" w:cs="Arial"/>
          <w:sz w:val="20"/>
          <w:szCs w:val="20"/>
        </w:rPr>
        <w:t>–</w:t>
      </w:r>
      <w:r w:rsidRPr="001E6AFF">
        <w:rPr>
          <w:rFonts w:ascii="Arial" w:hAnsi="Arial" w:cs="Arial"/>
          <w:sz w:val="20"/>
          <w:szCs w:val="20"/>
        </w:rPr>
        <w:t xml:space="preserve"> Log2 Fold-Change</w:t>
      </w:r>
      <w:r w:rsidR="00763F13">
        <w:rPr>
          <w:rFonts w:ascii="Arial" w:hAnsi="Arial" w:cs="Arial"/>
          <w:sz w:val="20"/>
          <w:szCs w:val="20"/>
        </w:rPr>
        <w:t xml:space="preserve">; </w:t>
      </w:r>
      <w:r w:rsidRPr="001E6AFF">
        <w:rPr>
          <w:rFonts w:ascii="Arial" w:hAnsi="Arial" w:cs="Arial"/>
          <w:sz w:val="20"/>
          <w:szCs w:val="20"/>
        </w:rPr>
        <w:t xml:space="preserve">Y-Axis – B-Statistic) </w:t>
      </w:r>
      <w:r w:rsidR="00763F13">
        <w:rPr>
          <w:rFonts w:ascii="Arial" w:hAnsi="Arial" w:cs="Arial"/>
          <w:sz w:val="20"/>
          <w:szCs w:val="20"/>
        </w:rPr>
        <w:t xml:space="preserve">of </w:t>
      </w:r>
      <w:r w:rsidR="00763F13" w:rsidRPr="00BB1967">
        <w:rPr>
          <w:rFonts w:ascii="Arial" w:hAnsi="Arial" w:cs="Arial"/>
          <w:sz w:val="20"/>
          <w:szCs w:val="20"/>
        </w:rPr>
        <w:t>the SG-</w:t>
      </w:r>
      <w:r w:rsidR="00BB1967" w:rsidRPr="00BB1967">
        <w:rPr>
          <w:rFonts w:ascii="Arial" w:hAnsi="Arial" w:cs="Arial"/>
          <w:sz w:val="20"/>
          <w:szCs w:val="20"/>
          <w:rPrChange w:id="655" w:author="Nuno Morais" w:date="2026-06-22T13:24:00Z" w16du:dateUtc="2026-06-22T12:24:00Z">
            <w:rPr>
              <w:rFonts w:ascii="Arial" w:hAnsi="Arial" w:cs="Arial"/>
              <w:i/>
              <w:iCs/>
              <w:sz w:val="20"/>
              <w:szCs w:val="20"/>
            </w:rPr>
          </w:rPrChange>
        </w:rPr>
        <w:t>specific signal</w:t>
      </w:r>
      <w:r w:rsidRPr="001E6AFF">
        <w:rPr>
          <w:rFonts w:ascii="Arial" w:hAnsi="Arial" w:cs="Arial"/>
          <w:sz w:val="20"/>
          <w:szCs w:val="20"/>
        </w:rPr>
        <w:t xml:space="preserve">; transcripts as circles; </w:t>
      </w:r>
      <w:r w:rsidR="0074588C">
        <w:rPr>
          <w:rFonts w:ascii="Arial" w:hAnsi="Arial" w:cs="Arial"/>
          <w:sz w:val="20"/>
          <w:szCs w:val="20"/>
        </w:rPr>
        <w:t>m</w:t>
      </w:r>
      <w:r w:rsidRPr="001E6AFF">
        <w:rPr>
          <w:rFonts w:ascii="Arial" w:hAnsi="Arial" w:cs="Arial"/>
          <w:sz w:val="20"/>
          <w:szCs w:val="20"/>
        </w:rPr>
        <w:t>ost differentially expressed transcripts are colo</w:t>
      </w:r>
      <w:del w:id="656" w:author="Alexandre Miguel Kaizeler Guedes Da Silva Afonso" w:date="2026-06-25T18:13:00Z" w16du:dateUtc="2026-06-25T17:13:00Z">
        <w:r w:rsidRPr="001E6AFF" w:rsidDel="002E074B">
          <w:rPr>
            <w:rFonts w:ascii="Arial" w:hAnsi="Arial" w:cs="Arial"/>
            <w:sz w:val="20"/>
            <w:szCs w:val="20"/>
          </w:rPr>
          <w:delText>u</w:delText>
        </w:r>
      </w:del>
      <w:r w:rsidRPr="001E6AFF">
        <w:rPr>
          <w:rFonts w:ascii="Arial" w:hAnsi="Arial" w:cs="Arial"/>
          <w:sz w:val="20"/>
          <w:szCs w:val="20"/>
        </w:rPr>
        <w:t>red red (if upregulated</w:t>
      </w:r>
      <w:r>
        <w:rPr>
          <w:rFonts w:ascii="Arial" w:hAnsi="Arial" w:cs="Arial"/>
          <w:sz w:val="20"/>
          <w:szCs w:val="20"/>
        </w:rPr>
        <w:t>, log2FC&gt;1 with B-Statistic&gt;15</w:t>
      </w:r>
      <w:r w:rsidRPr="009A3A3C">
        <w:rPr>
          <w:rFonts w:ascii="Arial" w:hAnsi="Arial" w:cs="Arial"/>
          <w:sz w:val="20"/>
          <w:szCs w:val="20"/>
        </w:rPr>
        <w:t>)</w:t>
      </w:r>
      <w:r>
        <w:rPr>
          <w:rFonts w:ascii="Arial" w:hAnsi="Arial" w:cs="Arial"/>
          <w:sz w:val="20"/>
          <w:szCs w:val="20"/>
        </w:rPr>
        <w:t xml:space="preserve">, </w:t>
      </w:r>
      <w:r w:rsidRPr="009A3A3C">
        <w:rPr>
          <w:rFonts w:ascii="Arial" w:hAnsi="Arial" w:cs="Arial"/>
          <w:sz w:val="20"/>
          <w:szCs w:val="20"/>
        </w:rPr>
        <w:t>blue (if downregulated</w:t>
      </w:r>
      <w:r>
        <w:rPr>
          <w:rFonts w:ascii="Arial" w:hAnsi="Arial" w:cs="Arial"/>
          <w:sz w:val="20"/>
          <w:szCs w:val="20"/>
        </w:rPr>
        <w:t>, log2FC&lt; -2 with B-Statistic&gt;15</w:t>
      </w:r>
      <w:r w:rsidRPr="009A3A3C">
        <w:rPr>
          <w:rFonts w:ascii="Arial" w:hAnsi="Arial" w:cs="Arial"/>
          <w:sz w:val="20"/>
          <w:szCs w:val="20"/>
        </w:rPr>
        <w:t>)</w:t>
      </w:r>
      <w:r>
        <w:rPr>
          <w:rFonts w:ascii="Arial" w:hAnsi="Arial" w:cs="Arial"/>
          <w:sz w:val="20"/>
          <w:szCs w:val="20"/>
        </w:rPr>
        <w:t>, or green (if mitochondrially encoded, log2FC&lt; -1)</w:t>
      </w:r>
      <w:ins w:id="657" w:author="Alexandre Miguel Kaizeler Guedes da Silva Afonso" w:date="2026-06-08T16:20:00Z" w16du:dateUtc="2026-06-08T15:20:00Z">
        <w:r w:rsidR="00763F13">
          <w:rPr>
            <w:rFonts w:ascii="Arial" w:hAnsi="Arial" w:cs="Arial"/>
            <w:sz w:val="20"/>
            <w:szCs w:val="20"/>
          </w:rPr>
          <w:t>.</w:t>
        </w:r>
      </w:ins>
      <w:del w:id="658" w:author="Alexandre Miguel Kaizeler Guedes da Silva Afonso" w:date="2026-06-08T16:20:00Z" w16du:dateUtc="2026-06-08T15:20:00Z">
        <w:r w:rsidRPr="009A3A3C" w:rsidDel="00763F13">
          <w:rPr>
            <w:rFonts w:ascii="Arial" w:hAnsi="Arial" w:cs="Arial"/>
            <w:sz w:val="20"/>
            <w:szCs w:val="20"/>
          </w:rPr>
          <w:delText>;</w:delText>
        </w:r>
      </w:del>
      <w:r w:rsidRPr="009A3A3C">
        <w:rPr>
          <w:rFonts w:ascii="Arial" w:hAnsi="Arial" w:cs="Arial"/>
          <w:sz w:val="20"/>
          <w:szCs w:val="20"/>
        </w:rPr>
        <w:t xml:space="preserve"> </w:t>
      </w:r>
    </w:p>
    <w:p w14:paraId="086A235C" w14:textId="77777777" w:rsidR="0074588C" w:rsidRDefault="0074588C">
      <w:pPr>
        <w:rPr>
          <w:ins w:id="659" w:author="Joana Jesus" w:date="2026-06-11T18:09:00Z" w16du:dateUtc="2026-06-11T17:09:00Z"/>
          <w:rFonts w:ascii="Arial" w:hAnsi="Arial" w:cs="Arial"/>
          <w:sz w:val="20"/>
          <w:szCs w:val="20"/>
        </w:rPr>
      </w:pPr>
      <w:ins w:id="660" w:author="Joana Jesus" w:date="2026-06-11T18:09:00Z" w16du:dateUtc="2026-06-11T17:09:00Z">
        <w:r>
          <w:rPr>
            <w:rFonts w:ascii="Arial" w:hAnsi="Arial" w:cs="Arial"/>
            <w:sz w:val="20"/>
            <w:szCs w:val="20"/>
          </w:rPr>
          <w:br w:type="page"/>
        </w:r>
      </w:ins>
    </w:p>
    <w:p w14:paraId="140AC98F" w14:textId="06551097" w:rsidR="003B38FB" w:rsidDel="00763F13" w:rsidRDefault="003B38FB">
      <w:pPr>
        <w:rPr>
          <w:del w:id="661" w:author="Alexandre Miguel Kaizeler Guedes da Silva Afonso" w:date="2026-06-08T16:20:00Z" w16du:dateUtc="2026-06-08T15:20:00Z"/>
          <w:rFonts w:ascii="Arial" w:hAnsi="Arial" w:cs="Arial"/>
          <w:sz w:val="20"/>
          <w:szCs w:val="20"/>
        </w:rPr>
        <w:pPrChange w:id="662" w:author="Joana Jesus" w:date="2026-06-11T14:52:00Z" w16du:dateUtc="2026-06-11T13:52:00Z">
          <w:pPr>
            <w:jc w:val="both"/>
          </w:pPr>
        </w:pPrChange>
      </w:pPr>
      <w:del w:id="663" w:author="Alexandre Miguel Kaizeler Guedes da Silva Afonso" w:date="2026-06-08T16:20:00Z" w16du:dateUtc="2026-06-08T15:20:00Z">
        <w:r w:rsidRPr="009A3A3C" w:rsidDel="00763F13">
          <w:rPr>
            <w:rFonts w:ascii="Arial" w:hAnsi="Arial" w:cs="Arial"/>
            <w:sz w:val="20"/>
            <w:szCs w:val="20"/>
          </w:rPr>
          <w:lastRenderedPageBreak/>
          <w:delText xml:space="preserve">(D) </w:delText>
        </w:r>
        <w:r w:rsidRPr="009A3A3C" w:rsidDel="00763F13">
          <w:rPr>
            <w:rFonts w:ascii="Arial" w:hAnsi="Arial" w:cs="Arial"/>
            <w:color w:val="000000" w:themeColor="text1"/>
            <w:sz w:val="20"/>
            <w:szCs w:val="20"/>
          </w:rPr>
          <w:delText xml:space="preserve">GSEA NES of </w:delText>
        </w:r>
        <w:r w:rsidDel="00763F13">
          <w:rPr>
            <w:rFonts w:ascii="Arial" w:hAnsi="Arial" w:cs="Arial"/>
            <w:color w:val="000000" w:themeColor="text1"/>
            <w:sz w:val="20"/>
            <w:szCs w:val="20"/>
          </w:rPr>
          <w:delText>mitochondrial located, mitochondrial encoded or nuclear encoded genes,</w:delText>
        </w:r>
        <w:r w:rsidRPr="009A3A3C" w:rsidDel="00763F13">
          <w:rPr>
            <w:rFonts w:ascii="Arial" w:hAnsi="Arial" w:cs="Arial"/>
            <w:color w:val="000000" w:themeColor="text1"/>
            <w:sz w:val="20"/>
            <w:szCs w:val="20"/>
          </w:rPr>
          <w:delText xml:space="preserve"> </w:delText>
        </w:r>
        <w:r w:rsidDel="00763F13">
          <w:rPr>
            <w:rFonts w:ascii="Arial" w:hAnsi="Arial" w:cs="Arial"/>
            <w:color w:val="000000" w:themeColor="text1"/>
            <w:sz w:val="20"/>
            <w:szCs w:val="20"/>
          </w:rPr>
          <w:delText>in DGE</w:delText>
        </w:r>
        <w:r w:rsidRPr="009A3A3C" w:rsidDel="00763F13">
          <w:rPr>
            <w:rFonts w:ascii="Arial" w:hAnsi="Arial" w:cs="Arial"/>
            <w:color w:val="000000" w:themeColor="text1"/>
            <w:sz w:val="20"/>
            <w:szCs w:val="20"/>
          </w:rPr>
          <w:delText xml:space="preserve">, </w:delText>
        </w:r>
        <w:r w:rsidDel="00763F13">
          <w:rPr>
            <w:rFonts w:ascii="Arial" w:hAnsi="Arial" w:cs="Arial"/>
            <w:color w:val="000000" w:themeColor="text1"/>
            <w:sz w:val="20"/>
            <w:szCs w:val="20"/>
          </w:rPr>
          <w:delText>across the transcriptomic profiles</w:delText>
        </w:r>
        <w:r w:rsidR="001E6AFF" w:rsidDel="00763F13">
          <w:rPr>
            <w:rFonts w:ascii="Arial" w:hAnsi="Arial" w:cs="Arial"/>
            <w:color w:val="000000" w:themeColor="text1"/>
            <w:sz w:val="20"/>
            <w:szCs w:val="20"/>
          </w:rPr>
          <w:delText xml:space="preserve"> of</w:delText>
        </w:r>
        <w:r w:rsidDel="00763F13">
          <w:rPr>
            <w:rFonts w:ascii="Arial" w:hAnsi="Arial" w:cs="Arial"/>
            <w:color w:val="000000" w:themeColor="text1"/>
            <w:sz w:val="20"/>
            <w:szCs w:val="20"/>
          </w:rPr>
          <w:delText xml:space="preserve"> </w:delText>
        </w:r>
        <w:r w:rsidRPr="009A3A3C" w:rsidDel="00763F13">
          <w:rPr>
            <w:rFonts w:ascii="Arial" w:hAnsi="Arial" w:cs="Arial"/>
            <w:color w:val="000000" w:themeColor="text1"/>
            <w:sz w:val="20"/>
            <w:szCs w:val="20"/>
          </w:rPr>
          <w:delText>corrected/controlled SGs from different studies</w:delText>
        </w:r>
        <w:r w:rsidR="001E6AFF" w:rsidDel="00763F13">
          <w:rPr>
            <w:rFonts w:ascii="Arial" w:hAnsi="Arial" w:cs="Arial"/>
            <w:color w:val="000000" w:themeColor="text1"/>
            <w:sz w:val="20"/>
            <w:szCs w:val="20"/>
          </w:rPr>
          <w:delText xml:space="preserve"> and</w:delText>
        </w:r>
        <w:r w:rsidRPr="009A3A3C" w:rsidDel="00763F13">
          <w:rPr>
            <w:rFonts w:ascii="Arial" w:hAnsi="Arial" w:cs="Arial"/>
            <w:color w:val="000000" w:themeColor="text1"/>
            <w:sz w:val="20"/>
            <w:szCs w:val="20"/>
          </w:rPr>
          <w:delText xml:space="preserve"> controlled WC alterations</w:delText>
        </w:r>
        <w:r w:rsidR="001E6AFF" w:rsidDel="00763F13">
          <w:rPr>
            <w:rFonts w:ascii="Arial" w:hAnsi="Arial" w:cs="Arial"/>
            <w:color w:val="000000" w:themeColor="text1"/>
            <w:sz w:val="20"/>
            <w:szCs w:val="20"/>
          </w:rPr>
          <w:delText xml:space="preserve">. </w:delText>
        </w:r>
        <w:r w:rsidR="001E6AFF" w:rsidRPr="009A3A3C" w:rsidDel="00763F13">
          <w:rPr>
            <w:rFonts w:ascii="Arial" w:hAnsi="Arial" w:cs="Arial"/>
            <w:color w:val="000000" w:themeColor="text1"/>
            <w:sz w:val="20"/>
            <w:szCs w:val="20"/>
          </w:rPr>
          <w:delText>SG purification method of each study is given below the heatmap</w:delText>
        </w:r>
        <w:r w:rsidR="001E6AFF" w:rsidDel="00763F13">
          <w:rPr>
            <w:rFonts w:ascii="Arial" w:hAnsi="Arial" w:cs="Arial"/>
            <w:color w:val="000000" w:themeColor="text1"/>
            <w:sz w:val="20"/>
            <w:szCs w:val="20"/>
          </w:rPr>
          <w:delText xml:space="preserve">; (E) </w:delText>
        </w:r>
        <w:r w:rsidR="001E6AFF" w:rsidRPr="009A3A3C" w:rsidDel="00763F13">
          <w:rPr>
            <w:rFonts w:ascii="Arial" w:hAnsi="Arial" w:cs="Arial"/>
            <w:color w:val="000000" w:themeColor="text1"/>
            <w:sz w:val="20"/>
            <w:szCs w:val="20"/>
          </w:rPr>
          <w:delText xml:space="preserve">GSEA NES of Hallmark gene sets in </w:delText>
        </w:r>
        <w:r w:rsidR="001E6AFF" w:rsidDel="00763F13">
          <w:rPr>
            <w:rFonts w:ascii="Arial" w:hAnsi="Arial" w:cs="Arial"/>
            <w:color w:val="000000" w:themeColor="text1"/>
            <w:sz w:val="20"/>
            <w:szCs w:val="20"/>
          </w:rPr>
          <w:delText>DGE</w:delText>
        </w:r>
        <w:r w:rsidR="001E6AFF" w:rsidRPr="009A3A3C" w:rsidDel="00763F13">
          <w:rPr>
            <w:rFonts w:ascii="Arial" w:hAnsi="Arial" w:cs="Arial"/>
            <w:color w:val="000000" w:themeColor="text1"/>
            <w:sz w:val="20"/>
            <w:szCs w:val="20"/>
          </w:rPr>
          <w:delText xml:space="preserve">, ranked by </w:delText>
        </w:r>
        <w:r w:rsidR="001E6AFF" w:rsidDel="00763F13">
          <w:rPr>
            <w:rFonts w:ascii="Arial" w:hAnsi="Arial" w:cs="Arial"/>
            <w:color w:val="000000" w:themeColor="text1"/>
            <w:sz w:val="20"/>
            <w:szCs w:val="20"/>
          </w:rPr>
          <w:delText xml:space="preserve">average of </w:delText>
        </w:r>
        <w:r w:rsidR="001E6AFF" w:rsidRPr="009A3A3C" w:rsidDel="00763F13">
          <w:rPr>
            <w:rFonts w:ascii="Arial" w:hAnsi="Arial" w:cs="Arial"/>
            <w:color w:val="000000" w:themeColor="text1"/>
            <w:sz w:val="20"/>
            <w:szCs w:val="20"/>
          </w:rPr>
          <w:delText>t-statistic</w:delText>
        </w:r>
        <w:r w:rsidR="001E6AFF" w:rsidDel="00763F13">
          <w:rPr>
            <w:rFonts w:ascii="Arial" w:hAnsi="Arial" w:cs="Arial"/>
            <w:color w:val="000000" w:themeColor="text1"/>
            <w:sz w:val="20"/>
            <w:szCs w:val="20"/>
          </w:rPr>
          <w:delText>s</w:delText>
        </w:r>
        <w:r w:rsidR="001E6AFF" w:rsidRPr="009A3A3C" w:rsidDel="00763F13">
          <w:rPr>
            <w:rFonts w:ascii="Arial" w:hAnsi="Arial" w:cs="Arial"/>
            <w:color w:val="000000" w:themeColor="text1"/>
            <w:sz w:val="20"/>
            <w:szCs w:val="20"/>
          </w:rPr>
          <w:delText xml:space="preserve">, in </w:delText>
        </w:r>
        <w:r w:rsidR="001E6AFF" w:rsidDel="00763F13">
          <w:rPr>
            <w:rFonts w:ascii="Arial" w:hAnsi="Arial" w:cs="Arial"/>
            <w:sz w:val="20"/>
            <w:szCs w:val="20"/>
          </w:rPr>
          <w:delText>SG-isolated datasets enriched in mitochondrially encoded RNAs</w:delText>
        </w:r>
        <w:r w:rsidR="001E6AFF" w:rsidDel="00763F13">
          <w:rPr>
            <w:rFonts w:ascii="Arial" w:hAnsi="Arial" w:cs="Arial"/>
            <w:sz w:val="20"/>
            <w:szCs w:val="20"/>
          </w:rPr>
          <w:fldChar w:fldCharType="begin"/>
        </w:r>
        <w:r w:rsidR="005B2A59" w:rsidDel="00763F13">
          <w:rPr>
            <w:rFonts w:ascii="Arial" w:hAnsi="Arial" w:cs="Arial"/>
            <w:sz w:val="20"/>
            <w:szCs w:val="20"/>
          </w:rPr>
          <w:delInstrText xml:space="preserve"> ADDIN ZOTERO_ITEM CSL_CITATION {"citationID":"6O5k6KDJ","properties":{"formattedCitation":"\\super 27,41,48,49\\nosupersub{}","plainCitation":"27,41,48,49","noteIndex":0},"citationItems":[{"id":"XewbwLsA/8wwXseWG","uris":["http://zotero.org/users/local/1p9EH8ax/items/4ULW7W7L"],"itemData":{"id":"AR5HKhyi/7df9BFp3","type":"article-journal","abstract":"Abstract\n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H"}],"issued":{"date-parts":[["2020",7,9]]}}},{"id":"XewbwLsA/xmGqs0zv","uris":["http://zotero.org/users/local/1p9EH8ax/items/38B6FF2B"],"itemData":{"id":"AR5HKhyi/cyy6p2yA","type":"article-journal","abstract":"Abstract\n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Vang"}],"issued":{"date-parts":[["2024",2,27]]}}},{"id":"XewbwLsA/Uw71DvQh","uris":["http://zotero.org/users/local/q86rvdj2/items/KINUZQD6"],"itemData":{"id":51,"type":"article-journal","abstract":"Stress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id":"XewbwLsA/Cy4C4Q5c","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delInstrText>
        </w:r>
        <w:r w:rsidR="001E6AFF" w:rsidDel="00763F13">
          <w:rPr>
            <w:rFonts w:ascii="Arial" w:hAnsi="Arial" w:cs="Arial"/>
            <w:sz w:val="20"/>
            <w:szCs w:val="20"/>
          </w:rPr>
          <w:fldChar w:fldCharType="separate"/>
        </w:r>
        <w:r w:rsidR="00C614F1" w:rsidRPr="00C614F1" w:rsidDel="00763F13">
          <w:rPr>
            <w:rFonts w:ascii="Arial" w:eastAsiaTheme="minorHAnsi" w:hAnsi="Arial" w:cs="Arial"/>
            <w:kern w:val="0"/>
            <w:sz w:val="20"/>
            <w:szCs w:val="24"/>
            <w:vertAlign w:val="superscript"/>
            <w:lang w:val="en-GB"/>
          </w:rPr>
          <w:delText>27,41,48,49</w:delText>
        </w:r>
        <w:r w:rsidR="001E6AFF" w:rsidDel="00763F13">
          <w:rPr>
            <w:rFonts w:ascii="Arial" w:hAnsi="Arial" w:cs="Arial"/>
            <w:sz w:val="20"/>
            <w:szCs w:val="20"/>
          </w:rPr>
          <w:fldChar w:fldCharType="end"/>
        </w:r>
        <w:r w:rsidR="001E6AFF" w:rsidDel="00763F13">
          <w:rPr>
            <w:rFonts w:ascii="Arial" w:hAnsi="Arial" w:cs="Arial"/>
            <w:sz w:val="20"/>
            <w:szCs w:val="20"/>
          </w:rPr>
          <w:delText>.</w:delText>
        </w:r>
      </w:del>
    </w:p>
    <w:p w14:paraId="0BA381F0" w14:textId="77777777" w:rsidR="00763F13" w:rsidRPr="009A3A3C" w:rsidRDefault="00763F13" w:rsidP="003B38FB">
      <w:pPr>
        <w:jc w:val="both"/>
        <w:rPr>
          <w:ins w:id="664" w:author="Alexandre Miguel Kaizeler Guedes da Silva Afonso" w:date="2026-06-08T16:20:00Z" w16du:dateUtc="2026-06-08T15:20:00Z"/>
          <w:rFonts w:ascii="Arial" w:hAnsi="Arial" w:cs="Arial"/>
          <w:sz w:val="20"/>
          <w:szCs w:val="20"/>
        </w:rPr>
      </w:pPr>
    </w:p>
    <w:p w14:paraId="5881355E" w14:textId="337E6005" w:rsidR="0058385B" w:rsidRDefault="0058385B" w:rsidP="00673F43">
      <w:pPr>
        <w:jc w:val="both"/>
        <w:rPr>
          <w:rFonts w:ascii="Arial" w:hAnsi="Arial" w:cs="Arial"/>
          <w:sz w:val="20"/>
          <w:szCs w:val="20"/>
        </w:rPr>
      </w:pPr>
    </w:p>
    <w:p w14:paraId="59A884B6" w14:textId="2644CE7E" w:rsidR="001D53C6" w:rsidRPr="00673F43" w:rsidRDefault="001D53C6" w:rsidP="00673F43">
      <w:pPr>
        <w:jc w:val="both"/>
        <w:rPr>
          <w:rFonts w:ascii="Arial" w:hAnsi="Arial" w:cs="Arial"/>
          <w:b/>
          <w:bCs/>
          <w:sz w:val="20"/>
          <w:szCs w:val="20"/>
        </w:rPr>
      </w:pPr>
      <w:del w:id="665" w:author="Joana Jesus" w:date="2026-06-09T13:14:00Z" w16du:dateUtc="2026-06-09T12:14:00Z">
        <w:r w:rsidDel="002147C1">
          <w:rPr>
            <w:rFonts w:ascii="Arial" w:hAnsi="Arial" w:cs="Arial"/>
            <w:b/>
            <w:bCs/>
            <w:noProof/>
            <w:sz w:val="20"/>
            <w:szCs w:val="20"/>
          </w:rPr>
          <w:drawing>
            <wp:inline distT="0" distB="0" distL="0" distR="0" wp14:anchorId="6641CB29" wp14:editId="3E0A22EC">
              <wp:extent cx="5943600" cy="5501640"/>
              <wp:effectExtent l="0" t="0" r="0" b="3810"/>
              <wp:docPr id="862241749" name="Imagem 1" descr="Uma imagem com text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41749" name="Imagem 1" descr="Uma imagem com texto, diagrama&#10;&#10;Os conteúdos gerados por IA podem estar incorreto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5501640"/>
                      </a:xfrm>
                      <a:prstGeom prst="rect">
                        <a:avLst/>
                      </a:prstGeom>
                    </pic:spPr>
                  </pic:pic>
                </a:graphicData>
              </a:graphic>
            </wp:inline>
          </w:drawing>
        </w:r>
      </w:del>
      <w:ins w:id="666" w:author="Joana Jesus" w:date="2026-06-09T13:14:00Z" w16du:dateUtc="2026-06-09T12:14:00Z">
        <w:r w:rsidR="002147C1">
          <w:rPr>
            <w:rFonts w:ascii="Arial" w:hAnsi="Arial" w:cs="Arial"/>
            <w:b/>
            <w:bCs/>
            <w:noProof/>
            <w:sz w:val="20"/>
            <w:szCs w:val="20"/>
          </w:rPr>
          <w:drawing>
            <wp:inline distT="0" distB="0" distL="0" distR="0" wp14:anchorId="38B26F4C" wp14:editId="21120BE0">
              <wp:extent cx="5943600" cy="5502275"/>
              <wp:effectExtent l="0" t="0" r="0" b="3175"/>
              <wp:docPr id="12791524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52463" name="Imagem 1279152463"/>
                      <pic:cNvPicPr/>
                    </pic:nvPicPr>
                    <pic:blipFill>
                      <a:blip r:embed="rId63">
                        <a:extLst>
                          <a:ext uri="{28A0092B-C50C-407E-A947-70E740481C1C}">
                            <a14:useLocalDpi xmlns:a14="http://schemas.microsoft.com/office/drawing/2010/main" val="0"/>
                          </a:ext>
                        </a:extLst>
                      </a:blip>
                      <a:stretch>
                        <a:fillRect/>
                      </a:stretch>
                    </pic:blipFill>
                    <pic:spPr>
                      <a:xfrm>
                        <a:off x="0" y="0"/>
                        <a:ext cx="5943600" cy="5502275"/>
                      </a:xfrm>
                      <a:prstGeom prst="rect">
                        <a:avLst/>
                      </a:prstGeom>
                    </pic:spPr>
                  </pic:pic>
                </a:graphicData>
              </a:graphic>
            </wp:inline>
          </w:drawing>
        </w:r>
      </w:ins>
    </w:p>
    <w:p w14:paraId="6909B2D9" w14:textId="77777777" w:rsidR="001D53C6" w:rsidRPr="00EA0FEC" w:rsidDel="002147C1" w:rsidRDefault="001D53C6" w:rsidP="001D53C6">
      <w:pPr>
        <w:jc w:val="both"/>
        <w:rPr>
          <w:del w:id="667" w:author="Joana Jesus" w:date="2026-06-09T13:14:00Z" w16du:dateUtc="2026-06-09T12:14:00Z"/>
          <w:rFonts w:ascii="Arial" w:hAnsi="Arial" w:cs="Arial"/>
          <w:sz w:val="24"/>
          <w:szCs w:val="24"/>
        </w:rPr>
      </w:pPr>
    </w:p>
    <w:p w14:paraId="428A5CAF" w14:textId="74A8279F" w:rsidR="002209E9" w:rsidRDefault="001D53C6" w:rsidP="002209E9">
      <w:pPr>
        <w:jc w:val="both"/>
        <w:rPr>
          <w:rFonts w:ascii="Arial" w:hAnsi="Arial" w:cs="Arial"/>
          <w:sz w:val="20"/>
          <w:szCs w:val="20"/>
        </w:rPr>
      </w:pPr>
      <w:r>
        <w:rPr>
          <w:rFonts w:ascii="Arial" w:hAnsi="Arial" w:cs="Arial"/>
          <w:b/>
          <w:bCs/>
          <w:sz w:val="20"/>
          <w:szCs w:val="20"/>
        </w:rPr>
        <w:t xml:space="preserve">Figure </w:t>
      </w:r>
      <w:ins w:id="668" w:author="Joana Jesus" w:date="2026-06-09T13:14:00Z" w16du:dateUtc="2026-06-09T12:14:00Z">
        <w:r w:rsidR="002147C1">
          <w:rPr>
            <w:rFonts w:ascii="Arial" w:hAnsi="Arial" w:cs="Arial"/>
            <w:b/>
            <w:bCs/>
            <w:sz w:val="20"/>
            <w:szCs w:val="20"/>
          </w:rPr>
          <w:t>5</w:t>
        </w:r>
      </w:ins>
      <w:del w:id="669" w:author="Joana Jesus" w:date="2026-06-09T13:14:00Z" w16du:dateUtc="2026-06-09T12:14:00Z">
        <w:r w:rsidDel="002147C1">
          <w:rPr>
            <w:rFonts w:ascii="Arial" w:hAnsi="Arial" w:cs="Arial"/>
            <w:b/>
            <w:bCs/>
            <w:sz w:val="20"/>
            <w:szCs w:val="20"/>
          </w:rPr>
          <w:delText>8</w:delText>
        </w:r>
      </w:del>
      <w:r w:rsidRPr="00EA0FEC">
        <w:rPr>
          <w:rFonts w:ascii="Arial" w:hAnsi="Arial" w:cs="Arial"/>
          <w:b/>
          <w:bCs/>
          <w:sz w:val="20"/>
          <w:szCs w:val="20"/>
        </w:rPr>
        <w:t xml:space="preserve">. </w:t>
      </w:r>
      <w:r w:rsidRPr="001D53C6">
        <w:rPr>
          <w:rFonts w:ascii="Arial" w:hAnsi="Arial" w:cs="Arial"/>
          <w:b/>
          <w:bCs/>
          <w:sz w:val="20"/>
          <w:szCs w:val="20"/>
        </w:rPr>
        <w:t>Mechanistic model of mitochondrial dsRNA–SG axis in inflammation control</w:t>
      </w:r>
      <w:r>
        <w:rPr>
          <w:rFonts w:ascii="Arial" w:hAnsi="Arial" w:cs="Arial"/>
          <w:b/>
          <w:bCs/>
          <w:sz w:val="20"/>
          <w:szCs w:val="20"/>
        </w:rPr>
        <w:t xml:space="preserve">. </w:t>
      </w:r>
      <w:r w:rsidRPr="001D53C6">
        <w:rPr>
          <w:rFonts w:ascii="Arial" w:hAnsi="Arial" w:cs="Arial"/>
          <w:sz w:val="20"/>
          <w:szCs w:val="20"/>
        </w:rPr>
        <w:t>(A)</w:t>
      </w:r>
      <w:r>
        <w:rPr>
          <w:rFonts w:ascii="Arial" w:hAnsi="Arial" w:cs="Arial"/>
          <w:b/>
          <w:bCs/>
          <w:sz w:val="20"/>
          <w:szCs w:val="20"/>
        </w:rPr>
        <w:t xml:space="preserve"> </w:t>
      </w:r>
      <w:r w:rsidRPr="00EA0FEC">
        <w:rPr>
          <w:rFonts w:ascii="Arial" w:hAnsi="Arial" w:cs="Arial"/>
          <w:sz w:val="20"/>
          <w:szCs w:val="20"/>
        </w:rPr>
        <w:t xml:space="preserve">Scatter plot of t-statistics of </w:t>
      </w:r>
      <w:r w:rsidR="002209E9">
        <w:rPr>
          <w:rFonts w:ascii="Arial" w:hAnsi="Arial" w:cs="Arial"/>
          <w:sz w:val="20"/>
          <w:szCs w:val="20"/>
        </w:rPr>
        <w:t>DGE</w:t>
      </w:r>
      <w:r w:rsidRPr="00EA0FEC">
        <w:rPr>
          <w:rFonts w:ascii="Arial" w:hAnsi="Arial" w:cs="Arial"/>
          <w:sz w:val="20"/>
          <w:szCs w:val="20"/>
        </w:rPr>
        <w:t xml:space="preserve"> </w:t>
      </w:r>
      <w:del w:id="670" w:author="Nuno Morais" w:date="2026-06-22T16:28:00Z" w16du:dateUtc="2026-06-22T15:28:00Z">
        <w:r w:rsidRPr="00EA0FEC" w:rsidDel="00887252">
          <w:rPr>
            <w:rFonts w:ascii="Arial" w:hAnsi="Arial" w:cs="Arial"/>
            <w:sz w:val="20"/>
            <w:szCs w:val="20"/>
          </w:rPr>
          <w:delText xml:space="preserve">in </w:delText>
        </w:r>
      </w:del>
      <w:ins w:id="671" w:author="Nuno Morais" w:date="2026-06-22T16:28:00Z" w16du:dateUtc="2026-06-22T15:28:00Z">
        <w:r w:rsidR="00887252">
          <w:rPr>
            <w:rFonts w:ascii="Arial" w:hAnsi="Arial" w:cs="Arial"/>
            <w:sz w:val="20"/>
            <w:szCs w:val="20"/>
          </w:rPr>
          <w:t>between</w:t>
        </w:r>
        <w:r w:rsidR="00887252" w:rsidRPr="00EA0FEC">
          <w:rPr>
            <w:rFonts w:ascii="Arial" w:hAnsi="Arial" w:cs="Arial"/>
            <w:sz w:val="20"/>
            <w:szCs w:val="20"/>
          </w:rPr>
          <w:t xml:space="preserve"> </w:t>
        </w:r>
      </w:ins>
      <w:r w:rsidRPr="00EA0FEC">
        <w:rPr>
          <w:rFonts w:ascii="Arial" w:hAnsi="Arial" w:cs="Arial"/>
          <w:sz w:val="20"/>
          <w:szCs w:val="20"/>
        </w:rPr>
        <w:t>SG-bearing WC samples</w:t>
      </w:r>
      <w:r w:rsidR="002209E9">
        <w:rPr>
          <w:rFonts w:ascii="Arial" w:hAnsi="Arial" w:cs="Arial"/>
          <w:sz w:val="20"/>
          <w:szCs w:val="20"/>
        </w:rPr>
        <w:t xml:space="preserve"> </w:t>
      </w:r>
      <w:del w:id="672" w:author="Joana Jesus" w:date="2026-06-09T13:16:00Z" w16du:dateUtc="2026-06-09T12:16:00Z">
        <w:r w:rsidR="002209E9" w:rsidRPr="002147C1" w:rsidDel="002147C1">
          <w:rPr>
            <w:rFonts w:ascii="Arial" w:hAnsi="Arial" w:cs="Arial"/>
            <w:sz w:val="20"/>
            <w:szCs w:val="20"/>
            <w:rPrChange w:id="673" w:author="Joana Jesus" w:date="2026-06-09T13:16:00Z" w16du:dateUtc="2026-06-09T12:16:00Z">
              <w:rPr>
                <w:rFonts w:ascii="Arial" w:hAnsi="Arial" w:cs="Arial"/>
                <w:i/>
                <w:iCs/>
                <w:sz w:val="20"/>
                <w:szCs w:val="20"/>
              </w:rPr>
            </w:rPrChange>
          </w:rPr>
          <w:delText>versus</w:delText>
        </w:r>
        <w:r w:rsidR="002209E9" w:rsidRPr="002147C1" w:rsidDel="002147C1">
          <w:rPr>
            <w:rFonts w:ascii="Arial" w:hAnsi="Arial" w:cs="Arial"/>
            <w:sz w:val="20"/>
            <w:szCs w:val="20"/>
          </w:rPr>
          <w:delText xml:space="preserve"> </w:delText>
        </w:r>
      </w:del>
      <w:ins w:id="674" w:author="Joana Jesus" w:date="2026-06-09T13:16:00Z" w16du:dateUtc="2026-06-09T12:16:00Z">
        <w:r w:rsidR="002147C1" w:rsidRPr="002147C1">
          <w:rPr>
            <w:rFonts w:ascii="Arial" w:hAnsi="Arial" w:cs="Arial"/>
            <w:sz w:val="20"/>
            <w:szCs w:val="20"/>
            <w:rPrChange w:id="675" w:author="Joana Jesus" w:date="2026-06-09T13:16:00Z" w16du:dateUtc="2026-06-09T12:16:00Z">
              <w:rPr>
                <w:rFonts w:ascii="Arial" w:hAnsi="Arial" w:cs="Arial"/>
                <w:i/>
                <w:iCs/>
                <w:sz w:val="20"/>
                <w:szCs w:val="20"/>
              </w:rPr>
            </w:rPrChange>
          </w:rPr>
          <w:t>and</w:t>
        </w:r>
        <w:r w:rsidR="002147C1">
          <w:rPr>
            <w:rFonts w:ascii="Arial" w:hAnsi="Arial" w:cs="Arial"/>
            <w:sz w:val="20"/>
            <w:szCs w:val="20"/>
          </w:rPr>
          <w:t xml:space="preserve"> </w:t>
        </w:r>
      </w:ins>
      <w:r w:rsidR="002209E9">
        <w:rPr>
          <w:rFonts w:ascii="Arial" w:hAnsi="Arial" w:cs="Arial"/>
          <w:sz w:val="20"/>
          <w:szCs w:val="20"/>
        </w:rPr>
        <w:t>their non-bearing counterparts</w:t>
      </w:r>
      <w:r w:rsidRPr="00EA0FEC">
        <w:rPr>
          <w:rFonts w:ascii="Arial" w:hAnsi="Arial" w:cs="Arial"/>
          <w:sz w:val="20"/>
          <w:szCs w:val="20"/>
        </w:rPr>
        <w:fldChar w:fldCharType="begin"/>
      </w:r>
      <w:r w:rsidR="00C20DB3">
        <w:rPr>
          <w:rFonts w:ascii="Arial" w:hAnsi="Arial" w:cs="Arial"/>
          <w:sz w:val="20"/>
          <w:szCs w:val="20"/>
        </w:rPr>
        <w:instrText xml:space="preserve"> ADDIN ZOTERO_ITEM CSL_CITATION {"citationID":"R6mmTD52","properties":{"formattedCitation":"\\super 7,40,49\\nosupersub{}","plainCitation":"7,40,49","noteIndex":0},"citationItems":[{"id":"6GlZNSzq/TWgjKm8G","uris":["http://zotero.org/users/local/1p9EH8ax/items/BR3BXXDM"],"itemData":{"id":"3kMMCi5j/uqI7xV1z","type":"article-journal","container-title":"Molecular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6GlZNSzq/xgFZHFJj","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EA0FEC">
        <w:rPr>
          <w:rFonts w:ascii="Arial" w:hAnsi="Arial" w:cs="Arial"/>
          <w:sz w:val="20"/>
          <w:szCs w:val="20"/>
        </w:rPr>
        <w:fldChar w:fldCharType="separate"/>
      </w:r>
      <w:r w:rsidR="005647F6" w:rsidRPr="005647F6">
        <w:rPr>
          <w:rFonts w:ascii="Arial" w:hAnsi="Arial" w:cs="Arial"/>
          <w:kern w:val="0"/>
          <w:sz w:val="20"/>
          <w:vertAlign w:val="superscript"/>
        </w:rPr>
        <w:t>7,40,49</w:t>
      </w:r>
      <w:r w:rsidRPr="00EA0FEC">
        <w:rPr>
          <w:rFonts w:ascii="Arial" w:hAnsi="Arial" w:cs="Arial"/>
          <w:sz w:val="20"/>
          <w:szCs w:val="20"/>
        </w:rPr>
        <w:fldChar w:fldCharType="end"/>
      </w:r>
      <w:r w:rsidRPr="00EA0FEC">
        <w:rPr>
          <w:rFonts w:ascii="Arial" w:hAnsi="Arial" w:cs="Arial"/>
          <w:sz w:val="20"/>
          <w:szCs w:val="20"/>
        </w:rPr>
        <w:t xml:space="preserve"> (X-Axis</w:t>
      </w:r>
      <w:del w:id="676" w:author="Nuno Morais" w:date="2026-06-22T16:34:00Z" w16du:dateUtc="2026-06-22T15:34:00Z">
        <w:r w:rsidR="002209E9" w:rsidDel="00E41D4F">
          <w:rPr>
            <w:rFonts w:ascii="Arial" w:hAnsi="Arial" w:cs="Arial"/>
            <w:sz w:val="20"/>
            <w:szCs w:val="20"/>
          </w:rPr>
          <w:delText xml:space="preserve"> – WC Enrichment</w:delText>
        </w:r>
      </w:del>
      <w:r w:rsidR="002209E9">
        <w:rPr>
          <w:rFonts w:ascii="Arial" w:hAnsi="Arial" w:cs="Arial"/>
          <w:sz w:val="20"/>
          <w:szCs w:val="20"/>
        </w:rPr>
        <w:t>)</w:t>
      </w:r>
      <w:ins w:id="677" w:author="Nuno Morais" w:date="2026-06-22T16:43:00Z" w16du:dateUtc="2026-06-22T15:43:00Z">
        <w:r w:rsidR="00E41D4F">
          <w:rPr>
            <w:rFonts w:ascii="Arial" w:hAnsi="Arial" w:cs="Arial"/>
            <w:sz w:val="20"/>
            <w:szCs w:val="20"/>
          </w:rPr>
          <w:t>,</w:t>
        </w:r>
      </w:ins>
      <w:r w:rsidR="002209E9">
        <w:rPr>
          <w:rFonts w:ascii="Arial" w:hAnsi="Arial" w:cs="Arial"/>
          <w:sz w:val="20"/>
          <w:szCs w:val="20"/>
        </w:rPr>
        <w:t xml:space="preserve"> </w:t>
      </w:r>
      <w:r w:rsidRPr="00EA0FEC">
        <w:rPr>
          <w:rFonts w:ascii="Arial" w:hAnsi="Arial" w:cs="Arial"/>
          <w:sz w:val="20"/>
          <w:szCs w:val="20"/>
        </w:rPr>
        <w:t xml:space="preserve">and </w:t>
      </w:r>
      <w:r w:rsidR="002209E9">
        <w:rPr>
          <w:rFonts w:ascii="Arial" w:hAnsi="Arial" w:cs="Arial"/>
          <w:sz w:val="20"/>
          <w:szCs w:val="20"/>
        </w:rPr>
        <w:t>mean of t-statistics of DGE</w:t>
      </w:r>
      <w:ins w:id="678" w:author="Joana Jesus" w:date="2026-06-09T13:17:00Z" w16du:dateUtc="2026-06-09T12:17:00Z">
        <w:del w:id="679" w:author="Nuno Morais" w:date="2026-06-16T10:21:00Z" w16du:dateUtc="2026-06-16T09:21:00Z">
          <w:r w:rsidR="002147C1" w:rsidDel="003C1026">
            <w:rPr>
              <w:rFonts w:ascii="Arial" w:hAnsi="Arial" w:cs="Arial"/>
              <w:sz w:val="20"/>
              <w:szCs w:val="20"/>
            </w:rPr>
            <w:delText>A</w:delText>
          </w:r>
        </w:del>
        <w:r w:rsidR="002147C1">
          <w:rPr>
            <w:rFonts w:ascii="Arial" w:hAnsi="Arial" w:cs="Arial"/>
            <w:sz w:val="20"/>
            <w:szCs w:val="20"/>
          </w:rPr>
          <w:t xml:space="preserve"> </w:t>
        </w:r>
      </w:ins>
      <w:ins w:id="680" w:author="Joana Jesus" w:date="2026-06-11T18:10:00Z" w16du:dateUtc="2026-06-11T17:10:00Z">
        <w:del w:id="681" w:author="Nuno Morais" w:date="2026-06-22T16:35:00Z" w16du:dateUtc="2026-06-22T15:35:00Z">
          <w:r w:rsidR="0074588C" w:rsidDel="00E41D4F">
            <w:rPr>
              <w:rFonts w:ascii="Arial" w:hAnsi="Arial" w:cs="Arial"/>
              <w:sz w:val="20"/>
              <w:szCs w:val="20"/>
            </w:rPr>
            <w:delText xml:space="preserve">of </w:delText>
          </w:r>
        </w:del>
      </w:ins>
      <w:ins w:id="682" w:author="Joana Jesus" w:date="2026-06-09T13:17:00Z" w16du:dateUtc="2026-06-09T12:17:00Z">
        <w:del w:id="683" w:author="Nuno Morais" w:date="2026-06-22T16:35:00Z" w16du:dateUtc="2026-06-22T15:35:00Z">
          <w:r w:rsidR="002147C1" w:rsidDel="00E41D4F">
            <w:rPr>
              <w:rFonts w:ascii="Arial" w:hAnsi="Arial" w:cs="Arial"/>
              <w:sz w:val="20"/>
              <w:szCs w:val="20"/>
            </w:rPr>
            <w:delText>transcript enrichment within</w:delText>
          </w:r>
        </w:del>
      </w:ins>
      <w:ins w:id="684" w:author="Nuno Morais" w:date="2026-06-22T16:35:00Z" w16du:dateUtc="2026-06-22T15:35:00Z">
        <w:r w:rsidR="00E41D4F">
          <w:rPr>
            <w:rFonts w:ascii="Arial" w:hAnsi="Arial" w:cs="Arial"/>
            <w:sz w:val="20"/>
            <w:szCs w:val="20"/>
          </w:rPr>
          <w:t>between</w:t>
        </w:r>
      </w:ins>
      <w:ins w:id="685" w:author="Joana Jesus" w:date="2026-06-09T13:17:00Z" w16du:dateUtc="2026-06-09T12:17:00Z">
        <w:r w:rsidR="002147C1">
          <w:rPr>
            <w:rFonts w:ascii="Arial" w:hAnsi="Arial" w:cs="Arial"/>
            <w:sz w:val="20"/>
            <w:szCs w:val="20"/>
          </w:rPr>
          <w:t xml:space="preserve"> SG</w:t>
        </w:r>
      </w:ins>
      <w:ins w:id="686" w:author="Joana Jesus" w:date="2026-06-09T13:18:00Z" w16du:dateUtc="2026-06-09T12:18:00Z">
        <w:r w:rsidR="002147C1">
          <w:rPr>
            <w:rFonts w:ascii="Arial" w:hAnsi="Arial" w:cs="Arial"/>
            <w:sz w:val="20"/>
            <w:szCs w:val="20"/>
          </w:rPr>
          <w:t>s</w:t>
        </w:r>
      </w:ins>
      <w:ins w:id="687" w:author="Nuno Morais" w:date="2026-06-22T16:35:00Z" w16du:dateUtc="2026-06-22T15:35:00Z">
        <w:r w:rsidR="00E41D4F">
          <w:rPr>
            <w:rFonts w:ascii="Arial" w:hAnsi="Arial" w:cs="Arial"/>
            <w:sz w:val="20"/>
            <w:szCs w:val="20"/>
          </w:rPr>
          <w:t xml:space="preserve"> and WCs across studies</w:t>
        </w:r>
      </w:ins>
      <w:ins w:id="688" w:author="Joana Jesus" w:date="2026-06-09T13:18:00Z" w16du:dateUtc="2026-06-09T12:18:00Z">
        <w:r w:rsidR="002147C1">
          <w:rPr>
            <w:rFonts w:ascii="Arial" w:hAnsi="Arial" w:cs="Arial"/>
            <w:sz w:val="20"/>
            <w:szCs w:val="20"/>
          </w:rPr>
          <w:t xml:space="preserve"> </w:t>
        </w:r>
      </w:ins>
      <w:commentRangeStart w:id="689"/>
      <w:del w:id="690" w:author="Joana Jesus" w:date="2026-06-09T13:17:00Z" w16du:dateUtc="2026-06-09T12:17:00Z">
        <w:r w:rsidR="002209E9" w:rsidDel="002147C1">
          <w:rPr>
            <w:rFonts w:ascii="Arial" w:hAnsi="Arial" w:cs="Arial"/>
            <w:sz w:val="20"/>
            <w:szCs w:val="20"/>
          </w:rPr>
          <w:delText xml:space="preserve"> of </w:delText>
        </w:r>
        <w:r w:rsidRPr="00EA0FEC" w:rsidDel="002147C1">
          <w:rPr>
            <w:rFonts w:ascii="Arial" w:hAnsi="Arial" w:cs="Arial"/>
            <w:sz w:val="20"/>
            <w:szCs w:val="20"/>
          </w:rPr>
          <w:delText>SG-</w:delText>
        </w:r>
        <w:r w:rsidR="002209E9" w:rsidDel="002147C1">
          <w:rPr>
            <w:rFonts w:ascii="Arial" w:hAnsi="Arial" w:cs="Arial"/>
            <w:sz w:val="20"/>
            <w:szCs w:val="20"/>
          </w:rPr>
          <w:delText>sequestration enrichment</w:delText>
        </w:r>
        <w:r w:rsidRPr="00EA0FEC" w:rsidDel="002147C1">
          <w:rPr>
            <w:rFonts w:ascii="Arial" w:hAnsi="Arial" w:cs="Arial"/>
            <w:sz w:val="20"/>
            <w:szCs w:val="20"/>
          </w:rPr>
          <w:delText xml:space="preserve"> in </w:delText>
        </w:r>
        <w:r w:rsidR="002209E9" w:rsidDel="002147C1">
          <w:rPr>
            <w:rFonts w:ascii="Arial" w:hAnsi="Arial" w:cs="Arial"/>
            <w:sz w:val="20"/>
            <w:szCs w:val="20"/>
          </w:rPr>
          <w:delText>4</w:delText>
        </w:r>
        <w:r w:rsidRPr="00EA0FEC" w:rsidDel="002147C1">
          <w:rPr>
            <w:rFonts w:ascii="Arial" w:hAnsi="Arial" w:cs="Arial"/>
            <w:sz w:val="20"/>
            <w:szCs w:val="20"/>
          </w:rPr>
          <w:delText xml:space="preserve"> selected studies: SN. Somasekharan 2020</w:delText>
        </w:r>
        <w:r w:rsidRPr="00EA0FEC" w:rsidDel="002147C1">
          <w:rPr>
            <w:rFonts w:ascii="Arial" w:hAnsi="Arial" w:cs="Arial"/>
            <w:sz w:val="20"/>
            <w:szCs w:val="20"/>
          </w:rPr>
          <w:fldChar w:fldCharType="begin"/>
        </w:r>
        <w:r w:rsidR="005B2A59" w:rsidDel="002147C1">
          <w:rPr>
            <w:rFonts w:ascii="Arial" w:hAnsi="Arial" w:cs="Arial"/>
            <w:sz w:val="20"/>
            <w:szCs w:val="20"/>
          </w:rPr>
          <w:delInstrText xml:space="preserve"> ADDIN ZOTERO_ITEM CSL_CITATION {"citationID":"vvRas6iP","properties":{"formattedCitation":"\\super 27\\nosupersub{}","plainCitation":"27","noteIndex":0},"citationItems":[{"id":"XewbwLsA/8wwXseWG","uris":["http://zotero.org/users/local/1p9EH8ax/items/4ULW7W7L"],"itemData":{"id":"3kMMCi5j/rblP3qQx","type":"article-journal","abstract":"Abstract\n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Pr="00EA0FEC" w:rsidDel="002147C1">
          <w:rPr>
            <w:rFonts w:ascii="Arial" w:hAnsi="Arial" w:cs="Arial"/>
            <w:sz w:val="20"/>
            <w:szCs w:val="20"/>
          </w:rPr>
          <w:fldChar w:fldCharType="separate"/>
        </w:r>
        <w:r w:rsidRPr="00110F76" w:rsidDel="002147C1">
          <w:rPr>
            <w:rFonts w:ascii="Arial" w:hAnsi="Arial" w:cs="Arial"/>
            <w:kern w:val="0"/>
            <w:sz w:val="20"/>
            <w:vertAlign w:val="superscript"/>
          </w:rPr>
          <w:delText>27</w:delText>
        </w:r>
        <w:r w:rsidRPr="00EA0FEC" w:rsidDel="002147C1">
          <w:rPr>
            <w:rFonts w:ascii="Arial" w:hAnsi="Arial" w:cs="Arial"/>
            <w:sz w:val="20"/>
            <w:szCs w:val="20"/>
          </w:rPr>
          <w:fldChar w:fldCharType="end"/>
        </w:r>
        <w:r w:rsidRPr="00EA0FEC" w:rsidDel="002147C1">
          <w:rPr>
            <w:rFonts w:ascii="Arial" w:hAnsi="Arial" w:cs="Arial"/>
            <w:sz w:val="20"/>
            <w:szCs w:val="20"/>
          </w:rPr>
          <w:delText>, P. Kudrin 2024</w:delText>
        </w:r>
        <w:r w:rsidRPr="00EA0FEC" w:rsidDel="002147C1">
          <w:rPr>
            <w:rFonts w:ascii="Arial" w:hAnsi="Arial" w:cs="Arial"/>
            <w:sz w:val="20"/>
            <w:szCs w:val="20"/>
          </w:rPr>
          <w:fldChar w:fldCharType="begin"/>
        </w:r>
        <w:r w:rsidR="005B2A59" w:rsidDel="002147C1">
          <w:rPr>
            <w:rFonts w:ascii="Arial" w:hAnsi="Arial" w:cs="Arial"/>
            <w:sz w:val="20"/>
            <w:szCs w:val="20"/>
          </w:rPr>
          <w:delInstrText xml:space="preserve"> ADDIN ZOTERO_ITEM CSL_CITATION {"citationID":"fg2nL9x5","properties":{"formattedCitation":"\\super 41\\nosupersub{}","plainCitation":"41","noteIndex":0},"citationItems":[{"id":"XewbwLsA/xmGqs0zv","uris":["http://zotero.org/users/local/1p9EH8ax/items/38B6FF2B"],"itemData":{"id":"3kMMCi5j/xytbColr","type":"article-journal","abstract":"Abstract\n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delInstrText>
        </w:r>
        <w:r w:rsidRPr="00EA0FEC" w:rsidDel="002147C1">
          <w:rPr>
            <w:rFonts w:ascii="Arial" w:hAnsi="Arial" w:cs="Arial"/>
            <w:sz w:val="20"/>
            <w:szCs w:val="20"/>
          </w:rPr>
          <w:fldChar w:fldCharType="separate"/>
        </w:r>
        <w:r w:rsidR="00C614F1" w:rsidRPr="00C614F1" w:rsidDel="002147C1">
          <w:rPr>
            <w:rFonts w:ascii="Arial" w:eastAsiaTheme="minorHAnsi" w:hAnsi="Arial" w:cs="Arial"/>
            <w:kern w:val="0"/>
            <w:sz w:val="20"/>
            <w:szCs w:val="24"/>
            <w:vertAlign w:val="superscript"/>
            <w:lang w:val="en-GB"/>
          </w:rPr>
          <w:delText>41</w:delText>
        </w:r>
        <w:r w:rsidRPr="00EA0FEC" w:rsidDel="002147C1">
          <w:rPr>
            <w:rFonts w:ascii="Arial" w:hAnsi="Arial" w:cs="Arial"/>
            <w:sz w:val="20"/>
            <w:szCs w:val="20"/>
          </w:rPr>
          <w:fldChar w:fldCharType="end"/>
        </w:r>
        <w:r w:rsidRPr="00BA42D9" w:rsidDel="002147C1">
          <w:rPr>
            <w:rFonts w:ascii="Arial" w:hAnsi="Arial" w:cs="Arial"/>
            <w:sz w:val="20"/>
            <w:szCs w:val="20"/>
          </w:rPr>
          <w:delText>, S. Rajachandran 2024</w:delText>
        </w:r>
        <w:r w:rsidRPr="00EA0FEC" w:rsidDel="002147C1">
          <w:rPr>
            <w:rFonts w:ascii="Arial" w:hAnsi="Arial" w:cs="Arial"/>
            <w:sz w:val="20"/>
            <w:szCs w:val="20"/>
          </w:rPr>
          <w:fldChar w:fldCharType="begin"/>
        </w:r>
        <w:r w:rsidR="005B2A59" w:rsidDel="002147C1">
          <w:rPr>
            <w:rFonts w:ascii="Arial" w:hAnsi="Arial" w:cs="Arial"/>
            <w:sz w:val="20"/>
            <w:szCs w:val="20"/>
          </w:rPr>
          <w:delInstrText xml:space="preserve"> ADDIN ZOTERO_ITEM CSL_CITATION {"citationID":"ad01fFUH","properties":{"formattedCitation":"\\super 49\\nosupersub{}","plainCitation":"49","noteIndex":0},"citationItems":[{"id":"XewbwLsA/Cy4C4Q5c","uris":["http://zotero.org/users/local/q86rvdj2/items/KUVSGYYV"],"itemData":{"id":11,"type":"article-journal","abstract":"The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delInstrText>
        </w:r>
        <w:r w:rsidRPr="00EA0FEC" w:rsidDel="002147C1">
          <w:rPr>
            <w:rFonts w:ascii="Arial" w:hAnsi="Arial" w:cs="Arial"/>
            <w:sz w:val="20"/>
            <w:szCs w:val="20"/>
          </w:rPr>
          <w:fldChar w:fldCharType="separate"/>
        </w:r>
        <w:r w:rsidR="00C614F1" w:rsidRPr="00C614F1" w:rsidDel="002147C1">
          <w:rPr>
            <w:rFonts w:ascii="Arial" w:eastAsiaTheme="minorHAnsi" w:hAnsi="Arial" w:cs="Arial"/>
            <w:kern w:val="0"/>
            <w:sz w:val="20"/>
            <w:szCs w:val="24"/>
            <w:vertAlign w:val="superscript"/>
            <w:lang w:val="en-GB"/>
          </w:rPr>
          <w:delText>49</w:delText>
        </w:r>
        <w:r w:rsidRPr="00EA0FEC" w:rsidDel="002147C1">
          <w:rPr>
            <w:rFonts w:ascii="Arial" w:hAnsi="Arial" w:cs="Arial"/>
            <w:sz w:val="20"/>
            <w:szCs w:val="20"/>
          </w:rPr>
          <w:fldChar w:fldCharType="end"/>
        </w:r>
        <w:r w:rsidR="002209E9" w:rsidRPr="002209E9" w:rsidDel="002147C1">
          <w:rPr>
            <w:rFonts w:ascii="Arial" w:hAnsi="Arial" w:cs="Arial"/>
            <w:sz w:val="20"/>
            <w:szCs w:val="20"/>
          </w:rPr>
          <w:delText xml:space="preserve"> and Y. </w:delText>
        </w:r>
        <w:r w:rsidR="002209E9" w:rsidDel="002147C1">
          <w:rPr>
            <w:rFonts w:ascii="Arial" w:hAnsi="Arial" w:cs="Arial"/>
            <w:sz w:val="20"/>
            <w:szCs w:val="20"/>
          </w:rPr>
          <w:delText>Zhou 2024</w:delText>
        </w:r>
        <w:r w:rsidR="002209E9" w:rsidDel="002147C1">
          <w:rPr>
            <w:rFonts w:ascii="Arial" w:hAnsi="Arial" w:cs="Arial"/>
            <w:sz w:val="20"/>
            <w:szCs w:val="20"/>
          </w:rPr>
          <w:fldChar w:fldCharType="begin"/>
        </w:r>
        <w:r w:rsidR="005B2A59" w:rsidDel="002147C1">
          <w:rPr>
            <w:rFonts w:ascii="Arial" w:hAnsi="Arial" w:cs="Arial"/>
            <w:sz w:val="20"/>
            <w:szCs w:val="20"/>
          </w:rPr>
          <w:delInstrText xml:space="preserve"> ADDIN ZOTERO_ITEM CSL_CITATION {"citationID":"ys3MmUJM","properties":{"formattedCitation":"\\super 44\\nosupersub{}","plainCitation":"44","noteIndex":0},"citationItems":[{"id":"XewbwLsA/JJK7oml5","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delInstrText>
        </w:r>
        <w:r w:rsidR="002209E9" w:rsidDel="002147C1">
          <w:rPr>
            <w:rFonts w:ascii="Arial" w:hAnsi="Arial" w:cs="Arial"/>
            <w:sz w:val="20"/>
            <w:szCs w:val="20"/>
          </w:rPr>
          <w:fldChar w:fldCharType="separate"/>
        </w:r>
        <w:r w:rsidR="00C614F1" w:rsidRPr="00C614F1" w:rsidDel="002147C1">
          <w:rPr>
            <w:rFonts w:ascii="Arial" w:eastAsiaTheme="minorHAnsi" w:hAnsi="Arial" w:cs="Arial"/>
            <w:kern w:val="0"/>
            <w:sz w:val="20"/>
            <w:szCs w:val="24"/>
            <w:vertAlign w:val="superscript"/>
            <w:lang w:val="en-GB"/>
          </w:rPr>
          <w:delText>44</w:delText>
        </w:r>
        <w:r w:rsidR="002209E9" w:rsidDel="002147C1">
          <w:rPr>
            <w:rFonts w:ascii="Arial" w:hAnsi="Arial" w:cs="Arial"/>
            <w:sz w:val="20"/>
            <w:szCs w:val="20"/>
          </w:rPr>
          <w:fldChar w:fldCharType="end"/>
        </w:r>
        <w:r w:rsidRPr="002209E9" w:rsidDel="002147C1">
          <w:rPr>
            <w:rFonts w:ascii="Arial" w:hAnsi="Arial" w:cs="Arial"/>
            <w:sz w:val="20"/>
            <w:szCs w:val="20"/>
          </w:rPr>
          <w:delText xml:space="preserve"> </w:delText>
        </w:r>
      </w:del>
      <w:r w:rsidRPr="002209E9">
        <w:rPr>
          <w:rFonts w:ascii="Arial" w:hAnsi="Arial" w:cs="Arial"/>
          <w:sz w:val="20"/>
          <w:szCs w:val="20"/>
        </w:rPr>
        <w:t>(Y-Axis</w:t>
      </w:r>
      <w:del w:id="691" w:author="Nuno Morais" w:date="2026-06-22T16:34:00Z" w16du:dateUtc="2026-06-22T15:34:00Z">
        <w:r w:rsidR="002209E9" w:rsidDel="00E41D4F">
          <w:rPr>
            <w:rFonts w:ascii="Arial" w:hAnsi="Arial" w:cs="Arial"/>
            <w:sz w:val="20"/>
            <w:szCs w:val="20"/>
          </w:rPr>
          <w:delText xml:space="preserve"> – SG Enrichment</w:delText>
        </w:r>
      </w:del>
      <w:r w:rsidRPr="002209E9">
        <w:rPr>
          <w:rFonts w:ascii="Arial" w:hAnsi="Arial" w:cs="Arial"/>
          <w:sz w:val="20"/>
          <w:szCs w:val="20"/>
        </w:rPr>
        <w:t>)</w:t>
      </w:r>
      <w:commentRangeEnd w:id="689"/>
      <w:r w:rsidR="00E41D4F" w:rsidRPr="002209E9">
        <w:rPr>
          <w:rStyle w:val="CommentReference"/>
          <w:rFonts w:ascii="Arial" w:hAnsi="Arial" w:cs="Arial"/>
          <w:sz w:val="20"/>
          <w:szCs w:val="20"/>
        </w:rPr>
        <w:commentReference w:id="689"/>
      </w:r>
      <w:r w:rsidRPr="002209E9">
        <w:rPr>
          <w:rFonts w:ascii="Arial" w:hAnsi="Arial" w:cs="Arial"/>
          <w:sz w:val="20"/>
          <w:szCs w:val="20"/>
        </w:rPr>
        <w:t>; transcripts as circles; transcripts with most differential</w:t>
      </w:r>
      <w:ins w:id="692" w:author="Joana Jesus" w:date="2026-06-09T13:18:00Z" w16du:dateUtc="2026-06-09T12:18:00Z">
        <w:r w:rsidR="002147C1">
          <w:rPr>
            <w:rFonts w:ascii="Arial" w:hAnsi="Arial" w:cs="Arial"/>
            <w:sz w:val="20"/>
            <w:szCs w:val="20"/>
          </w:rPr>
          <w:t>/concurrent</w:t>
        </w:r>
      </w:ins>
      <w:r w:rsidRPr="002209E9">
        <w:rPr>
          <w:rFonts w:ascii="Arial" w:hAnsi="Arial" w:cs="Arial"/>
          <w:sz w:val="20"/>
          <w:szCs w:val="20"/>
        </w:rPr>
        <w:t xml:space="preserve"> enrichment between axes labelled and coloured dark red (</w:t>
      </w:r>
      <w:r w:rsidR="002209E9">
        <w:rPr>
          <w:rFonts w:ascii="Arial" w:hAnsi="Arial" w:cs="Arial"/>
          <w:sz w:val="20"/>
          <w:szCs w:val="20"/>
        </w:rPr>
        <w:t>|</w:t>
      </w:r>
      <w:r w:rsidRPr="002209E9">
        <w:rPr>
          <w:rFonts w:ascii="Arial" w:hAnsi="Arial" w:cs="Arial"/>
          <w:sz w:val="20"/>
          <w:szCs w:val="20"/>
        </w:rPr>
        <w:t>WC Enrichment * SG Enrichment</w:t>
      </w:r>
      <w:r w:rsidR="002209E9">
        <w:rPr>
          <w:rFonts w:ascii="Arial" w:hAnsi="Arial" w:cs="Arial"/>
          <w:sz w:val="20"/>
          <w:szCs w:val="20"/>
        </w:rPr>
        <w:t>|</w:t>
      </w:r>
      <w:r w:rsidRPr="002209E9">
        <w:rPr>
          <w:rFonts w:ascii="Arial" w:hAnsi="Arial" w:cs="Arial"/>
          <w:sz w:val="20"/>
          <w:szCs w:val="20"/>
        </w:rPr>
        <w:t xml:space="preserve"> </w:t>
      </w:r>
      <w:r w:rsidR="002209E9">
        <w:rPr>
          <w:rFonts w:ascii="Arial" w:hAnsi="Arial" w:cs="Arial"/>
          <w:sz w:val="20"/>
          <w:szCs w:val="20"/>
        </w:rPr>
        <w:t>&gt;</w:t>
      </w:r>
      <w:r w:rsidRPr="002209E9">
        <w:rPr>
          <w:rFonts w:ascii="Arial" w:hAnsi="Arial" w:cs="Arial"/>
          <w:sz w:val="20"/>
          <w:szCs w:val="20"/>
        </w:rPr>
        <w:t xml:space="preserve"> </w:t>
      </w:r>
      <w:ins w:id="693" w:author="Joana Jesus" w:date="2026-06-09T13:18:00Z" w16du:dateUtc="2026-06-09T12:18:00Z">
        <w:r w:rsidR="002147C1">
          <w:rPr>
            <w:rFonts w:ascii="Arial" w:hAnsi="Arial" w:cs="Arial"/>
            <w:sz w:val="20"/>
            <w:szCs w:val="20"/>
          </w:rPr>
          <w:t>4</w:t>
        </w:r>
      </w:ins>
      <w:del w:id="694" w:author="Joana Jesus" w:date="2026-06-09T13:18:00Z" w16du:dateUtc="2026-06-09T12:18:00Z">
        <w:r w:rsidR="002209E9" w:rsidDel="002147C1">
          <w:rPr>
            <w:rFonts w:ascii="Arial" w:hAnsi="Arial" w:cs="Arial"/>
            <w:sz w:val="20"/>
            <w:szCs w:val="20"/>
          </w:rPr>
          <w:delText>3</w:delText>
        </w:r>
      </w:del>
      <w:r w:rsidR="002209E9">
        <w:rPr>
          <w:rFonts w:ascii="Arial" w:hAnsi="Arial" w:cs="Arial"/>
          <w:sz w:val="20"/>
          <w:szCs w:val="20"/>
        </w:rPr>
        <w:t>0</w:t>
      </w:r>
      <w:r w:rsidRPr="002209E9">
        <w:rPr>
          <w:rFonts w:ascii="Arial" w:hAnsi="Arial" w:cs="Arial"/>
          <w:sz w:val="20"/>
          <w:szCs w:val="20"/>
        </w:rPr>
        <w:t xml:space="preserve"> t-statistic); density contour lines in dark red, Spearman’s correlation coefficient </w:t>
      </w:r>
      <w:r w:rsidRPr="00EA0FEC">
        <w:rPr>
          <w:rFonts w:ascii="Symbol" w:eastAsia="Symbol" w:hAnsi="Symbol" w:cs="Symbol"/>
          <w:sz w:val="20"/>
          <w:szCs w:val="20"/>
        </w:rPr>
        <w:t>r</w:t>
      </w:r>
      <w:r w:rsidRPr="002209E9">
        <w:rPr>
          <w:rFonts w:ascii="Arial" w:hAnsi="Arial" w:cs="Arial"/>
          <w:sz w:val="20"/>
          <w:szCs w:val="20"/>
        </w:rPr>
        <w:t xml:space="preserve"> and associated test’s p-value on bottom left corner.</w:t>
      </w:r>
      <w:r w:rsidR="002209E9" w:rsidRPr="002209E9">
        <w:rPr>
          <w:rFonts w:ascii="Arial" w:hAnsi="Arial" w:cs="Arial"/>
          <w:b/>
          <w:bCs/>
          <w:sz w:val="20"/>
          <w:szCs w:val="20"/>
        </w:rPr>
        <w:t xml:space="preserve"> </w:t>
      </w:r>
      <w:r w:rsidR="002209E9" w:rsidRPr="002209E9">
        <w:rPr>
          <w:rFonts w:ascii="Arial" w:hAnsi="Arial" w:cs="Arial"/>
          <w:sz w:val="20"/>
          <w:szCs w:val="20"/>
        </w:rPr>
        <w:t>(B)</w:t>
      </w:r>
      <w:r w:rsidR="002209E9">
        <w:rPr>
          <w:rFonts w:ascii="Arial" w:hAnsi="Arial" w:cs="Arial"/>
          <w:b/>
          <w:bCs/>
          <w:sz w:val="20"/>
          <w:szCs w:val="20"/>
        </w:rPr>
        <w:t xml:space="preserve"> </w:t>
      </w:r>
      <w:ins w:id="695" w:author="Joana Jesus" w:date="2026-06-09T13:24:00Z" w16du:dateUtc="2026-06-09T12:24:00Z">
        <w:r w:rsidR="00A34CFF" w:rsidRPr="00A34CFF">
          <w:rPr>
            <w:rFonts w:ascii="Arial" w:hAnsi="Arial" w:cs="Arial"/>
            <w:sz w:val="20"/>
            <w:szCs w:val="20"/>
            <w:rPrChange w:id="696" w:author="Joana Jesus" w:date="2026-06-09T13:24:00Z" w16du:dateUtc="2026-06-09T12:24:00Z">
              <w:rPr>
                <w:rFonts w:ascii="Arial" w:hAnsi="Arial" w:cs="Arial"/>
                <w:b/>
                <w:bCs/>
                <w:sz w:val="20"/>
                <w:szCs w:val="20"/>
              </w:rPr>
            </w:rPrChange>
          </w:rPr>
          <w:t xml:space="preserve">Scatter plot of t-statistics of DGE </w:t>
        </w:r>
      </w:ins>
      <w:del w:id="697" w:author="Joana Jesus" w:date="2026-06-09T13:24:00Z" w16du:dateUtc="2026-06-09T12:24:00Z">
        <w:r w:rsidR="002209E9" w:rsidRPr="00EA0FEC" w:rsidDel="00A34CFF">
          <w:rPr>
            <w:rFonts w:ascii="Arial" w:hAnsi="Arial" w:cs="Arial"/>
            <w:sz w:val="20"/>
            <w:szCs w:val="20"/>
          </w:rPr>
          <w:delText>SN. Somasekharan 2020</w:delText>
        </w:r>
        <w:r w:rsidR="002209E9" w:rsidRPr="00EA0FEC" w:rsidDel="00A34CFF">
          <w:rPr>
            <w:rFonts w:ascii="Arial" w:hAnsi="Arial" w:cs="Arial"/>
            <w:sz w:val="20"/>
            <w:szCs w:val="20"/>
          </w:rPr>
          <w:fldChar w:fldCharType="begin"/>
        </w:r>
        <w:r w:rsidR="005B2A59" w:rsidDel="00A34CFF">
          <w:rPr>
            <w:rFonts w:ascii="Arial" w:hAnsi="Arial" w:cs="Arial"/>
            <w:sz w:val="20"/>
            <w:szCs w:val="20"/>
          </w:rPr>
          <w:delInstrText xml:space="preserve"> ADDIN ZOTERO_ITEM CSL_CITATION {"citationID":"6wqrk2UJ","properties":{"formattedCitation":"\\super 27\\nosupersub{}","plainCitation":"27","noteIndex":0},"citationItems":[{"id":"XewbwLsA/8wwXseWG","uris":["http://zotero.org/users/local/1p9EH8ax/items/4ULW7W7L"],"itemData":{"id":"3kMMCi5j/rblP3qQx","type":"article-journal","abstract":"Abstract\n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002209E9" w:rsidRPr="00EA0FEC" w:rsidDel="00A34CFF">
          <w:rPr>
            <w:rFonts w:ascii="Arial" w:hAnsi="Arial" w:cs="Arial"/>
            <w:sz w:val="20"/>
            <w:szCs w:val="20"/>
          </w:rPr>
          <w:fldChar w:fldCharType="separate"/>
        </w:r>
        <w:r w:rsidR="002209E9" w:rsidRPr="00110F76" w:rsidDel="00A34CFF">
          <w:rPr>
            <w:rFonts w:ascii="Arial" w:hAnsi="Arial" w:cs="Arial"/>
            <w:kern w:val="0"/>
            <w:sz w:val="20"/>
            <w:vertAlign w:val="superscript"/>
          </w:rPr>
          <w:delText>27</w:delText>
        </w:r>
        <w:r w:rsidR="002209E9" w:rsidRPr="00EA0FEC" w:rsidDel="00A34CFF">
          <w:rPr>
            <w:rFonts w:ascii="Arial" w:hAnsi="Arial" w:cs="Arial"/>
            <w:sz w:val="20"/>
            <w:szCs w:val="20"/>
          </w:rPr>
          <w:fldChar w:fldCharType="end"/>
        </w:r>
        <w:r w:rsidR="002209E9" w:rsidRPr="00EA0FEC" w:rsidDel="00A34CFF">
          <w:rPr>
            <w:rFonts w:ascii="Arial" w:hAnsi="Arial" w:cs="Arial"/>
            <w:sz w:val="20"/>
            <w:szCs w:val="20"/>
          </w:rPr>
          <w:delText>, P. Kudrin 2024</w:delText>
        </w:r>
        <w:r w:rsidR="002209E9" w:rsidRPr="00EA0FEC" w:rsidDel="00A34CFF">
          <w:rPr>
            <w:rFonts w:ascii="Arial" w:hAnsi="Arial" w:cs="Arial"/>
            <w:sz w:val="20"/>
            <w:szCs w:val="20"/>
          </w:rPr>
          <w:fldChar w:fldCharType="begin"/>
        </w:r>
        <w:r w:rsidR="005B2A59" w:rsidDel="00A34CFF">
          <w:rPr>
            <w:rFonts w:ascii="Arial" w:hAnsi="Arial" w:cs="Arial"/>
            <w:sz w:val="20"/>
            <w:szCs w:val="20"/>
          </w:rPr>
          <w:delInstrText xml:space="preserve"> ADDIN ZOTERO_ITEM CSL_CITATION {"citationID":"tjw5fpfh","properties":{"formattedCitation":"\\super 41\\nosupersub{}","plainCitation":"41","noteIndex":0},"citationItems":[{"id":"XewbwLsA/xmGqs0zv","uris":["http://zotero.org/users/local/1p9EH8ax/items/38B6FF2B"],"itemData":{"id":"3kMMCi5j/xytbColr","type":"article-journal","abstract":"Abstract\n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delInstrText>
        </w:r>
        <w:r w:rsidR="002209E9" w:rsidRPr="00EA0FEC" w:rsidDel="00A34CFF">
          <w:rPr>
            <w:rFonts w:ascii="Arial" w:hAnsi="Arial" w:cs="Arial"/>
            <w:sz w:val="20"/>
            <w:szCs w:val="20"/>
          </w:rPr>
          <w:fldChar w:fldCharType="separate"/>
        </w:r>
        <w:r w:rsidR="00C614F1" w:rsidRPr="00C614F1" w:rsidDel="00A34CFF">
          <w:rPr>
            <w:rFonts w:ascii="Arial" w:eastAsiaTheme="minorHAnsi" w:hAnsi="Arial" w:cs="Arial"/>
            <w:kern w:val="0"/>
            <w:sz w:val="20"/>
            <w:szCs w:val="24"/>
            <w:vertAlign w:val="superscript"/>
            <w:lang w:val="en-GB"/>
          </w:rPr>
          <w:delText>41</w:delText>
        </w:r>
        <w:r w:rsidR="002209E9" w:rsidRPr="00EA0FEC" w:rsidDel="00A34CFF">
          <w:rPr>
            <w:rFonts w:ascii="Arial" w:hAnsi="Arial" w:cs="Arial"/>
            <w:sz w:val="20"/>
            <w:szCs w:val="20"/>
          </w:rPr>
          <w:fldChar w:fldCharType="end"/>
        </w:r>
        <w:r w:rsidR="002209E9" w:rsidRPr="002209E9" w:rsidDel="00A34CFF">
          <w:rPr>
            <w:rFonts w:ascii="Arial" w:hAnsi="Arial" w:cs="Arial"/>
            <w:sz w:val="20"/>
            <w:szCs w:val="20"/>
          </w:rPr>
          <w:delText>, S. Rajachandran 2024</w:delText>
        </w:r>
        <w:r w:rsidR="002209E9" w:rsidRPr="00EA0FEC" w:rsidDel="00A34CFF">
          <w:rPr>
            <w:rFonts w:ascii="Arial" w:hAnsi="Arial" w:cs="Arial"/>
            <w:sz w:val="20"/>
            <w:szCs w:val="20"/>
          </w:rPr>
          <w:fldChar w:fldCharType="begin"/>
        </w:r>
        <w:r w:rsidR="005B2A59" w:rsidDel="00A34CFF">
          <w:rPr>
            <w:rFonts w:ascii="Arial" w:hAnsi="Arial" w:cs="Arial"/>
            <w:sz w:val="20"/>
            <w:szCs w:val="20"/>
          </w:rPr>
          <w:delInstrText xml:space="preserve"> ADDIN ZOTERO_ITEM CSL_CITATION {"citationID":"gqfOsvI5","properties":{"formattedCitation":"\\super 49\\nosupersub{}","plainCitation":"49","noteIndex":0},"citationItems":[{"id":"XewbwLsA/Cy4C4Q5c","uris":["http://zotero.org/users/local/q86rvdj2/items/KUVSGYYV"],"itemData":{"id":11,"type":"article-journal","abstract":"The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delInstrText>
        </w:r>
        <w:r w:rsidR="002209E9" w:rsidRPr="00EA0FEC" w:rsidDel="00A34CFF">
          <w:rPr>
            <w:rFonts w:ascii="Arial" w:hAnsi="Arial" w:cs="Arial"/>
            <w:sz w:val="20"/>
            <w:szCs w:val="20"/>
          </w:rPr>
          <w:fldChar w:fldCharType="separate"/>
        </w:r>
        <w:r w:rsidR="00C614F1" w:rsidRPr="00C614F1" w:rsidDel="00A34CFF">
          <w:rPr>
            <w:rFonts w:ascii="Arial" w:eastAsiaTheme="minorHAnsi" w:hAnsi="Arial" w:cs="Arial"/>
            <w:kern w:val="0"/>
            <w:sz w:val="20"/>
            <w:szCs w:val="24"/>
            <w:vertAlign w:val="superscript"/>
            <w:lang w:val="en-GB"/>
          </w:rPr>
          <w:delText>49</w:delText>
        </w:r>
        <w:r w:rsidR="002209E9" w:rsidRPr="00EA0FEC" w:rsidDel="00A34CFF">
          <w:rPr>
            <w:rFonts w:ascii="Arial" w:hAnsi="Arial" w:cs="Arial"/>
            <w:sz w:val="20"/>
            <w:szCs w:val="20"/>
          </w:rPr>
          <w:fldChar w:fldCharType="end"/>
        </w:r>
        <w:r w:rsidR="002209E9" w:rsidRPr="002209E9" w:rsidDel="00A34CFF">
          <w:rPr>
            <w:rFonts w:ascii="Arial" w:hAnsi="Arial" w:cs="Arial"/>
            <w:sz w:val="20"/>
            <w:szCs w:val="20"/>
          </w:rPr>
          <w:delText xml:space="preserve"> and Y. </w:delText>
        </w:r>
        <w:r w:rsidR="002209E9" w:rsidDel="00A34CFF">
          <w:rPr>
            <w:rFonts w:ascii="Arial" w:hAnsi="Arial" w:cs="Arial"/>
            <w:sz w:val="20"/>
            <w:szCs w:val="20"/>
          </w:rPr>
          <w:delText>Zhou 2024</w:delText>
        </w:r>
        <w:r w:rsidR="002209E9" w:rsidDel="00A34CFF">
          <w:rPr>
            <w:rFonts w:ascii="Arial" w:hAnsi="Arial" w:cs="Arial"/>
            <w:sz w:val="20"/>
            <w:szCs w:val="20"/>
          </w:rPr>
          <w:fldChar w:fldCharType="begin"/>
        </w:r>
        <w:r w:rsidR="005B2A59" w:rsidDel="00A34CFF">
          <w:rPr>
            <w:rFonts w:ascii="Arial" w:hAnsi="Arial" w:cs="Arial"/>
            <w:sz w:val="20"/>
            <w:szCs w:val="20"/>
          </w:rPr>
          <w:delInstrText xml:space="preserve"> ADDIN ZOTERO_ITEM CSL_CITATION {"citationID":"xxmFTeIz","properties":{"formattedCitation":"\\super 44\\nosupersub{}","plainCitation":"44","noteIndex":0},"citationItems":[{"id":"XewbwLsA/JJK7oml5","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delInstrText>
        </w:r>
        <w:r w:rsidR="002209E9" w:rsidDel="00A34CFF">
          <w:rPr>
            <w:rFonts w:ascii="Arial" w:hAnsi="Arial" w:cs="Arial"/>
            <w:sz w:val="20"/>
            <w:szCs w:val="20"/>
          </w:rPr>
          <w:fldChar w:fldCharType="separate"/>
        </w:r>
        <w:r w:rsidR="00C614F1" w:rsidRPr="00C614F1" w:rsidDel="00A34CFF">
          <w:rPr>
            <w:rFonts w:ascii="Arial" w:eastAsiaTheme="minorHAnsi" w:hAnsi="Arial" w:cs="Arial"/>
            <w:kern w:val="0"/>
            <w:sz w:val="20"/>
            <w:szCs w:val="24"/>
            <w:vertAlign w:val="superscript"/>
            <w:lang w:val="en-GB"/>
          </w:rPr>
          <w:delText>44</w:delText>
        </w:r>
        <w:r w:rsidR="002209E9" w:rsidDel="00A34CFF">
          <w:rPr>
            <w:rFonts w:ascii="Arial" w:hAnsi="Arial" w:cs="Arial"/>
            <w:sz w:val="20"/>
            <w:szCs w:val="20"/>
          </w:rPr>
          <w:fldChar w:fldCharType="end"/>
        </w:r>
        <w:r w:rsidR="002209E9" w:rsidRPr="002209E9" w:rsidDel="00A34CFF">
          <w:rPr>
            <w:rFonts w:ascii="Arial" w:hAnsi="Arial" w:cs="Arial"/>
            <w:sz w:val="20"/>
            <w:szCs w:val="20"/>
          </w:rPr>
          <w:delText xml:space="preserve"> (Y-Axis</w:delText>
        </w:r>
        <w:r w:rsidR="002209E9" w:rsidDel="00A34CFF">
          <w:rPr>
            <w:rFonts w:ascii="Arial" w:hAnsi="Arial" w:cs="Arial"/>
            <w:sz w:val="20"/>
            <w:szCs w:val="20"/>
          </w:rPr>
          <w:delText xml:space="preserve"> – SG Enrichment</w:delText>
        </w:r>
        <w:r w:rsidR="002209E9" w:rsidRPr="002209E9" w:rsidDel="00A34CFF">
          <w:rPr>
            <w:rFonts w:ascii="Arial" w:hAnsi="Arial" w:cs="Arial"/>
            <w:sz w:val="20"/>
            <w:szCs w:val="20"/>
          </w:rPr>
          <w:delText>)</w:delText>
        </w:r>
        <w:r w:rsidR="002209E9" w:rsidRPr="00EA0FEC" w:rsidDel="00A34CFF">
          <w:rPr>
            <w:rFonts w:ascii="Arial" w:hAnsi="Arial" w:cs="Arial"/>
            <w:sz w:val="20"/>
            <w:szCs w:val="20"/>
          </w:rPr>
          <w:delText xml:space="preserve">, and </w:delText>
        </w:r>
      </w:del>
      <w:del w:id="698" w:author="Nuno Morais" w:date="2026-06-22T16:42:00Z" w16du:dateUtc="2026-06-22T15:42:00Z">
        <w:r w:rsidR="002209E9" w:rsidRPr="00EA0FEC" w:rsidDel="00E41D4F">
          <w:rPr>
            <w:rFonts w:ascii="Arial" w:hAnsi="Arial" w:cs="Arial"/>
            <w:sz w:val="20"/>
            <w:szCs w:val="20"/>
          </w:rPr>
          <w:delText>in</w:delText>
        </w:r>
      </w:del>
      <w:ins w:id="699" w:author="Nuno Morais" w:date="2026-06-22T16:42:00Z" w16du:dateUtc="2026-06-22T15:42:00Z">
        <w:r w:rsidR="00E41D4F">
          <w:rPr>
            <w:rFonts w:ascii="Arial" w:hAnsi="Arial" w:cs="Arial"/>
            <w:sz w:val="20"/>
            <w:szCs w:val="20"/>
          </w:rPr>
          <w:t>between</w:t>
        </w:r>
      </w:ins>
      <w:r w:rsidR="002209E9" w:rsidRPr="00EA0FEC">
        <w:rPr>
          <w:rFonts w:ascii="Arial" w:hAnsi="Arial" w:cs="Arial"/>
          <w:sz w:val="20"/>
          <w:szCs w:val="20"/>
        </w:rPr>
        <w:t xml:space="preserve"> SASP</w:t>
      </w:r>
      <w:ins w:id="700" w:author="Joana Jesus" w:date="2026-06-09T13:25:00Z" w16du:dateUtc="2026-06-09T12:25:00Z">
        <w:r w:rsidR="00A34CFF">
          <w:rPr>
            <w:rFonts w:ascii="Arial" w:hAnsi="Arial" w:cs="Arial"/>
            <w:sz w:val="20"/>
            <w:szCs w:val="20"/>
          </w:rPr>
          <w:t>-</w:t>
        </w:r>
      </w:ins>
      <w:del w:id="701" w:author="Joana Jesus" w:date="2026-06-09T13:25:00Z" w16du:dateUtc="2026-06-09T12:25:00Z">
        <w:r w:rsidR="002209E9" w:rsidRPr="00EA0FEC" w:rsidDel="00A34CFF">
          <w:rPr>
            <w:rFonts w:ascii="Arial" w:hAnsi="Arial" w:cs="Arial"/>
            <w:sz w:val="20"/>
            <w:szCs w:val="20"/>
          </w:rPr>
          <w:delText xml:space="preserve"> </w:delText>
        </w:r>
      </w:del>
      <w:r w:rsidR="002209E9" w:rsidRPr="00EA0FEC">
        <w:rPr>
          <w:rFonts w:ascii="Arial" w:hAnsi="Arial" w:cs="Arial"/>
          <w:sz w:val="20"/>
          <w:szCs w:val="20"/>
        </w:rPr>
        <w:t>inhibited</w:t>
      </w:r>
      <w:ins w:id="702" w:author="Joana Jesus" w:date="2026-06-09T13:25:00Z" w16du:dateUtc="2026-06-09T12:25:00Z">
        <w:r w:rsidR="00A34CFF">
          <w:rPr>
            <w:rFonts w:ascii="Arial" w:hAnsi="Arial" w:cs="Arial"/>
            <w:sz w:val="20"/>
            <w:szCs w:val="20"/>
          </w:rPr>
          <w:t xml:space="preserve"> WC</w:t>
        </w:r>
      </w:ins>
      <w:r w:rsidR="002209E9" w:rsidRPr="00EA0FEC">
        <w:rPr>
          <w:rFonts w:ascii="Arial" w:hAnsi="Arial" w:cs="Arial"/>
          <w:sz w:val="20"/>
          <w:szCs w:val="20"/>
        </w:rPr>
        <w:t xml:space="preserve"> samples</w:t>
      </w:r>
      <w:ins w:id="703" w:author="Joana Jesus" w:date="2026-06-09T13:25:00Z" w16du:dateUtc="2026-06-09T12:25:00Z">
        <w:r w:rsidR="00A34CFF">
          <w:rPr>
            <w:rFonts w:ascii="Arial" w:hAnsi="Arial" w:cs="Arial"/>
            <w:sz w:val="20"/>
            <w:szCs w:val="20"/>
          </w:rPr>
          <w:t xml:space="preserve"> </w:t>
        </w:r>
        <w:del w:id="704" w:author="Nuno Morais" w:date="2026-06-22T16:43:00Z" w16du:dateUtc="2026-06-22T15:43:00Z">
          <w:r w:rsidR="00A34CFF" w:rsidDel="00E41D4F">
            <w:rPr>
              <w:rFonts w:ascii="Arial" w:hAnsi="Arial" w:cs="Arial"/>
              <w:sz w:val="20"/>
              <w:szCs w:val="20"/>
            </w:rPr>
            <w:delText>against</w:delText>
          </w:r>
        </w:del>
      </w:ins>
      <w:ins w:id="705" w:author="Nuno Morais" w:date="2026-06-22T16:43:00Z" w16du:dateUtc="2026-06-22T15:43:00Z">
        <w:r w:rsidR="00E41D4F">
          <w:rPr>
            <w:rFonts w:ascii="Arial" w:hAnsi="Arial" w:cs="Arial"/>
            <w:sz w:val="20"/>
            <w:szCs w:val="20"/>
          </w:rPr>
          <w:t>and</w:t>
        </w:r>
      </w:ins>
      <w:ins w:id="706" w:author="Joana Jesus" w:date="2026-06-09T13:25:00Z" w16du:dateUtc="2026-06-09T12:25:00Z">
        <w:r w:rsidR="00A34CFF">
          <w:rPr>
            <w:rFonts w:ascii="Arial" w:hAnsi="Arial" w:cs="Arial"/>
            <w:sz w:val="20"/>
            <w:szCs w:val="20"/>
          </w:rPr>
          <w:t xml:space="preserve"> their non-inhibited counterparts</w:t>
        </w:r>
      </w:ins>
      <w:r w:rsidR="002209E9" w:rsidRPr="00EA0FEC">
        <w:rPr>
          <w:rFonts w:ascii="Arial" w:hAnsi="Arial" w:cs="Arial"/>
          <w:sz w:val="20"/>
          <w:szCs w:val="20"/>
        </w:rPr>
        <w:fldChar w:fldCharType="begin"/>
      </w:r>
      <w:r w:rsidR="00894559">
        <w:rPr>
          <w:rFonts w:ascii="Arial" w:hAnsi="Arial" w:cs="Arial"/>
          <w:sz w:val="20"/>
          <w:szCs w:val="20"/>
        </w:rPr>
        <w:instrText xml:space="preserve"> ADDIN ZOTERO_ITEM CSL_CITATION {"citationID":"1HjgZ9o3","properties":{"formattedCitation":"\\super 62\\nosupersub{}","plainCitation":"62","noteIndex":0},"citationItems":[{"id":"6GlZNSzq/BVquXx36","uris":["http://zotero.org/users/local/1p9EH8ax/items/VFQ5CKRV"],"itemData":{"id":"3kMMCi5j/2mqQ7nP7","type":"article-journal","container-title":"Nature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2209E9" w:rsidRPr="00EA0FEC">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62</w:t>
      </w:r>
      <w:r w:rsidR="002209E9" w:rsidRPr="00EA0FEC">
        <w:rPr>
          <w:rFonts w:ascii="Arial" w:hAnsi="Arial" w:cs="Arial"/>
          <w:sz w:val="20"/>
          <w:szCs w:val="20"/>
        </w:rPr>
        <w:fldChar w:fldCharType="end"/>
      </w:r>
      <w:r w:rsidR="005218FF">
        <w:rPr>
          <w:rFonts w:ascii="Arial" w:hAnsi="Arial" w:cs="Arial"/>
          <w:sz w:val="20"/>
          <w:szCs w:val="20"/>
        </w:rPr>
        <w:t>, through siRNA treatment against MFN1/2</w:t>
      </w:r>
      <w:del w:id="707" w:author="Joana Jesus" w:date="2026-06-09T13:26:00Z" w16du:dateUtc="2026-06-09T12:26:00Z">
        <w:r w:rsidR="005218FF" w:rsidDel="00A34CFF">
          <w:rPr>
            <w:rFonts w:ascii="Arial" w:hAnsi="Arial" w:cs="Arial"/>
            <w:sz w:val="20"/>
            <w:szCs w:val="20"/>
          </w:rPr>
          <w:delText xml:space="preserve"> and their WT counterparts</w:delText>
        </w:r>
      </w:del>
      <w:r w:rsidR="005218FF">
        <w:rPr>
          <w:rFonts w:ascii="Arial" w:hAnsi="Arial" w:cs="Arial"/>
          <w:sz w:val="20"/>
          <w:szCs w:val="20"/>
        </w:rPr>
        <w:fldChar w:fldCharType="begin"/>
      </w:r>
      <w:r w:rsidR="00894559">
        <w:rPr>
          <w:rFonts w:ascii="Arial" w:hAnsi="Arial" w:cs="Arial"/>
          <w:sz w:val="20"/>
          <w:szCs w:val="20"/>
        </w:rPr>
        <w:instrText xml:space="preserve"> ADDIN ZOTERO_ITEM CSL_CITATION {"citationID":"btKRwfIy","properties":{"formattedCitation":"\\super 62\\nosupersub{}","plainCitation":"62","noteIndex":0},"citationItems":[{"id":"6GlZNSzq/BVquXx36","uris":["http://zotero.org/users/local/1p9EH8ax/items/VFQ5CKRV"],"itemData":{"id":"HtmS51Tt/BC7Okigh","type":"article-journal","container-title":"Nature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218FF">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62</w:t>
      </w:r>
      <w:r w:rsidR="005218FF">
        <w:rPr>
          <w:rFonts w:ascii="Arial" w:hAnsi="Arial" w:cs="Arial"/>
          <w:sz w:val="20"/>
          <w:szCs w:val="20"/>
        </w:rPr>
        <w:fldChar w:fldCharType="end"/>
      </w:r>
      <w:r w:rsidR="002209E9" w:rsidRPr="00EA0FEC">
        <w:rPr>
          <w:rFonts w:ascii="Arial" w:hAnsi="Arial" w:cs="Arial"/>
          <w:sz w:val="20"/>
          <w:szCs w:val="20"/>
        </w:rPr>
        <w:t xml:space="preserve"> </w:t>
      </w:r>
      <w:commentRangeStart w:id="708"/>
      <w:r w:rsidR="002209E9" w:rsidRPr="00EA0FEC">
        <w:rPr>
          <w:rFonts w:ascii="Arial" w:hAnsi="Arial" w:cs="Arial"/>
          <w:sz w:val="20"/>
          <w:szCs w:val="20"/>
        </w:rPr>
        <w:t>(Y-Axis – SASP Inhibition)</w:t>
      </w:r>
      <w:commentRangeEnd w:id="708"/>
      <w:r w:rsidR="00E41D4F" w:rsidRPr="00EA0FEC">
        <w:rPr>
          <w:rStyle w:val="CommentReference"/>
          <w:rFonts w:ascii="Arial" w:hAnsi="Arial" w:cs="Arial"/>
          <w:sz w:val="20"/>
          <w:szCs w:val="20"/>
        </w:rPr>
        <w:commentReference w:id="708"/>
      </w:r>
      <w:r w:rsidR="002209E9" w:rsidRPr="00EA0FEC">
        <w:rPr>
          <w:rFonts w:ascii="Arial" w:hAnsi="Arial" w:cs="Arial"/>
          <w:sz w:val="20"/>
          <w:szCs w:val="20"/>
        </w:rPr>
        <w:t>; transcripts as circles; trancripts with most conserved enrichment between axes labelled and coloured dark red (SG</w:t>
      </w:r>
      <w:r w:rsidR="005218FF">
        <w:rPr>
          <w:rFonts w:ascii="Arial" w:hAnsi="Arial" w:cs="Arial"/>
          <w:sz w:val="20"/>
          <w:szCs w:val="20"/>
        </w:rPr>
        <w:t xml:space="preserve"> Enrichment</w:t>
      </w:r>
      <w:r w:rsidR="002209E9" w:rsidRPr="00EA0FEC">
        <w:rPr>
          <w:rFonts w:ascii="Arial" w:hAnsi="Arial" w:cs="Arial"/>
          <w:sz w:val="20"/>
          <w:szCs w:val="20"/>
        </w:rPr>
        <w:t xml:space="preserve"> * SASP Inhibition &gt; </w:t>
      </w:r>
      <w:r w:rsidR="005218FF">
        <w:rPr>
          <w:rFonts w:ascii="Arial" w:hAnsi="Arial" w:cs="Arial"/>
          <w:sz w:val="20"/>
          <w:szCs w:val="20"/>
        </w:rPr>
        <w:t>2</w:t>
      </w:r>
      <w:r w:rsidR="002209E9" w:rsidRPr="00EA0FEC">
        <w:rPr>
          <w:rFonts w:ascii="Arial" w:hAnsi="Arial" w:cs="Arial"/>
          <w:sz w:val="20"/>
          <w:szCs w:val="20"/>
        </w:rPr>
        <w:t>0</w:t>
      </w:r>
      <w:del w:id="709" w:author="Joana Jesus" w:date="2026-06-09T13:26:00Z" w16du:dateUtc="2026-06-09T12:26:00Z">
        <w:r w:rsidR="002209E9" w:rsidRPr="00EA0FEC" w:rsidDel="00A34CFF">
          <w:rPr>
            <w:rFonts w:ascii="Arial" w:hAnsi="Arial" w:cs="Arial"/>
            <w:sz w:val="20"/>
            <w:szCs w:val="20"/>
          </w:rPr>
          <w:delText xml:space="preserve"> t-statistic</w:delText>
        </w:r>
      </w:del>
      <w:r w:rsidR="002209E9" w:rsidRPr="00EA0FEC">
        <w:rPr>
          <w:rFonts w:ascii="Arial" w:hAnsi="Arial" w:cs="Arial"/>
          <w:sz w:val="20"/>
          <w:szCs w:val="20"/>
        </w:rPr>
        <w:t xml:space="preserve">); density contour lines in dark red, Spearman’s correlation coefficient </w:t>
      </w:r>
      <w:r w:rsidR="002209E9" w:rsidRPr="00EA0FEC">
        <w:rPr>
          <w:rFonts w:ascii="Symbol" w:eastAsia="Symbol" w:hAnsi="Symbol" w:cs="Symbol"/>
          <w:sz w:val="20"/>
          <w:szCs w:val="20"/>
        </w:rPr>
        <w:t>r</w:t>
      </w:r>
      <w:r w:rsidR="002209E9" w:rsidRPr="00EA0FEC">
        <w:rPr>
          <w:rFonts w:ascii="Arial" w:hAnsi="Arial" w:cs="Arial"/>
          <w:sz w:val="20"/>
          <w:szCs w:val="20"/>
        </w:rPr>
        <w:t xml:space="preserve"> and associated test’s p-value on top left corner. (</w:t>
      </w:r>
      <w:r w:rsidR="005218FF">
        <w:rPr>
          <w:rFonts w:ascii="Arial" w:hAnsi="Arial" w:cs="Arial"/>
          <w:sz w:val="20"/>
          <w:szCs w:val="20"/>
        </w:rPr>
        <w:t>C</w:t>
      </w:r>
      <w:r w:rsidR="002209E9" w:rsidRPr="00EA0FEC">
        <w:rPr>
          <w:rFonts w:ascii="Arial" w:hAnsi="Arial" w:cs="Arial"/>
          <w:sz w:val="20"/>
          <w:szCs w:val="20"/>
        </w:rPr>
        <w:t xml:space="preserve">) Scatter plot of GSEA </w:t>
      </w:r>
      <w:r w:rsidR="005218FF">
        <w:rPr>
          <w:rFonts w:ascii="Arial" w:hAnsi="Arial" w:cs="Arial"/>
          <w:sz w:val="20"/>
          <w:szCs w:val="20"/>
        </w:rPr>
        <w:t>NES</w:t>
      </w:r>
      <w:r w:rsidR="002209E9" w:rsidRPr="00EA0FEC">
        <w:rPr>
          <w:rFonts w:ascii="Arial" w:hAnsi="Arial" w:cs="Arial"/>
          <w:sz w:val="20"/>
          <w:szCs w:val="20"/>
        </w:rPr>
        <w:t xml:space="preserve"> of Hallmark gene sets</w:t>
      </w:r>
      <w:del w:id="710" w:author="Joana Jesus" w:date="2026-06-09T13:27:00Z" w16du:dateUtc="2026-06-09T12:27:00Z">
        <w:r w:rsidR="002209E9" w:rsidRPr="00EA0FEC" w:rsidDel="00A34CFF">
          <w:rPr>
            <w:rFonts w:ascii="Arial" w:hAnsi="Arial" w:cs="Arial"/>
            <w:sz w:val="20"/>
            <w:szCs w:val="20"/>
          </w:rPr>
          <w:delText xml:space="preserve"> in </w:delText>
        </w:r>
        <w:r w:rsidR="005218FF" w:rsidDel="00A34CFF">
          <w:rPr>
            <w:rFonts w:ascii="Arial" w:hAnsi="Arial" w:cs="Arial"/>
            <w:sz w:val="20"/>
            <w:szCs w:val="20"/>
          </w:rPr>
          <w:delText>DGE</w:delText>
        </w:r>
      </w:del>
      <w:r w:rsidR="002209E9" w:rsidRPr="00EA0FEC">
        <w:rPr>
          <w:rFonts w:ascii="Arial" w:hAnsi="Arial" w:cs="Arial"/>
          <w:sz w:val="20"/>
          <w:szCs w:val="20"/>
        </w:rPr>
        <w:t xml:space="preserve">, </w:t>
      </w:r>
      <w:ins w:id="711" w:author="Nuno Morais" w:date="2026-06-22T13:20:00Z" w16du:dateUtc="2026-06-22T12:20:00Z">
        <w:r w:rsidR="003028A5">
          <w:rPr>
            <w:rFonts w:ascii="Arial" w:hAnsi="Arial" w:cs="Arial"/>
            <w:sz w:val="20"/>
            <w:szCs w:val="20"/>
          </w:rPr>
          <w:t xml:space="preserve">with genes </w:t>
        </w:r>
        <w:r w:rsidR="003028A5" w:rsidRPr="00EA08B7">
          <w:rPr>
            <w:rFonts w:ascii="Arial" w:hAnsi="Arial" w:cs="Arial"/>
            <w:sz w:val="20"/>
            <w:szCs w:val="20"/>
          </w:rPr>
          <w:t>ranked by t-statistic</w:t>
        </w:r>
        <w:r w:rsidR="003028A5">
          <w:rPr>
            <w:rFonts w:ascii="Arial" w:hAnsi="Arial" w:cs="Arial"/>
            <w:sz w:val="20"/>
            <w:szCs w:val="20"/>
          </w:rPr>
          <w:t>s of differential expression</w:t>
        </w:r>
      </w:ins>
      <w:del w:id="712" w:author="Nuno Morais" w:date="2026-06-22T13:20:00Z" w16du:dateUtc="2026-06-22T12:20:00Z">
        <w:r w:rsidR="002209E9" w:rsidRPr="00EA0FEC" w:rsidDel="003028A5">
          <w:rPr>
            <w:rFonts w:ascii="Arial" w:hAnsi="Arial" w:cs="Arial"/>
            <w:sz w:val="20"/>
            <w:szCs w:val="20"/>
          </w:rPr>
          <w:delText>ranked by t-statistic</w:delText>
        </w:r>
      </w:del>
      <w:r w:rsidR="002209E9" w:rsidRPr="00EA0FEC">
        <w:rPr>
          <w:rFonts w:ascii="Arial" w:hAnsi="Arial" w:cs="Arial"/>
          <w:sz w:val="20"/>
          <w:szCs w:val="20"/>
        </w:rPr>
        <w:t xml:space="preserve">, in </w:t>
      </w:r>
      <w:del w:id="713" w:author="Joana Jesus" w:date="2026-06-09T13:28:00Z" w16du:dateUtc="2026-06-09T12:28:00Z">
        <w:r w:rsidR="002209E9" w:rsidRPr="00EA0FEC" w:rsidDel="00A34CFF">
          <w:rPr>
            <w:rFonts w:ascii="Arial" w:hAnsi="Arial" w:cs="Arial"/>
            <w:sz w:val="20"/>
            <w:szCs w:val="20"/>
          </w:rPr>
          <w:delText xml:space="preserve">corrected </w:delText>
        </w:r>
      </w:del>
      <w:ins w:id="714" w:author="Joana Jesus" w:date="2026-06-09T13:28:00Z" w16du:dateUtc="2026-06-09T12:28:00Z">
        <w:r w:rsidR="00A34CFF">
          <w:rPr>
            <w:rFonts w:ascii="Arial" w:hAnsi="Arial" w:cs="Arial"/>
            <w:sz w:val="20"/>
            <w:szCs w:val="20"/>
          </w:rPr>
          <w:t>SG-bearing cells compared to their non-bearing counterparts</w:t>
        </w:r>
      </w:ins>
      <w:del w:id="715" w:author="Joana Jesus" w:date="2026-06-09T13:29:00Z" w16du:dateUtc="2026-06-09T12:29:00Z">
        <w:r w:rsidR="002209E9" w:rsidRPr="00EA0FEC" w:rsidDel="00A34CFF">
          <w:rPr>
            <w:rFonts w:ascii="Arial" w:hAnsi="Arial" w:cs="Arial"/>
            <w:sz w:val="20"/>
            <w:szCs w:val="20"/>
          </w:rPr>
          <w:delText xml:space="preserve">SG-enrichment in </w:delText>
        </w:r>
        <w:r w:rsidR="005218FF" w:rsidDel="00A34CFF">
          <w:rPr>
            <w:rFonts w:ascii="Arial" w:hAnsi="Arial" w:cs="Arial"/>
            <w:sz w:val="20"/>
            <w:szCs w:val="20"/>
          </w:rPr>
          <w:delText>4</w:delText>
        </w:r>
        <w:r w:rsidR="002209E9" w:rsidRPr="00EA0FEC" w:rsidDel="00A34CFF">
          <w:rPr>
            <w:rFonts w:ascii="Arial" w:hAnsi="Arial" w:cs="Arial"/>
            <w:sz w:val="20"/>
            <w:szCs w:val="20"/>
          </w:rPr>
          <w:delText xml:space="preserve"> selected studies</w:delText>
        </w:r>
      </w:del>
      <w:r w:rsidR="002209E9" w:rsidRPr="00EA0FEC">
        <w:rPr>
          <w:rFonts w:ascii="Arial" w:hAnsi="Arial" w:cs="Arial"/>
          <w:sz w:val="20"/>
          <w:szCs w:val="20"/>
        </w:rPr>
        <w:fldChar w:fldCharType="begin"/>
      </w:r>
      <w:r w:rsidR="00C20DB3">
        <w:rPr>
          <w:rFonts w:ascii="Arial" w:hAnsi="Arial" w:cs="Arial"/>
          <w:sz w:val="20"/>
          <w:szCs w:val="20"/>
        </w:rPr>
        <w:instrText xml:space="preserve"> ADDIN ZOTERO_ITEM CSL_CITATION {"citationID":"fUk7CNMH","properties":{"formattedCitation":"\\super 29,44,47,52\\nosupersub{}","plainCitation":"29,44,47,52","noteIndex":0},"citationItems":[{"id":"6GlZNSzq/2pfDpBzO","uris":["http://zotero.org/users/local/1p9EH8ax/items/4ULW7W7L"],"itemData":{"id":"3kMMCi5j/rblP3qQx","type":"article-journal","abstract":"Abstract\n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H"}],"issued":{"date-parts":[["2020",7,9]]}}},{"id":"6GlZNSzq/hRln1RIq","uris":["http://zotero.org/users/local/1p9EH8ax/items/38B6FF2B"],"itemData":{"id":"3kMMCi5j/xytbColr","type":"article-journal","abstract":"Abstract\n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6GlZNSzq/NUD0cKBu","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2209E9" w:rsidRPr="00EA0FEC">
        <w:rPr>
          <w:rFonts w:ascii="Arial" w:hAnsi="Arial" w:cs="Arial"/>
          <w:sz w:val="20"/>
          <w:szCs w:val="20"/>
        </w:rPr>
        <w:fldChar w:fldCharType="separate"/>
      </w:r>
      <w:r w:rsidR="005647F6" w:rsidRPr="005647F6">
        <w:rPr>
          <w:rFonts w:ascii="Arial" w:hAnsi="Arial" w:cs="Arial"/>
          <w:kern w:val="0"/>
          <w:sz w:val="20"/>
          <w:vertAlign w:val="superscript"/>
        </w:rPr>
        <w:t>29,44,47,52</w:t>
      </w:r>
      <w:r w:rsidR="002209E9" w:rsidRPr="00EA0FEC">
        <w:rPr>
          <w:rFonts w:ascii="Arial" w:hAnsi="Arial" w:cs="Arial"/>
          <w:sz w:val="20"/>
          <w:szCs w:val="20"/>
        </w:rPr>
        <w:fldChar w:fldCharType="end"/>
      </w:r>
      <w:r w:rsidR="002209E9" w:rsidRPr="00EA0FEC">
        <w:rPr>
          <w:rFonts w:ascii="Arial" w:hAnsi="Arial" w:cs="Arial"/>
          <w:sz w:val="20"/>
          <w:szCs w:val="20"/>
        </w:rPr>
        <w:t xml:space="preserve"> (X-Axis) </w:t>
      </w:r>
      <w:del w:id="716" w:author="Joana Jesus" w:date="2026-06-09T13:29:00Z" w16du:dateUtc="2026-06-09T12:29:00Z">
        <w:r w:rsidR="002209E9" w:rsidRPr="00EA0FEC" w:rsidDel="00A34CFF">
          <w:rPr>
            <w:rFonts w:ascii="Arial" w:hAnsi="Arial" w:cs="Arial"/>
            <w:sz w:val="20"/>
            <w:szCs w:val="20"/>
          </w:rPr>
          <w:delText xml:space="preserve">versus </w:delText>
        </w:r>
      </w:del>
      <w:ins w:id="717" w:author="Joana Jesus" w:date="2026-06-09T13:29:00Z" w16du:dateUtc="2026-06-09T12:29:00Z">
        <w:r w:rsidR="00A34CFF">
          <w:rPr>
            <w:rFonts w:ascii="Arial" w:hAnsi="Arial" w:cs="Arial"/>
            <w:sz w:val="20"/>
            <w:szCs w:val="20"/>
          </w:rPr>
          <w:t>and</w:t>
        </w:r>
        <w:r w:rsidR="00A34CFF" w:rsidRPr="00EA0FEC">
          <w:rPr>
            <w:rFonts w:ascii="Arial" w:hAnsi="Arial" w:cs="Arial"/>
            <w:sz w:val="20"/>
            <w:szCs w:val="20"/>
          </w:rPr>
          <w:t xml:space="preserve"> </w:t>
        </w:r>
      </w:ins>
      <w:r w:rsidR="002209E9" w:rsidRPr="00EA0FEC">
        <w:rPr>
          <w:rFonts w:ascii="Arial" w:hAnsi="Arial" w:cs="Arial"/>
          <w:sz w:val="20"/>
          <w:szCs w:val="20"/>
        </w:rPr>
        <w:t>SASP inhibited samples</w:t>
      </w:r>
      <w:ins w:id="718" w:author="Joana Jesus" w:date="2026-06-09T13:30:00Z" w16du:dateUtc="2026-06-09T12:30:00Z">
        <w:r w:rsidR="00A34CFF">
          <w:rPr>
            <w:rFonts w:ascii="Arial" w:hAnsi="Arial" w:cs="Arial"/>
            <w:sz w:val="20"/>
            <w:szCs w:val="20"/>
          </w:rPr>
          <w:t xml:space="preserve"> against their non-inhibited counterparts</w:t>
        </w:r>
      </w:ins>
      <w:r w:rsidR="002209E9" w:rsidRPr="00EA0FEC">
        <w:rPr>
          <w:rFonts w:ascii="Arial" w:hAnsi="Arial" w:cs="Arial"/>
          <w:sz w:val="20"/>
          <w:szCs w:val="20"/>
        </w:rPr>
        <w:fldChar w:fldCharType="begin"/>
      </w:r>
      <w:r w:rsidR="00894559">
        <w:rPr>
          <w:rFonts w:ascii="Arial" w:hAnsi="Arial" w:cs="Arial"/>
          <w:sz w:val="20"/>
          <w:szCs w:val="20"/>
        </w:rPr>
        <w:instrText xml:space="preserve"> ADDIN ZOTERO_ITEM CSL_CITATION {"citationID":"AkCl9sax","properties":{"formattedCitation":"\\super 62\\nosupersub{}","plainCitation":"62","noteIndex":0},"citationItems":[{"id":"6GlZNSzq/BVquXx36","uris":["http://zotero.org/users/local/1p9EH8ax/items/VFQ5CKRV"],"itemData":{"id":"3kMMCi5j/2mqQ7nP7","type":"article-journal","container-title":"Nature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2209E9" w:rsidRPr="00EA0FEC">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62</w:t>
      </w:r>
      <w:r w:rsidR="002209E9" w:rsidRPr="00EA0FEC">
        <w:rPr>
          <w:rFonts w:ascii="Arial" w:hAnsi="Arial" w:cs="Arial"/>
          <w:sz w:val="20"/>
          <w:szCs w:val="20"/>
        </w:rPr>
        <w:fldChar w:fldCharType="end"/>
      </w:r>
      <w:ins w:id="719" w:author="Joana Jesus" w:date="2026-06-09T13:30:00Z" w16du:dateUtc="2026-06-09T12:30:00Z">
        <w:r w:rsidR="00A34CFF">
          <w:rPr>
            <w:rFonts w:ascii="Arial" w:hAnsi="Arial" w:cs="Arial"/>
            <w:sz w:val="20"/>
            <w:szCs w:val="20"/>
          </w:rPr>
          <w:t xml:space="preserve"> (Y-Axis). Fisher’s test OR and associated p-</w:t>
        </w:r>
        <w:r w:rsidR="00A34CFF">
          <w:rPr>
            <w:rFonts w:ascii="Arial" w:hAnsi="Arial" w:cs="Arial"/>
            <w:sz w:val="20"/>
            <w:szCs w:val="20"/>
          </w:rPr>
          <w:lastRenderedPageBreak/>
          <w:t>value are shown in the plot.</w:t>
        </w:r>
      </w:ins>
      <w:ins w:id="720" w:author="Nuno Morais" w:date="2026-06-22T17:06:00Z" w16du:dateUtc="2026-06-22T16:06:00Z">
        <w:r w:rsidR="001D6149">
          <w:rPr>
            <w:rFonts w:ascii="Arial" w:hAnsi="Arial" w:cs="Arial"/>
            <w:sz w:val="20"/>
            <w:szCs w:val="20"/>
          </w:rPr>
          <w:t xml:space="preserve"> Hallmarks linked to inflammation are highlighted.</w:t>
        </w:r>
      </w:ins>
      <w:del w:id="721" w:author="Joana Jesus" w:date="2026-06-09T13:30:00Z" w16du:dateUtc="2026-06-09T12:30:00Z">
        <w:r w:rsidR="002209E9" w:rsidRPr="00EA0FEC" w:rsidDel="00A34CFF">
          <w:rPr>
            <w:rFonts w:ascii="Arial" w:hAnsi="Arial" w:cs="Arial"/>
            <w:sz w:val="20"/>
            <w:szCs w:val="20"/>
          </w:rPr>
          <w:delText xml:space="preserve"> (Y-Axis).</w:delText>
        </w:r>
      </w:del>
      <w:r w:rsidR="005218FF">
        <w:rPr>
          <w:rFonts w:ascii="Arial" w:hAnsi="Arial" w:cs="Arial"/>
          <w:sz w:val="20"/>
          <w:szCs w:val="20"/>
        </w:rPr>
        <w:t xml:space="preserve"> (D) </w:t>
      </w:r>
      <w:r w:rsidR="005218FF" w:rsidRPr="005218FF">
        <w:rPr>
          <w:rFonts w:ascii="Arial" w:hAnsi="Arial" w:cs="Arial"/>
          <w:sz w:val="20"/>
          <w:szCs w:val="20"/>
        </w:rPr>
        <w:t>Schematic of the proposed mitochondrial dsRNA–SG axis in inflammation control. In the absence of SGs</w:t>
      </w:r>
      <w:r w:rsidR="005218FF">
        <w:rPr>
          <w:rFonts w:ascii="Arial" w:hAnsi="Arial" w:cs="Arial"/>
          <w:sz w:val="20"/>
          <w:szCs w:val="20"/>
        </w:rPr>
        <w:t xml:space="preserve"> (left)</w:t>
      </w:r>
      <w:r w:rsidR="005218FF" w:rsidRPr="005218FF">
        <w:rPr>
          <w:rFonts w:ascii="Arial" w:hAnsi="Arial" w:cs="Arial"/>
          <w:sz w:val="20"/>
          <w:szCs w:val="20"/>
        </w:rPr>
        <w:t>, cellular stress promotes mitochondrial nucleic acid leakage, likely via BAX/BAK and VDAC1/2 pores</w:t>
      </w:r>
      <w:r w:rsidR="005218FF">
        <w:rPr>
          <w:rFonts w:ascii="Arial" w:hAnsi="Arial" w:cs="Arial"/>
          <w:sz w:val="20"/>
          <w:szCs w:val="20"/>
        </w:rPr>
        <w:fldChar w:fldCharType="begin"/>
      </w:r>
      <w:r w:rsidR="00894559">
        <w:rPr>
          <w:rFonts w:ascii="Arial" w:hAnsi="Arial" w:cs="Arial"/>
          <w:sz w:val="20"/>
          <w:szCs w:val="20"/>
        </w:rPr>
        <w:instrText xml:space="preserve"> ADDIN ZOTERO_ITEM CSL_CITATION {"citationID":"dXIZbELD","properties":{"formattedCitation":"\\super 62\\nosupersub{}","plainCitation":"62","noteIndex":0},"citationItems":[{"id":"6GlZNSzq/BVquXx36","uris":["http://zotero.org/users/local/1p9EH8ax/items/VFQ5CKRV"],"itemData":{"id":"HtmS51Tt/BC7Okigh","type":"article-journal","container-title":"Nature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218FF">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62</w:t>
      </w:r>
      <w:r w:rsidR="005218FF">
        <w:rPr>
          <w:rFonts w:ascii="Arial" w:hAnsi="Arial" w:cs="Arial"/>
          <w:sz w:val="20"/>
          <w:szCs w:val="20"/>
        </w:rPr>
        <w:fldChar w:fldCharType="end"/>
      </w:r>
      <w:r w:rsidR="005218FF" w:rsidRPr="005218FF">
        <w:rPr>
          <w:rFonts w:ascii="Arial" w:hAnsi="Arial" w:cs="Arial"/>
          <w:sz w:val="20"/>
          <w:szCs w:val="20"/>
        </w:rPr>
        <w:t>. Leaked dsRNA is sensed by RIG-I and MDA5, which signal through MAVS to trigger an inflammatory cascade</w:t>
      </w:r>
      <w:r w:rsidR="00500E4F">
        <w:rPr>
          <w:rFonts w:ascii="Arial" w:hAnsi="Arial" w:cs="Arial"/>
          <w:sz w:val="20"/>
          <w:szCs w:val="20"/>
        </w:rPr>
        <w:fldChar w:fldCharType="begin"/>
      </w:r>
      <w:r w:rsidR="00894559">
        <w:rPr>
          <w:rFonts w:ascii="Arial" w:hAnsi="Arial" w:cs="Arial"/>
          <w:sz w:val="20"/>
          <w:szCs w:val="20"/>
        </w:rPr>
        <w:instrText xml:space="preserve"> ADDIN ZOTERO_ITEM CSL_CITATION {"citationID":"5t40SsIk","properties":{"formattedCitation":"\\super 62\\nosupersub{}","plainCitation":"62","noteIndex":0},"citationItems":[{"id":"6GlZNSzq/BVquXx36","uris":["http://zotero.org/users/local/1p9EH8ax/items/VFQ5CKRV"],"itemData":{"id":"HtmS51Tt/BC7Okigh","type":"article-journal","container-title":"Nature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00E4F">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62</w:t>
      </w:r>
      <w:r w:rsidR="00500E4F">
        <w:rPr>
          <w:rFonts w:ascii="Arial" w:hAnsi="Arial" w:cs="Arial"/>
          <w:sz w:val="20"/>
          <w:szCs w:val="20"/>
        </w:rPr>
        <w:fldChar w:fldCharType="end"/>
      </w:r>
      <w:r w:rsidR="005218FF" w:rsidRPr="005218FF">
        <w:rPr>
          <w:rFonts w:ascii="Arial" w:hAnsi="Arial" w:cs="Arial"/>
          <w:sz w:val="20"/>
          <w:szCs w:val="20"/>
        </w:rPr>
        <w:t>. When SGs are present</w:t>
      </w:r>
      <w:r w:rsidR="00500E4F">
        <w:rPr>
          <w:rFonts w:ascii="Arial" w:hAnsi="Arial" w:cs="Arial"/>
          <w:sz w:val="20"/>
          <w:szCs w:val="20"/>
        </w:rPr>
        <w:t xml:space="preserve"> (right)</w:t>
      </w:r>
      <w:r w:rsidR="005218FF" w:rsidRPr="005218FF">
        <w:rPr>
          <w:rFonts w:ascii="Arial" w:hAnsi="Arial" w:cs="Arial"/>
          <w:sz w:val="20"/>
          <w:szCs w:val="20"/>
        </w:rPr>
        <w:t>, leaked dsRNAs are sequestered within them, shielding these RNAs from RIG-I and MDA5 recognition and thereby preventing or attenuating inflammatory signaling.</w:t>
      </w:r>
      <w:ins w:id="722" w:author="Joana Jesus" w:date="2026-06-12T08:25:00Z" w16du:dateUtc="2026-06-12T07:25:00Z">
        <w:r w:rsidR="00310067">
          <w:rPr>
            <w:rFonts w:ascii="Arial" w:hAnsi="Arial" w:cs="Arial"/>
            <w:sz w:val="20"/>
            <w:szCs w:val="20"/>
          </w:rPr>
          <w:t xml:space="preserve"> In A</w:t>
        </w:r>
        <w:del w:id="723" w:author="Nuno Morais" w:date="2026-06-22T16:26:00Z" w16du:dateUtc="2026-06-22T15:26:00Z">
          <w:r w:rsidR="00310067" w:rsidDel="00887252">
            <w:rPr>
              <w:rFonts w:ascii="Arial" w:hAnsi="Arial" w:cs="Arial"/>
              <w:sz w:val="20"/>
              <w:szCs w:val="20"/>
            </w:rPr>
            <w:delText>,</w:delText>
          </w:r>
        </w:del>
        <w:r w:rsidR="00310067">
          <w:rPr>
            <w:rFonts w:ascii="Arial" w:hAnsi="Arial" w:cs="Arial"/>
            <w:sz w:val="20"/>
            <w:szCs w:val="20"/>
          </w:rPr>
          <w:t xml:space="preserve"> and </w:t>
        </w:r>
        <w:commentRangeStart w:id="724"/>
        <w:r w:rsidR="00310067">
          <w:rPr>
            <w:rFonts w:ascii="Arial" w:hAnsi="Arial" w:cs="Arial"/>
            <w:sz w:val="20"/>
            <w:szCs w:val="20"/>
          </w:rPr>
          <w:t>C</w:t>
        </w:r>
      </w:ins>
      <w:ins w:id="725" w:author="Nuno Morais" w:date="2026-06-22T16:27:00Z" w16du:dateUtc="2026-06-22T15:27:00Z">
        <w:r w:rsidR="00887252">
          <w:rPr>
            <w:rFonts w:ascii="Arial" w:hAnsi="Arial" w:cs="Arial"/>
            <w:sz w:val="20"/>
            <w:szCs w:val="20"/>
          </w:rPr>
          <w:t>,</w:t>
        </w:r>
      </w:ins>
      <w:ins w:id="726" w:author="Joana Jesus" w:date="2026-06-12T08:25:00Z" w16du:dateUtc="2026-06-12T07:25:00Z">
        <w:r w:rsidR="00310067">
          <w:rPr>
            <w:rFonts w:ascii="Arial" w:hAnsi="Arial" w:cs="Arial"/>
            <w:sz w:val="20"/>
            <w:szCs w:val="20"/>
          </w:rPr>
          <w:t xml:space="preserve"> </w:t>
        </w:r>
        <w:del w:id="727" w:author="Nuno Morais" w:date="2026-06-22T16:27:00Z" w16du:dateUtc="2026-06-22T15:27:00Z">
          <w:r w:rsidR="00310067" w:rsidDel="00887252">
            <w:rPr>
              <w:rFonts w:ascii="Arial" w:hAnsi="Arial" w:cs="Arial"/>
              <w:color w:val="000000" w:themeColor="text1"/>
              <w:sz w:val="20"/>
              <w:szCs w:val="20"/>
            </w:rPr>
            <w:delText>D</w:delText>
          </w:r>
        </w:del>
      </w:ins>
      <w:ins w:id="728" w:author="Nuno Morais" w:date="2026-06-22T16:27:00Z" w16du:dateUtc="2026-06-22T15:27:00Z">
        <w:r w:rsidR="00887252">
          <w:rPr>
            <w:rFonts w:ascii="Arial" w:hAnsi="Arial" w:cs="Arial"/>
            <w:color w:val="000000" w:themeColor="text1"/>
            <w:sz w:val="20"/>
            <w:szCs w:val="20"/>
          </w:rPr>
          <w:t>d</w:t>
        </w:r>
      </w:ins>
      <w:ins w:id="729" w:author="Joana Jesus" w:date="2026-06-12T08:25:00Z" w16du:dateUtc="2026-06-12T07:25:00Z">
        <w:r w:rsidR="00310067">
          <w:rPr>
            <w:rFonts w:ascii="Arial" w:hAnsi="Arial" w:cs="Arial"/>
            <w:color w:val="000000" w:themeColor="text1"/>
            <w:sz w:val="20"/>
            <w:szCs w:val="20"/>
          </w:rPr>
          <w:t xml:space="preserve">ashed lines </w:t>
        </w:r>
      </w:ins>
      <w:commentRangeEnd w:id="724"/>
      <w:r w:rsidR="0063397B">
        <w:rPr>
          <w:rStyle w:val="CommentReference"/>
          <w:rFonts w:ascii="Arial" w:hAnsi="Arial" w:cs="Arial"/>
          <w:color w:val="000000" w:themeColor="text1"/>
          <w:sz w:val="20"/>
          <w:szCs w:val="20"/>
        </w:rPr>
        <w:commentReference w:id="724"/>
      </w:r>
      <w:ins w:id="730" w:author="Joana Jesus" w:date="2026-06-12T08:25:00Z" w16du:dateUtc="2026-06-12T07:25:00Z">
        <w:del w:id="731" w:author="Nuno Morais" w:date="2026-06-22T16:27:00Z" w16du:dateUtc="2026-06-22T15:27:00Z">
          <w:r w:rsidR="00310067" w:rsidDel="00887252">
            <w:rPr>
              <w:rFonts w:ascii="Arial" w:hAnsi="Arial" w:cs="Arial"/>
              <w:color w:val="000000" w:themeColor="text1"/>
              <w:sz w:val="20"/>
              <w:szCs w:val="20"/>
            </w:rPr>
            <w:delText>correspond to</w:delText>
          </w:r>
        </w:del>
      </w:ins>
      <w:ins w:id="732" w:author="Nuno Morais" w:date="2026-06-22T16:27:00Z" w16du:dateUtc="2026-06-22T15:27:00Z">
        <w:r w:rsidR="00887252">
          <w:rPr>
            <w:rFonts w:ascii="Arial" w:hAnsi="Arial" w:cs="Arial"/>
            <w:color w:val="000000" w:themeColor="text1"/>
            <w:sz w:val="20"/>
            <w:szCs w:val="20"/>
          </w:rPr>
          <w:t>depict</w:t>
        </w:r>
      </w:ins>
      <w:ins w:id="733" w:author="Joana Jesus" w:date="2026-06-12T08:25:00Z" w16du:dateUtc="2026-06-12T07:25:00Z">
        <w:r w:rsidR="00310067">
          <w:rPr>
            <w:rFonts w:ascii="Arial" w:hAnsi="Arial" w:cs="Arial"/>
            <w:color w:val="000000" w:themeColor="text1"/>
            <w:sz w:val="20"/>
            <w:szCs w:val="20"/>
          </w:rPr>
          <w:t xml:space="preserve"> identity</w:t>
        </w:r>
        <w:del w:id="734" w:author="Nuno Morais" w:date="2026-06-22T16:27:00Z" w16du:dateUtc="2026-06-22T15:27:00Z">
          <w:r w:rsidR="00310067" w:rsidDel="00887252">
            <w:rPr>
              <w:rFonts w:ascii="Arial" w:hAnsi="Arial" w:cs="Arial"/>
              <w:color w:val="000000" w:themeColor="text1"/>
              <w:sz w:val="20"/>
              <w:szCs w:val="20"/>
            </w:rPr>
            <w:delText xml:space="preserve"> lines</w:delText>
          </w:r>
        </w:del>
        <w:r w:rsidR="00310067">
          <w:rPr>
            <w:rFonts w:ascii="Arial" w:hAnsi="Arial" w:cs="Arial"/>
            <w:color w:val="000000" w:themeColor="text1"/>
            <w:sz w:val="20"/>
            <w:szCs w:val="20"/>
          </w:rPr>
          <w:t xml:space="preserve"> (Y = X; Y = -X).</w:t>
        </w:r>
      </w:ins>
    </w:p>
    <w:p w14:paraId="78EB730B" w14:textId="061A354A" w:rsidR="00F93EF5" w:rsidDel="0074588C" w:rsidRDefault="00F93EF5" w:rsidP="002209E9">
      <w:pPr>
        <w:jc w:val="both"/>
        <w:rPr>
          <w:del w:id="735" w:author="Joana Jesus" w:date="2026-06-11T18:12:00Z" w16du:dateUtc="2026-06-11T17:12:00Z"/>
          <w:rFonts w:ascii="Arial" w:hAnsi="Arial" w:cs="Arial"/>
          <w:sz w:val="20"/>
          <w:szCs w:val="20"/>
        </w:rPr>
      </w:pPr>
      <w:del w:id="736" w:author="Joana Jesus" w:date="2026-06-09T13:43:00Z" w16du:dateUtc="2026-06-09T12:43:00Z">
        <w:r w:rsidDel="004D30DF">
          <w:rPr>
            <w:rFonts w:ascii="Arial" w:hAnsi="Arial" w:cs="Arial"/>
            <w:noProof/>
            <w:sz w:val="20"/>
            <w:szCs w:val="20"/>
          </w:rPr>
          <w:drawing>
            <wp:inline distT="0" distB="0" distL="0" distR="0" wp14:anchorId="107691CE" wp14:editId="663344C0">
              <wp:extent cx="5943600" cy="6163310"/>
              <wp:effectExtent l="0" t="0" r="0" b="8890"/>
              <wp:docPr id="717691864" name="Imagem 5" descr="Uma imagem com texto, captura de ecrã, arte, Saturação de core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91864" name="Imagem 5" descr="Uma imagem com texto, captura de ecrã, arte, Saturação de cores&#10;&#10;Os conteúdos gerados por IA podem estar incorretos."/>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6163310"/>
                      </a:xfrm>
                      <a:prstGeom prst="rect">
                        <a:avLst/>
                      </a:prstGeom>
                    </pic:spPr>
                  </pic:pic>
                </a:graphicData>
              </a:graphic>
            </wp:inline>
          </w:drawing>
        </w:r>
      </w:del>
    </w:p>
    <w:p w14:paraId="08CD779C" w14:textId="0AC911E4" w:rsidR="005D18C8" w:rsidDel="004D30DF" w:rsidRDefault="00F93EF5" w:rsidP="001D53C6">
      <w:pPr>
        <w:jc w:val="both"/>
        <w:rPr>
          <w:del w:id="737" w:author="Joana Jesus" w:date="2026-06-09T13:43:00Z" w16du:dateUtc="2026-06-09T12:43:00Z"/>
          <w:rFonts w:ascii="Arial" w:hAnsi="Arial" w:cs="Arial"/>
          <w:color w:val="00B0F0"/>
          <w:sz w:val="24"/>
          <w:szCs w:val="24"/>
        </w:rPr>
      </w:pPr>
      <w:del w:id="738" w:author="Joana Jesus" w:date="2026-06-09T13:43:00Z" w16du:dateUtc="2026-06-09T12:43:00Z">
        <w:r w:rsidRPr="00F93EF5" w:rsidDel="004D30DF">
          <w:rPr>
            <w:rFonts w:ascii="Arial" w:hAnsi="Arial" w:cs="Arial"/>
            <w:b/>
            <w:bCs/>
            <w:sz w:val="20"/>
            <w:szCs w:val="20"/>
          </w:rPr>
          <w:delText xml:space="preserve">Figure 9. Blockage of mitochondrial permeability is compatible with SG assembly inhibition. </w:delText>
        </w:r>
        <w:r w:rsidR="006E19B4" w:rsidDel="004D30DF">
          <w:rPr>
            <w:rFonts w:ascii="Arial" w:hAnsi="Arial" w:cs="Arial"/>
            <w:b/>
            <w:bCs/>
            <w:sz w:val="20"/>
            <w:szCs w:val="20"/>
          </w:rPr>
          <w:delText xml:space="preserve">Representative </w:delText>
        </w:r>
        <w:r w:rsidDel="004D30DF">
          <w:rPr>
            <w:rFonts w:ascii="Arial" w:hAnsi="Arial" w:cs="Arial"/>
            <w:sz w:val="20"/>
            <w:szCs w:val="20"/>
          </w:rPr>
          <w:delText>Immunofluorescence images of U2-OS cells untreated or treated with sorbitol (0.4M)</w:delText>
        </w:r>
        <w:r w:rsidR="005D18C8" w:rsidDel="004D30DF">
          <w:rPr>
            <w:rFonts w:ascii="Arial" w:hAnsi="Arial" w:cs="Arial"/>
            <w:sz w:val="20"/>
            <w:szCs w:val="20"/>
          </w:rPr>
          <w:delText>, DIDS (50 μM), or both</w:delText>
        </w:r>
        <w:r w:rsidDel="004D30DF">
          <w:rPr>
            <w:rFonts w:ascii="Arial" w:hAnsi="Arial" w:cs="Arial"/>
            <w:sz w:val="20"/>
            <w:szCs w:val="20"/>
          </w:rPr>
          <w:delText xml:space="preserve">. </w:delText>
        </w:r>
        <w:r w:rsidR="005D18C8" w:rsidDel="004D30DF">
          <w:rPr>
            <w:rFonts w:ascii="Arial" w:hAnsi="Arial" w:cs="Arial"/>
            <w:sz w:val="20"/>
            <w:szCs w:val="20"/>
          </w:rPr>
          <w:delText>G3BP1 (SG marker, v. Figure 1B)</w:delText>
        </w:r>
        <w:r w:rsidDel="004D30DF">
          <w:rPr>
            <w:rFonts w:ascii="Arial" w:hAnsi="Arial" w:cs="Arial"/>
            <w:sz w:val="20"/>
            <w:szCs w:val="20"/>
          </w:rPr>
          <w:delText xml:space="preserve"> is shown in white</w:delText>
        </w:r>
        <w:r w:rsidR="005D18C8" w:rsidDel="004D30DF">
          <w:rPr>
            <w:rFonts w:ascii="Arial" w:hAnsi="Arial" w:cs="Arial"/>
            <w:sz w:val="20"/>
            <w:szCs w:val="20"/>
          </w:rPr>
          <w:delText>, dsRNA in green (using J2 antibody</w:delText>
        </w:r>
        <w:r w:rsidR="005D18C8" w:rsidDel="004D30DF">
          <w:rPr>
            <w:rFonts w:ascii="Arial" w:hAnsi="Arial" w:cs="Arial"/>
            <w:sz w:val="20"/>
            <w:szCs w:val="20"/>
          </w:rPr>
          <w:fldChar w:fldCharType="begin"/>
        </w:r>
        <w:r w:rsidR="00612C03" w:rsidDel="004D30DF">
          <w:rPr>
            <w:rFonts w:ascii="Arial" w:hAnsi="Arial" w:cs="Arial"/>
            <w:sz w:val="20"/>
            <w:szCs w:val="20"/>
          </w:rPr>
          <w:delInstrText xml:space="preserve"> ADDIN ZOTERO_ITEM CSL_CITATION {"citationID":"Kcj2KbDp","properties":{"formattedCitation":"\\super 58\\nosupersub{}","plainCitation":"58","noteIndex":0},"citationItems":[{"id":"XewbwLsA/iCGkTiFD","uris":["http://zotero.org/users/local/q86rvdj2/items/HRYLS8CR"],"itemData":{"id":134,"type":"article-journal","abstract":"In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delInstrText>
        </w:r>
        <w:r w:rsidR="005D18C8" w:rsidDel="004D30DF">
          <w:rPr>
            <w:rFonts w:ascii="Arial" w:hAnsi="Arial" w:cs="Arial"/>
            <w:sz w:val="20"/>
            <w:szCs w:val="20"/>
          </w:rPr>
          <w:fldChar w:fldCharType="separate"/>
        </w:r>
        <w:r w:rsidR="00612C03" w:rsidRPr="00612C03" w:rsidDel="004D30DF">
          <w:rPr>
            <w:rFonts w:ascii="Arial" w:eastAsiaTheme="minorHAnsi" w:hAnsi="Arial" w:cs="Arial"/>
            <w:kern w:val="0"/>
            <w:sz w:val="20"/>
            <w:szCs w:val="24"/>
            <w:vertAlign w:val="superscript"/>
            <w:lang w:val="en-GB"/>
          </w:rPr>
          <w:delText>58</w:delText>
        </w:r>
        <w:r w:rsidR="005D18C8" w:rsidDel="004D30DF">
          <w:rPr>
            <w:rFonts w:ascii="Arial" w:hAnsi="Arial" w:cs="Arial"/>
            <w:sz w:val="20"/>
            <w:szCs w:val="20"/>
          </w:rPr>
          <w:fldChar w:fldCharType="end"/>
        </w:r>
        <w:r w:rsidR="005D18C8" w:rsidDel="004D30DF">
          <w:rPr>
            <w:rFonts w:ascii="Arial" w:hAnsi="Arial" w:cs="Arial"/>
            <w:sz w:val="20"/>
            <w:szCs w:val="20"/>
          </w:rPr>
          <w:delText>), HPS60 in red (mitochondrial marker</w:delText>
        </w:r>
        <w:r w:rsidR="005D18C8" w:rsidDel="004D30DF">
          <w:rPr>
            <w:rFonts w:ascii="Arial" w:hAnsi="Arial" w:cs="Arial"/>
            <w:sz w:val="20"/>
            <w:szCs w:val="20"/>
          </w:rPr>
          <w:fldChar w:fldCharType="begin"/>
        </w:r>
        <w:r w:rsidR="00612C03" w:rsidDel="004D30DF">
          <w:rPr>
            <w:rFonts w:ascii="Arial" w:hAnsi="Arial" w:cs="Arial"/>
            <w:sz w:val="20"/>
            <w:szCs w:val="20"/>
          </w:rPr>
          <w:delInstrText xml:space="preserve"> ADDIN ZOTERO_ITEM CSL_CITATION {"citationID":"mZGKDxsa","properties":{"formattedCitation":"\\super 65\\nosupersub{}","plainCitation":"65","noteIndex":0},"citationItems":[{"id":"XewbwLsA/OsDakJo3","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delInstrText>
        </w:r>
        <w:r w:rsidR="005D18C8" w:rsidDel="004D30DF">
          <w:rPr>
            <w:rFonts w:ascii="Arial" w:hAnsi="Arial" w:cs="Arial"/>
            <w:sz w:val="20"/>
            <w:szCs w:val="20"/>
          </w:rPr>
          <w:fldChar w:fldCharType="separate"/>
        </w:r>
        <w:r w:rsidR="00612C03" w:rsidRPr="00612C03" w:rsidDel="004D30DF">
          <w:rPr>
            <w:rFonts w:ascii="Arial" w:eastAsiaTheme="minorHAnsi" w:hAnsi="Arial" w:cs="Arial"/>
            <w:kern w:val="0"/>
            <w:sz w:val="20"/>
            <w:szCs w:val="24"/>
            <w:vertAlign w:val="superscript"/>
            <w:lang w:val="en-GB"/>
          </w:rPr>
          <w:delText>65</w:delText>
        </w:r>
        <w:r w:rsidR="005D18C8" w:rsidDel="004D30DF">
          <w:rPr>
            <w:rFonts w:ascii="Arial" w:hAnsi="Arial" w:cs="Arial"/>
            <w:sz w:val="20"/>
            <w:szCs w:val="20"/>
          </w:rPr>
          <w:fldChar w:fldCharType="end"/>
        </w:r>
        <w:r w:rsidR="005D18C8" w:rsidDel="004D30DF">
          <w:rPr>
            <w:rFonts w:ascii="Arial" w:hAnsi="Arial" w:cs="Arial"/>
            <w:sz w:val="20"/>
            <w:szCs w:val="20"/>
          </w:rPr>
          <w:delText xml:space="preserve">), and </w:delText>
        </w:r>
        <w:r w:rsidDel="004D30DF">
          <w:rPr>
            <w:rFonts w:ascii="Arial" w:hAnsi="Arial" w:cs="Arial"/>
            <w:sz w:val="20"/>
            <w:szCs w:val="20"/>
          </w:rPr>
          <w:delText>nuclei (DAPI) in blue.</w:delText>
        </w:r>
        <w:r w:rsidR="005D18C8" w:rsidDel="004D30DF">
          <w:rPr>
            <w:rFonts w:ascii="Arial" w:hAnsi="Arial" w:cs="Arial"/>
            <w:sz w:val="20"/>
            <w:szCs w:val="20"/>
          </w:rPr>
          <w:delText xml:space="preserve"> Merged images are also provided.</w:delText>
        </w:r>
        <w:r w:rsidDel="004D30DF">
          <w:rPr>
            <w:rFonts w:ascii="Arial" w:hAnsi="Arial" w:cs="Arial"/>
            <w:sz w:val="20"/>
            <w:szCs w:val="20"/>
          </w:rPr>
          <w:delText xml:space="preserve"> </w:delText>
        </w:r>
        <w:r w:rsidRPr="00260224" w:rsidDel="004D30DF">
          <w:rPr>
            <w:rFonts w:ascii="Arial" w:hAnsi="Arial" w:cs="Arial"/>
            <w:sz w:val="20"/>
            <w:szCs w:val="20"/>
          </w:rPr>
          <w:delText xml:space="preserve">Yellow arrows </w:delText>
        </w:r>
        <w:r w:rsidR="005D18C8" w:rsidDel="004D30DF">
          <w:rPr>
            <w:rFonts w:ascii="Arial" w:hAnsi="Arial" w:cs="Arial"/>
            <w:sz w:val="20"/>
            <w:szCs w:val="20"/>
          </w:rPr>
          <w:delText xml:space="preserve">in Sorbitol treated samples on the G3BP1 column </w:delText>
        </w:r>
        <w:r w:rsidRPr="00260224" w:rsidDel="004D30DF">
          <w:rPr>
            <w:rFonts w:ascii="Arial" w:hAnsi="Arial" w:cs="Arial"/>
            <w:sz w:val="20"/>
            <w:szCs w:val="20"/>
          </w:rPr>
          <w:delText>highlight representative SGs.</w:delText>
        </w:r>
        <w:r w:rsidDel="004D30DF">
          <w:rPr>
            <w:rFonts w:ascii="Arial" w:hAnsi="Arial" w:cs="Arial"/>
            <w:sz w:val="20"/>
            <w:szCs w:val="20"/>
          </w:rPr>
          <w:delText xml:space="preserve"> Scale bar is shown on bottom right corner of each image, in yellow.</w:delText>
        </w:r>
        <w:r w:rsidDel="004D30DF">
          <w:rPr>
            <w:rFonts w:ascii="Arial" w:hAnsi="Arial" w:cs="Arial"/>
            <w:color w:val="00B0F0"/>
            <w:sz w:val="24"/>
            <w:szCs w:val="24"/>
          </w:rPr>
          <w:delText xml:space="preserve"> </w:delText>
        </w:r>
      </w:del>
    </w:p>
    <w:p w14:paraId="494C1C72" w14:textId="77777777" w:rsidR="005D18C8" w:rsidRDefault="005D18C8" w:rsidP="001D53C6">
      <w:pPr>
        <w:jc w:val="both"/>
        <w:rPr>
          <w:rFonts w:ascii="Arial" w:hAnsi="Arial" w:cs="Arial"/>
          <w:color w:val="00B0F0"/>
          <w:sz w:val="24"/>
          <w:szCs w:val="24"/>
        </w:rPr>
      </w:pPr>
    </w:p>
    <w:p w14:paraId="31D053CD" w14:textId="77777777" w:rsidR="005D18C8" w:rsidRDefault="005D18C8" w:rsidP="001D53C6">
      <w:pPr>
        <w:jc w:val="both"/>
        <w:rPr>
          <w:rFonts w:ascii="Arial" w:hAnsi="Arial" w:cs="Arial"/>
          <w:color w:val="00B0F0"/>
          <w:sz w:val="24"/>
          <w:szCs w:val="24"/>
        </w:rPr>
      </w:pPr>
    </w:p>
    <w:p w14:paraId="0999E3B0" w14:textId="0A6D3F8B" w:rsidR="005D18C8" w:rsidRDefault="005D18C8" w:rsidP="001D53C6">
      <w:pPr>
        <w:jc w:val="both"/>
        <w:rPr>
          <w:rFonts w:ascii="Arial" w:hAnsi="Arial" w:cs="Arial"/>
          <w:color w:val="00B0F0"/>
          <w:sz w:val="24"/>
          <w:szCs w:val="24"/>
        </w:rPr>
      </w:pPr>
      <w:del w:id="739" w:author="Joana Jesus" w:date="2026-06-09T13:56:00Z" w16du:dateUtc="2026-06-09T12:56:00Z">
        <w:r w:rsidDel="00B33410">
          <w:rPr>
            <w:rFonts w:ascii="Arial" w:hAnsi="Arial" w:cs="Arial"/>
            <w:noProof/>
            <w:color w:val="00B0F0"/>
            <w:sz w:val="24"/>
            <w:szCs w:val="24"/>
          </w:rPr>
          <w:lastRenderedPageBreak/>
          <w:drawing>
            <wp:inline distT="0" distB="0" distL="0" distR="0" wp14:anchorId="40EDA5BB" wp14:editId="03EC65CF">
              <wp:extent cx="5644515" cy="6388946"/>
              <wp:effectExtent l="0" t="0" r="0" b="0"/>
              <wp:docPr id="70402005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20052" name="Imagem 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44515" cy="6388946"/>
                      </a:xfrm>
                      <a:prstGeom prst="rect">
                        <a:avLst/>
                      </a:prstGeom>
                    </pic:spPr>
                  </pic:pic>
                </a:graphicData>
              </a:graphic>
            </wp:inline>
          </w:drawing>
        </w:r>
      </w:del>
      <w:ins w:id="740" w:author="Joana Jesus" w:date="2026-06-09T13:56:00Z" w16du:dateUtc="2026-06-09T12:56:00Z">
        <w:r w:rsidR="00B33410">
          <w:rPr>
            <w:rFonts w:ascii="Arial" w:hAnsi="Arial" w:cs="Arial"/>
            <w:noProof/>
            <w:color w:val="00B0F0"/>
            <w:sz w:val="24"/>
            <w:szCs w:val="24"/>
          </w:rPr>
          <w:drawing>
            <wp:inline distT="0" distB="0" distL="0" distR="0" wp14:anchorId="1C2B6F3F" wp14:editId="61D1B605">
              <wp:extent cx="5943600" cy="6675120"/>
              <wp:effectExtent l="0" t="0" r="0" b="0"/>
              <wp:docPr id="154036733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7339" name="Imagem 1540367339"/>
                      <pic:cNvPicPr/>
                    </pic:nvPicPr>
                    <pic:blipFill>
                      <a:blip r:embed="rId66">
                        <a:extLst>
                          <a:ext uri="{28A0092B-C50C-407E-A947-70E740481C1C}">
                            <a14:useLocalDpi xmlns:a14="http://schemas.microsoft.com/office/drawing/2010/main" val="0"/>
                          </a:ext>
                        </a:extLst>
                      </a:blip>
                      <a:stretch>
                        <a:fillRect/>
                      </a:stretch>
                    </pic:blipFill>
                    <pic:spPr>
                      <a:xfrm>
                        <a:off x="0" y="0"/>
                        <a:ext cx="5943600" cy="6675120"/>
                      </a:xfrm>
                      <a:prstGeom prst="rect">
                        <a:avLst/>
                      </a:prstGeom>
                    </pic:spPr>
                  </pic:pic>
                </a:graphicData>
              </a:graphic>
            </wp:inline>
          </w:drawing>
        </w:r>
      </w:ins>
    </w:p>
    <w:p w14:paraId="569AE3ED" w14:textId="0B24DE61" w:rsidR="006E19B4" w:rsidRDefault="005D18C8" w:rsidP="006E19B4">
      <w:pPr>
        <w:jc w:val="both"/>
        <w:rPr>
          <w:ins w:id="741" w:author="Joana Jesus" w:date="2026-06-09T13:56:00Z" w16du:dateUtc="2026-06-09T12:56:00Z"/>
          <w:rFonts w:ascii="Arial" w:hAnsi="Arial" w:cs="Arial"/>
          <w:sz w:val="20"/>
          <w:szCs w:val="20"/>
        </w:rPr>
      </w:pPr>
      <w:r w:rsidRPr="00F93EF5">
        <w:rPr>
          <w:rFonts w:ascii="Arial" w:hAnsi="Arial" w:cs="Arial"/>
          <w:b/>
          <w:bCs/>
          <w:sz w:val="20"/>
          <w:szCs w:val="20"/>
        </w:rPr>
        <w:t xml:space="preserve">Figure </w:t>
      </w:r>
      <w:ins w:id="742" w:author="Joana Jesus" w:date="2026-06-09T13:54:00Z" w16du:dateUtc="2026-06-09T12:54:00Z">
        <w:r w:rsidR="00B33410">
          <w:rPr>
            <w:rFonts w:ascii="Arial" w:hAnsi="Arial" w:cs="Arial"/>
            <w:b/>
            <w:bCs/>
            <w:sz w:val="20"/>
            <w:szCs w:val="20"/>
          </w:rPr>
          <w:t>6</w:t>
        </w:r>
      </w:ins>
      <w:del w:id="743" w:author="Joana Jesus" w:date="2026-06-09T13:54:00Z" w16du:dateUtc="2026-06-09T12:54:00Z">
        <w:r w:rsidDel="00B33410">
          <w:rPr>
            <w:rFonts w:ascii="Arial" w:hAnsi="Arial" w:cs="Arial"/>
            <w:b/>
            <w:bCs/>
            <w:sz w:val="20"/>
            <w:szCs w:val="20"/>
          </w:rPr>
          <w:delText>10</w:delText>
        </w:r>
      </w:del>
      <w:r w:rsidRPr="00F93EF5">
        <w:rPr>
          <w:rFonts w:ascii="Arial" w:hAnsi="Arial" w:cs="Arial"/>
          <w:b/>
          <w:bCs/>
          <w:sz w:val="20"/>
          <w:szCs w:val="20"/>
        </w:rPr>
        <w:t xml:space="preserve">. </w:t>
      </w:r>
      <w:r>
        <w:rPr>
          <w:rFonts w:ascii="Arial" w:hAnsi="Arial" w:cs="Arial"/>
          <w:b/>
          <w:bCs/>
          <w:sz w:val="20"/>
          <w:szCs w:val="20"/>
        </w:rPr>
        <w:t>SG potentially uptake leaked mitochondrial dsRNA</w:t>
      </w:r>
      <w:r w:rsidRPr="00F93EF5">
        <w:rPr>
          <w:rFonts w:ascii="Arial" w:hAnsi="Arial" w:cs="Arial"/>
          <w:b/>
          <w:bCs/>
          <w:sz w:val="20"/>
          <w:szCs w:val="20"/>
        </w:rPr>
        <w:t>.</w:t>
      </w:r>
      <w:r>
        <w:rPr>
          <w:rFonts w:ascii="Arial" w:hAnsi="Arial" w:cs="Arial"/>
          <w:b/>
          <w:bCs/>
          <w:sz w:val="20"/>
          <w:szCs w:val="20"/>
        </w:rPr>
        <w:t xml:space="preserve"> </w:t>
      </w:r>
      <w:r w:rsidRPr="005D18C8">
        <w:rPr>
          <w:rFonts w:ascii="Arial" w:hAnsi="Arial" w:cs="Arial"/>
          <w:sz w:val="20"/>
          <w:szCs w:val="20"/>
        </w:rPr>
        <w:t>(A)</w:t>
      </w:r>
      <w:r w:rsidR="006E19B4">
        <w:rPr>
          <w:rFonts w:ascii="Arial" w:hAnsi="Arial" w:cs="Arial"/>
          <w:sz w:val="20"/>
          <w:szCs w:val="20"/>
        </w:rPr>
        <w:t xml:space="preserve"> Representative</w:t>
      </w:r>
      <w:r w:rsidRPr="00F93EF5">
        <w:rPr>
          <w:rFonts w:ascii="Arial" w:hAnsi="Arial" w:cs="Arial"/>
          <w:b/>
          <w:bCs/>
          <w:sz w:val="20"/>
          <w:szCs w:val="20"/>
        </w:rPr>
        <w:t xml:space="preserve"> </w:t>
      </w:r>
      <w:ins w:id="744" w:author="Joana Jesus" w:date="2026-06-09T13:56:00Z" w16du:dateUtc="2026-06-09T12:56:00Z">
        <w:r w:rsidR="00B33410">
          <w:rPr>
            <w:rFonts w:ascii="Arial" w:hAnsi="Arial" w:cs="Arial"/>
            <w:sz w:val="20"/>
            <w:szCs w:val="20"/>
          </w:rPr>
          <w:t>i</w:t>
        </w:r>
      </w:ins>
      <w:del w:id="745" w:author="Joana Jesus" w:date="2026-06-09T13:56:00Z" w16du:dateUtc="2026-06-09T12:56:00Z">
        <w:r w:rsidDel="00B33410">
          <w:rPr>
            <w:rFonts w:ascii="Arial" w:hAnsi="Arial" w:cs="Arial"/>
            <w:sz w:val="20"/>
            <w:szCs w:val="20"/>
          </w:rPr>
          <w:delText>I</w:delText>
        </w:r>
      </w:del>
      <w:r>
        <w:rPr>
          <w:rFonts w:ascii="Arial" w:hAnsi="Arial" w:cs="Arial"/>
          <w:sz w:val="20"/>
          <w:szCs w:val="20"/>
        </w:rPr>
        <w:t xml:space="preserve">mmunofluorescence images of U2-OS cells untreated or treated with sorbitol (0.4M). G3BP1 (SG marker, v. Figure 1B) is shown in white, </w:t>
      </w:r>
      <w:del w:id="746" w:author="Joana Jesus" w:date="2026-06-09T13:57:00Z" w16du:dateUtc="2026-06-09T12:57:00Z">
        <w:r w:rsidDel="00B33410">
          <w:rPr>
            <w:rFonts w:ascii="Arial" w:hAnsi="Arial" w:cs="Arial"/>
            <w:sz w:val="20"/>
            <w:szCs w:val="20"/>
          </w:rPr>
          <w:delText xml:space="preserve">dsRNA </w:delText>
        </w:r>
      </w:del>
      <w:ins w:id="747" w:author="Joana Jesus" w:date="2026-06-09T13:57:00Z" w16du:dateUtc="2026-06-09T12:57:00Z">
        <w:r w:rsidR="00B33410">
          <w:rPr>
            <w:rFonts w:ascii="Arial" w:hAnsi="Arial" w:cs="Arial"/>
            <w:sz w:val="20"/>
            <w:szCs w:val="20"/>
          </w:rPr>
          <w:t xml:space="preserve">J2 </w:t>
        </w:r>
      </w:ins>
      <w:r>
        <w:rPr>
          <w:rFonts w:ascii="Arial" w:hAnsi="Arial" w:cs="Arial"/>
          <w:sz w:val="20"/>
          <w:szCs w:val="20"/>
        </w:rPr>
        <w:t>in green (</w:t>
      </w:r>
      <w:ins w:id="748" w:author="Joana Jesus" w:date="2026-06-09T13:57:00Z" w16du:dateUtc="2026-06-09T12:57:00Z">
        <w:r w:rsidR="00B33410">
          <w:rPr>
            <w:rFonts w:ascii="Arial" w:hAnsi="Arial" w:cs="Arial"/>
            <w:sz w:val="20"/>
            <w:szCs w:val="20"/>
          </w:rPr>
          <w:t>dsRNA marker</w:t>
        </w:r>
      </w:ins>
      <w:del w:id="749" w:author="Joana Jesus" w:date="2026-06-09T13:57:00Z" w16du:dateUtc="2026-06-09T12:57:00Z">
        <w:r w:rsidDel="00B33410">
          <w:rPr>
            <w:rFonts w:ascii="Arial" w:hAnsi="Arial" w:cs="Arial"/>
            <w:sz w:val="20"/>
            <w:szCs w:val="20"/>
          </w:rPr>
          <w:delText>using J2 antibody</w:delText>
        </w:r>
      </w:del>
      <w:r>
        <w:rPr>
          <w:rFonts w:ascii="Arial" w:hAnsi="Arial" w:cs="Arial"/>
          <w:sz w:val="20"/>
          <w:szCs w:val="20"/>
        </w:rPr>
        <w:fldChar w:fldCharType="begin"/>
      </w:r>
      <w:r w:rsidR="00894559">
        <w:rPr>
          <w:rFonts w:ascii="Arial" w:hAnsi="Arial" w:cs="Arial"/>
          <w:sz w:val="20"/>
          <w:szCs w:val="20"/>
        </w:rPr>
        <w:instrText xml:space="preserve"> ADDIN ZOTERO_ITEM CSL_CITATION {"citationID":"TIlRPdCa","properties":{"formattedCitation":"\\super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65</w:t>
      </w:r>
      <w:r>
        <w:rPr>
          <w:rFonts w:ascii="Arial" w:hAnsi="Arial" w:cs="Arial"/>
          <w:sz w:val="20"/>
          <w:szCs w:val="20"/>
        </w:rPr>
        <w:fldChar w:fldCharType="end"/>
      </w:r>
      <w:r>
        <w:rPr>
          <w:rFonts w:ascii="Arial" w:hAnsi="Arial" w:cs="Arial"/>
          <w:sz w:val="20"/>
          <w:szCs w:val="20"/>
        </w:rPr>
        <w:t>), HPS60 in red (mitochondrial marker</w:t>
      </w:r>
      <w:r>
        <w:rPr>
          <w:rFonts w:ascii="Arial" w:hAnsi="Arial" w:cs="Arial"/>
          <w:sz w:val="20"/>
          <w:szCs w:val="20"/>
        </w:rPr>
        <w:fldChar w:fldCharType="begin"/>
      </w:r>
      <w:r w:rsidR="00894559">
        <w:rPr>
          <w:rFonts w:ascii="Arial" w:hAnsi="Arial" w:cs="Arial"/>
          <w:sz w:val="20"/>
          <w:szCs w:val="20"/>
        </w:rPr>
        <w:instrText xml:space="preserve"> ADDIN ZOTERO_ITEM CSL_CITATION {"citationID":"6TcqIEmg","properties":{"formattedCitation":"\\super 72\\nosupersub{}","plainCitation":"72","noteIndex":0},"citationItems":[{"id":"6GlZNSzq/R11YS96D","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72</w:t>
      </w:r>
      <w:r>
        <w:rPr>
          <w:rFonts w:ascii="Arial" w:hAnsi="Arial" w:cs="Arial"/>
          <w:sz w:val="20"/>
          <w:szCs w:val="20"/>
        </w:rPr>
        <w:fldChar w:fldCharType="end"/>
      </w:r>
      <w:r>
        <w:rPr>
          <w:rFonts w:ascii="Arial" w:hAnsi="Arial" w:cs="Arial"/>
          <w:sz w:val="20"/>
          <w:szCs w:val="20"/>
        </w:rPr>
        <w:t xml:space="preserve">), and nuclei (DAPI) in blue. Merged images of these previous channels are also provided. </w:t>
      </w:r>
      <w:r w:rsidR="00C803D2">
        <w:rPr>
          <w:rFonts w:ascii="Arial" w:hAnsi="Arial" w:cs="Arial"/>
          <w:sz w:val="20"/>
          <w:szCs w:val="20"/>
        </w:rPr>
        <w:t>In the “</w:t>
      </w:r>
      <w:del w:id="750" w:author="Joana Jesus" w:date="2026-06-09T13:57:00Z" w16du:dateUtc="2026-06-09T12:57:00Z">
        <w:r w:rsidR="00C803D2" w:rsidDel="00B33410">
          <w:rPr>
            <w:rFonts w:ascii="Arial" w:hAnsi="Arial" w:cs="Arial"/>
            <w:sz w:val="20"/>
            <w:szCs w:val="20"/>
          </w:rPr>
          <w:delText>Teal</w:delText>
        </w:r>
      </w:del>
      <w:ins w:id="751" w:author="Joana Jesus" w:date="2026-06-09T13:57:00Z" w16du:dateUtc="2026-06-09T12:57:00Z">
        <w:r w:rsidR="00B33410">
          <w:rPr>
            <w:rFonts w:ascii="Arial" w:hAnsi="Arial" w:cs="Arial"/>
            <w:sz w:val="20"/>
            <w:szCs w:val="20"/>
          </w:rPr>
          <w:t>Cyan</w:t>
        </w:r>
      </w:ins>
      <w:r w:rsidR="00C803D2">
        <w:rPr>
          <w:rFonts w:ascii="Arial" w:hAnsi="Arial" w:cs="Arial"/>
          <w:sz w:val="20"/>
          <w:szCs w:val="20"/>
        </w:rPr>
        <w:t xml:space="preserve">” row, a merge of </w:t>
      </w:r>
      <w:del w:id="752" w:author="Joana Jesus" w:date="2026-06-09T13:57:00Z" w16du:dateUtc="2026-06-09T12:57:00Z">
        <w:r w:rsidR="00C803D2" w:rsidDel="00B33410">
          <w:rPr>
            <w:rFonts w:ascii="Arial" w:hAnsi="Arial" w:cs="Arial"/>
            <w:sz w:val="20"/>
            <w:szCs w:val="20"/>
          </w:rPr>
          <w:delText xml:space="preserve">dsRNA </w:delText>
        </w:r>
      </w:del>
      <w:ins w:id="753" w:author="Joana Jesus" w:date="2026-06-09T13:57:00Z" w16du:dateUtc="2026-06-09T12:57:00Z">
        <w:r w:rsidR="00B33410">
          <w:rPr>
            <w:rFonts w:ascii="Arial" w:hAnsi="Arial" w:cs="Arial"/>
            <w:sz w:val="20"/>
            <w:szCs w:val="20"/>
          </w:rPr>
          <w:t xml:space="preserve">J2 </w:t>
        </w:r>
      </w:ins>
      <w:r w:rsidR="00C803D2">
        <w:rPr>
          <w:rFonts w:ascii="Arial" w:hAnsi="Arial" w:cs="Arial"/>
          <w:sz w:val="20"/>
          <w:szCs w:val="20"/>
        </w:rPr>
        <w:t xml:space="preserve">is shown with HSP60. Colocalization of these volumes (in voxels) is colored in </w:t>
      </w:r>
      <w:del w:id="754" w:author="Joana Jesus" w:date="2026-06-09T13:57:00Z" w16du:dateUtc="2026-06-09T12:57:00Z">
        <w:r w:rsidR="00C803D2" w:rsidDel="00B33410">
          <w:rPr>
            <w:rFonts w:ascii="Arial" w:hAnsi="Arial" w:cs="Arial"/>
            <w:sz w:val="20"/>
            <w:szCs w:val="20"/>
          </w:rPr>
          <w:delText>teal</w:delText>
        </w:r>
      </w:del>
      <w:ins w:id="755" w:author="Joana Jesus" w:date="2026-06-09T13:57:00Z" w16du:dateUtc="2026-06-09T12:57:00Z">
        <w:r w:rsidR="00B33410">
          <w:rPr>
            <w:rFonts w:ascii="Arial" w:hAnsi="Arial" w:cs="Arial"/>
            <w:sz w:val="20"/>
            <w:szCs w:val="20"/>
          </w:rPr>
          <w:t>cyan</w:t>
        </w:r>
      </w:ins>
      <w:r w:rsidR="00C803D2">
        <w:rPr>
          <w:rFonts w:ascii="Arial" w:hAnsi="Arial" w:cs="Arial"/>
          <w:sz w:val="20"/>
          <w:szCs w:val="20"/>
        </w:rPr>
        <w:t xml:space="preserve">. In the “Magenta” row, a merge of </w:t>
      </w:r>
      <w:del w:id="756" w:author="Joana Jesus" w:date="2026-06-09T13:58:00Z" w16du:dateUtc="2026-06-09T12:58:00Z">
        <w:r w:rsidR="00C803D2" w:rsidDel="00B33410">
          <w:rPr>
            <w:rFonts w:ascii="Arial" w:hAnsi="Arial" w:cs="Arial"/>
            <w:sz w:val="20"/>
            <w:szCs w:val="20"/>
          </w:rPr>
          <w:delText>dsRNA</w:delText>
        </w:r>
      </w:del>
      <w:ins w:id="757" w:author="Joana Jesus" w:date="2026-06-09T13:58:00Z" w16du:dateUtc="2026-06-09T12:58:00Z">
        <w:r w:rsidR="00B33410">
          <w:rPr>
            <w:rFonts w:ascii="Arial" w:hAnsi="Arial" w:cs="Arial"/>
            <w:sz w:val="20"/>
            <w:szCs w:val="20"/>
          </w:rPr>
          <w:t>J2</w:t>
        </w:r>
      </w:ins>
      <w:r w:rsidR="00C803D2">
        <w:rPr>
          <w:rFonts w:ascii="Arial" w:hAnsi="Arial" w:cs="Arial"/>
          <w:sz w:val="20"/>
          <w:szCs w:val="20"/>
        </w:rPr>
        <w:t>, that did not colocalize with HSP60, is shown with G3BP1. Colocalization of these volumes (in voxels) is colored in magenta. Scale bar is shown on bottom right corner of each image, in yellow</w:t>
      </w:r>
      <w:r w:rsidR="00023CAE">
        <w:rPr>
          <w:rFonts w:ascii="Arial" w:hAnsi="Arial" w:cs="Arial"/>
          <w:sz w:val="20"/>
          <w:szCs w:val="20"/>
        </w:rPr>
        <w:t>.</w:t>
      </w:r>
      <w:r w:rsidR="00C803D2">
        <w:rPr>
          <w:rFonts w:ascii="Arial" w:hAnsi="Arial" w:cs="Arial"/>
          <w:sz w:val="20"/>
          <w:szCs w:val="20"/>
        </w:rPr>
        <w:t xml:space="preserve"> </w:t>
      </w:r>
      <w:r w:rsidR="00023CAE">
        <w:rPr>
          <w:rFonts w:ascii="Arial" w:hAnsi="Arial" w:cs="Arial"/>
          <w:sz w:val="20"/>
          <w:szCs w:val="20"/>
        </w:rPr>
        <w:t xml:space="preserve">(B-C) </w:t>
      </w:r>
      <w:r w:rsidR="00023CAE" w:rsidRPr="00023CAE">
        <w:rPr>
          <w:rFonts w:ascii="Arial" w:hAnsi="Arial" w:cs="Arial"/>
          <w:sz w:val="20"/>
          <w:szCs w:val="20"/>
          <w:lang w:val="en-GB"/>
        </w:rPr>
        <w:t xml:space="preserve">Colocalization percentages between </w:t>
      </w:r>
      <w:del w:id="758" w:author="Joana Jesus" w:date="2026-06-09T13:58:00Z" w16du:dateUtc="2026-06-09T12:58:00Z">
        <w:r w:rsidR="00023CAE" w:rsidRPr="00023CAE" w:rsidDel="00B33410">
          <w:rPr>
            <w:rFonts w:ascii="Arial" w:hAnsi="Arial" w:cs="Arial"/>
            <w:sz w:val="20"/>
            <w:szCs w:val="20"/>
            <w:lang w:val="en-GB"/>
          </w:rPr>
          <w:delText xml:space="preserve">dsRNA </w:delText>
        </w:r>
      </w:del>
      <w:ins w:id="759" w:author="Joana Jesus" w:date="2026-06-09T13:58:00Z" w16du:dateUtc="2026-06-09T12:58:00Z">
        <w:r w:rsidR="00B33410">
          <w:rPr>
            <w:rFonts w:ascii="Arial" w:hAnsi="Arial" w:cs="Arial"/>
            <w:sz w:val="20"/>
            <w:szCs w:val="20"/>
            <w:lang w:val="en-GB"/>
          </w:rPr>
          <w:t>J2</w:t>
        </w:r>
        <w:r w:rsidR="00B33410" w:rsidRPr="00023CAE">
          <w:rPr>
            <w:rFonts w:ascii="Arial" w:hAnsi="Arial" w:cs="Arial"/>
            <w:sz w:val="20"/>
            <w:szCs w:val="20"/>
            <w:lang w:val="en-GB"/>
          </w:rPr>
          <w:t xml:space="preserve"> </w:t>
        </w:r>
      </w:ins>
      <w:r w:rsidR="00023CAE" w:rsidRPr="00023CAE">
        <w:rPr>
          <w:rFonts w:ascii="Arial" w:hAnsi="Arial" w:cs="Arial"/>
          <w:sz w:val="20"/>
          <w:szCs w:val="20"/>
          <w:lang w:val="en-GB"/>
        </w:rPr>
        <w:t>a</w:t>
      </w:r>
      <w:r w:rsidR="00023CAE">
        <w:rPr>
          <w:rFonts w:ascii="Arial" w:hAnsi="Arial" w:cs="Arial"/>
          <w:sz w:val="20"/>
          <w:szCs w:val="20"/>
          <w:lang w:val="en-GB"/>
        </w:rPr>
        <w:t>nd HSP60 (B) or G3BP1 (C)</w:t>
      </w:r>
      <w:r w:rsidR="00023CAE" w:rsidRPr="00023CAE">
        <w:rPr>
          <w:rFonts w:ascii="Arial" w:hAnsi="Arial" w:cs="Arial"/>
          <w:sz w:val="20"/>
          <w:szCs w:val="20"/>
          <w:lang w:val="en-GB"/>
        </w:rPr>
        <w:t xml:space="preserve"> were first quantified across all images </w:t>
      </w:r>
      <w:r w:rsidR="00023CAE" w:rsidRPr="00023CAE">
        <w:rPr>
          <w:rFonts w:ascii="Arial" w:hAnsi="Arial" w:cs="Arial"/>
          <w:sz w:val="20"/>
          <w:szCs w:val="20"/>
          <w:lang w:val="en-GB"/>
        </w:rPr>
        <w:lastRenderedPageBreak/>
        <w:t>acquired in the experiment (n = 3). For each condition, beta distributions were then fitted to both the empirical measurements and the corresponding null distributions generated from randomized colocalization controls. Shown are violin plots representing 1000 values sampled from these fitted beta distributions for each condition. White dots denote the observed empirical colocalization values. Statistical metrics (AUC, Cohen’s d</w:t>
      </w:r>
      <w:ins w:id="760" w:author="Joana Jesus" w:date="2026-06-09T13:59:00Z" w16du:dateUtc="2026-06-09T12:59:00Z">
        <w:r w:rsidR="00B33410">
          <w:rPr>
            <w:rFonts w:ascii="Arial" w:hAnsi="Arial" w:cs="Arial"/>
            <w:sz w:val="20"/>
            <w:szCs w:val="20"/>
            <w:lang w:val="en-GB"/>
          </w:rPr>
          <w:t>, p-value</w:t>
        </w:r>
      </w:ins>
      <w:r w:rsidR="00023CAE" w:rsidRPr="00023CAE">
        <w:rPr>
          <w:rFonts w:ascii="Arial" w:hAnsi="Arial" w:cs="Arial"/>
          <w:sz w:val="20"/>
          <w:szCs w:val="20"/>
          <w:lang w:val="en-GB"/>
        </w:rPr>
        <w:t>) are displayed directly on the plot.</w:t>
      </w:r>
      <w:del w:id="761" w:author="Joana Jesus" w:date="2026-06-09T13:59:00Z" w16du:dateUtc="2026-06-09T12:59:00Z">
        <w:r w:rsidR="006E19B4" w:rsidRPr="006E19B4" w:rsidDel="00B33410">
          <w:rPr>
            <w:rFonts w:ascii="Arial" w:hAnsi="Arial" w:cs="Arial"/>
            <w:sz w:val="20"/>
            <w:szCs w:val="20"/>
          </w:rPr>
          <w:delText>);</w:delText>
        </w:r>
      </w:del>
      <w:r w:rsidR="006E19B4" w:rsidRPr="006E19B4">
        <w:rPr>
          <w:rFonts w:ascii="Arial" w:hAnsi="Arial" w:cs="Arial"/>
          <w:sz w:val="20"/>
          <w:szCs w:val="20"/>
        </w:rPr>
        <w:t xml:space="preserve"> AUC: probability that a randomly </w:t>
      </w:r>
      <w:del w:id="762" w:author="Joana Jesus" w:date="2026-06-09T14:00:00Z" w16du:dateUtc="2026-06-09T13:00:00Z">
        <w:r w:rsidR="006E19B4" w:rsidRPr="006E19B4" w:rsidDel="00B33410">
          <w:rPr>
            <w:rFonts w:ascii="Arial" w:hAnsi="Arial" w:cs="Arial"/>
            <w:sz w:val="20"/>
            <w:szCs w:val="20"/>
          </w:rPr>
          <w:delText xml:space="preserve">chosen </w:delText>
        </w:r>
      </w:del>
      <w:ins w:id="763" w:author="Joana Jesus" w:date="2026-06-09T14:00:00Z" w16du:dateUtc="2026-06-09T13:00:00Z">
        <w:r w:rsidR="00B33410">
          <w:rPr>
            <w:rFonts w:ascii="Arial" w:hAnsi="Arial" w:cs="Arial"/>
            <w:sz w:val="20"/>
            <w:szCs w:val="20"/>
          </w:rPr>
          <w:t>selected</w:t>
        </w:r>
        <w:r w:rsidR="00B33410" w:rsidRPr="006E19B4">
          <w:rPr>
            <w:rFonts w:ascii="Arial" w:hAnsi="Arial" w:cs="Arial"/>
            <w:sz w:val="20"/>
            <w:szCs w:val="20"/>
          </w:rPr>
          <w:t xml:space="preserve"> </w:t>
        </w:r>
      </w:ins>
      <w:r w:rsidR="006E19B4" w:rsidRPr="006E19B4">
        <w:rPr>
          <w:rFonts w:ascii="Arial" w:hAnsi="Arial" w:cs="Arial"/>
          <w:i/>
          <w:iCs/>
          <w:sz w:val="20"/>
          <w:szCs w:val="20"/>
        </w:rPr>
        <w:t>Sorbitol</w:t>
      </w:r>
      <w:r w:rsidR="006E19B4" w:rsidRPr="006E19B4">
        <w:rPr>
          <w:rFonts w:ascii="Arial" w:hAnsi="Arial" w:cs="Arial"/>
          <w:sz w:val="20"/>
          <w:szCs w:val="20"/>
        </w:rPr>
        <w:t xml:space="preserve"> sample has a higher value than a randomly chosen </w:t>
      </w:r>
      <w:r w:rsidR="006E19B4" w:rsidRPr="006E19B4">
        <w:rPr>
          <w:rFonts w:ascii="Arial" w:hAnsi="Arial" w:cs="Arial"/>
          <w:i/>
          <w:iCs/>
          <w:sz w:val="20"/>
          <w:szCs w:val="20"/>
        </w:rPr>
        <w:t>Control</w:t>
      </w:r>
      <w:r w:rsidR="006E19B4" w:rsidRPr="006E19B4">
        <w:rPr>
          <w:rFonts w:ascii="Arial" w:hAnsi="Arial" w:cs="Arial"/>
          <w:sz w:val="20"/>
          <w:szCs w:val="20"/>
        </w:rPr>
        <w:t xml:space="preserve"> sample</w:t>
      </w:r>
      <w:commentRangeStart w:id="764"/>
      <w:r w:rsidR="006E19B4" w:rsidRPr="006E19B4">
        <w:rPr>
          <w:rFonts w:ascii="Arial" w:hAnsi="Arial" w:cs="Arial"/>
          <w:sz w:val="20"/>
          <w:szCs w:val="20"/>
        </w:rPr>
        <w:t xml:space="preserve">; </w:t>
      </w:r>
      <w:ins w:id="765" w:author="Joana Jesus" w:date="2026-06-09T14:00:00Z" w16du:dateUtc="2026-06-09T13:00:00Z">
        <w:del w:id="766" w:author="Nuno Morais" w:date="2026-06-22T23:58:00Z" w16du:dateUtc="2026-06-22T22:58:00Z">
          <w:r w:rsidR="00B33410" w:rsidRPr="00B33410" w:rsidDel="009D0306">
            <w:rPr>
              <w:rFonts w:ascii="Arial" w:hAnsi="Arial" w:cs="Arial"/>
              <w:sz w:val="20"/>
              <w:szCs w:val="20"/>
              <w:lang w:val="en-GB"/>
            </w:rPr>
            <w:delText xml:space="preserve">Cohen’s d: standardised effect size, representing the difference between group means in units of pooled standard deviation; </w:delText>
          </w:r>
        </w:del>
        <w:r w:rsidR="00B33410" w:rsidRPr="00B33410">
          <w:rPr>
            <w:rFonts w:ascii="Arial" w:hAnsi="Arial" w:cs="Arial"/>
            <w:sz w:val="20"/>
            <w:szCs w:val="20"/>
            <w:lang w:val="en-GB"/>
          </w:rPr>
          <w:t>p-value</w:t>
        </w:r>
        <w:del w:id="767" w:author="Nuno Morais" w:date="2026-06-22T23:58:00Z" w16du:dateUtc="2026-06-22T22:58:00Z">
          <w:r w:rsidR="00B33410" w:rsidRPr="00B33410" w:rsidDel="009D0306">
            <w:rPr>
              <w:rFonts w:ascii="Arial" w:hAnsi="Arial" w:cs="Arial"/>
              <w:sz w:val="20"/>
              <w:szCs w:val="20"/>
              <w:lang w:val="en-GB"/>
            </w:rPr>
            <w:delText>:</w:delText>
          </w:r>
        </w:del>
        <w:r w:rsidR="00B33410" w:rsidRPr="00B33410">
          <w:rPr>
            <w:rFonts w:ascii="Arial" w:hAnsi="Arial" w:cs="Arial"/>
            <w:sz w:val="20"/>
            <w:szCs w:val="20"/>
            <w:lang w:val="en-GB"/>
          </w:rPr>
          <w:t xml:space="preserve"> obtained from a Student’s t-test</w:t>
        </w:r>
      </w:ins>
      <w:commentRangeEnd w:id="764"/>
      <w:r w:rsidR="009D0306" w:rsidRPr="00B33410">
        <w:rPr>
          <w:rStyle w:val="CommentReference"/>
          <w:rFonts w:ascii="Arial" w:hAnsi="Arial" w:cs="Arial"/>
          <w:sz w:val="20"/>
          <w:szCs w:val="20"/>
          <w:lang w:val="en-GB"/>
        </w:rPr>
        <w:commentReference w:id="764"/>
      </w:r>
      <w:ins w:id="768" w:author="Joana Jesus" w:date="2026-06-09T14:00:00Z" w16du:dateUtc="2026-06-09T13:00:00Z">
        <w:del w:id="769" w:author="Nuno Morais" w:date="2026-06-22T23:58:00Z" w16du:dateUtc="2026-06-22T22:58:00Z">
          <w:r w:rsidR="00B33410" w:rsidRPr="00B33410" w:rsidDel="009D0306">
            <w:rPr>
              <w:rFonts w:ascii="Arial" w:hAnsi="Arial" w:cs="Arial"/>
              <w:sz w:val="20"/>
              <w:szCs w:val="20"/>
              <w:lang w:val="en-GB"/>
            </w:rPr>
            <w:delText>, representing the probability of observing a difference as extreme as, or more extreme than, that observed under the null hypothesis (</w:delText>
          </w:r>
          <w:r w:rsidR="00B33410" w:rsidRPr="00A20EEF" w:rsidDel="009D0306">
            <w:rPr>
              <w:rFonts w:ascii="Arial" w:hAnsi="Arial" w:cs="Arial"/>
              <w:i/>
              <w:iCs/>
              <w:sz w:val="20"/>
              <w:szCs w:val="20"/>
              <w:lang w:val="en-GB"/>
              <w:rPrChange w:id="770" w:author="Joana Jesus" w:date="2026-06-12T08:43:00Z" w16du:dateUtc="2026-06-12T07:43:00Z">
                <w:rPr>
                  <w:rFonts w:ascii="Arial" w:hAnsi="Arial" w:cs="Arial"/>
                  <w:sz w:val="20"/>
                  <w:szCs w:val="20"/>
                  <w:lang w:val="en-GB"/>
                </w:rPr>
              </w:rPrChange>
            </w:rPr>
            <w:delText>i.e.</w:delText>
          </w:r>
          <w:r w:rsidR="00B33410" w:rsidRPr="00B33410" w:rsidDel="009D0306">
            <w:rPr>
              <w:rFonts w:ascii="Arial" w:hAnsi="Arial" w:cs="Arial"/>
              <w:sz w:val="20"/>
              <w:szCs w:val="20"/>
              <w:lang w:val="en-GB"/>
            </w:rPr>
            <w:delText>, no difference between groups)</w:delText>
          </w:r>
        </w:del>
        <w:r w:rsidR="00B33410" w:rsidRPr="00B33410">
          <w:rPr>
            <w:rFonts w:ascii="Arial" w:hAnsi="Arial" w:cs="Arial"/>
            <w:sz w:val="20"/>
            <w:szCs w:val="20"/>
            <w:lang w:val="en-GB"/>
          </w:rPr>
          <w:t xml:space="preserve">. In B and C, AUC and Cohen's d values were obtained by comparing the </w:t>
        </w:r>
      </w:ins>
      <w:ins w:id="771" w:author="Nuno Morais" w:date="2026-06-22T23:59:00Z" w16du:dateUtc="2026-06-22T22:59:00Z">
        <w:r w:rsidR="009D0306">
          <w:rPr>
            <w:rFonts w:ascii="Arial" w:hAnsi="Arial" w:cs="Arial"/>
            <w:sz w:val="20"/>
            <w:szCs w:val="20"/>
            <w:lang w:val="en-GB"/>
          </w:rPr>
          <w:t>two sets</w:t>
        </w:r>
      </w:ins>
      <w:ins w:id="772" w:author="Nuno Morais" w:date="2026-06-23T00:00:00Z" w16du:dateUtc="2026-06-22T23:00:00Z">
        <w:r w:rsidR="009D0306">
          <w:rPr>
            <w:rFonts w:ascii="Arial" w:hAnsi="Arial" w:cs="Arial"/>
            <w:sz w:val="20"/>
            <w:szCs w:val="20"/>
            <w:lang w:val="en-GB"/>
          </w:rPr>
          <w:t xml:space="preserve"> of </w:t>
        </w:r>
      </w:ins>
      <w:ins w:id="773" w:author="Joana Jesus" w:date="2026-06-09T14:00:00Z" w16du:dateUtc="2026-06-09T13:00:00Z">
        <w:del w:id="774" w:author="Nuno Morais" w:date="2026-06-23T00:00:00Z" w16du:dateUtc="2026-06-22T23:00:00Z">
          <w:r w:rsidR="00B33410" w:rsidRPr="00B33410" w:rsidDel="009D0306">
            <w:rPr>
              <w:rFonts w:ascii="Arial" w:hAnsi="Arial" w:cs="Arial"/>
              <w:sz w:val="20"/>
              <w:szCs w:val="20"/>
              <w:lang w:val="en-GB"/>
            </w:rPr>
            <w:delText xml:space="preserve">1000 and </w:delText>
          </w:r>
        </w:del>
        <w:r w:rsidR="00B33410" w:rsidRPr="00B33410">
          <w:rPr>
            <w:rFonts w:ascii="Arial" w:hAnsi="Arial" w:cs="Arial"/>
            <w:sz w:val="20"/>
            <w:szCs w:val="20"/>
            <w:lang w:val="en-GB"/>
          </w:rPr>
          <w:t>1000 values sampled</w:t>
        </w:r>
      </w:ins>
      <w:ins w:id="775" w:author="Nuno Morais" w:date="2026-06-23T00:01:00Z" w16du:dateUtc="2026-06-22T23:01:00Z">
        <w:r w:rsidR="009D0306">
          <w:rPr>
            <w:rFonts w:ascii="Arial" w:hAnsi="Arial" w:cs="Arial"/>
            <w:sz w:val="20"/>
            <w:szCs w:val="20"/>
            <w:lang w:val="en-GB"/>
          </w:rPr>
          <w:t xml:space="preserve"> from the emited beta distributions</w:t>
        </w:r>
      </w:ins>
      <w:ins w:id="776" w:author="Joana Jesus" w:date="2026-06-09T14:00:00Z" w16du:dateUtc="2026-06-09T13:00:00Z">
        <w:r w:rsidR="00B33410" w:rsidRPr="00B33410">
          <w:rPr>
            <w:rFonts w:ascii="Arial" w:hAnsi="Arial" w:cs="Arial"/>
            <w:sz w:val="20"/>
            <w:szCs w:val="20"/>
            <w:lang w:val="en-GB"/>
          </w:rPr>
          <w:t>, wh</w:t>
        </w:r>
        <w:del w:id="777" w:author="Nuno Morais" w:date="2026-06-23T00:00:00Z" w16du:dateUtc="2026-06-22T23:00:00Z">
          <w:r w:rsidR="00B33410" w:rsidRPr="00B33410" w:rsidDel="009D0306">
            <w:rPr>
              <w:rFonts w:ascii="Arial" w:hAnsi="Arial" w:cs="Arial"/>
              <w:sz w:val="20"/>
              <w:szCs w:val="20"/>
              <w:lang w:val="en-GB"/>
            </w:rPr>
            <w:delText>il</w:delText>
          </w:r>
        </w:del>
      </w:ins>
      <w:ins w:id="778" w:author="Nuno Morais" w:date="2026-06-23T00:00:00Z" w16du:dateUtc="2026-06-22T23:00:00Z">
        <w:r w:rsidR="009D0306">
          <w:rPr>
            <w:rFonts w:ascii="Arial" w:hAnsi="Arial" w:cs="Arial"/>
            <w:sz w:val="20"/>
            <w:szCs w:val="20"/>
            <w:lang w:val="en-GB"/>
          </w:rPr>
          <w:t>ereas</w:t>
        </w:r>
      </w:ins>
      <w:ins w:id="779" w:author="Joana Jesus" w:date="2026-06-09T14:00:00Z" w16du:dateUtc="2026-06-09T13:00:00Z">
        <w:del w:id="780" w:author="Nuno Morais" w:date="2026-06-23T00:00:00Z" w16du:dateUtc="2026-06-22T23:00:00Z">
          <w:r w:rsidR="00B33410" w:rsidRPr="00B33410" w:rsidDel="009D0306">
            <w:rPr>
              <w:rFonts w:ascii="Arial" w:hAnsi="Arial" w:cs="Arial"/>
              <w:sz w:val="20"/>
              <w:szCs w:val="20"/>
              <w:lang w:val="en-GB"/>
            </w:rPr>
            <w:delText>e</w:delText>
          </w:r>
        </w:del>
        <w:r w:rsidR="00B33410" w:rsidRPr="00B33410">
          <w:rPr>
            <w:rFonts w:ascii="Arial" w:hAnsi="Arial" w:cs="Arial"/>
            <w:sz w:val="20"/>
            <w:szCs w:val="20"/>
            <w:lang w:val="en-GB"/>
          </w:rPr>
          <w:t xml:space="preserve"> the p-value was obtained by comparing the </w:t>
        </w:r>
        <w:del w:id="781" w:author="Nuno Morais" w:date="2026-06-23T00:01:00Z" w16du:dateUtc="2026-06-22T23:01:00Z">
          <w:r w:rsidR="00B33410" w:rsidRPr="00B33410" w:rsidDel="009D0306">
            <w:rPr>
              <w:rFonts w:ascii="Arial" w:hAnsi="Arial" w:cs="Arial"/>
              <w:sz w:val="20"/>
              <w:szCs w:val="20"/>
              <w:lang w:val="en-GB"/>
            </w:rPr>
            <w:delText>empirical 3 and 3 values</w:delText>
          </w:r>
        </w:del>
      </w:ins>
      <w:ins w:id="782" w:author="Nuno Morais" w:date="2026-06-23T00:01:00Z" w16du:dateUtc="2026-06-22T23:01:00Z">
        <w:r w:rsidR="009D0306">
          <w:rPr>
            <w:rFonts w:ascii="Arial" w:hAnsi="Arial" w:cs="Arial"/>
            <w:sz w:val="20"/>
            <w:szCs w:val="20"/>
            <w:lang w:val="en-GB"/>
          </w:rPr>
          <w:t>two sets</w:t>
        </w:r>
      </w:ins>
      <w:ins w:id="783" w:author="Joana Jesus" w:date="2026-06-09T14:00:00Z" w16du:dateUtc="2026-06-09T13:00:00Z">
        <w:r w:rsidR="00B33410" w:rsidRPr="00B33410">
          <w:rPr>
            <w:rFonts w:ascii="Arial" w:hAnsi="Arial" w:cs="Arial"/>
            <w:sz w:val="20"/>
            <w:szCs w:val="20"/>
            <w:lang w:val="en-GB"/>
          </w:rPr>
          <w:t xml:space="preserve"> </w:t>
        </w:r>
      </w:ins>
      <w:ins w:id="784" w:author="Nuno Morais" w:date="2026-06-23T00:01:00Z" w16du:dateUtc="2026-06-22T23:01:00Z">
        <w:r w:rsidR="009D0306">
          <w:rPr>
            <w:rFonts w:ascii="Arial" w:hAnsi="Arial" w:cs="Arial"/>
            <w:sz w:val="20"/>
            <w:szCs w:val="20"/>
            <w:lang w:val="en-GB"/>
          </w:rPr>
          <w:t xml:space="preserve">of </w:t>
        </w:r>
      </w:ins>
      <w:ins w:id="785" w:author="Joana Jesus" w:date="2026-06-09T14:00:00Z" w16du:dateUtc="2026-06-09T13:00:00Z">
        <w:del w:id="786" w:author="Nuno Morais" w:date="2026-06-23T00:01:00Z" w16du:dateUtc="2026-06-22T23:01:00Z">
          <w:r w:rsidR="00B33410" w:rsidRPr="00B33410" w:rsidDel="009D0306">
            <w:rPr>
              <w:rFonts w:ascii="Arial" w:hAnsi="Arial" w:cs="Arial"/>
              <w:sz w:val="20"/>
              <w:szCs w:val="20"/>
              <w:lang w:val="en-GB"/>
            </w:rPr>
            <w:delText>observed</w:delText>
          </w:r>
        </w:del>
      </w:ins>
      <w:ins w:id="787" w:author="Nuno Morais" w:date="2026-06-23T00:01:00Z" w16du:dateUtc="2026-06-22T23:01:00Z">
        <w:r w:rsidR="009D0306">
          <w:rPr>
            <w:rFonts w:ascii="Arial" w:hAnsi="Arial" w:cs="Arial"/>
            <w:sz w:val="20"/>
            <w:szCs w:val="20"/>
            <w:lang w:val="en-GB"/>
          </w:rPr>
          <w:t>empi</w:t>
        </w:r>
      </w:ins>
      <w:ins w:id="788" w:author="Nuno Morais" w:date="2026-06-23T00:02:00Z" w16du:dateUtc="2026-06-22T23:02:00Z">
        <w:r w:rsidR="009D0306">
          <w:rPr>
            <w:rFonts w:ascii="Arial" w:hAnsi="Arial" w:cs="Arial"/>
            <w:sz w:val="20"/>
            <w:szCs w:val="20"/>
            <w:lang w:val="en-GB"/>
          </w:rPr>
          <w:t>rical triplicates</w:t>
        </w:r>
      </w:ins>
      <w:ins w:id="789" w:author="Joana Jesus" w:date="2026-06-09T14:00:00Z" w16du:dateUtc="2026-06-09T13:00:00Z">
        <w:r w:rsidR="00B33410" w:rsidRPr="00B33410">
          <w:rPr>
            <w:rFonts w:ascii="Arial" w:hAnsi="Arial" w:cs="Arial"/>
            <w:sz w:val="20"/>
            <w:szCs w:val="20"/>
            <w:lang w:val="en-GB"/>
          </w:rPr>
          <w:t>.</w:t>
        </w:r>
      </w:ins>
      <w:del w:id="790" w:author="Joana Jesus" w:date="2026-06-09T14:00:00Z" w16du:dateUtc="2026-06-09T13:00:00Z">
        <w:r w:rsidR="006E19B4" w:rsidRPr="006E19B4" w:rsidDel="00B33410">
          <w:rPr>
            <w:rFonts w:ascii="Arial" w:hAnsi="Arial" w:cs="Arial"/>
            <w:sz w:val="20"/>
            <w:szCs w:val="20"/>
          </w:rPr>
          <w:delText>Cohen’s d: standardized effect size (how many standard deviations apart the two group means are).</w:delText>
        </w:r>
      </w:del>
    </w:p>
    <w:p w14:paraId="6CD2B61C" w14:textId="3D7BD57E" w:rsidR="00B33410" w:rsidRPr="006E19B4" w:rsidDel="00B33410" w:rsidRDefault="00B33410" w:rsidP="006E19B4">
      <w:pPr>
        <w:jc w:val="both"/>
        <w:rPr>
          <w:del w:id="791" w:author="Joana Jesus" w:date="2026-06-09T14:00:00Z" w16du:dateUtc="2026-06-09T13:00:00Z"/>
          <w:rFonts w:ascii="Arial" w:hAnsi="Arial" w:cs="Arial"/>
          <w:sz w:val="20"/>
          <w:szCs w:val="20"/>
          <w:lang w:val="en-GB"/>
        </w:rPr>
      </w:pPr>
    </w:p>
    <w:p w14:paraId="618AAB3E" w14:textId="0F26E6D9" w:rsidR="005D18C8" w:rsidRDefault="005D18C8" w:rsidP="005D18C8">
      <w:pPr>
        <w:jc w:val="both"/>
        <w:rPr>
          <w:rFonts w:ascii="Arial" w:hAnsi="Arial" w:cs="Arial"/>
          <w:color w:val="00B0F0"/>
          <w:sz w:val="24"/>
          <w:szCs w:val="24"/>
        </w:rPr>
      </w:pPr>
    </w:p>
    <w:p w14:paraId="390C8EFB" w14:textId="5C33EFF1" w:rsidR="005D18C8" w:rsidDel="000E0514" w:rsidRDefault="005D18C8" w:rsidP="001D53C6">
      <w:pPr>
        <w:jc w:val="both"/>
        <w:rPr>
          <w:del w:id="792" w:author="Joana Jesus" w:date="2026-06-09T15:14:00Z" w16du:dateUtc="2026-06-09T14:14:00Z"/>
          <w:rFonts w:ascii="Arial" w:hAnsi="Arial" w:cs="Arial"/>
          <w:color w:val="00B0F0"/>
          <w:sz w:val="24"/>
          <w:szCs w:val="24"/>
        </w:rPr>
      </w:pPr>
    </w:p>
    <w:p w14:paraId="341F0E71" w14:textId="4F88E789" w:rsidR="001D53C6" w:rsidRPr="002209E9" w:rsidDel="000E0514" w:rsidRDefault="00937DF6" w:rsidP="001D53C6">
      <w:pPr>
        <w:jc w:val="both"/>
        <w:rPr>
          <w:del w:id="793" w:author="Joana Jesus" w:date="2026-06-09T15:14:00Z" w16du:dateUtc="2026-06-09T14:14:00Z"/>
          <w:rFonts w:ascii="Arial" w:hAnsi="Arial" w:cs="Arial"/>
          <w:sz w:val="20"/>
          <w:szCs w:val="20"/>
        </w:rPr>
      </w:pPr>
      <w:del w:id="794" w:author="Joana Jesus" w:date="2026-06-09T15:14:00Z" w16du:dateUtc="2026-06-09T14:14:00Z">
        <w:r w:rsidDel="000E0514">
          <w:rPr>
            <w:rFonts w:ascii="Arial" w:hAnsi="Arial" w:cs="Arial"/>
            <w:noProof/>
            <w:sz w:val="20"/>
            <w:szCs w:val="20"/>
          </w:rPr>
          <w:drawing>
            <wp:inline distT="0" distB="0" distL="0" distR="0" wp14:anchorId="1DCEB4FC" wp14:editId="70452680">
              <wp:extent cx="5943600" cy="8178800"/>
              <wp:effectExtent l="0" t="0" r="0" b="0"/>
              <wp:docPr id="1495519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1977" name="Imagem 14955197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8178800"/>
                      </a:xfrm>
                      <a:prstGeom prst="rect">
                        <a:avLst/>
                      </a:prstGeom>
                    </pic:spPr>
                  </pic:pic>
                </a:graphicData>
              </a:graphic>
            </wp:inline>
          </w:drawing>
        </w:r>
      </w:del>
    </w:p>
    <w:p w14:paraId="6E056DA9" w14:textId="26584CED" w:rsidR="00937DF6" w:rsidDel="000E0514" w:rsidRDefault="00937DF6" w:rsidP="00937DF6">
      <w:pPr>
        <w:jc w:val="both"/>
        <w:rPr>
          <w:del w:id="795" w:author="Joana Jesus" w:date="2026-06-09T15:14:00Z" w16du:dateUtc="2026-06-09T14:14:00Z"/>
          <w:rFonts w:ascii="Arial" w:hAnsi="Arial" w:cs="Arial"/>
          <w:sz w:val="20"/>
          <w:szCs w:val="20"/>
        </w:rPr>
      </w:pPr>
      <w:del w:id="796" w:author="Joana Jesus" w:date="2026-06-09T15:14:00Z" w16du:dateUtc="2026-06-09T14:14:00Z">
        <w:r w:rsidRPr="00E513DC" w:rsidDel="000E0514">
          <w:rPr>
            <w:rFonts w:ascii="Arial" w:hAnsi="Arial" w:cs="Arial"/>
            <w:b/>
            <w:bCs/>
            <w:sz w:val="20"/>
            <w:szCs w:val="20"/>
          </w:rPr>
          <w:delText xml:space="preserve">Figure </w:delText>
        </w:r>
        <w:r w:rsidR="00F93EF5" w:rsidDel="000E0514">
          <w:rPr>
            <w:rFonts w:ascii="Arial" w:hAnsi="Arial" w:cs="Arial"/>
            <w:b/>
            <w:bCs/>
            <w:sz w:val="20"/>
            <w:szCs w:val="20"/>
          </w:rPr>
          <w:delText>1</w:delText>
        </w:r>
        <w:r w:rsidR="004478AF" w:rsidDel="000E0514">
          <w:rPr>
            <w:rFonts w:ascii="Arial" w:hAnsi="Arial" w:cs="Arial"/>
            <w:b/>
            <w:bCs/>
            <w:sz w:val="20"/>
            <w:szCs w:val="20"/>
          </w:rPr>
          <w:delText>1</w:delText>
        </w:r>
        <w:r w:rsidRPr="00E513DC" w:rsidDel="000E0514">
          <w:rPr>
            <w:rFonts w:ascii="Arial" w:hAnsi="Arial" w:cs="Arial"/>
            <w:b/>
            <w:bCs/>
            <w:sz w:val="20"/>
            <w:szCs w:val="20"/>
          </w:rPr>
          <w:delText xml:space="preserve">. Alternative splicing alterations in SG competent and incompetent cells </w:delText>
        </w:r>
        <w:r w:rsidRPr="00E513DC" w:rsidDel="000E0514">
          <w:rPr>
            <w:rFonts w:ascii="Arial" w:hAnsi="Arial" w:cs="Arial"/>
            <w:sz w:val="20"/>
            <w:szCs w:val="20"/>
          </w:rPr>
          <w:delText xml:space="preserve">(B) Volcano plot of </w:delText>
        </w:r>
        <w:r w:rsidR="00EF6DA4" w:rsidDel="000E0514">
          <w:rPr>
            <w:rFonts w:ascii="Arial" w:hAnsi="Arial" w:cs="Arial"/>
            <w:sz w:val="20"/>
            <w:szCs w:val="20"/>
          </w:rPr>
          <w:delText>DGE</w:delText>
        </w:r>
        <w:r w:rsidRPr="00E513DC" w:rsidDel="000E0514">
          <w:rPr>
            <w:rFonts w:ascii="Arial" w:hAnsi="Arial" w:cs="Arial"/>
            <w:sz w:val="20"/>
            <w:szCs w:val="20"/>
          </w:rPr>
          <w:delText xml:space="preserve"> between stressed and unstressed </w:delText>
        </w:r>
        <w:r w:rsidR="00EF6DA4" w:rsidDel="000E0514">
          <w:rPr>
            <w:rFonts w:ascii="Arial" w:hAnsi="Arial" w:cs="Arial"/>
            <w:sz w:val="20"/>
            <w:szCs w:val="20"/>
          </w:rPr>
          <w:delText>WCs</w:delText>
        </w:r>
        <w:r w:rsidRPr="00E513DC" w:rsidDel="000E0514">
          <w:rPr>
            <w:rFonts w:ascii="Arial" w:hAnsi="Arial" w:cs="Arial"/>
            <w:sz w:val="20"/>
            <w:szCs w:val="20"/>
          </w:rPr>
          <w:delText xml:space="preserve"> (X-Axis -  Log2 Fold-Change) and corresponding significance (Y-Axis – B-Statistic) in SG competent (left) and incompetent (right) U2-OS and A549 cell lines subjected to dsRNA as a stressor</w:delText>
        </w:r>
        <w:r w:rsidRPr="00E513DC" w:rsidDel="000E0514">
          <w:rPr>
            <w:rFonts w:ascii="Arial" w:hAnsi="Arial" w:cs="Arial"/>
            <w:sz w:val="20"/>
            <w:szCs w:val="20"/>
          </w:rPr>
          <w:fldChar w:fldCharType="begin"/>
        </w:r>
        <w:r w:rsidR="005B2A59" w:rsidDel="000E0514">
          <w:rPr>
            <w:rFonts w:ascii="Arial" w:hAnsi="Arial" w:cs="Arial"/>
            <w:sz w:val="20"/>
            <w:szCs w:val="20"/>
          </w:rPr>
          <w:delInstrText xml:space="preserve"> ADDIN ZOTERO_ITEM CSL_CITATION {"citationID":"9Ig4coyX","properties":{"formattedCitation":"\\super 7\\nosupersub{}","plainCitation":"7","noteIndex":0},"citationItems":[{"id":"XewbwLsA/RSn6gGXq","uris":["http://zotero.org/users/local/1p9EH8ax/items/BR3BXXDM"],"itemData":{"id":"GjewflHo/KNGFiZNr","type":"article-journal","container-title":"Molecular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delInstrText>
        </w:r>
        <w:r w:rsidRPr="00E513DC" w:rsidDel="000E0514">
          <w:rPr>
            <w:rFonts w:ascii="Arial" w:hAnsi="Arial" w:cs="Arial"/>
            <w:sz w:val="20"/>
            <w:szCs w:val="20"/>
          </w:rPr>
          <w:fldChar w:fldCharType="separate"/>
        </w:r>
        <w:r w:rsidRPr="00110F76" w:rsidDel="000E0514">
          <w:rPr>
            <w:rFonts w:ascii="Arial" w:hAnsi="Arial" w:cs="Arial"/>
            <w:kern w:val="0"/>
            <w:sz w:val="20"/>
            <w:vertAlign w:val="superscript"/>
          </w:rPr>
          <w:delText>7</w:delText>
        </w:r>
        <w:r w:rsidRPr="00E513DC" w:rsidDel="000E0514">
          <w:rPr>
            <w:rFonts w:ascii="Arial" w:hAnsi="Arial" w:cs="Arial"/>
            <w:sz w:val="20"/>
            <w:szCs w:val="20"/>
          </w:rPr>
          <w:fldChar w:fldCharType="end"/>
        </w:r>
        <w:r w:rsidRPr="00E513DC" w:rsidDel="000E0514">
          <w:rPr>
            <w:rFonts w:ascii="Arial" w:hAnsi="Arial" w:cs="Arial"/>
            <w:sz w:val="20"/>
            <w:szCs w:val="20"/>
          </w:rPr>
          <w:delText xml:space="preserve">; </w:delText>
        </w:r>
        <w:r w:rsidR="00EF6DA4" w:rsidDel="000E0514">
          <w:rPr>
            <w:rFonts w:ascii="Arial" w:hAnsi="Arial" w:cs="Arial"/>
            <w:sz w:val="20"/>
            <w:szCs w:val="20"/>
          </w:rPr>
          <w:delText>genes</w:delText>
        </w:r>
        <w:r w:rsidRPr="00E513DC" w:rsidDel="000E0514">
          <w:rPr>
            <w:rFonts w:ascii="Arial" w:hAnsi="Arial" w:cs="Arial"/>
            <w:sz w:val="20"/>
            <w:szCs w:val="20"/>
          </w:rPr>
          <w:delText xml:space="preserve"> as circles, with RBPs with differential binding across event types (</w:delText>
        </w:r>
        <w:r w:rsidRPr="00F11651" w:rsidDel="000E0514">
          <w:rPr>
            <w:rFonts w:ascii="Arial" w:hAnsi="Arial" w:cs="Arial"/>
            <w:sz w:val="20"/>
            <w:szCs w:val="20"/>
          </w:rPr>
          <w:delText xml:space="preserve">Supplementary Figure </w:delText>
        </w:r>
        <w:r w:rsidR="00F11651" w:rsidDel="000E0514">
          <w:rPr>
            <w:rFonts w:ascii="Arial" w:hAnsi="Arial" w:cs="Arial"/>
            <w:sz w:val="20"/>
            <w:szCs w:val="20"/>
          </w:rPr>
          <w:delText>8</w:delText>
        </w:r>
        <w:r w:rsidRPr="00F11651" w:rsidDel="000E0514">
          <w:rPr>
            <w:rFonts w:ascii="Arial" w:hAnsi="Arial" w:cs="Arial"/>
            <w:sz w:val="20"/>
            <w:szCs w:val="20"/>
          </w:rPr>
          <w:delText xml:space="preserve">) </w:delText>
        </w:r>
        <w:r w:rsidRPr="00E513DC" w:rsidDel="000E0514">
          <w:rPr>
            <w:rFonts w:ascii="Arial" w:hAnsi="Arial" w:cs="Arial"/>
            <w:sz w:val="20"/>
            <w:szCs w:val="20"/>
          </w:rPr>
          <w:delText xml:space="preserve">labelled and in red. Vertical dashed lines correspond to -0.5 and 0.5 log2FC. </w:delText>
        </w:r>
        <w:r w:rsidR="00EF6DA4" w:rsidDel="000E0514">
          <w:rPr>
            <w:rFonts w:ascii="Arial" w:hAnsi="Arial" w:cs="Arial"/>
            <w:sz w:val="20"/>
            <w:szCs w:val="20"/>
          </w:rPr>
          <w:delText>Horizontal</w:delText>
        </w:r>
        <w:r w:rsidR="00904D74" w:rsidDel="000E0514">
          <w:rPr>
            <w:rFonts w:ascii="Arial" w:hAnsi="Arial" w:cs="Arial"/>
            <w:sz w:val="20"/>
            <w:szCs w:val="20"/>
          </w:rPr>
          <w:delText xml:space="preserve"> dashed</w:delText>
        </w:r>
        <w:r w:rsidR="00EF6DA4" w:rsidDel="000E0514">
          <w:rPr>
            <w:rFonts w:ascii="Arial" w:hAnsi="Arial" w:cs="Arial"/>
            <w:sz w:val="20"/>
            <w:szCs w:val="20"/>
          </w:rPr>
          <w:delText xml:space="preserve"> line corresponds to B-statistic = 0. </w:delText>
        </w:r>
        <w:r w:rsidRPr="00E513DC" w:rsidDel="000E0514">
          <w:rPr>
            <w:rFonts w:ascii="Arial" w:hAnsi="Arial" w:cs="Arial"/>
            <w:sz w:val="20"/>
            <w:szCs w:val="20"/>
          </w:rPr>
          <w:delText xml:space="preserve">Only </w:delText>
        </w:r>
        <w:r w:rsidR="00EF6DA4" w:rsidDel="000E0514">
          <w:rPr>
            <w:rFonts w:ascii="Arial" w:hAnsi="Arial" w:cs="Arial"/>
            <w:sz w:val="20"/>
            <w:szCs w:val="20"/>
          </w:rPr>
          <w:delText>genes</w:delText>
        </w:r>
        <w:r w:rsidRPr="00E513DC" w:rsidDel="000E0514">
          <w:rPr>
            <w:rFonts w:ascii="Arial" w:hAnsi="Arial" w:cs="Arial"/>
            <w:sz w:val="20"/>
            <w:szCs w:val="20"/>
          </w:rPr>
          <w:delText xml:space="preserve"> with -2 &lt; log2FC &lt; 2 are plotted. (</w:delText>
        </w:r>
        <w:r w:rsidR="00EF6DA4" w:rsidDel="000E0514">
          <w:rPr>
            <w:rFonts w:ascii="Arial" w:hAnsi="Arial" w:cs="Arial"/>
            <w:sz w:val="20"/>
            <w:szCs w:val="20"/>
          </w:rPr>
          <w:delText>B</w:delText>
        </w:r>
        <w:r w:rsidR="00B3746C" w:rsidDel="000E0514">
          <w:rPr>
            <w:rFonts w:ascii="Arial" w:hAnsi="Arial" w:cs="Arial"/>
            <w:sz w:val="20"/>
            <w:szCs w:val="20"/>
          </w:rPr>
          <w:delText>-F</w:delText>
        </w:r>
        <w:r w:rsidRPr="00E513DC" w:rsidDel="000E0514">
          <w:rPr>
            <w:rFonts w:ascii="Arial" w:hAnsi="Arial" w:cs="Arial"/>
            <w:sz w:val="20"/>
            <w:szCs w:val="20"/>
          </w:rPr>
          <w:delText xml:space="preserve">) RNA binding maps of alternative exon splicing events in shRNA treated cells for </w:delText>
        </w:r>
        <w:r w:rsidR="00B3746C" w:rsidDel="000E0514">
          <w:rPr>
            <w:rFonts w:ascii="Arial" w:hAnsi="Arial" w:cs="Arial"/>
            <w:sz w:val="20"/>
            <w:szCs w:val="20"/>
          </w:rPr>
          <w:delText>KHSRP (B)</w:delText>
        </w:r>
        <w:r w:rsidRPr="00E513DC" w:rsidDel="000E0514">
          <w:rPr>
            <w:rFonts w:ascii="Arial" w:hAnsi="Arial" w:cs="Arial"/>
            <w:sz w:val="20"/>
            <w:szCs w:val="20"/>
          </w:rPr>
          <w:delText>,</w:delText>
        </w:r>
        <w:r w:rsidR="00B3746C" w:rsidDel="000E0514">
          <w:rPr>
            <w:rFonts w:ascii="Arial" w:hAnsi="Arial" w:cs="Arial"/>
            <w:sz w:val="20"/>
            <w:szCs w:val="20"/>
          </w:rPr>
          <w:delText xml:space="preserve"> PCBP1 (C), QKI (D), TIA1 (E), and YBX3 (F)</w:delText>
        </w:r>
        <w:r w:rsidRPr="00E513DC" w:rsidDel="000E0514">
          <w:rPr>
            <w:rFonts w:ascii="Arial" w:hAnsi="Arial" w:cs="Arial"/>
            <w:sz w:val="20"/>
            <w:szCs w:val="20"/>
          </w:rPr>
          <w:delText xml:space="preserve"> obtained from ENCODE</w:delText>
        </w:r>
        <w:r w:rsidRPr="009A3A3C" w:rsidDel="000E0514">
          <w:rPr>
            <w:rFonts w:ascii="Arial" w:hAnsi="Arial" w:cs="Arial"/>
            <w:sz w:val="20"/>
            <w:szCs w:val="20"/>
          </w:rPr>
          <w:fldChar w:fldCharType="begin"/>
        </w:r>
        <w:r w:rsidR="00612C03" w:rsidDel="000E0514">
          <w:rPr>
            <w:rFonts w:ascii="Arial" w:hAnsi="Arial" w:cs="Arial"/>
            <w:sz w:val="20"/>
            <w:szCs w:val="20"/>
          </w:rPr>
          <w:delInstrText xml:space="preserve"> ADDIN ZOTERO_ITEM CSL_CITATION {"citationID":"SKS2P0Wj","properties":{"formattedCitation":"\\super 69\\nosupersub{}","plainCitation":"69","noteIndex":0},"citationItems":[{"id":"XewbwLsA/CDzQBqEM","uris":["http://zotero.org/users/local/1p9EH8ax/items/FMNNJD3N"],"itemData":{"id":"GjewflHo/KRt4mz1h","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delInstrText>
        </w:r>
        <w:r w:rsidRPr="009A3A3C" w:rsidDel="000E0514">
          <w:rPr>
            <w:rFonts w:ascii="Arial" w:hAnsi="Arial" w:cs="Arial"/>
            <w:sz w:val="20"/>
            <w:szCs w:val="20"/>
          </w:rPr>
          <w:fldChar w:fldCharType="separate"/>
        </w:r>
        <w:r w:rsidR="00612C03" w:rsidRPr="00612C03" w:rsidDel="000E0514">
          <w:rPr>
            <w:rFonts w:ascii="Arial" w:eastAsiaTheme="minorHAnsi" w:hAnsi="Arial" w:cs="Arial"/>
            <w:kern w:val="0"/>
            <w:sz w:val="20"/>
            <w:szCs w:val="24"/>
            <w:vertAlign w:val="superscript"/>
            <w:lang w:val="en-GB"/>
          </w:rPr>
          <w:delText>69</w:delText>
        </w:r>
        <w:r w:rsidRPr="009A3A3C" w:rsidDel="000E0514">
          <w:rPr>
            <w:rFonts w:ascii="Arial" w:hAnsi="Arial" w:cs="Arial"/>
            <w:sz w:val="20"/>
            <w:szCs w:val="20"/>
          </w:rPr>
          <w:fldChar w:fldCharType="end"/>
        </w:r>
        <w:r w:rsidRPr="00E513DC" w:rsidDel="000E0514">
          <w:rPr>
            <w:rFonts w:ascii="Arial" w:hAnsi="Arial" w:cs="Arial"/>
            <w:sz w:val="20"/>
            <w:szCs w:val="20"/>
          </w:rPr>
          <w:delText xml:space="preserve"> (left), in SG competent cells (middle) and in SG incompetent cells (right). (Top) Normalised binding of RBP of interest to metagenomic regulatory sequences of alternative exons. The plot discriminates excluded (blue), included (red) or maintained (black) alternative exons upon RBP knockdown (left) or upon dsRNA stress stimuli, in SG competent (middle) and incompetent (right) cells. The total number of events in each category can be found beneath the plot in brackets, preceded by the number of events for which there is at least one binding site</w:delText>
        </w:r>
        <w:r w:rsidR="00B3746C" w:rsidDel="000E0514">
          <w:rPr>
            <w:rFonts w:ascii="Arial" w:hAnsi="Arial" w:cs="Arial"/>
            <w:sz w:val="20"/>
            <w:szCs w:val="20"/>
          </w:rPr>
          <w:delText xml:space="preserve"> for that RBP</w:delText>
        </w:r>
        <w:r w:rsidRPr="00E513DC" w:rsidDel="000E0514">
          <w:rPr>
            <w:rFonts w:ascii="Arial" w:hAnsi="Arial" w:cs="Arial"/>
            <w:sz w:val="20"/>
            <w:szCs w:val="20"/>
          </w:rPr>
          <w:delText>. (Bottom) False discovery rate (FDR) of excluded (blue) or included (red) normalised binding, in relation to maintained events. Vertical lines delimitate the following metagenomic splicing regulatory sequences, in order: last 50 nt of upstream constitutive exon; first 200 nt of upstream intron; last 200 nt of upstream intro</w:delText>
        </w:r>
        <w:r w:rsidR="00F11651" w:rsidDel="000E0514">
          <w:rPr>
            <w:rFonts w:ascii="Arial" w:hAnsi="Arial" w:cs="Arial"/>
            <w:sz w:val="20"/>
            <w:szCs w:val="20"/>
          </w:rPr>
          <w:delText>n</w:delText>
        </w:r>
        <w:r w:rsidRPr="00E513DC" w:rsidDel="000E0514">
          <w:rPr>
            <w:rFonts w:ascii="Arial" w:hAnsi="Arial" w:cs="Arial"/>
            <w:sz w:val="20"/>
            <w:szCs w:val="20"/>
          </w:rPr>
          <w:delText>; first 50 nt of alternative exon; last 50 nt of alternative exon; first 200 nt of downstream intron; last 200 nt of downstream intro</w:delText>
        </w:r>
        <w:r w:rsidR="00F11651" w:rsidDel="000E0514">
          <w:rPr>
            <w:rFonts w:ascii="Arial" w:hAnsi="Arial" w:cs="Arial"/>
            <w:sz w:val="20"/>
            <w:szCs w:val="20"/>
          </w:rPr>
          <w:delText>n</w:delText>
        </w:r>
        <w:r w:rsidRPr="00E513DC" w:rsidDel="000E0514">
          <w:rPr>
            <w:rFonts w:ascii="Arial" w:hAnsi="Arial" w:cs="Arial"/>
            <w:sz w:val="20"/>
            <w:szCs w:val="20"/>
          </w:rPr>
          <w:delText>; first 50 nt of downstream constitutive exon.</w:delText>
        </w:r>
      </w:del>
    </w:p>
    <w:p w14:paraId="332C63A8" w14:textId="5B54AD35" w:rsidR="00F11651" w:rsidRPr="00E513DC" w:rsidRDefault="00F11651" w:rsidP="00937DF6">
      <w:pPr>
        <w:jc w:val="both"/>
        <w:rPr>
          <w:rFonts w:ascii="Arial" w:hAnsi="Arial" w:cs="Arial"/>
          <w:sz w:val="20"/>
          <w:szCs w:val="20"/>
        </w:rPr>
      </w:pPr>
      <w:del w:id="797" w:author="Joana Jesus" w:date="2026-06-09T15:37:00Z" w16du:dateUtc="2026-06-09T14:37:00Z">
        <w:r w:rsidDel="00927E28">
          <w:rPr>
            <w:rFonts w:ascii="Arial" w:hAnsi="Arial" w:cs="Arial"/>
            <w:noProof/>
            <w:sz w:val="20"/>
            <w:szCs w:val="20"/>
          </w:rPr>
          <w:drawing>
            <wp:inline distT="0" distB="0" distL="0" distR="0" wp14:anchorId="09439DCA" wp14:editId="5A85AFC8">
              <wp:extent cx="5943600" cy="8051165"/>
              <wp:effectExtent l="0" t="0" r="0" b="6985"/>
              <wp:docPr id="190428898" name="Imagem 8" descr="Uma imagem com texto, diagrama, captura de ecrã, Parale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8898" name="Imagem 8" descr="Uma imagem com texto, diagrama, captura de ecrã, Paralelo&#10;&#10;Os conteúdos gerados por IA podem estar incorretos."/>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8051165"/>
                      </a:xfrm>
                      <a:prstGeom prst="rect">
                        <a:avLst/>
                      </a:prstGeom>
                    </pic:spPr>
                  </pic:pic>
                </a:graphicData>
              </a:graphic>
            </wp:inline>
          </w:drawing>
        </w:r>
      </w:del>
    </w:p>
    <w:p w14:paraId="1945D50F" w14:textId="2CB6F9B0" w:rsidR="00F11651" w:rsidDel="00927E28" w:rsidRDefault="0048721B" w:rsidP="00F11651">
      <w:pPr>
        <w:jc w:val="both"/>
        <w:rPr>
          <w:del w:id="798" w:author="Joana Jesus" w:date="2026-06-09T15:37:00Z" w16du:dateUtc="2026-06-09T14:37:00Z"/>
          <w:rFonts w:ascii="Arial" w:hAnsi="Arial" w:cs="Arial"/>
          <w:sz w:val="20"/>
          <w:szCs w:val="20"/>
        </w:rPr>
      </w:pPr>
      <w:ins w:id="799" w:author="Joana Jesus" w:date="2026-06-09T16:13:00Z" w16du:dateUtc="2026-06-09T15:13:00Z">
        <w:r>
          <w:rPr>
            <w:rFonts w:ascii="Arial" w:hAnsi="Arial" w:cs="Arial"/>
            <w:b/>
            <w:bCs/>
            <w:noProof/>
            <w:sz w:val="20"/>
            <w:szCs w:val="20"/>
          </w:rPr>
          <w:lastRenderedPageBreak/>
          <w:drawing>
            <wp:inline distT="0" distB="0" distL="0" distR="0" wp14:anchorId="0295A8C9" wp14:editId="4B693AF1">
              <wp:extent cx="5943600" cy="7497445"/>
              <wp:effectExtent l="0" t="0" r="0" b="8255"/>
              <wp:docPr id="116474274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2746" name="Imagem 1164742746"/>
                      <pic:cNvPicPr/>
                    </pic:nvPicPr>
                    <pic:blipFill>
                      <a:blip r:embed="rId69">
                        <a:extLst>
                          <a:ext uri="{28A0092B-C50C-407E-A947-70E740481C1C}">
                            <a14:useLocalDpi xmlns:a14="http://schemas.microsoft.com/office/drawing/2010/main" val="0"/>
                          </a:ext>
                        </a:extLst>
                      </a:blip>
                      <a:stretch>
                        <a:fillRect/>
                      </a:stretch>
                    </pic:blipFill>
                    <pic:spPr>
                      <a:xfrm>
                        <a:off x="0" y="0"/>
                        <a:ext cx="5943600" cy="7497445"/>
                      </a:xfrm>
                      <a:prstGeom prst="rect">
                        <a:avLst/>
                      </a:prstGeom>
                    </pic:spPr>
                  </pic:pic>
                </a:graphicData>
              </a:graphic>
            </wp:inline>
          </w:drawing>
        </w:r>
      </w:ins>
      <w:del w:id="800" w:author="Joana Jesus" w:date="2026-06-09T15:37:00Z" w16du:dateUtc="2026-06-09T14:37:00Z">
        <w:r w:rsidR="00F11651" w:rsidRPr="009A3A3C" w:rsidDel="00927E28">
          <w:rPr>
            <w:rFonts w:ascii="Arial" w:hAnsi="Arial" w:cs="Arial"/>
            <w:b/>
            <w:bCs/>
            <w:sz w:val="20"/>
            <w:szCs w:val="20"/>
          </w:rPr>
          <w:delText>Figure 1</w:delText>
        </w:r>
        <w:r w:rsidR="004478AF" w:rsidDel="00927E28">
          <w:rPr>
            <w:rFonts w:ascii="Arial" w:hAnsi="Arial" w:cs="Arial"/>
            <w:b/>
            <w:bCs/>
            <w:sz w:val="20"/>
            <w:szCs w:val="20"/>
          </w:rPr>
          <w:delText>2</w:delText>
        </w:r>
        <w:r w:rsidR="00F11651" w:rsidRPr="009A3A3C" w:rsidDel="00927E28">
          <w:rPr>
            <w:rFonts w:ascii="Arial" w:hAnsi="Arial" w:cs="Arial"/>
            <w:b/>
            <w:bCs/>
            <w:sz w:val="20"/>
            <w:szCs w:val="20"/>
          </w:rPr>
          <w:delText xml:space="preserve">. </w:delText>
        </w:r>
        <w:r w:rsidR="00F11651" w:rsidDel="00927E28">
          <w:rPr>
            <w:rFonts w:ascii="Arial" w:hAnsi="Arial" w:cs="Arial"/>
            <w:b/>
            <w:bCs/>
            <w:sz w:val="20"/>
            <w:szCs w:val="20"/>
          </w:rPr>
          <w:delText>O</w:delText>
        </w:r>
        <w:r w:rsidR="00F11651" w:rsidRPr="00F11651" w:rsidDel="00927E28">
          <w:rPr>
            <w:rFonts w:ascii="Arial" w:hAnsi="Arial" w:cs="Arial"/>
            <w:b/>
            <w:bCs/>
            <w:sz w:val="20"/>
            <w:szCs w:val="20"/>
          </w:rPr>
          <w:delText>verall survival analysis based on gene expression</w:delText>
        </w:r>
        <w:r w:rsidR="00F11651" w:rsidDel="00927E28">
          <w:rPr>
            <w:rFonts w:ascii="Arial" w:hAnsi="Arial" w:cs="Arial"/>
            <w:b/>
            <w:bCs/>
            <w:sz w:val="20"/>
            <w:szCs w:val="20"/>
          </w:rPr>
          <w:delText xml:space="preserve"> of SG-related proteins. </w:delText>
        </w:r>
        <w:r w:rsidR="00F11651" w:rsidRPr="009A3A3C" w:rsidDel="00927E28">
          <w:rPr>
            <w:rFonts w:ascii="Arial" w:hAnsi="Arial" w:cs="Arial"/>
            <w:sz w:val="20"/>
            <w:szCs w:val="20"/>
          </w:rPr>
          <w:delText>Kaplan–Meier plots showing overall survival</w:delText>
        </w:r>
        <w:r w:rsidR="00F11651" w:rsidDel="00927E28">
          <w:rPr>
            <w:rFonts w:ascii="Arial" w:hAnsi="Arial" w:cs="Arial"/>
            <w:sz w:val="20"/>
            <w:szCs w:val="20"/>
          </w:rPr>
          <w:delText xml:space="preserve"> (</w:delText>
        </w:r>
        <w:r w:rsidR="006B5909" w:rsidDel="00927E28">
          <w:rPr>
            <w:rFonts w:ascii="Arial" w:hAnsi="Arial" w:cs="Arial"/>
            <w:sz w:val="20"/>
            <w:szCs w:val="20"/>
          </w:rPr>
          <w:delText>Y</w:delText>
        </w:r>
        <w:r w:rsidR="00F11651" w:rsidDel="00927E28">
          <w:rPr>
            <w:rFonts w:ascii="Arial" w:hAnsi="Arial" w:cs="Arial"/>
            <w:sz w:val="20"/>
            <w:szCs w:val="20"/>
          </w:rPr>
          <w:delText>-Axis) per month (</w:delText>
        </w:r>
        <w:r w:rsidR="006B5909" w:rsidDel="00927E28">
          <w:rPr>
            <w:rFonts w:ascii="Arial" w:hAnsi="Arial" w:cs="Arial"/>
            <w:sz w:val="20"/>
            <w:szCs w:val="20"/>
          </w:rPr>
          <w:delText>X</w:delText>
        </w:r>
        <w:r w:rsidR="00F11651" w:rsidDel="00927E28">
          <w:rPr>
            <w:rFonts w:ascii="Arial" w:hAnsi="Arial" w:cs="Arial"/>
            <w:sz w:val="20"/>
            <w:szCs w:val="20"/>
          </w:rPr>
          <w:delText>-Axis)</w:delText>
        </w:r>
        <w:r w:rsidR="00F11651" w:rsidRPr="009A3A3C" w:rsidDel="00927E28">
          <w:rPr>
            <w:rFonts w:ascii="Arial" w:hAnsi="Arial" w:cs="Arial"/>
            <w:sz w:val="20"/>
            <w:szCs w:val="20"/>
          </w:rPr>
          <w:delText xml:space="preserve"> of patients from TCGA SARC (The Cancer Genome Atlas sarcoma) dataset</w:delText>
        </w:r>
        <w:r w:rsidR="00F11651" w:rsidRPr="009A3A3C" w:rsidDel="00927E28">
          <w:rPr>
            <w:rFonts w:ascii="Arial" w:hAnsi="Arial" w:cs="Arial"/>
            <w:sz w:val="20"/>
            <w:szCs w:val="20"/>
          </w:rPr>
          <w:fldChar w:fldCharType="begin"/>
        </w:r>
        <w:r w:rsidR="00612C03" w:rsidDel="00927E28">
          <w:rPr>
            <w:rFonts w:ascii="Arial" w:hAnsi="Arial" w:cs="Arial"/>
            <w:sz w:val="20"/>
            <w:szCs w:val="20"/>
          </w:rPr>
          <w:delInstrText xml:space="preserve"> ADDIN ZOTERO_ITEM CSL_CITATION {"citationID":"On6aGI1t","properties":{"formattedCitation":"\\super 92\\nosupersub{}","plainCitation":"92","noteIndex":0},"citationItems":[{"id":"XewbwLsA/Ns18acml","uris":["http://zotero.org/users/local/q86rvdj2/items/ZUGCCPWX"],"itemData":{"id":101,"type":"dataset","publisher":"https://www.cancer.gov/tcga","title":"The Cancer Genome Atlas","URL":"https://www.cancer.gov/tcga","author":[{"family":"TCGA Research Network","given":""}]}}],"schema":"https://github.com/citation-style-language/schema/raw/master/csl-citation.json"} </w:delInstrText>
        </w:r>
        <w:r w:rsidR="00F11651" w:rsidRPr="009A3A3C" w:rsidDel="00927E28">
          <w:rPr>
            <w:rFonts w:ascii="Arial" w:hAnsi="Arial" w:cs="Arial"/>
            <w:sz w:val="20"/>
            <w:szCs w:val="20"/>
          </w:rPr>
          <w:fldChar w:fldCharType="separate"/>
        </w:r>
        <w:r w:rsidR="00612C03" w:rsidRPr="00612C03" w:rsidDel="00927E28">
          <w:rPr>
            <w:rFonts w:ascii="Arial" w:eastAsiaTheme="minorHAnsi" w:hAnsi="Arial" w:cs="Arial"/>
            <w:kern w:val="0"/>
            <w:sz w:val="20"/>
            <w:szCs w:val="24"/>
            <w:vertAlign w:val="superscript"/>
            <w:lang w:val="en-GB"/>
          </w:rPr>
          <w:delText>92</w:delText>
        </w:r>
        <w:r w:rsidR="00F11651" w:rsidRPr="009A3A3C" w:rsidDel="00927E28">
          <w:rPr>
            <w:rFonts w:ascii="Arial" w:hAnsi="Arial" w:cs="Arial"/>
            <w:sz w:val="20"/>
            <w:szCs w:val="20"/>
          </w:rPr>
          <w:fldChar w:fldCharType="end"/>
        </w:r>
        <w:r w:rsidR="00F11651" w:rsidRPr="009A3A3C" w:rsidDel="00927E28">
          <w:rPr>
            <w:rFonts w:ascii="Arial" w:hAnsi="Arial" w:cs="Arial"/>
            <w:sz w:val="20"/>
            <w:szCs w:val="20"/>
          </w:rPr>
          <w:delText>, stratified by expression of the indicated genes</w:delText>
        </w:r>
        <w:r w:rsidR="002706A5" w:rsidDel="00927E28">
          <w:rPr>
            <w:rFonts w:ascii="Arial" w:hAnsi="Arial" w:cs="Arial"/>
            <w:sz w:val="20"/>
            <w:szCs w:val="20"/>
          </w:rPr>
          <w:delText>, as plot titles</w:delText>
        </w:r>
        <w:r w:rsidR="00F11651" w:rsidRPr="009A3A3C" w:rsidDel="00927E28">
          <w:rPr>
            <w:rFonts w:ascii="Arial" w:hAnsi="Arial" w:cs="Arial"/>
            <w:sz w:val="20"/>
            <w:szCs w:val="20"/>
          </w:rPr>
          <w:delText>. Patients were grouped into high and low expression cohorts based on the median expression value. Log-rank p-values, hazard ratios (HR), and number of samples (n) are shown in the top right corner of each plot.</w:delText>
        </w:r>
        <w:r w:rsidR="002706A5" w:rsidDel="00927E28">
          <w:rPr>
            <w:rFonts w:ascii="Arial" w:hAnsi="Arial" w:cs="Arial"/>
            <w:sz w:val="20"/>
            <w:szCs w:val="20"/>
          </w:rPr>
          <w:delText xml:space="preserve"> Genes with a Log-rank p-value &lt;0.05 are shown in red.</w:delText>
        </w:r>
        <w:r w:rsidR="00F11651" w:rsidRPr="009A3A3C" w:rsidDel="00927E28">
          <w:rPr>
            <w:rFonts w:ascii="Arial" w:hAnsi="Arial" w:cs="Arial"/>
            <w:sz w:val="20"/>
            <w:szCs w:val="20"/>
          </w:rPr>
          <w:delText xml:space="preserve"> Survival analyses and plots were generated using the GEPIA web server</w:delText>
        </w:r>
        <w:r w:rsidR="00F11651" w:rsidRPr="009A3A3C" w:rsidDel="00927E28">
          <w:rPr>
            <w:rFonts w:ascii="Arial" w:hAnsi="Arial" w:cs="Arial"/>
            <w:sz w:val="20"/>
            <w:szCs w:val="20"/>
          </w:rPr>
          <w:fldChar w:fldCharType="begin"/>
        </w:r>
        <w:r w:rsidR="00612C03" w:rsidDel="00927E28">
          <w:rPr>
            <w:rFonts w:ascii="Arial" w:hAnsi="Arial" w:cs="Arial"/>
            <w:sz w:val="20"/>
            <w:szCs w:val="20"/>
          </w:rPr>
          <w:delInstrText xml:space="preserve"> ADDIN ZOTERO_ITEM CSL_CITATION {"citationID":"AMsodNpU","properties":{"formattedCitation":"\\super 133\\nosupersub{}","plainCitation":"133","noteIndex":0},"citationItems":[{"id":"XewbwLsA/LV1obl0G","uris":["http://zotero.org/users/local/1p9EH8ax/items/5Y9F3KNX"],"itemData":{"id":121,"type":"article-journal","container-title":"Nucleic Acids Research","DOI":"10.1093/nar/gkx247","ISSN":"0305-1048, 1362-4962","issue":"W1","language":"en","license":"http://creativecommons.org/licenses/by-nc/4.0/","page":"W98-W102","source":"DOI.org (Crossref)","title":"GEPIA: a web server for cancer and normal gene expression profiling and interactive analyses","title-short":"GEPIA","volume":"45","author":[{"family":"Tang","given":"Zefang"},{"family":"Li","given":"Chenwei"},{"family":"Kang","given":"Boxi"},{"family":"Gao","given":"Ge"},{"family":"Li","given":"Cheng"},{"family":"Zhang","given":"Zemin"}],"issued":{"date-parts":[["2017",7,3]]}}}],"schema":"https://github.com/citation-style-language/schema/raw/master/csl-citation.json"} </w:delInstrText>
        </w:r>
        <w:r w:rsidR="00F11651" w:rsidRPr="009A3A3C" w:rsidDel="00927E28">
          <w:rPr>
            <w:rFonts w:ascii="Arial" w:hAnsi="Arial" w:cs="Arial"/>
            <w:sz w:val="20"/>
            <w:szCs w:val="20"/>
          </w:rPr>
          <w:fldChar w:fldCharType="separate"/>
        </w:r>
        <w:r w:rsidR="00612C03" w:rsidRPr="00612C03" w:rsidDel="00927E28">
          <w:rPr>
            <w:rFonts w:ascii="Arial" w:eastAsiaTheme="minorHAnsi" w:hAnsi="Arial" w:cs="Arial"/>
            <w:kern w:val="0"/>
            <w:sz w:val="20"/>
            <w:szCs w:val="24"/>
            <w:vertAlign w:val="superscript"/>
            <w:lang w:val="en-GB"/>
          </w:rPr>
          <w:delText>133</w:delText>
        </w:r>
        <w:r w:rsidR="00F11651" w:rsidRPr="009A3A3C" w:rsidDel="00927E28">
          <w:rPr>
            <w:rFonts w:ascii="Arial" w:hAnsi="Arial" w:cs="Arial"/>
            <w:sz w:val="20"/>
            <w:szCs w:val="20"/>
          </w:rPr>
          <w:fldChar w:fldCharType="end"/>
        </w:r>
        <w:r w:rsidR="00F11651" w:rsidRPr="009A3A3C" w:rsidDel="00927E28">
          <w:rPr>
            <w:rFonts w:ascii="Arial" w:hAnsi="Arial" w:cs="Arial"/>
            <w:sz w:val="20"/>
            <w:szCs w:val="20"/>
          </w:rPr>
          <w:delText xml:space="preserve">. </w:delText>
        </w:r>
      </w:del>
    </w:p>
    <w:p w14:paraId="444BA2B7" w14:textId="367EC5C5" w:rsidR="00847F28" w:rsidRPr="009A3A3C" w:rsidDel="006E73D1" w:rsidRDefault="00847F28" w:rsidP="00F11651">
      <w:pPr>
        <w:jc w:val="both"/>
        <w:rPr>
          <w:del w:id="801" w:author="Joana Jesus" w:date="2026-06-09T15:48:00Z" w16du:dateUtc="2026-06-09T14:48:00Z"/>
          <w:rFonts w:ascii="Arial" w:hAnsi="Arial" w:cs="Arial"/>
          <w:sz w:val="20"/>
          <w:szCs w:val="20"/>
        </w:rPr>
      </w:pPr>
      <w:del w:id="802" w:author="Joana Jesus" w:date="2026-06-09T15:48:00Z" w16du:dateUtc="2026-06-09T14:48:00Z">
        <w:r w:rsidDel="006E73D1">
          <w:rPr>
            <w:rFonts w:ascii="Arial" w:hAnsi="Arial" w:cs="Arial"/>
            <w:noProof/>
            <w:sz w:val="20"/>
            <w:szCs w:val="20"/>
          </w:rPr>
          <w:drawing>
            <wp:inline distT="0" distB="0" distL="0" distR="0" wp14:anchorId="317F3D87" wp14:editId="4C628206">
              <wp:extent cx="5943600" cy="8150225"/>
              <wp:effectExtent l="0" t="0" r="0" b="3175"/>
              <wp:docPr id="32243770" name="Imagem 9" descr="Uma imagem com texto, captura de ecrã,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770" name="Imagem 9" descr="Uma imagem com texto, captura de ecrã, diagrama&#10;&#10;Os conteúdos gerados por IA podem estar incorretos."/>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8150225"/>
                      </a:xfrm>
                      <a:prstGeom prst="rect">
                        <a:avLst/>
                      </a:prstGeom>
                    </pic:spPr>
                  </pic:pic>
                </a:graphicData>
              </a:graphic>
            </wp:inline>
          </w:drawing>
        </w:r>
      </w:del>
    </w:p>
    <w:p w14:paraId="12F232DA" w14:textId="105D2FC2" w:rsidR="00847F28" w:rsidRPr="00120BC1" w:rsidDel="006E73D1" w:rsidRDefault="00847F28" w:rsidP="00847F28">
      <w:pPr>
        <w:jc w:val="both"/>
        <w:rPr>
          <w:del w:id="803" w:author="Joana Jesus" w:date="2026-06-09T15:48:00Z" w16du:dateUtc="2026-06-09T14:48:00Z"/>
          <w:rFonts w:ascii="Arial" w:hAnsi="Arial" w:cs="Arial"/>
          <w:sz w:val="20"/>
          <w:szCs w:val="20"/>
        </w:rPr>
      </w:pPr>
      <w:del w:id="804" w:author="Joana Jesus" w:date="2026-06-09T15:48:00Z" w16du:dateUtc="2026-06-09T14:48:00Z">
        <w:r w:rsidRPr="009A3A3C" w:rsidDel="006E73D1">
          <w:rPr>
            <w:rFonts w:ascii="Arial" w:hAnsi="Arial" w:cs="Arial"/>
            <w:b/>
            <w:bCs/>
            <w:sz w:val="20"/>
            <w:szCs w:val="20"/>
          </w:rPr>
          <w:delText>Figure 1</w:delText>
        </w:r>
        <w:r w:rsidR="004478AF" w:rsidDel="006E73D1">
          <w:rPr>
            <w:rFonts w:ascii="Arial" w:hAnsi="Arial" w:cs="Arial"/>
            <w:b/>
            <w:bCs/>
            <w:sz w:val="20"/>
            <w:szCs w:val="20"/>
          </w:rPr>
          <w:delText>3</w:delText>
        </w:r>
        <w:r w:rsidRPr="009A3A3C" w:rsidDel="006E73D1">
          <w:rPr>
            <w:rFonts w:ascii="Arial" w:hAnsi="Arial" w:cs="Arial"/>
            <w:b/>
            <w:bCs/>
            <w:sz w:val="20"/>
            <w:szCs w:val="20"/>
          </w:rPr>
          <w:delText xml:space="preserve">. KRAS mutation and associated drug sensitivities and resistances. </w:delText>
        </w:r>
        <w:r w:rsidRPr="00847F28" w:rsidDel="006E73D1">
          <w:rPr>
            <w:rFonts w:ascii="Arial" w:hAnsi="Arial" w:cs="Arial"/>
            <w:sz w:val="20"/>
            <w:szCs w:val="20"/>
          </w:rPr>
          <w:delText>(A)</w:delText>
        </w:r>
        <w:r w:rsidDel="006E73D1">
          <w:rPr>
            <w:rFonts w:ascii="Arial" w:hAnsi="Arial" w:cs="Arial"/>
            <w:b/>
            <w:bCs/>
            <w:sz w:val="20"/>
            <w:szCs w:val="20"/>
          </w:rPr>
          <w:delText xml:space="preserve"> </w:delText>
        </w:r>
        <w:r w:rsidRPr="009A3A3C" w:rsidDel="006E73D1">
          <w:rPr>
            <w:rFonts w:ascii="Arial" w:hAnsi="Arial" w:cs="Arial"/>
            <w:sz w:val="20"/>
            <w:szCs w:val="20"/>
          </w:rPr>
          <w:delText>Volcano plot of half maximal inhibitory concentration (X-Axis -  IC50 Effect) and corresponding significance (Y-Axis – log10(p-value)) in KRAS mutant cells; drugs/chemicals as circles, with drugs with the most differential IC50 effect labelled and coloured in green (if with increased sensitivity) or in red (if with increased resistance). Green circle around drugs which target MEK, and red circles around drugs with target EGFR. Analysis and images are obtained from GDSC</w:delText>
        </w:r>
        <w:r w:rsidRPr="00E50063" w:rsidDel="006E73D1">
          <w:rPr>
            <w:rFonts w:ascii="Arial" w:hAnsi="Arial" w:cs="Arial"/>
            <w:sz w:val="20"/>
            <w:szCs w:val="20"/>
          </w:rPr>
          <w:fldChar w:fldCharType="begin"/>
        </w:r>
        <w:r w:rsidR="00612C03" w:rsidDel="006E73D1">
          <w:rPr>
            <w:rFonts w:ascii="Arial" w:hAnsi="Arial" w:cs="Arial"/>
            <w:sz w:val="20"/>
            <w:szCs w:val="20"/>
          </w:rPr>
          <w:delInstrText xml:space="preserve"> ADDIN ZOTERO_ITEM CSL_CITATION {"citationID":"p5CPZEOQ","properties":{"formattedCitation":"\\super 132\\nosupersub{}","plainCitation":"132","noteIndex":0},"citationItems":[{"id":"XewbwLsA/jCuoVOUn","uris":["http://zotero.org/users/local/1p9EH8ax/items/DR392DLI"],"itemData":{"id":123,"type":"article-journal","container-title":"Nucleic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delInstrText>
        </w:r>
        <w:r w:rsidRPr="00E50063" w:rsidDel="006E73D1">
          <w:rPr>
            <w:rFonts w:ascii="Arial" w:hAnsi="Arial" w:cs="Arial"/>
            <w:sz w:val="20"/>
            <w:szCs w:val="20"/>
          </w:rPr>
          <w:fldChar w:fldCharType="separate"/>
        </w:r>
        <w:r w:rsidR="00612C03" w:rsidRPr="00612C03" w:rsidDel="006E73D1">
          <w:rPr>
            <w:rFonts w:ascii="Arial" w:eastAsiaTheme="minorHAnsi" w:hAnsi="Arial" w:cs="Arial"/>
            <w:kern w:val="0"/>
            <w:sz w:val="20"/>
            <w:szCs w:val="24"/>
            <w:vertAlign w:val="superscript"/>
            <w:lang w:val="en-GB"/>
          </w:rPr>
          <w:delText>132</w:delText>
        </w:r>
        <w:r w:rsidRPr="00E50063" w:rsidDel="006E73D1">
          <w:rPr>
            <w:rFonts w:ascii="Arial" w:hAnsi="Arial" w:cs="Arial"/>
            <w:sz w:val="20"/>
            <w:szCs w:val="20"/>
          </w:rPr>
          <w:fldChar w:fldCharType="end"/>
        </w:r>
        <w:r w:rsidRPr="00E50063" w:rsidDel="006E73D1">
          <w:rPr>
            <w:rFonts w:ascii="Arial" w:hAnsi="Arial" w:cs="Arial"/>
            <w:sz w:val="20"/>
            <w:szCs w:val="20"/>
          </w:rPr>
          <w:delText xml:space="preserve">, using the GDSC2 dataset. </w:delText>
        </w:r>
        <w:r w:rsidDel="006E73D1">
          <w:rPr>
            <w:rFonts w:ascii="Arial" w:hAnsi="Arial" w:cs="Arial"/>
            <w:sz w:val="20"/>
            <w:szCs w:val="20"/>
          </w:rPr>
          <w:delText xml:space="preserve">(B) </w:delText>
        </w:r>
        <w:r w:rsidRPr="00847F28" w:rsidDel="006E73D1">
          <w:rPr>
            <w:rFonts w:ascii="Arial" w:hAnsi="Arial" w:cs="Arial"/>
            <w:sz w:val="20"/>
            <w:szCs w:val="20"/>
          </w:rPr>
          <w:delText>Simplified schematic of the EGFR signaling pathway.</w:delText>
        </w:r>
        <w:r w:rsidDel="006E73D1">
          <w:rPr>
            <w:rFonts w:ascii="Arial" w:hAnsi="Arial" w:cs="Arial"/>
            <w:sz w:val="20"/>
            <w:szCs w:val="20"/>
          </w:rPr>
          <w:delText xml:space="preserve"> </w:delText>
        </w:r>
        <w:r w:rsidRPr="00847F28" w:rsidDel="006E73D1">
          <w:rPr>
            <w:rFonts w:ascii="Arial" w:hAnsi="Arial" w:cs="Arial"/>
            <w:sz w:val="20"/>
            <w:szCs w:val="20"/>
          </w:rPr>
          <w:delText>(</w:delText>
        </w:r>
        <w:r w:rsidDel="006E73D1">
          <w:rPr>
            <w:rFonts w:ascii="Arial" w:hAnsi="Arial" w:cs="Arial"/>
            <w:sz w:val="20"/>
            <w:szCs w:val="20"/>
          </w:rPr>
          <w:delText>l</w:delText>
        </w:r>
        <w:r w:rsidRPr="00847F28" w:rsidDel="006E73D1">
          <w:rPr>
            <w:rFonts w:ascii="Arial" w:hAnsi="Arial" w:cs="Arial"/>
            <w:sz w:val="20"/>
            <w:szCs w:val="20"/>
          </w:rPr>
          <w:delText>eft) In wild-type cells, EGFR activation triggers KRAS activation, which in turn activates MEK and downstream signaling.</w:delText>
        </w:r>
        <w:r w:rsidDel="006E73D1">
          <w:rPr>
            <w:rFonts w:ascii="Arial" w:hAnsi="Arial" w:cs="Arial"/>
            <w:sz w:val="20"/>
            <w:szCs w:val="20"/>
          </w:rPr>
          <w:delText xml:space="preserve"> </w:delText>
        </w:r>
        <w:r w:rsidRPr="00847F28" w:rsidDel="006E73D1">
          <w:rPr>
            <w:rFonts w:ascii="Arial" w:hAnsi="Arial" w:cs="Arial"/>
            <w:sz w:val="20"/>
            <w:szCs w:val="20"/>
          </w:rPr>
          <w:delText>(</w:delText>
        </w:r>
        <w:r w:rsidDel="006E73D1">
          <w:rPr>
            <w:rFonts w:ascii="Arial" w:hAnsi="Arial" w:cs="Arial"/>
            <w:sz w:val="20"/>
            <w:szCs w:val="20"/>
          </w:rPr>
          <w:delText>m</w:delText>
        </w:r>
        <w:r w:rsidRPr="00847F28" w:rsidDel="006E73D1">
          <w:rPr>
            <w:rFonts w:ascii="Arial" w:hAnsi="Arial" w:cs="Arial"/>
            <w:sz w:val="20"/>
            <w:szCs w:val="20"/>
          </w:rPr>
          <w:delText>iddle) In KRAS-mutant cells, inhibition of EGFR with targeted drugs (red</w:delText>
        </w:r>
        <w:r w:rsidDel="006E73D1">
          <w:rPr>
            <w:rFonts w:ascii="Arial" w:hAnsi="Arial" w:cs="Arial"/>
            <w:sz w:val="20"/>
            <w:szCs w:val="20"/>
          </w:rPr>
          <w:delText xml:space="preserve"> drugs</w:delText>
        </w:r>
        <w:r w:rsidRPr="00847F28" w:rsidDel="006E73D1">
          <w:rPr>
            <w:rFonts w:ascii="Arial" w:hAnsi="Arial" w:cs="Arial"/>
            <w:sz w:val="20"/>
            <w:szCs w:val="20"/>
          </w:rPr>
          <w:delText xml:space="preserve">, see </w:delText>
        </w:r>
        <w:r w:rsidR="00120BC1" w:rsidDel="006E73D1">
          <w:rPr>
            <w:rFonts w:ascii="Arial" w:hAnsi="Arial" w:cs="Arial"/>
            <w:sz w:val="20"/>
            <w:szCs w:val="20"/>
          </w:rPr>
          <w:delText>(</w:delText>
        </w:r>
        <w:r w:rsidRPr="00847F28" w:rsidDel="006E73D1">
          <w:rPr>
            <w:rFonts w:ascii="Arial" w:hAnsi="Arial" w:cs="Arial"/>
            <w:sz w:val="20"/>
            <w:szCs w:val="20"/>
          </w:rPr>
          <w:delText>A)</w:delText>
        </w:r>
        <w:r w:rsidR="00120BC1" w:rsidDel="006E73D1">
          <w:rPr>
            <w:rFonts w:ascii="Arial" w:hAnsi="Arial" w:cs="Arial"/>
            <w:sz w:val="20"/>
            <w:szCs w:val="20"/>
          </w:rPr>
          <w:delText>)</w:delText>
        </w:r>
        <w:r w:rsidRPr="00847F28" w:rsidDel="006E73D1">
          <w:rPr>
            <w:rFonts w:ascii="Arial" w:hAnsi="Arial" w:cs="Arial"/>
            <w:sz w:val="20"/>
            <w:szCs w:val="20"/>
          </w:rPr>
          <w:delText xml:space="preserve"> does not block signaling, as mutant KRAS activates MEK independently. This explains resistance of KRAS-mutant cells to anti-EGFR therapy.</w:delText>
        </w:r>
        <w:r w:rsidR="00120BC1" w:rsidDel="006E73D1">
          <w:rPr>
            <w:rFonts w:ascii="Arial" w:hAnsi="Arial" w:cs="Arial"/>
            <w:sz w:val="20"/>
            <w:szCs w:val="20"/>
          </w:rPr>
          <w:delText xml:space="preserve"> </w:delText>
        </w:r>
        <w:r w:rsidRPr="00847F28" w:rsidDel="006E73D1">
          <w:rPr>
            <w:rFonts w:ascii="Arial" w:hAnsi="Arial" w:cs="Arial"/>
            <w:sz w:val="20"/>
            <w:szCs w:val="20"/>
          </w:rPr>
          <w:delText>(</w:delText>
        </w:r>
        <w:r w:rsidR="00120BC1" w:rsidDel="006E73D1">
          <w:rPr>
            <w:rFonts w:ascii="Arial" w:hAnsi="Arial" w:cs="Arial"/>
            <w:sz w:val="20"/>
            <w:szCs w:val="20"/>
          </w:rPr>
          <w:delText>r</w:delText>
        </w:r>
        <w:r w:rsidRPr="00847F28" w:rsidDel="006E73D1">
          <w:rPr>
            <w:rFonts w:ascii="Arial" w:hAnsi="Arial" w:cs="Arial"/>
            <w:sz w:val="20"/>
            <w:szCs w:val="20"/>
          </w:rPr>
          <w:delText>ight) In KRAS-mutant cells, inhibition of MEK with targeted drugs (green</w:delText>
        </w:r>
        <w:r w:rsidR="00120BC1" w:rsidDel="006E73D1">
          <w:rPr>
            <w:rFonts w:ascii="Arial" w:hAnsi="Arial" w:cs="Arial"/>
            <w:sz w:val="20"/>
            <w:szCs w:val="20"/>
          </w:rPr>
          <w:delText xml:space="preserve"> drugs</w:delText>
        </w:r>
        <w:r w:rsidRPr="00847F28" w:rsidDel="006E73D1">
          <w:rPr>
            <w:rFonts w:ascii="Arial" w:hAnsi="Arial" w:cs="Arial"/>
            <w:sz w:val="20"/>
            <w:szCs w:val="20"/>
          </w:rPr>
          <w:delText xml:space="preserve">, see </w:delText>
        </w:r>
        <w:r w:rsidR="00120BC1" w:rsidDel="006E73D1">
          <w:rPr>
            <w:rFonts w:ascii="Arial" w:hAnsi="Arial" w:cs="Arial"/>
            <w:sz w:val="20"/>
            <w:szCs w:val="20"/>
          </w:rPr>
          <w:delText>(</w:delText>
        </w:r>
        <w:r w:rsidRPr="00847F28" w:rsidDel="006E73D1">
          <w:rPr>
            <w:rFonts w:ascii="Arial" w:hAnsi="Arial" w:cs="Arial"/>
            <w:sz w:val="20"/>
            <w:szCs w:val="20"/>
          </w:rPr>
          <w:delText>A)</w:delText>
        </w:r>
        <w:r w:rsidR="00120BC1" w:rsidDel="006E73D1">
          <w:rPr>
            <w:rFonts w:ascii="Arial" w:hAnsi="Arial" w:cs="Arial"/>
            <w:sz w:val="20"/>
            <w:szCs w:val="20"/>
          </w:rPr>
          <w:delText>)</w:delText>
        </w:r>
        <w:r w:rsidRPr="00847F28" w:rsidDel="006E73D1">
          <w:rPr>
            <w:rFonts w:ascii="Arial" w:hAnsi="Arial" w:cs="Arial"/>
            <w:sz w:val="20"/>
            <w:szCs w:val="20"/>
          </w:rPr>
          <w:delText xml:space="preserve"> blocks downstream signaling, rendering these cells sensitive to anti-MEK therapy.</w:delText>
        </w:r>
        <w:r w:rsidR="00120BC1" w:rsidDel="006E73D1">
          <w:rPr>
            <w:rFonts w:ascii="Arial" w:hAnsi="Arial" w:cs="Arial"/>
            <w:sz w:val="20"/>
            <w:szCs w:val="20"/>
          </w:rPr>
          <w:delText xml:space="preserve"> </w:delText>
        </w:r>
        <w:commentRangeStart w:id="805"/>
        <w:commentRangeStart w:id="806"/>
        <w:r w:rsidR="00120BC1" w:rsidDel="006E73D1">
          <w:rPr>
            <w:rFonts w:ascii="Arial" w:hAnsi="Arial" w:cs="Arial"/>
            <w:sz w:val="20"/>
            <w:szCs w:val="20"/>
          </w:rPr>
          <w:delText xml:space="preserve">(C) Table representing alterations with highest correlation to </w:delText>
        </w:r>
        <w:r w:rsidR="00120BC1" w:rsidRPr="00DF46C3" w:rsidDel="006E73D1">
          <w:rPr>
            <w:rFonts w:ascii="Arial" w:hAnsi="Arial" w:cs="Arial"/>
            <w:i/>
            <w:iCs/>
            <w:sz w:val="20"/>
            <w:szCs w:val="20"/>
          </w:rPr>
          <w:delText>PTGS2</w:delText>
        </w:r>
        <w:r w:rsidR="00120BC1" w:rsidDel="006E73D1">
          <w:rPr>
            <w:rFonts w:ascii="Arial" w:hAnsi="Arial" w:cs="Arial"/>
            <w:sz w:val="20"/>
            <w:szCs w:val="20"/>
          </w:rPr>
          <w:delText xml:space="preserve"> KD. </w:delText>
        </w:r>
        <w:r w:rsidRPr="00110F76" w:rsidDel="006E73D1">
          <w:rPr>
            <w:rFonts w:ascii="Arial" w:hAnsi="Arial" w:cs="Arial"/>
            <w:sz w:val="20"/>
            <w:szCs w:val="20"/>
          </w:rPr>
          <w:delText xml:space="preserve">Values represent CMap connectivity scores, which reflect the degree of similarity between gene expression signatures. Knockdowns of </w:delText>
        </w:r>
        <w:r w:rsidRPr="00110F76" w:rsidDel="006E73D1">
          <w:rPr>
            <w:rFonts w:ascii="Arial" w:hAnsi="Arial" w:cs="Arial"/>
            <w:i/>
            <w:iCs/>
            <w:sz w:val="20"/>
            <w:szCs w:val="20"/>
          </w:rPr>
          <w:delText>EGFR</w:delText>
        </w:r>
        <w:r w:rsidRPr="00110F76" w:rsidDel="006E73D1">
          <w:rPr>
            <w:rFonts w:ascii="Arial" w:hAnsi="Arial" w:cs="Arial"/>
            <w:sz w:val="20"/>
            <w:szCs w:val="20"/>
          </w:rPr>
          <w:delText xml:space="preserve"> and </w:delText>
        </w:r>
        <w:r w:rsidRPr="00110F76" w:rsidDel="006E73D1">
          <w:rPr>
            <w:rFonts w:ascii="Arial" w:hAnsi="Arial" w:cs="Arial"/>
            <w:i/>
            <w:iCs/>
            <w:sz w:val="20"/>
            <w:szCs w:val="20"/>
          </w:rPr>
          <w:delText>ERBB3</w:delText>
        </w:r>
        <w:r w:rsidRPr="00110F76" w:rsidDel="006E73D1">
          <w:rPr>
            <w:rFonts w:ascii="Arial" w:hAnsi="Arial" w:cs="Arial"/>
            <w:sz w:val="20"/>
            <w:szCs w:val="20"/>
          </w:rPr>
          <w:delText xml:space="preserve"> are highlighted in </w:delText>
        </w:r>
        <w:r w:rsidR="00120BC1" w:rsidDel="006E73D1">
          <w:rPr>
            <w:rFonts w:ascii="Arial" w:hAnsi="Arial" w:cs="Arial"/>
            <w:sz w:val="20"/>
            <w:szCs w:val="20"/>
          </w:rPr>
          <w:delText>red</w:delText>
        </w:r>
        <w:r w:rsidRPr="00110F76" w:rsidDel="006E73D1">
          <w:rPr>
            <w:rFonts w:ascii="Arial" w:hAnsi="Arial" w:cs="Arial"/>
            <w:sz w:val="20"/>
            <w:szCs w:val="20"/>
          </w:rPr>
          <w:delText>. Analysis and visualisation were performed</w:delText>
        </w:r>
        <w:r w:rsidR="00120BC1" w:rsidDel="006E73D1">
          <w:rPr>
            <w:rFonts w:ascii="Arial" w:hAnsi="Arial" w:cs="Arial"/>
            <w:sz w:val="20"/>
            <w:szCs w:val="20"/>
          </w:rPr>
          <w:delText xml:space="preserve"> and adapted</w:delText>
        </w:r>
        <w:r w:rsidRPr="00110F76" w:rsidDel="006E73D1">
          <w:rPr>
            <w:rFonts w:ascii="Arial" w:hAnsi="Arial" w:cs="Arial"/>
            <w:sz w:val="20"/>
            <w:szCs w:val="20"/>
          </w:rPr>
          <w:delText xml:space="preserve"> </w:delText>
        </w:r>
        <w:r w:rsidR="00120BC1" w:rsidDel="006E73D1">
          <w:rPr>
            <w:rFonts w:ascii="Arial" w:hAnsi="Arial" w:cs="Arial"/>
            <w:sz w:val="20"/>
            <w:szCs w:val="20"/>
          </w:rPr>
          <w:delText>from</w:delText>
        </w:r>
        <w:r w:rsidRPr="00110F76" w:rsidDel="006E73D1">
          <w:rPr>
            <w:rFonts w:ascii="Arial" w:hAnsi="Arial" w:cs="Arial"/>
            <w:sz w:val="20"/>
            <w:szCs w:val="20"/>
          </w:rPr>
          <w:delText xml:space="preserve"> the Connectivity Map (CMap) platform</w:delText>
        </w:r>
        <w:r w:rsidRPr="00110F76" w:rsidDel="006E73D1">
          <w:rPr>
            <w:rFonts w:ascii="Arial" w:hAnsi="Arial" w:cs="Arial"/>
            <w:sz w:val="20"/>
            <w:szCs w:val="20"/>
          </w:rPr>
          <w:fldChar w:fldCharType="begin"/>
        </w:r>
        <w:r w:rsidR="00612C03" w:rsidDel="006E73D1">
          <w:rPr>
            <w:rFonts w:ascii="Arial" w:hAnsi="Arial" w:cs="Arial"/>
            <w:sz w:val="20"/>
            <w:szCs w:val="20"/>
          </w:rPr>
          <w:delInstrText xml:space="preserve"> ADDIN ZOTERO_ITEM CSL_CITATION {"citationID":"KjfTvkH1","properties":{"formattedCitation":"\\super 131\\nosupersub{}","plainCitation":"131","noteIndex":0},"citationItems":[{"id":"XewbwLsA/UaLNFWOZ","uris":["http://zotero.org/users/local/1p9EH8ax/items/TXLWYCH7"],"itemData":{"id":"ykGbCuKA/SbYXJGk5","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delInstrText>
        </w:r>
        <w:r w:rsidRPr="00110F76" w:rsidDel="006E73D1">
          <w:rPr>
            <w:rFonts w:ascii="Arial" w:hAnsi="Arial" w:cs="Arial"/>
            <w:sz w:val="20"/>
            <w:szCs w:val="20"/>
          </w:rPr>
          <w:fldChar w:fldCharType="separate"/>
        </w:r>
        <w:r w:rsidR="00612C03" w:rsidRPr="00612C03" w:rsidDel="006E73D1">
          <w:rPr>
            <w:rFonts w:ascii="Arial" w:eastAsiaTheme="minorHAnsi" w:hAnsi="Arial" w:cs="Arial"/>
            <w:kern w:val="0"/>
            <w:sz w:val="20"/>
            <w:szCs w:val="24"/>
            <w:vertAlign w:val="superscript"/>
            <w:lang w:val="en-GB"/>
          </w:rPr>
          <w:delText>131</w:delText>
        </w:r>
        <w:r w:rsidRPr="00110F76" w:rsidDel="006E73D1">
          <w:rPr>
            <w:rFonts w:ascii="Arial" w:hAnsi="Arial" w:cs="Arial"/>
            <w:sz w:val="20"/>
            <w:szCs w:val="20"/>
          </w:rPr>
          <w:fldChar w:fldCharType="end"/>
        </w:r>
        <w:r w:rsidRPr="00110F76" w:rsidDel="006E73D1">
          <w:rPr>
            <w:rFonts w:ascii="Arial" w:hAnsi="Arial" w:cs="Arial"/>
            <w:sz w:val="20"/>
            <w:szCs w:val="20"/>
          </w:rPr>
          <w:delText>.</w:delText>
        </w:r>
        <w:commentRangeEnd w:id="805"/>
        <w:r w:rsidR="005D18C8" w:rsidRPr="00120BC1" w:rsidDel="006E73D1">
          <w:rPr>
            <w:rStyle w:val="CommentReference"/>
            <w:rFonts w:ascii="Arial" w:hAnsi="Arial" w:cs="Arial"/>
            <w:sz w:val="20"/>
            <w:szCs w:val="20"/>
          </w:rPr>
          <w:commentReference w:id="805"/>
        </w:r>
        <w:commentRangeEnd w:id="806"/>
        <w:r w:rsidR="0042208A" w:rsidRPr="00120BC1" w:rsidDel="006E73D1">
          <w:rPr>
            <w:rStyle w:val="CommentReference"/>
            <w:rFonts w:ascii="Arial" w:hAnsi="Arial" w:cs="Arial"/>
            <w:sz w:val="20"/>
            <w:szCs w:val="20"/>
          </w:rPr>
          <w:commentReference w:id="806"/>
        </w:r>
      </w:del>
    </w:p>
    <w:p w14:paraId="51066E0F" w14:textId="3875F9FF" w:rsidR="0058385B" w:rsidDel="006E73D1" w:rsidRDefault="0058385B" w:rsidP="00500E4F">
      <w:pPr>
        <w:rPr>
          <w:del w:id="807" w:author="Joana Jesus" w:date="2026-06-09T15:48:00Z" w16du:dateUtc="2026-06-09T14:48:00Z"/>
          <w:rFonts w:ascii="Arial" w:hAnsi="Arial" w:cs="Arial"/>
          <w:sz w:val="24"/>
          <w:szCs w:val="24"/>
        </w:rPr>
      </w:pPr>
    </w:p>
    <w:p w14:paraId="69F35048" w14:textId="67EF2D1D" w:rsidR="00120CCA" w:rsidRPr="009A3A3C" w:rsidRDefault="00325432" w:rsidP="00DF46C3">
      <w:pPr>
        <w:rPr>
          <w:rFonts w:ascii="Arial" w:hAnsi="Arial" w:cs="Arial"/>
          <w:sz w:val="24"/>
          <w:szCs w:val="24"/>
        </w:rPr>
      </w:pPr>
      <w:del w:id="808" w:author="Joana Jesus" w:date="2026-06-09T16:09:00Z" w16du:dateUtc="2026-06-09T15:09:00Z">
        <w:r w:rsidDel="0048721B">
          <w:rPr>
            <w:rFonts w:ascii="Arial" w:hAnsi="Arial" w:cs="Arial"/>
            <w:noProof/>
            <w:sz w:val="24"/>
            <w:szCs w:val="24"/>
          </w:rPr>
          <w:drawing>
            <wp:inline distT="0" distB="0" distL="0" distR="0" wp14:anchorId="467A3BBD" wp14:editId="5DA2950A">
              <wp:extent cx="5943600" cy="7367270"/>
              <wp:effectExtent l="0" t="0" r="0" b="5080"/>
              <wp:docPr id="1935326508" name="Imagem 1" descr="Uma imagem com texto, diagrama,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26508" name="Imagem 1" descr="Uma imagem com texto, diagrama, captura de ecrã, Tipo de letra&#10;&#10;Os conteúdos gerados por IA podem estar incorretos."/>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7367270"/>
                      </a:xfrm>
                      <a:prstGeom prst="rect">
                        <a:avLst/>
                      </a:prstGeom>
                    </pic:spPr>
                  </pic:pic>
                </a:graphicData>
              </a:graphic>
            </wp:inline>
          </w:drawing>
        </w:r>
      </w:del>
    </w:p>
    <w:p w14:paraId="7958D7E2" w14:textId="3F7A8C5B" w:rsidR="00DF46C3" w:rsidRDefault="00DF46C3" w:rsidP="00120CCA">
      <w:pPr>
        <w:jc w:val="both"/>
        <w:rPr>
          <w:ins w:id="809" w:author="Joana Jesus" w:date="2026-06-09T16:17:00Z" w16du:dateUtc="2026-06-09T15:17:00Z"/>
          <w:rFonts w:ascii="Arial" w:hAnsi="Arial" w:cs="Arial"/>
          <w:sz w:val="20"/>
          <w:szCs w:val="20"/>
        </w:rPr>
      </w:pPr>
      <w:r>
        <w:rPr>
          <w:rFonts w:ascii="Arial" w:hAnsi="Arial" w:cs="Arial"/>
          <w:b/>
          <w:bCs/>
          <w:sz w:val="20"/>
          <w:szCs w:val="20"/>
        </w:rPr>
        <w:t xml:space="preserve">Figure </w:t>
      </w:r>
      <w:ins w:id="810" w:author="Joana Jesus" w:date="2026-06-09T16:13:00Z" w16du:dateUtc="2026-06-09T15:13:00Z">
        <w:r w:rsidR="0048721B">
          <w:rPr>
            <w:rFonts w:ascii="Arial" w:hAnsi="Arial" w:cs="Arial"/>
            <w:b/>
            <w:bCs/>
            <w:sz w:val="20"/>
            <w:szCs w:val="20"/>
          </w:rPr>
          <w:t>7</w:t>
        </w:r>
      </w:ins>
      <w:del w:id="811" w:author="Joana Jesus" w:date="2026-06-09T16:13:00Z" w16du:dateUtc="2026-06-09T15:13:00Z">
        <w:r w:rsidDel="0048721B">
          <w:rPr>
            <w:rFonts w:ascii="Arial" w:hAnsi="Arial" w:cs="Arial"/>
            <w:b/>
            <w:bCs/>
            <w:sz w:val="20"/>
            <w:szCs w:val="20"/>
          </w:rPr>
          <w:delText>1</w:delText>
        </w:r>
        <w:r w:rsidR="004478AF" w:rsidDel="0048721B">
          <w:rPr>
            <w:rFonts w:ascii="Arial" w:hAnsi="Arial" w:cs="Arial"/>
            <w:b/>
            <w:bCs/>
            <w:sz w:val="20"/>
            <w:szCs w:val="20"/>
          </w:rPr>
          <w:delText>4</w:delText>
        </w:r>
      </w:del>
      <w:r w:rsidR="00120CCA" w:rsidRPr="009A3A3C">
        <w:rPr>
          <w:rFonts w:ascii="Arial" w:hAnsi="Arial" w:cs="Arial"/>
          <w:b/>
          <w:bCs/>
          <w:sz w:val="20"/>
          <w:szCs w:val="20"/>
        </w:rPr>
        <w:t>.</w:t>
      </w:r>
      <w:r>
        <w:rPr>
          <w:rFonts w:ascii="Arial" w:hAnsi="Arial" w:cs="Arial"/>
          <w:b/>
          <w:bCs/>
          <w:sz w:val="20"/>
          <w:szCs w:val="20"/>
        </w:rPr>
        <w:t xml:space="preserve"> Development and validation of SG Score and its prognostic potential in GDC-TCGA datasets</w:t>
      </w:r>
      <w:ins w:id="812" w:author="Joana Jesus" w:date="2026-06-11T18:16:00Z" w16du:dateUtc="2026-06-11T17:16:00Z">
        <w:r w:rsidR="005040EB">
          <w:rPr>
            <w:rFonts w:ascii="Arial" w:hAnsi="Arial" w:cs="Arial"/>
            <w:b/>
            <w:bCs/>
            <w:sz w:val="20"/>
            <w:szCs w:val="20"/>
          </w:rPr>
          <w:t>.</w:t>
        </w:r>
      </w:ins>
      <w:del w:id="813" w:author="Joana Jesus" w:date="2026-06-11T18:16:00Z" w16du:dateUtc="2026-06-11T17:16:00Z">
        <w:r w:rsidDel="005040EB">
          <w:rPr>
            <w:rFonts w:ascii="Arial" w:hAnsi="Arial" w:cs="Arial"/>
            <w:b/>
            <w:bCs/>
            <w:sz w:val="20"/>
            <w:szCs w:val="20"/>
          </w:rPr>
          <w:delText>,</w:delText>
        </w:r>
      </w:del>
      <w:r>
        <w:rPr>
          <w:rFonts w:ascii="Arial" w:hAnsi="Arial" w:cs="Arial"/>
          <w:b/>
          <w:bCs/>
          <w:sz w:val="20"/>
          <w:szCs w:val="20"/>
        </w:rPr>
        <w:t xml:space="preserve"> </w:t>
      </w:r>
      <w:r w:rsidRPr="005040EB">
        <w:rPr>
          <w:rFonts w:ascii="Arial" w:hAnsi="Arial" w:cs="Arial"/>
          <w:sz w:val="20"/>
          <w:szCs w:val="20"/>
          <w:rPrChange w:id="814" w:author="Joana Jesus" w:date="2026-06-11T18:16:00Z" w16du:dateUtc="2026-06-11T17:16:00Z">
            <w:rPr>
              <w:rFonts w:ascii="Arial" w:hAnsi="Arial" w:cs="Arial"/>
              <w:b/>
              <w:bCs/>
              <w:sz w:val="20"/>
              <w:szCs w:val="20"/>
            </w:rPr>
          </w:rPrChange>
        </w:rPr>
        <w:t>(A/B)</w:t>
      </w:r>
      <w:r w:rsidR="00120CCA" w:rsidRPr="009A3A3C">
        <w:rPr>
          <w:rFonts w:ascii="Arial" w:hAnsi="Arial" w:cs="Arial"/>
          <w:b/>
          <w:bCs/>
          <w:sz w:val="20"/>
          <w:szCs w:val="20"/>
        </w:rPr>
        <w:t xml:space="preserve"> </w:t>
      </w:r>
      <w:r w:rsidR="00120CCA" w:rsidRPr="009A3A3C">
        <w:rPr>
          <w:rFonts w:ascii="Arial" w:hAnsi="Arial" w:cs="Arial"/>
          <w:sz w:val="20"/>
          <w:szCs w:val="20"/>
        </w:rPr>
        <w:t>Violin plots of SG signature scores, calculated through a ranking metric (</w:t>
      </w:r>
      <w:ins w:id="815" w:author="Joana Jesus" w:date="2026-06-11T18:16:00Z" w16du:dateUtc="2026-06-11T17:16:00Z">
        <w:r w:rsidR="005040EB">
          <w:rPr>
            <w:rFonts w:ascii="Arial" w:hAnsi="Arial" w:cs="Arial"/>
            <w:sz w:val="20"/>
            <w:szCs w:val="20"/>
          </w:rPr>
          <w:t>see</w:t>
        </w:r>
      </w:ins>
      <w:del w:id="816" w:author="Joana Jesus" w:date="2026-06-11T18:16:00Z" w16du:dateUtc="2026-06-11T17:16:00Z">
        <w:r w:rsidR="00120CCA" w:rsidRPr="009A3A3C" w:rsidDel="005040EB">
          <w:rPr>
            <w:rFonts w:ascii="Arial" w:hAnsi="Arial" w:cs="Arial"/>
            <w:sz w:val="20"/>
            <w:szCs w:val="20"/>
          </w:rPr>
          <w:delText>v.</w:delText>
        </w:r>
      </w:del>
      <w:r w:rsidR="00120CCA" w:rsidRPr="009A3A3C">
        <w:rPr>
          <w:rFonts w:ascii="Arial" w:hAnsi="Arial" w:cs="Arial"/>
          <w:sz w:val="20"/>
          <w:szCs w:val="20"/>
        </w:rPr>
        <w:t xml:space="preserve"> Methods), in cells without and with SG</w:t>
      </w:r>
      <w:r w:rsidR="00120CCA" w:rsidRPr="0007613F">
        <w:rPr>
          <w:rFonts w:ascii="Arial" w:hAnsi="Arial" w:cs="Arial"/>
          <w:sz w:val="20"/>
          <w:szCs w:val="20"/>
        </w:rPr>
        <w:t>s.</w:t>
      </w:r>
      <w:r>
        <w:rPr>
          <w:rFonts w:ascii="Arial" w:hAnsi="Arial" w:cs="Arial"/>
          <w:sz w:val="20"/>
          <w:szCs w:val="20"/>
        </w:rPr>
        <w:t xml:space="preserve"> WC samples are colored in accordance to stress type stimuli.</w:t>
      </w:r>
      <w:r w:rsidR="00120CCA" w:rsidRPr="0007613F">
        <w:rPr>
          <w:rFonts w:ascii="Arial" w:hAnsi="Arial" w:cs="Arial"/>
          <w:sz w:val="20"/>
          <w:szCs w:val="20"/>
        </w:rPr>
        <w:t xml:space="preserve"> The discovery </w:t>
      </w:r>
      <w:r w:rsidR="00120CCA" w:rsidRPr="0007613F">
        <w:rPr>
          <w:rFonts w:ascii="Arial" w:hAnsi="Arial" w:cs="Arial"/>
          <w:sz w:val="20"/>
          <w:szCs w:val="20"/>
        </w:rPr>
        <w:lastRenderedPageBreak/>
        <w:t>dataset (A) refers to T. Matheny 2019 and T. Matheny 2021</w:t>
      </w:r>
      <w:r w:rsidR="00120CCA" w:rsidRPr="0007613F">
        <w:rPr>
          <w:rFonts w:ascii="Arial" w:hAnsi="Arial" w:cs="Arial"/>
          <w:sz w:val="20"/>
          <w:szCs w:val="20"/>
        </w:rPr>
        <w:fldChar w:fldCharType="begin"/>
      </w:r>
      <w:r w:rsidR="00C20DB3">
        <w:rPr>
          <w:rFonts w:ascii="Arial" w:hAnsi="Arial" w:cs="Arial"/>
          <w:sz w:val="20"/>
          <w:szCs w:val="20"/>
        </w:rPr>
        <w:instrText xml:space="preserve"> ADDIN ZOTERO_ITEM CSL_CITATION {"citationID":"NMpN4na1","properties":{"formattedCitation":"\\super 40,49\\nosupersub{}","plainCitation":"40,49","noteIndex":0},"citationItems":[{"id":"6GlZNSzq/xgFZHFJj","uris":["http://zotero.org/users/local/1p9EH8ax/items/ARLW3CQN"],"itemData":{"id":"gja5CAjW/zcFzcvRK","type":"article-journal","container-title":"Molecular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S."},{"family":"Parker","given":"Roy"}],"issued":{"date-parts":[["2019",12,1]]}}},{"id":"6GlZNSzq/tFbD2vCC","uris":["http://zotero.org/users/local/1p9EH8ax/items/JRJEKK4Q"],"itemData":{"id":"gja5CAjW/nNhhOFIi","type":"article-journal","abstract":"Stress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120CCA" w:rsidRPr="0007613F">
        <w:rPr>
          <w:rFonts w:ascii="Arial" w:hAnsi="Arial" w:cs="Arial"/>
          <w:sz w:val="20"/>
          <w:szCs w:val="20"/>
        </w:rPr>
        <w:fldChar w:fldCharType="separate"/>
      </w:r>
      <w:r w:rsidR="005647F6" w:rsidRPr="005647F6">
        <w:rPr>
          <w:rFonts w:ascii="Arial" w:hAnsi="Arial" w:cs="Arial"/>
          <w:kern w:val="0"/>
          <w:sz w:val="20"/>
          <w:vertAlign w:val="superscript"/>
        </w:rPr>
        <w:t>40,49</w:t>
      </w:r>
      <w:r w:rsidR="00120CCA" w:rsidRPr="0007613F">
        <w:rPr>
          <w:rFonts w:ascii="Arial" w:hAnsi="Arial" w:cs="Arial"/>
          <w:sz w:val="20"/>
          <w:szCs w:val="20"/>
        </w:rPr>
        <w:fldChar w:fldCharType="end"/>
      </w:r>
      <w:r w:rsidR="00120CCA" w:rsidRPr="0007613F">
        <w:rPr>
          <w:rFonts w:ascii="Arial" w:hAnsi="Arial" w:cs="Arial"/>
          <w:sz w:val="20"/>
          <w:szCs w:val="20"/>
        </w:rPr>
        <w:t>, whereas as the validation dataset (B) refers to M. Paget 2024</w:t>
      </w:r>
      <w:r w:rsidR="00120CCA" w:rsidRPr="0007613F">
        <w:rPr>
          <w:rFonts w:ascii="Arial" w:hAnsi="Arial" w:cs="Arial"/>
          <w:sz w:val="20"/>
          <w:szCs w:val="20"/>
        </w:rPr>
        <w:fldChar w:fldCharType="begin"/>
      </w:r>
      <w:r w:rsidR="00C20DB3">
        <w:rPr>
          <w:rFonts w:ascii="Arial" w:hAnsi="Arial" w:cs="Arial"/>
          <w:sz w:val="20"/>
          <w:szCs w:val="20"/>
        </w:rPr>
        <w:instrText xml:space="preserve"> ADDIN ZOTERO_ITEM CSL_CITATION {"citationID":"BPMP7yob","properties":{"formattedCitation":"\\super 7\\nosupersub{}","plainCitation":"7","noteIndex":0},"citationItems":[{"id":"6GlZNSzq/TWgjKm8G","uris":["http://zotero.org/users/local/1p9EH8ax/items/BR3BXXDM"],"itemData":{"id":"gja5CAjW/dZ8Yj9MA","type":"article-journal","container-title":"Molecular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120CCA" w:rsidRPr="0007613F">
        <w:rPr>
          <w:rFonts w:ascii="Arial" w:hAnsi="Arial" w:cs="Arial"/>
          <w:sz w:val="20"/>
          <w:szCs w:val="20"/>
        </w:rPr>
        <w:fldChar w:fldCharType="separate"/>
      </w:r>
      <w:r w:rsidR="00120CCA" w:rsidRPr="0007613F">
        <w:rPr>
          <w:rFonts w:ascii="Arial" w:hAnsi="Arial" w:cs="Arial"/>
          <w:kern w:val="0"/>
          <w:sz w:val="20"/>
          <w:vertAlign w:val="superscript"/>
        </w:rPr>
        <w:t>7</w:t>
      </w:r>
      <w:r w:rsidR="00120CCA" w:rsidRPr="0007613F">
        <w:rPr>
          <w:rFonts w:ascii="Arial" w:hAnsi="Arial" w:cs="Arial"/>
          <w:sz w:val="20"/>
          <w:szCs w:val="20"/>
        </w:rPr>
        <w:fldChar w:fldCharType="end"/>
      </w:r>
      <w:r w:rsidR="00120CCA" w:rsidRPr="0007613F">
        <w:rPr>
          <w:rFonts w:ascii="Arial" w:hAnsi="Arial" w:cs="Arial"/>
          <w:sz w:val="20"/>
          <w:szCs w:val="20"/>
        </w:rPr>
        <w:t xml:space="preserve">. </w:t>
      </w:r>
      <w:r>
        <w:rPr>
          <w:rFonts w:ascii="Arial" w:hAnsi="Arial" w:cs="Arial"/>
          <w:sz w:val="20"/>
          <w:szCs w:val="20"/>
        </w:rPr>
        <w:t>Effect Size (</w:t>
      </w:r>
      <w:r w:rsidR="00120CCA" w:rsidRPr="0007613F">
        <w:rPr>
          <w:rFonts w:ascii="Arial" w:hAnsi="Arial" w:cs="Arial"/>
          <w:sz w:val="20"/>
          <w:szCs w:val="20"/>
        </w:rPr>
        <w:t>Cohen’s d</w:t>
      </w:r>
      <w:r>
        <w:rPr>
          <w:rFonts w:ascii="Arial" w:hAnsi="Arial" w:cs="Arial"/>
          <w:sz w:val="20"/>
          <w:szCs w:val="20"/>
        </w:rPr>
        <w:t>)</w:t>
      </w:r>
      <w:r w:rsidR="00120CCA" w:rsidRPr="0007613F">
        <w:rPr>
          <w:rFonts w:ascii="Arial" w:hAnsi="Arial" w:cs="Arial"/>
          <w:sz w:val="20"/>
          <w:szCs w:val="20"/>
        </w:rPr>
        <w:t xml:space="preserve"> and corresponding</w:t>
      </w:r>
      <w:r>
        <w:rPr>
          <w:rFonts w:ascii="Arial" w:hAnsi="Arial" w:cs="Arial"/>
          <w:sz w:val="20"/>
          <w:szCs w:val="20"/>
        </w:rPr>
        <w:t xml:space="preserve"> statistical</w:t>
      </w:r>
      <w:r w:rsidR="00120CCA" w:rsidRPr="0007613F">
        <w:rPr>
          <w:rFonts w:ascii="Arial" w:hAnsi="Arial" w:cs="Arial"/>
          <w:sz w:val="20"/>
          <w:szCs w:val="20"/>
        </w:rPr>
        <w:t xml:space="preserve"> </w:t>
      </w:r>
      <w:r>
        <w:rPr>
          <w:rFonts w:ascii="Arial" w:hAnsi="Arial" w:cs="Arial"/>
          <w:sz w:val="20"/>
          <w:szCs w:val="20"/>
        </w:rPr>
        <w:t>significance</w:t>
      </w:r>
      <w:ins w:id="817" w:author="Joana Jesus" w:date="2026-06-09T16:17:00Z" w16du:dateUtc="2026-06-09T15:17:00Z">
        <w:r w:rsidR="00D55D36">
          <w:rPr>
            <w:rFonts w:ascii="Arial" w:hAnsi="Arial" w:cs="Arial"/>
            <w:sz w:val="20"/>
            <w:szCs w:val="20"/>
          </w:rPr>
          <w:t>, given by Welch’s t-test</w:t>
        </w:r>
      </w:ins>
      <w:r>
        <w:rPr>
          <w:rFonts w:ascii="Arial" w:hAnsi="Arial" w:cs="Arial"/>
          <w:sz w:val="20"/>
          <w:szCs w:val="20"/>
        </w:rPr>
        <w:t xml:space="preserve"> (</w:t>
      </w:r>
      <w:r w:rsidR="00120CCA" w:rsidRPr="0007613F">
        <w:rPr>
          <w:rFonts w:ascii="Arial" w:hAnsi="Arial" w:cs="Arial"/>
          <w:sz w:val="20"/>
          <w:szCs w:val="20"/>
        </w:rPr>
        <w:t>p-value</w:t>
      </w:r>
      <w:r>
        <w:rPr>
          <w:rFonts w:ascii="Arial" w:hAnsi="Arial" w:cs="Arial"/>
          <w:sz w:val="20"/>
          <w:szCs w:val="20"/>
        </w:rPr>
        <w:t>)</w:t>
      </w:r>
      <w:r w:rsidR="00120CCA" w:rsidRPr="0007613F">
        <w:rPr>
          <w:rFonts w:ascii="Arial" w:hAnsi="Arial" w:cs="Arial"/>
          <w:sz w:val="20"/>
          <w:szCs w:val="20"/>
        </w:rPr>
        <w:t xml:space="preserve"> are shown above plots.</w:t>
      </w:r>
      <w:r>
        <w:rPr>
          <w:rFonts w:ascii="Arial" w:hAnsi="Arial" w:cs="Arial"/>
          <w:sz w:val="20"/>
          <w:szCs w:val="20"/>
        </w:rPr>
        <w:t xml:space="preserve"> </w:t>
      </w:r>
      <w:r w:rsidRPr="001E6AFF">
        <w:rPr>
          <w:rFonts w:ascii="Arial" w:hAnsi="Arial" w:cs="Arial"/>
          <w:sz w:val="20"/>
          <w:szCs w:val="20"/>
        </w:rPr>
        <w:t>(</w:t>
      </w:r>
      <w:r w:rsidR="00904D74">
        <w:rPr>
          <w:rFonts w:ascii="Arial" w:hAnsi="Arial" w:cs="Arial"/>
          <w:sz w:val="20"/>
          <w:szCs w:val="20"/>
        </w:rPr>
        <w:t>C</w:t>
      </w:r>
      <w:r w:rsidRPr="001E6AFF">
        <w:rPr>
          <w:rFonts w:ascii="Arial" w:hAnsi="Arial" w:cs="Arial"/>
          <w:sz w:val="20"/>
          <w:szCs w:val="20"/>
        </w:rPr>
        <w:t xml:space="preserve">) Volcano plot of </w:t>
      </w:r>
      <w:r>
        <w:rPr>
          <w:rFonts w:ascii="Arial" w:hAnsi="Arial" w:cs="Arial"/>
          <w:sz w:val="20"/>
          <w:szCs w:val="20"/>
        </w:rPr>
        <w:t>DGE</w:t>
      </w:r>
      <w:r w:rsidRPr="001E6AFF">
        <w:rPr>
          <w:rFonts w:ascii="Arial" w:hAnsi="Arial" w:cs="Arial"/>
          <w:sz w:val="20"/>
          <w:szCs w:val="20"/>
        </w:rPr>
        <w:t xml:space="preserve"> (X-Axis </w:t>
      </w:r>
      <w:ins w:id="818" w:author="Nuno Morais" w:date="2026-06-23T00:03:00Z" w16du:dateUtc="2026-06-22T23:03:00Z">
        <w:r w:rsidR="008939F8" w:rsidRPr="001E6AFF">
          <w:rPr>
            <w:rFonts w:ascii="Arial" w:hAnsi="Arial" w:cs="Arial"/>
            <w:sz w:val="20"/>
            <w:szCs w:val="20"/>
          </w:rPr>
          <w:t>–</w:t>
        </w:r>
      </w:ins>
      <w:del w:id="819" w:author="Nuno Morais" w:date="2026-06-23T00:03:00Z" w16du:dateUtc="2026-06-22T23:03:00Z">
        <w:r w:rsidRPr="001E6AFF" w:rsidDel="008939F8">
          <w:rPr>
            <w:rFonts w:ascii="Arial" w:hAnsi="Arial" w:cs="Arial"/>
            <w:sz w:val="20"/>
            <w:szCs w:val="20"/>
          </w:rPr>
          <w:delText>-</w:delText>
        </w:r>
      </w:del>
      <w:r w:rsidRPr="001E6AFF">
        <w:rPr>
          <w:rFonts w:ascii="Arial" w:hAnsi="Arial" w:cs="Arial"/>
          <w:sz w:val="20"/>
          <w:szCs w:val="20"/>
        </w:rPr>
        <w:t xml:space="preserve">  Log</w:t>
      </w:r>
      <w:r w:rsidRPr="008939F8">
        <w:rPr>
          <w:rFonts w:ascii="Arial" w:hAnsi="Arial" w:cs="Arial"/>
          <w:sz w:val="20"/>
          <w:szCs w:val="20"/>
          <w:vertAlign w:val="subscript"/>
          <w:rPrChange w:id="820" w:author="Nuno Morais" w:date="2026-06-23T00:03:00Z" w16du:dateUtc="2026-06-22T23:03:00Z">
            <w:rPr>
              <w:rFonts w:ascii="Arial" w:hAnsi="Arial" w:cs="Arial"/>
              <w:sz w:val="20"/>
              <w:szCs w:val="20"/>
            </w:rPr>
          </w:rPrChange>
        </w:rPr>
        <w:t>2</w:t>
      </w:r>
      <w:r w:rsidRPr="001E6AFF">
        <w:rPr>
          <w:rFonts w:ascii="Arial" w:hAnsi="Arial" w:cs="Arial"/>
          <w:sz w:val="20"/>
          <w:szCs w:val="20"/>
        </w:rPr>
        <w:t xml:space="preserve"> Fold-Change</w:t>
      </w:r>
      <w:del w:id="821" w:author="Joana Jesus" w:date="2026-06-09T16:21:00Z" w16du:dateUtc="2026-06-09T15:21:00Z">
        <w:r w:rsidRPr="001E6AFF" w:rsidDel="00D55D36">
          <w:rPr>
            <w:rFonts w:ascii="Arial" w:hAnsi="Arial" w:cs="Arial"/>
            <w:sz w:val="20"/>
            <w:szCs w:val="20"/>
          </w:rPr>
          <w:delText>) and corresponding significance (</w:delText>
        </w:r>
      </w:del>
      <w:ins w:id="822" w:author="Joana Jesus" w:date="2026-06-09T16:21:00Z" w16du:dateUtc="2026-06-09T15:21:00Z">
        <w:r w:rsidR="00D55D36">
          <w:rPr>
            <w:rFonts w:ascii="Arial" w:hAnsi="Arial" w:cs="Arial"/>
            <w:sz w:val="20"/>
            <w:szCs w:val="20"/>
          </w:rPr>
          <w:t xml:space="preserve">; </w:t>
        </w:r>
      </w:ins>
      <w:r w:rsidRPr="001E6AFF">
        <w:rPr>
          <w:rFonts w:ascii="Arial" w:hAnsi="Arial" w:cs="Arial"/>
          <w:sz w:val="20"/>
          <w:szCs w:val="20"/>
        </w:rPr>
        <w:t xml:space="preserve">Y-Axis – B-Statistic) </w:t>
      </w:r>
      <w:del w:id="823" w:author="Joana Jesus" w:date="2026-06-09T16:21:00Z" w16du:dateUtc="2026-06-09T15:21:00Z">
        <w:r w:rsidRPr="001E6AFF" w:rsidDel="00D55D36">
          <w:rPr>
            <w:rFonts w:ascii="Arial" w:hAnsi="Arial" w:cs="Arial"/>
            <w:sz w:val="20"/>
            <w:szCs w:val="20"/>
          </w:rPr>
          <w:delText>in</w:delText>
        </w:r>
        <w:r w:rsidDel="00D55D36">
          <w:rPr>
            <w:rFonts w:ascii="Arial" w:hAnsi="Arial" w:cs="Arial"/>
            <w:sz w:val="20"/>
            <w:szCs w:val="20"/>
          </w:rPr>
          <w:delText xml:space="preserve"> </w:delText>
        </w:r>
      </w:del>
      <w:ins w:id="824" w:author="Joana Jesus" w:date="2026-06-09T16:21:00Z" w16du:dateUtc="2026-06-09T15:21:00Z">
        <w:r w:rsidR="00D55D36">
          <w:rPr>
            <w:rFonts w:ascii="Arial" w:hAnsi="Arial" w:cs="Arial"/>
            <w:sz w:val="20"/>
            <w:szCs w:val="20"/>
          </w:rPr>
          <w:t xml:space="preserve">between  </w:t>
        </w:r>
      </w:ins>
      <w:r>
        <w:rPr>
          <w:rFonts w:ascii="Arial" w:hAnsi="Arial" w:cs="Arial"/>
          <w:sz w:val="20"/>
          <w:szCs w:val="20"/>
        </w:rPr>
        <w:t xml:space="preserve">ACC, </w:t>
      </w:r>
      <w:ins w:id="825" w:author="Joana Jesus" w:date="2026-06-09T16:26:00Z" w16du:dateUtc="2026-06-09T15:26:00Z">
        <w:r w:rsidR="00D55D36">
          <w:rPr>
            <w:rFonts w:ascii="Arial" w:hAnsi="Arial" w:cs="Arial"/>
            <w:sz w:val="20"/>
            <w:szCs w:val="20"/>
          </w:rPr>
          <w:t>and MESO tumour samples, and remaining</w:t>
        </w:r>
      </w:ins>
      <w:del w:id="826" w:author="Joana Jesus" w:date="2026-06-09T16:26:00Z" w16du:dateUtc="2026-06-09T15:26:00Z">
        <w:r w:rsidDel="00D55D36">
          <w:rPr>
            <w:rFonts w:ascii="Arial" w:hAnsi="Arial" w:cs="Arial"/>
            <w:sz w:val="20"/>
            <w:szCs w:val="20"/>
          </w:rPr>
          <w:delText xml:space="preserve">MESO, CHOL and STAD, </w:delText>
        </w:r>
        <w:r w:rsidRPr="00DF46C3" w:rsidDel="00D55D36">
          <w:rPr>
            <w:rFonts w:ascii="Arial" w:hAnsi="Arial" w:cs="Arial"/>
            <w:i/>
            <w:iCs/>
            <w:sz w:val="20"/>
            <w:szCs w:val="20"/>
          </w:rPr>
          <w:delText>versus</w:delText>
        </w:r>
        <w:r w:rsidDel="00D55D36">
          <w:rPr>
            <w:rFonts w:ascii="Arial" w:hAnsi="Arial" w:cs="Arial"/>
            <w:sz w:val="20"/>
            <w:szCs w:val="20"/>
          </w:rPr>
          <w:delText xml:space="preserve"> other</w:delText>
        </w:r>
      </w:del>
      <w:r>
        <w:rPr>
          <w:rFonts w:ascii="Arial" w:hAnsi="Arial" w:cs="Arial"/>
          <w:sz w:val="20"/>
          <w:szCs w:val="20"/>
        </w:rPr>
        <w:t xml:space="preserve"> GDC-TCGA </w:t>
      </w:r>
      <w:ins w:id="827" w:author="Joana Jesus" w:date="2026-06-09T16:26:00Z" w16du:dateUtc="2026-06-09T15:26:00Z">
        <w:r w:rsidR="00D55D36">
          <w:rPr>
            <w:rFonts w:ascii="Arial" w:hAnsi="Arial" w:cs="Arial"/>
            <w:sz w:val="20"/>
            <w:szCs w:val="20"/>
          </w:rPr>
          <w:t>tumor cohorts</w:t>
        </w:r>
      </w:ins>
      <w:del w:id="828" w:author="Joana Jesus" w:date="2026-06-09T16:26:00Z" w16du:dateUtc="2026-06-09T15:26:00Z">
        <w:r w:rsidDel="00D55D36">
          <w:rPr>
            <w:rFonts w:ascii="Arial" w:hAnsi="Arial" w:cs="Arial"/>
            <w:sz w:val="20"/>
            <w:szCs w:val="20"/>
          </w:rPr>
          <w:delText>datasets</w:delText>
        </w:r>
      </w:del>
      <w:r w:rsidR="00904D74">
        <w:rPr>
          <w:rFonts w:ascii="Arial" w:hAnsi="Arial" w:cs="Arial"/>
          <w:sz w:val="20"/>
          <w:szCs w:val="20"/>
        </w:rPr>
        <w:fldChar w:fldCharType="begin"/>
      </w:r>
      <w:r w:rsidR="00894559">
        <w:rPr>
          <w:rFonts w:ascii="Arial" w:hAnsi="Arial" w:cs="Arial"/>
          <w:sz w:val="20"/>
          <w:szCs w:val="20"/>
        </w:rPr>
        <w:instrText xml:space="preserve"> ADDIN ZOTERO_ITEM CSL_CITATION {"citationID":"oiX3hvkE","properties":{"formattedCitation":"\\super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04D74">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99,100</w:t>
      </w:r>
      <w:r w:rsidR="00904D74">
        <w:rPr>
          <w:rFonts w:ascii="Arial" w:hAnsi="Arial" w:cs="Arial"/>
          <w:sz w:val="20"/>
          <w:szCs w:val="20"/>
        </w:rPr>
        <w:fldChar w:fldCharType="end"/>
      </w:r>
      <w:del w:id="829" w:author="Joana Jesus" w:date="2026-06-09T16:26:00Z" w16du:dateUtc="2026-06-09T15:26:00Z">
        <w:r w:rsidDel="008B6F72">
          <w:rPr>
            <w:rFonts w:ascii="Arial" w:hAnsi="Arial" w:cs="Arial"/>
            <w:sz w:val="20"/>
            <w:szCs w:val="20"/>
          </w:rPr>
          <w:delText xml:space="preserve">, </w:delText>
        </w:r>
        <w:r w:rsidDel="00D55D36">
          <w:rPr>
            <w:rFonts w:ascii="Arial" w:hAnsi="Arial" w:cs="Arial"/>
            <w:sz w:val="20"/>
            <w:szCs w:val="20"/>
          </w:rPr>
          <w:delText>considering only tumour samples</w:delText>
        </w:r>
      </w:del>
      <w:r>
        <w:rPr>
          <w:rFonts w:ascii="Arial" w:hAnsi="Arial" w:cs="Arial"/>
          <w:sz w:val="20"/>
          <w:szCs w:val="20"/>
        </w:rPr>
        <w:t>, corrected for dataset of origin</w:t>
      </w:r>
      <w:r w:rsidRPr="001E6AFF">
        <w:rPr>
          <w:rFonts w:ascii="Arial" w:hAnsi="Arial" w:cs="Arial"/>
          <w:sz w:val="20"/>
          <w:szCs w:val="20"/>
        </w:rPr>
        <w:t xml:space="preserve">; </w:t>
      </w:r>
      <w:r>
        <w:rPr>
          <w:rFonts w:ascii="Arial" w:hAnsi="Arial" w:cs="Arial"/>
          <w:sz w:val="20"/>
          <w:szCs w:val="20"/>
        </w:rPr>
        <w:t>genes</w:t>
      </w:r>
      <w:r w:rsidRPr="001E6AFF">
        <w:rPr>
          <w:rFonts w:ascii="Arial" w:hAnsi="Arial" w:cs="Arial"/>
          <w:sz w:val="20"/>
          <w:szCs w:val="20"/>
        </w:rPr>
        <w:t xml:space="preserve"> as circles; </w:t>
      </w:r>
      <w:ins w:id="830" w:author="Joana Jesus" w:date="2026-06-09T16:27:00Z" w16du:dateUtc="2026-06-09T15:27:00Z">
        <w:r w:rsidR="008B6F72">
          <w:rPr>
            <w:rFonts w:ascii="Arial" w:hAnsi="Arial" w:cs="Arial"/>
            <w:sz w:val="20"/>
            <w:szCs w:val="20"/>
          </w:rPr>
          <w:t>m</w:t>
        </w:r>
      </w:ins>
      <w:del w:id="831" w:author="Joana Jesus" w:date="2026-06-09T16:27:00Z" w16du:dateUtc="2026-06-09T15:27:00Z">
        <w:r w:rsidRPr="001E6AFF" w:rsidDel="008B6F72">
          <w:rPr>
            <w:rFonts w:ascii="Arial" w:hAnsi="Arial" w:cs="Arial"/>
            <w:sz w:val="20"/>
            <w:szCs w:val="20"/>
          </w:rPr>
          <w:delText>M</w:delText>
        </w:r>
      </w:del>
      <w:r w:rsidRPr="001E6AFF">
        <w:rPr>
          <w:rFonts w:ascii="Arial" w:hAnsi="Arial" w:cs="Arial"/>
          <w:sz w:val="20"/>
          <w:szCs w:val="20"/>
        </w:rPr>
        <w:t xml:space="preserve">ost differentially expressed </w:t>
      </w:r>
      <w:r>
        <w:rPr>
          <w:rFonts w:ascii="Arial" w:hAnsi="Arial" w:cs="Arial"/>
          <w:sz w:val="20"/>
          <w:szCs w:val="20"/>
        </w:rPr>
        <w:t>genes</w:t>
      </w:r>
      <w:r w:rsidRPr="001E6AFF">
        <w:rPr>
          <w:rFonts w:ascii="Arial" w:hAnsi="Arial" w:cs="Arial"/>
          <w:sz w:val="20"/>
          <w:szCs w:val="20"/>
        </w:rPr>
        <w:t xml:space="preserve"> are coloured red (if upregulated</w:t>
      </w:r>
      <w:r>
        <w:rPr>
          <w:rFonts w:ascii="Arial" w:hAnsi="Arial" w:cs="Arial"/>
          <w:sz w:val="20"/>
          <w:szCs w:val="20"/>
        </w:rPr>
        <w:t>, log2FC&gt;1</w:t>
      </w:r>
      <w:ins w:id="832" w:author="Joana Jesus" w:date="2026-06-09T16:34:00Z" w16du:dateUtc="2026-06-09T15:34:00Z">
        <w:r w:rsidR="008B6F72">
          <w:rPr>
            <w:rFonts w:ascii="Arial" w:hAnsi="Arial" w:cs="Arial"/>
            <w:sz w:val="20"/>
            <w:szCs w:val="20"/>
          </w:rPr>
          <w:t>.5</w:t>
        </w:r>
      </w:ins>
      <w:r>
        <w:rPr>
          <w:rFonts w:ascii="Arial" w:hAnsi="Arial" w:cs="Arial"/>
          <w:sz w:val="20"/>
          <w:szCs w:val="20"/>
        </w:rPr>
        <w:t xml:space="preserve"> with B-Statistic&gt;</w:t>
      </w:r>
      <w:ins w:id="833" w:author="Joana Jesus" w:date="2026-06-09T16:34:00Z" w16du:dateUtc="2026-06-09T15:34:00Z">
        <w:r w:rsidR="008B6F72">
          <w:rPr>
            <w:rFonts w:ascii="Arial" w:hAnsi="Arial" w:cs="Arial"/>
            <w:sz w:val="20"/>
            <w:szCs w:val="20"/>
          </w:rPr>
          <w:t>3</w:t>
        </w:r>
      </w:ins>
      <w:del w:id="834" w:author="Joana Jesus" w:date="2026-06-09T16:34:00Z" w16du:dateUtc="2026-06-09T15:34:00Z">
        <w:r w:rsidDel="008B6F72">
          <w:rPr>
            <w:rFonts w:ascii="Arial" w:hAnsi="Arial" w:cs="Arial"/>
            <w:sz w:val="20"/>
            <w:szCs w:val="20"/>
          </w:rPr>
          <w:delText>2</w:delText>
        </w:r>
      </w:del>
      <w:r>
        <w:rPr>
          <w:rFonts w:ascii="Arial" w:hAnsi="Arial" w:cs="Arial"/>
          <w:sz w:val="20"/>
          <w:szCs w:val="20"/>
        </w:rPr>
        <w:t>00</w:t>
      </w:r>
      <w:r w:rsidRPr="009A3A3C">
        <w:rPr>
          <w:rFonts w:ascii="Arial" w:hAnsi="Arial" w:cs="Arial"/>
          <w:sz w:val="20"/>
          <w:szCs w:val="20"/>
        </w:rPr>
        <w:t>)</w:t>
      </w:r>
      <w:r w:rsidR="00904D74">
        <w:rPr>
          <w:rFonts w:ascii="Arial" w:hAnsi="Arial" w:cs="Arial"/>
          <w:sz w:val="20"/>
          <w:szCs w:val="20"/>
        </w:rPr>
        <w:t xml:space="preserve"> or</w:t>
      </w:r>
      <w:r>
        <w:rPr>
          <w:rFonts w:ascii="Arial" w:hAnsi="Arial" w:cs="Arial"/>
          <w:sz w:val="20"/>
          <w:szCs w:val="20"/>
        </w:rPr>
        <w:t xml:space="preserve"> </w:t>
      </w:r>
      <w:r w:rsidRPr="009A3A3C">
        <w:rPr>
          <w:rFonts w:ascii="Arial" w:hAnsi="Arial" w:cs="Arial"/>
          <w:sz w:val="20"/>
          <w:szCs w:val="20"/>
        </w:rPr>
        <w:t>blue (if downregulated</w:t>
      </w:r>
      <w:r>
        <w:rPr>
          <w:rFonts w:ascii="Arial" w:hAnsi="Arial" w:cs="Arial"/>
          <w:sz w:val="20"/>
          <w:szCs w:val="20"/>
        </w:rPr>
        <w:t>, log2FC&lt; -1</w:t>
      </w:r>
      <w:ins w:id="835" w:author="Joana Jesus" w:date="2026-06-09T16:34:00Z" w16du:dateUtc="2026-06-09T15:34:00Z">
        <w:r w:rsidR="008B6F72">
          <w:rPr>
            <w:rFonts w:ascii="Arial" w:hAnsi="Arial" w:cs="Arial"/>
            <w:sz w:val="20"/>
            <w:szCs w:val="20"/>
          </w:rPr>
          <w:t>.75</w:t>
        </w:r>
      </w:ins>
      <w:r>
        <w:rPr>
          <w:rFonts w:ascii="Arial" w:hAnsi="Arial" w:cs="Arial"/>
          <w:sz w:val="20"/>
          <w:szCs w:val="20"/>
        </w:rPr>
        <w:t xml:space="preserve"> with B-Statistic&gt;</w:t>
      </w:r>
      <w:ins w:id="836" w:author="Joana Jesus" w:date="2026-06-09T16:34:00Z" w16du:dateUtc="2026-06-09T15:34:00Z">
        <w:r w:rsidR="008B6F72">
          <w:rPr>
            <w:rFonts w:ascii="Arial" w:hAnsi="Arial" w:cs="Arial"/>
            <w:sz w:val="20"/>
            <w:szCs w:val="20"/>
          </w:rPr>
          <w:t>30</w:t>
        </w:r>
      </w:ins>
      <w:del w:id="837" w:author="Joana Jesus" w:date="2026-06-09T16:34:00Z" w16du:dateUtc="2026-06-09T15:34:00Z">
        <w:r w:rsidR="00904D74" w:rsidDel="008B6F72">
          <w:rPr>
            <w:rFonts w:ascii="Arial" w:hAnsi="Arial" w:cs="Arial"/>
            <w:sz w:val="20"/>
            <w:szCs w:val="20"/>
          </w:rPr>
          <w:delText>15</w:delText>
        </w:r>
      </w:del>
      <w:r w:rsidR="00904D74">
        <w:rPr>
          <w:rFonts w:ascii="Arial" w:hAnsi="Arial" w:cs="Arial"/>
          <w:sz w:val="20"/>
          <w:szCs w:val="20"/>
        </w:rPr>
        <w:t>0</w:t>
      </w:r>
      <w:r w:rsidRPr="009A3A3C">
        <w:rPr>
          <w:rFonts w:ascii="Arial" w:hAnsi="Arial" w:cs="Arial"/>
          <w:sz w:val="20"/>
          <w:szCs w:val="20"/>
        </w:rPr>
        <w:t>)</w:t>
      </w:r>
      <w:r w:rsidR="00904D74">
        <w:rPr>
          <w:rFonts w:ascii="Arial" w:hAnsi="Arial" w:cs="Arial"/>
          <w:sz w:val="20"/>
          <w:szCs w:val="20"/>
        </w:rPr>
        <w:t>;</w:t>
      </w:r>
      <w:r w:rsidRPr="001E6AFF">
        <w:rPr>
          <w:rFonts w:ascii="Arial" w:hAnsi="Arial" w:cs="Arial"/>
          <w:sz w:val="20"/>
          <w:szCs w:val="20"/>
        </w:rPr>
        <w:t xml:space="preserve"> (</w:t>
      </w:r>
      <w:r w:rsidR="00904D74">
        <w:rPr>
          <w:rFonts w:ascii="Arial" w:hAnsi="Arial" w:cs="Arial"/>
          <w:sz w:val="20"/>
          <w:szCs w:val="20"/>
        </w:rPr>
        <w:t>D</w:t>
      </w:r>
      <w:r w:rsidRPr="001E6AFF">
        <w:rPr>
          <w:rFonts w:ascii="Arial" w:hAnsi="Arial" w:cs="Arial"/>
          <w:sz w:val="20"/>
          <w:szCs w:val="20"/>
        </w:rPr>
        <w:t xml:space="preserve">) </w:t>
      </w:r>
      <w:r w:rsidRPr="003B38FB">
        <w:rPr>
          <w:rFonts w:ascii="Arial" w:hAnsi="Arial" w:cs="Arial"/>
          <w:color w:val="000000" w:themeColor="text1"/>
          <w:sz w:val="20"/>
          <w:szCs w:val="20"/>
        </w:rPr>
        <w:t xml:space="preserve"> </w:t>
      </w:r>
      <w:r w:rsidRPr="001E6AFF">
        <w:rPr>
          <w:rFonts w:ascii="Arial" w:hAnsi="Arial" w:cs="Arial"/>
          <w:color w:val="000000" w:themeColor="text1"/>
          <w:sz w:val="20"/>
          <w:szCs w:val="20"/>
        </w:rPr>
        <w:t>GSEA NES of Hallmark gene sets</w:t>
      </w:r>
      <w:del w:id="838" w:author="Joana Jesus" w:date="2026-06-09T16:34:00Z" w16du:dateUtc="2026-06-09T15:34:00Z">
        <w:r w:rsidRPr="001E6AFF" w:rsidDel="008B6F72">
          <w:rPr>
            <w:rFonts w:ascii="Arial" w:hAnsi="Arial" w:cs="Arial"/>
            <w:color w:val="000000" w:themeColor="text1"/>
            <w:sz w:val="20"/>
            <w:szCs w:val="20"/>
          </w:rPr>
          <w:delText xml:space="preserve"> in </w:delText>
        </w:r>
        <w:r w:rsidDel="008B6F72">
          <w:rPr>
            <w:rFonts w:ascii="Arial" w:hAnsi="Arial" w:cs="Arial"/>
            <w:color w:val="000000" w:themeColor="text1"/>
            <w:sz w:val="20"/>
            <w:szCs w:val="20"/>
          </w:rPr>
          <w:delText>DGE</w:delText>
        </w:r>
      </w:del>
      <w:r w:rsidRPr="001E6AFF">
        <w:rPr>
          <w:rFonts w:ascii="Arial" w:hAnsi="Arial" w:cs="Arial"/>
          <w:color w:val="000000" w:themeColor="text1"/>
          <w:sz w:val="20"/>
          <w:szCs w:val="20"/>
        </w:rPr>
        <w:t xml:space="preserve">, </w:t>
      </w:r>
      <w:ins w:id="839" w:author="Nuno Morais" w:date="2026-06-22T13:21:00Z" w16du:dateUtc="2026-06-22T12:21:00Z">
        <w:r w:rsidR="003028A5">
          <w:rPr>
            <w:rFonts w:ascii="Arial" w:hAnsi="Arial" w:cs="Arial"/>
            <w:sz w:val="20"/>
            <w:szCs w:val="20"/>
          </w:rPr>
          <w:t xml:space="preserve">with genes </w:t>
        </w:r>
        <w:r w:rsidR="003028A5" w:rsidRPr="00EA08B7">
          <w:rPr>
            <w:rFonts w:ascii="Arial" w:hAnsi="Arial" w:cs="Arial"/>
            <w:sz w:val="20"/>
            <w:szCs w:val="20"/>
          </w:rPr>
          <w:t>ranked by t-statistic</w:t>
        </w:r>
        <w:r w:rsidR="003028A5">
          <w:rPr>
            <w:rFonts w:ascii="Arial" w:hAnsi="Arial" w:cs="Arial"/>
            <w:sz w:val="20"/>
            <w:szCs w:val="20"/>
          </w:rPr>
          <w:t>s of differential expression</w:t>
        </w:r>
      </w:ins>
      <w:del w:id="840" w:author="Nuno Morais" w:date="2026-06-22T13:21:00Z" w16du:dateUtc="2026-06-22T12:21:00Z">
        <w:r w:rsidRPr="001E6AFF" w:rsidDel="003028A5">
          <w:rPr>
            <w:rFonts w:ascii="Arial" w:hAnsi="Arial" w:cs="Arial"/>
            <w:color w:val="000000" w:themeColor="text1"/>
            <w:sz w:val="20"/>
            <w:szCs w:val="20"/>
          </w:rPr>
          <w:delText>ranked by t-statistic</w:delText>
        </w:r>
      </w:del>
      <w:r w:rsidRPr="001E6AFF">
        <w:rPr>
          <w:rFonts w:ascii="Arial" w:hAnsi="Arial" w:cs="Arial"/>
          <w:color w:val="000000" w:themeColor="text1"/>
          <w:sz w:val="20"/>
          <w:szCs w:val="20"/>
        </w:rPr>
        <w:t>,</w:t>
      </w:r>
      <w:ins w:id="841" w:author="Joana Jesus" w:date="2026-06-09T16:36:00Z" w16du:dateUtc="2026-06-09T15:36:00Z">
        <w:r w:rsidR="008B6F72">
          <w:rPr>
            <w:rFonts w:ascii="Arial" w:hAnsi="Arial" w:cs="Arial"/>
            <w:color w:val="000000" w:themeColor="text1"/>
            <w:sz w:val="20"/>
            <w:szCs w:val="20"/>
          </w:rPr>
          <w:t xml:space="preserve"> between</w:t>
        </w:r>
      </w:ins>
      <w:del w:id="842" w:author="Joana Jesus" w:date="2026-06-09T16:36:00Z" w16du:dateUtc="2026-06-09T15:36:00Z">
        <w:r w:rsidRPr="001E6AFF" w:rsidDel="008B6F72">
          <w:rPr>
            <w:rFonts w:ascii="Arial" w:hAnsi="Arial" w:cs="Arial"/>
            <w:color w:val="000000" w:themeColor="text1"/>
            <w:sz w:val="20"/>
            <w:szCs w:val="20"/>
          </w:rPr>
          <w:delText xml:space="preserve"> </w:delText>
        </w:r>
        <w:r w:rsidR="00904D74" w:rsidRPr="001E6AFF" w:rsidDel="008B6F72">
          <w:rPr>
            <w:rFonts w:ascii="Arial" w:hAnsi="Arial" w:cs="Arial"/>
            <w:sz w:val="20"/>
            <w:szCs w:val="20"/>
          </w:rPr>
          <w:delText>in</w:delText>
        </w:r>
      </w:del>
      <w:r w:rsidR="00904D74">
        <w:rPr>
          <w:rFonts w:ascii="Arial" w:hAnsi="Arial" w:cs="Arial"/>
          <w:sz w:val="20"/>
          <w:szCs w:val="20"/>
        </w:rPr>
        <w:t xml:space="preserve"> ACC,</w:t>
      </w:r>
      <w:ins w:id="843" w:author="Joana Jesus" w:date="2026-06-09T16:35:00Z" w16du:dateUtc="2026-06-09T15:35:00Z">
        <w:r w:rsidR="008B6F72">
          <w:rPr>
            <w:rFonts w:ascii="Arial" w:hAnsi="Arial" w:cs="Arial"/>
            <w:sz w:val="20"/>
            <w:szCs w:val="20"/>
          </w:rPr>
          <w:t xml:space="preserve"> and</w:t>
        </w:r>
      </w:ins>
      <w:r w:rsidR="00904D74">
        <w:rPr>
          <w:rFonts w:ascii="Arial" w:hAnsi="Arial" w:cs="Arial"/>
          <w:sz w:val="20"/>
          <w:szCs w:val="20"/>
        </w:rPr>
        <w:t xml:space="preserve"> MESO</w:t>
      </w:r>
      <w:ins w:id="844" w:author="Joana Jesus" w:date="2026-06-09T16:35:00Z" w16du:dateUtc="2026-06-09T15:35:00Z">
        <w:r w:rsidR="008B6F72">
          <w:rPr>
            <w:rFonts w:ascii="Arial" w:hAnsi="Arial" w:cs="Arial"/>
            <w:sz w:val="20"/>
            <w:szCs w:val="20"/>
          </w:rPr>
          <w:t xml:space="preserve"> tumour samples,</w:t>
        </w:r>
      </w:ins>
      <w:del w:id="845" w:author="Joana Jesus" w:date="2026-06-09T16:35:00Z" w16du:dateUtc="2026-06-09T15:35:00Z">
        <w:r w:rsidR="00904D74" w:rsidDel="008B6F72">
          <w:rPr>
            <w:rFonts w:ascii="Arial" w:hAnsi="Arial" w:cs="Arial"/>
            <w:sz w:val="20"/>
            <w:szCs w:val="20"/>
          </w:rPr>
          <w:delText>,</w:delText>
        </w:r>
      </w:del>
      <w:r w:rsidR="00904D74">
        <w:rPr>
          <w:rFonts w:ascii="Arial" w:hAnsi="Arial" w:cs="Arial"/>
          <w:sz w:val="20"/>
          <w:szCs w:val="20"/>
        </w:rPr>
        <w:t xml:space="preserve"> </w:t>
      </w:r>
      <w:del w:id="846" w:author="Joana Jesus" w:date="2026-06-09T16:34:00Z" w16du:dateUtc="2026-06-09T15:34:00Z">
        <w:r w:rsidR="00904D74" w:rsidDel="008B6F72">
          <w:rPr>
            <w:rFonts w:ascii="Arial" w:hAnsi="Arial" w:cs="Arial"/>
            <w:sz w:val="20"/>
            <w:szCs w:val="20"/>
          </w:rPr>
          <w:delText xml:space="preserve">CHOL and STAD, </w:delText>
        </w:r>
      </w:del>
      <w:del w:id="847" w:author="Joana Jesus" w:date="2026-06-09T16:37:00Z" w16du:dateUtc="2026-06-09T15:37:00Z">
        <w:r w:rsidR="00904D74" w:rsidRPr="00DF46C3" w:rsidDel="00156296">
          <w:rPr>
            <w:rFonts w:ascii="Arial" w:hAnsi="Arial" w:cs="Arial"/>
            <w:i/>
            <w:iCs/>
            <w:sz w:val="20"/>
            <w:szCs w:val="20"/>
          </w:rPr>
          <w:delText>versus</w:delText>
        </w:r>
        <w:r w:rsidR="00904D74" w:rsidDel="00156296">
          <w:rPr>
            <w:rFonts w:ascii="Arial" w:hAnsi="Arial" w:cs="Arial"/>
            <w:sz w:val="20"/>
            <w:szCs w:val="20"/>
          </w:rPr>
          <w:delText xml:space="preserve"> other</w:delText>
        </w:r>
      </w:del>
      <w:ins w:id="848" w:author="Joana Jesus" w:date="2026-06-09T16:37:00Z" w16du:dateUtc="2026-06-09T15:37:00Z">
        <w:r w:rsidR="00156296">
          <w:rPr>
            <w:rFonts w:ascii="Arial" w:hAnsi="Arial" w:cs="Arial"/>
            <w:sz w:val="20"/>
            <w:szCs w:val="20"/>
          </w:rPr>
          <w:t>and remaining</w:t>
        </w:r>
      </w:ins>
      <w:r w:rsidR="00904D74">
        <w:rPr>
          <w:rFonts w:ascii="Arial" w:hAnsi="Arial" w:cs="Arial"/>
          <w:sz w:val="20"/>
          <w:szCs w:val="20"/>
        </w:rPr>
        <w:t xml:space="preserve"> GDC-TCGA </w:t>
      </w:r>
      <w:ins w:id="849" w:author="Joana Jesus" w:date="2026-06-09T16:37:00Z" w16du:dateUtc="2026-06-09T15:37:00Z">
        <w:r w:rsidR="00156296">
          <w:rPr>
            <w:rFonts w:ascii="Arial" w:hAnsi="Arial" w:cs="Arial"/>
            <w:sz w:val="20"/>
            <w:szCs w:val="20"/>
          </w:rPr>
          <w:t>cohorts</w:t>
        </w:r>
      </w:ins>
      <w:del w:id="850" w:author="Joana Jesus" w:date="2026-06-09T16:37:00Z" w16du:dateUtc="2026-06-09T15:37:00Z">
        <w:r w:rsidR="00904D74" w:rsidDel="00156296">
          <w:rPr>
            <w:rFonts w:ascii="Arial" w:hAnsi="Arial" w:cs="Arial"/>
            <w:sz w:val="20"/>
            <w:szCs w:val="20"/>
          </w:rPr>
          <w:delText>datasets</w:delText>
        </w:r>
      </w:del>
      <w:r w:rsidR="00904D74">
        <w:rPr>
          <w:rFonts w:ascii="Arial" w:hAnsi="Arial" w:cs="Arial"/>
          <w:sz w:val="20"/>
          <w:szCs w:val="20"/>
        </w:rPr>
        <w:fldChar w:fldCharType="begin"/>
      </w:r>
      <w:r w:rsidR="00894559">
        <w:rPr>
          <w:rFonts w:ascii="Arial" w:hAnsi="Arial" w:cs="Arial"/>
          <w:sz w:val="20"/>
          <w:szCs w:val="20"/>
        </w:rPr>
        <w:instrText xml:space="preserve"> ADDIN ZOTERO_ITEM CSL_CITATION {"citationID":"eNTxEnkn","properties":{"formattedCitation":"\\super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04D74">
        <w:rPr>
          <w:rFonts w:ascii="Arial" w:hAnsi="Arial" w:cs="Arial"/>
          <w:sz w:val="20"/>
          <w:szCs w:val="20"/>
        </w:rPr>
        <w:fldChar w:fldCharType="separate"/>
      </w:r>
      <w:r w:rsidR="00894559" w:rsidRPr="00894559">
        <w:rPr>
          <w:rFonts w:ascii="Arial" w:eastAsiaTheme="minorHAnsi" w:hAnsi="Arial" w:cs="Arial"/>
          <w:kern w:val="0"/>
          <w:sz w:val="20"/>
          <w:szCs w:val="24"/>
          <w:vertAlign w:val="superscript"/>
          <w:lang w:val="en-GB"/>
        </w:rPr>
        <w:t>99,100</w:t>
      </w:r>
      <w:r w:rsidR="00904D74">
        <w:rPr>
          <w:rFonts w:ascii="Arial" w:hAnsi="Arial" w:cs="Arial"/>
          <w:sz w:val="20"/>
          <w:szCs w:val="20"/>
        </w:rPr>
        <w:fldChar w:fldCharType="end"/>
      </w:r>
      <w:r w:rsidR="00904D74">
        <w:rPr>
          <w:rFonts w:ascii="Arial" w:hAnsi="Arial" w:cs="Arial"/>
          <w:sz w:val="20"/>
          <w:szCs w:val="20"/>
        </w:rPr>
        <w:t xml:space="preserve">, </w:t>
      </w:r>
      <w:del w:id="851" w:author="Joana Jesus" w:date="2026-06-09T16:37:00Z" w16du:dateUtc="2026-06-09T15:37:00Z">
        <w:r w:rsidR="00904D74" w:rsidDel="00156296">
          <w:rPr>
            <w:rFonts w:ascii="Arial" w:hAnsi="Arial" w:cs="Arial"/>
            <w:sz w:val="20"/>
            <w:szCs w:val="20"/>
          </w:rPr>
          <w:delText xml:space="preserve">considering only tumour samples, </w:delText>
        </w:r>
      </w:del>
      <w:r w:rsidR="00904D74">
        <w:rPr>
          <w:rFonts w:ascii="Arial" w:hAnsi="Arial" w:cs="Arial"/>
          <w:sz w:val="20"/>
          <w:szCs w:val="20"/>
        </w:rPr>
        <w:t>corrected for dataset of origin</w:t>
      </w:r>
      <w:r>
        <w:rPr>
          <w:rFonts w:ascii="Arial" w:hAnsi="Arial" w:cs="Arial"/>
          <w:sz w:val="20"/>
          <w:szCs w:val="20"/>
        </w:rPr>
        <w:t>;</w:t>
      </w:r>
      <w:r w:rsidRPr="001E6AFF">
        <w:rPr>
          <w:rFonts w:ascii="Arial" w:hAnsi="Arial" w:cs="Arial"/>
          <w:sz w:val="20"/>
          <w:szCs w:val="20"/>
        </w:rPr>
        <w:t xml:space="preserve"> </w:t>
      </w:r>
      <w:r w:rsidR="00904D74" w:rsidRPr="001E6AFF">
        <w:rPr>
          <w:rFonts w:ascii="Arial" w:hAnsi="Arial" w:cs="Arial"/>
          <w:sz w:val="20"/>
          <w:szCs w:val="20"/>
        </w:rPr>
        <w:t>(</w:t>
      </w:r>
      <w:r w:rsidR="00904D74">
        <w:rPr>
          <w:rFonts w:ascii="Arial" w:hAnsi="Arial" w:cs="Arial"/>
          <w:sz w:val="20"/>
          <w:szCs w:val="20"/>
        </w:rPr>
        <w:t>E</w:t>
      </w:r>
      <w:r w:rsidR="00904D74" w:rsidRPr="001E6AFF">
        <w:rPr>
          <w:rFonts w:ascii="Arial" w:hAnsi="Arial" w:cs="Arial"/>
          <w:sz w:val="20"/>
          <w:szCs w:val="20"/>
        </w:rPr>
        <w:t xml:space="preserve">) Volcano plot of </w:t>
      </w:r>
      <w:r w:rsidR="00904D74">
        <w:rPr>
          <w:rFonts w:ascii="Arial" w:hAnsi="Arial" w:cs="Arial"/>
          <w:sz w:val="20"/>
          <w:szCs w:val="20"/>
        </w:rPr>
        <w:t>DGE</w:t>
      </w:r>
      <w:r w:rsidR="00904D74" w:rsidRPr="001E6AFF">
        <w:rPr>
          <w:rFonts w:ascii="Arial" w:hAnsi="Arial" w:cs="Arial"/>
          <w:sz w:val="20"/>
          <w:szCs w:val="20"/>
        </w:rPr>
        <w:t xml:space="preserve"> (X-Axis </w:t>
      </w:r>
      <w:ins w:id="852" w:author="Nuno Morais" w:date="2026-06-23T00:03:00Z" w16du:dateUtc="2026-06-22T23:03:00Z">
        <w:r w:rsidR="008939F8" w:rsidRPr="001E6AFF">
          <w:rPr>
            <w:rFonts w:ascii="Arial" w:hAnsi="Arial" w:cs="Arial"/>
            <w:sz w:val="20"/>
            <w:szCs w:val="20"/>
          </w:rPr>
          <w:t>–</w:t>
        </w:r>
      </w:ins>
      <w:del w:id="853" w:author="Nuno Morais" w:date="2026-06-23T00:03:00Z" w16du:dateUtc="2026-06-22T23:03:00Z">
        <w:r w:rsidR="00904D74" w:rsidRPr="001E6AFF" w:rsidDel="008939F8">
          <w:rPr>
            <w:rFonts w:ascii="Arial" w:hAnsi="Arial" w:cs="Arial"/>
            <w:sz w:val="20"/>
            <w:szCs w:val="20"/>
          </w:rPr>
          <w:delText xml:space="preserve">- </w:delText>
        </w:r>
      </w:del>
      <w:r w:rsidR="00904D74" w:rsidRPr="001E6AFF">
        <w:rPr>
          <w:rFonts w:ascii="Arial" w:hAnsi="Arial" w:cs="Arial"/>
          <w:sz w:val="20"/>
          <w:szCs w:val="20"/>
        </w:rPr>
        <w:t xml:space="preserve"> Log</w:t>
      </w:r>
      <w:r w:rsidR="00904D74" w:rsidRPr="008939F8">
        <w:rPr>
          <w:rFonts w:ascii="Arial" w:hAnsi="Arial" w:cs="Arial"/>
          <w:sz w:val="20"/>
          <w:szCs w:val="20"/>
          <w:vertAlign w:val="subscript"/>
          <w:rPrChange w:id="854" w:author="Nuno Morais" w:date="2026-06-23T00:03:00Z" w16du:dateUtc="2026-06-22T23:03:00Z">
            <w:rPr>
              <w:rFonts w:ascii="Arial" w:hAnsi="Arial" w:cs="Arial"/>
              <w:sz w:val="20"/>
              <w:szCs w:val="20"/>
            </w:rPr>
          </w:rPrChange>
        </w:rPr>
        <w:t>2</w:t>
      </w:r>
      <w:r w:rsidR="00904D74" w:rsidRPr="001E6AFF">
        <w:rPr>
          <w:rFonts w:ascii="Arial" w:hAnsi="Arial" w:cs="Arial"/>
          <w:sz w:val="20"/>
          <w:szCs w:val="20"/>
        </w:rPr>
        <w:t xml:space="preserve"> Fold-Change</w:t>
      </w:r>
      <w:del w:id="855" w:author="Joana Jesus" w:date="2026-06-09T16:37:00Z" w16du:dateUtc="2026-06-09T15:37:00Z">
        <w:r w:rsidR="00904D74" w:rsidRPr="001E6AFF" w:rsidDel="00156296">
          <w:rPr>
            <w:rFonts w:ascii="Arial" w:hAnsi="Arial" w:cs="Arial"/>
            <w:sz w:val="20"/>
            <w:szCs w:val="20"/>
          </w:rPr>
          <w:delText>) and corresponding significance (</w:delText>
        </w:r>
      </w:del>
      <w:ins w:id="856" w:author="Joana Jesus" w:date="2026-06-09T16:37:00Z" w16du:dateUtc="2026-06-09T15:37:00Z">
        <w:r w:rsidR="00156296">
          <w:rPr>
            <w:rFonts w:ascii="Arial" w:hAnsi="Arial" w:cs="Arial"/>
            <w:sz w:val="20"/>
            <w:szCs w:val="20"/>
          </w:rPr>
          <w:t xml:space="preserve">; </w:t>
        </w:r>
      </w:ins>
      <w:r w:rsidR="00904D74" w:rsidRPr="001E6AFF">
        <w:rPr>
          <w:rFonts w:ascii="Arial" w:hAnsi="Arial" w:cs="Arial"/>
          <w:sz w:val="20"/>
          <w:szCs w:val="20"/>
        </w:rPr>
        <w:t xml:space="preserve">Y-Axis – B-Statistic) </w:t>
      </w:r>
      <w:del w:id="857" w:author="Joana Jesus" w:date="2026-06-09T16:37:00Z" w16du:dateUtc="2026-06-09T15:37:00Z">
        <w:r w:rsidR="00904D74" w:rsidRPr="001E6AFF" w:rsidDel="00156296">
          <w:rPr>
            <w:rFonts w:ascii="Arial" w:hAnsi="Arial" w:cs="Arial"/>
            <w:sz w:val="20"/>
            <w:szCs w:val="20"/>
          </w:rPr>
          <w:delText>in</w:delText>
        </w:r>
        <w:r w:rsidR="00904D74" w:rsidDel="00156296">
          <w:rPr>
            <w:rFonts w:ascii="Arial" w:hAnsi="Arial" w:cs="Arial"/>
            <w:sz w:val="20"/>
            <w:szCs w:val="20"/>
          </w:rPr>
          <w:delText xml:space="preserve"> </w:delText>
        </w:r>
      </w:del>
      <w:ins w:id="858" w:author="Joana Jesus" w:date="2026-06-09T16:37:00Z" w16du:dateUtc="2026-06-09T15:37:00Z">
        <w:r w:rsidR="00156296">
          <w:rPr>
            <w:rFonts w:ascii="Arial" w:hAnsi="Arial" w:cs="Arial"/>
            <w:sz w:val="20"/>
            <w:szCs w:val="20"/>
          </w:rPr>
          <w:t xml:space="preserve">between </w:t>
        </w:r>
      </w:ins>
      <w:r w:rsidR="00904D74">
        <w:rPr>
          <w:rFonts w:ascii="Arial" w:hAnsi="Arial" w:cs="Arial"/>
          <w:sz w:val="20"/>
          <w:szCs w:val="20"/>
        </w:rPr>
        <w:t>top 25%</w:t>
      </w:r>
      <w:ins w:id="859" w:author="Joana Jesus" w:date="2026-06-09T16:38:00Z" w16du:dateUtc="2026-06-09T15:38:00Z">
        <w:r w:rsidR="00156296">
          <w:rPr>
            <w:rFonts w:ascii="Arial" w:hAnsi="Arial" w:cs="Arial"/>
            <w:sz w:val="20"/>
            <w:szCs w:val="20"/>
          </w:rPr>
          <w:t xml:space="preserve"> and bottom 25%</w:t>
        </w:r>
      </w:ins>
      <w:r w:rsidR="00904D74">
        <w:rPr>
          <w:rFonts w:ascii="Arial" w:hAnsi="Arial" w:cs="Arial"/>
          <w:sz w:val="20"/>
          <w:szCs w:val="20"/>
        </w:rPr>
        <w:t xml:space="preserve"> of SG-Score tumour samples in ACC, </w:t>
      </w:r>
      <w:ins w:id="860" w:author="Joana Jesus" w:date="2026-06-09T16:38:00Z" w16du:dateUtc="2026-06-09T15:38:00Z">
        <w:r w:rsidR="00156296">
          <w:rPr>
            <w:rFonts w:ascii="Arial" w:hAnsi="Arial" w:cs="Arial"/>
            <w:sz w:val="20"/>
            <w:szCs w:val="20"/>
          </w:rPr>
          <w:t xml:space="preserve">and </w:t>
        </w:r>
      </w:ins>
      <w:r w:rsidR="00904D74">
        <w:rPr>
          <w:rFonts w:ascii="Arial" w:hAnsi="Arial" w:cs="Arial"/>
          <w:sz w:val="20"/>
          <w:szCs w:val="20"/>
        </w:rPr>
        <w:t>MESO,</w:t>
      </w:r>
      <w:del w:id="861" w:author="Joana Jesus" w:date="2026-06-09T16:38:00Z" w16du:dateUtc="2026-06-09T15:38:00Z">
        <w:r w:rsidR="00904D74" w:rsidDel="00156296">
          <w:rPr>
            <w:rFonts w:ascii="Arial" w:hAnsi="Arial" w:cs="Arial"/>
            <w:sz w:val="20"/>
            <w:szCs w:val="20"/>
          </w:rPr>
          <w:delText xml:space="preserve"> CHOL and STAD, </w:delText>
        </w:r>
        <w:r w:rsidR="00904D74" w:rsidRPr="00DF46C3" w:rsidDel="00156296">
          <w:rPr>
            <w:rFonts w:ascii="Arial" w:hAnsi="Arial" w:cs="Arial"/>
            <w:i/>
            <w:iCs/>
            <w:sz w:val="20"/>
            <w:szCs w:val="20"/>
          </w:rPr>
          <w:delText>versus</w:delText>
        </w:r>
        <w:r w:rsidR="00904D74" w:rsidDel="00156296">
          <w:rPr>
            <w:rFonts w:ascii="Arial" w:hAnsi="Arial" w:cs="Arial"/>
            <w:sz w:val="20"/>
            <w:szCs w:val="20"/>
          </w:rPr>
          <w:delText xml:space="preserve"> bottom 25% of SG-Score samples,</w:delText>
        </w:r>
      </w:del>
      <w:r w:rsidR="00904D74">
        <w:rPr>
          <w:rFonts w:ascii="Arial" w:hAnsi="Arial" w:cs="Arial"/>
          <w:sz w:val="20"/>
          <w:szCs w:val="20"/>
        </w:rPr>
        <w:t xml:space="preserve"> corrected for dataset of origin</w:t>
      </w:r>
      <w:r w:rsidR="00904D74" w:rsidRPr="001E6AFF">
        <w:rPr>
          <w:rFonts w:ascii="Arial" w:hAnsi="Arial" w:cs="Arial"/>
          <w:sz w:val="20"/>
          <w:szCs w:val="20"/>
        </w:rPr>
        <w:t xml:space="preserve">; </w:t>
      </w:r>
      <w:r w:rsidR="00904D74">
        <w:rPr>
          <w:rFonts w:ascii="Arial" w:hAnsi="Arial" w:cs="Arial"/>
          <w:sz w:val="20"/>
          <w:szCs w:val="20"/>
        </w:rPr>
        <w:t>genes</w:t>
      </w:r>
      <w:r w:rsidR="00904D74" w:rsidRPr="001E6AFF">
        <w:rPr>
          <w:rFonts w:ascii="Arial" w:hAnsi="Arial" w:cs="Arial"/>
          <w:sz w:val="20"/>
          <w:szCs w:val="20"/>
        </w:rPr>
        <w:t xml:space="preserve"> as circles; </w:t>
      </w:r>
      <w:ins w:id="862" w:author="Joana Jesus" w:date="2026-06-09T16:38:00Z" w16du:dateUtc="2026-06-09T15:38:00Z">
        <w:r w:rsidR="00156296">
          <w:rPr>
            <w:rFonts w:ascii="Arial" w:hAnsi="Arial" w:cs="Arial"/>
            <w:sz w:val="20"/>
            <w:szCs w:val="20"/>
          </w:rPr>
          <w:t>m</w:t>
        </w:r>
      </w:ins>
      <w:del w:id="863" w:author="Joana Jesus" w:date="2026-06-09T16:38:00Z" w16du:dateUtc="2026-06-09T15:38:00Z">
        <w:r w:rsidR="00904D74" w:rsidRPr="001E6AFF" w:rsidDel="00156296">
          <w:rPr>
            <w:rFonts w:ascii="Arial" w:hAnsi="Arial" w:cs="Arial"/>
            <w:sz w:val="20"/>
            <w:szCs w:val="20"/>
          </w:rPr>
          <w:delText>M</w:delText>
        </w:r>
      </w:del>
      <w:r w:rsidR="00904D74" w:rsidRPr="001E6AFF">
        <w:rPr>
          <w:rFonts w:ascii="Arial" w:hAnsi="Arial" w:cs="Arial"/>
          <w:sz w:val="20"/>
          <w:szCs w:val="20"/>
        </w:rPr>
        <w:t xml:space="preserve">ost differentially expressed </w:t>
      </w:r>
      <w:r w:rsidR="00904D74">
        <w:rPr>
          <w:rFonts w:ascii="Arial" w:hAnsi="Arial" w:cs="Arial"/>
          <w:sz w:val="20"/>
          <w:szCs w:val="20"/>
        </w:rPr>
        <w:t>genes</w:t>
      </w:r>
      <w:r w:rsidR="00904D74" w:rsidRPr="001E6AFF">
        <w:rPr>
          <w:rFonts w:ascii="Arial" w:hAnsi="Arial" w:cs="Arial"/>
          <w:sz w:val="20"/>
          <w:szCs w:val="20"/>
        </w:rPr>
        <w:t xml:space="preserve"> are coloured red (if upregulated</w:t>
      </w:r>
      <w:r w:rsidR="00904D74">
        <w:rPr>
          <w:rFonts w:ascii="Arial" w:hAnsi="Arial" w:cs="Arial"/>
          <w:sz w:val="20"/>
          <w:szCs w:val="20"/>
        </w:rPr>
        <w:t>, log2FC&gt;1 with B-Statistic&gt;</w:t>
      </w:r>
      <w:del w:id="864" w:author="Joana Jesus" w:date="2026-06-09T16:39:00Z" w16du:dateUtc="2026-06-09T15:39:00Z">
        <w:r w:rsidR="00904D74" w:rsidDel="00156296">
          <w:rPr>
            <w:rFonts w:ascii="Arial" w:hAnsi="Arial" w:cs="Arial"/>
            <w:sz w:val="20"/>
            <w:szCs w:val="20"/>
          </w:rPr>
          <w:delText>25</w:delText>
        </w:r>
      </w:del>
      <w:ins w:id="865" w:author="Joana Jesus" w:date="2026-06-09T16:39:00Z" w16du:dateUtc="2026-06-09T15:39:00Z">
        <w:r w:rsidR="00156296">
          <w:rPr>
            <w:rFonts w:ascii="Arial" w:hAnsi="Arial" w:cs="Arial"/>
            <w:sz w:val="20"/>
            <w:szCs w:val="20"/>
          </w:rPr>
          <w:t>0</w:t>
        </w:r>
      </w:ins>
      <w:r w:rsidR="00904D74" w:rsidRPr="009A3A3C">
        <w:rPr>
          <w:rFonts w:ascii="Arial" w:hAnsi="Arial" w:cs="Arial"/>
          <w:sz w:val="20"/>
          <w:szCs w:val="20"/>
        </w:rPr>
        <w:t>)</w:t>
      </w:r>
      <w:r w:rsidR="00904D74">
        <w:rPr>
          <w:rFonts w:ascii="Arial" w:hAnsi="Arial" w:cs="Arial"/>
          <w:sz w:val="20"/>
          <w:szCs w:val="20"/>
        </w:rPr>
        <w:t xml:space="preserve"> or </w:t>
      </w:r>
      <w:r w:rsidR="00904D74" w:rsidRPr="009A3A3C">
        <w:rPr>
          <w:rFonts w:ascii="Arial" w:hAnsi="Arial" w:cs="Arial"/>
          <w:sz w:val="20"/>
          <w:szCs w:val="20"/>
        </w:rPr>
        <w:t>blue (if downregulated</w:t>
      </w:r>
      <w:r w:rsidR="00904D74">
        <w:rPr>
          <w:rFonts w:ascii="Arial" w:hAnsi="Arial" w:cs="Arial"/>
          <w:sz w:val="20"/>
          <w:szCs w:val="20"/>
        </w:rPr>
        <w:t>, log2FC&lt; -1.5 with B-Statistic&gt;</w:t>
      </w:r>
      <w:del w:id="866" w:author="Joana Jesus" w:date="2026-06-09T16:39:00Z" w16du:dateUtc="2026-06-09T15:39:00Z">
        <w:r w:rsidR="00904D74" w:rsidDel="00156296">
          <w:rPr>
            <w:rFonts w:ascii="Arial" w:hAnsi="Arial" w:cs="Arial"/>
            <w:sz w:val="20"/>
            <w:szCs w:val="20"/>
          </w:rPr>
          <w:delText>30</w:delText>
        </w:r>
      </w:del>
      <w:ins w:id="867" w:author="Joana Jesus" w:date="2026-06-09T16:39:00Z" w16du:dateUtc="2026-06-09T15:39:00Z">
        <w:r w:rsidR="00156296">
          <w:rPr>
            <w:rFonts w:ascii="Arial" w:hAnsi="Arial" w:cs="Arial"/>
            <w:sz w:val="20"/>
            <w:szCs w:val="20"/>
          </w:rPr>
          <w:t>0</w:t>
        </w:r>
      </w:ins>
      <w:r w:rsidR="00904D74" w:rsidRPr="009A3A3C">
        <w:rPr>
          <w:rFonts w:ascii="Arial" w:hAnsi="Arial" w:cs="Arial"/>
          <w:sz w:val="20"/>
          <w:szCs w:val="20"/>
        </w:rPr>
        <w:t>)</w:t>
      </w:r>
      <w:r w:rsidR="00904D74">
        <w:rPr>
          <w:rFonts w:ascii="Arial" w:hAnsi="Arial" w:cs="Arial"/>
          <w:sz w:val="20"/>
          <w:szCs w:val="20"/>
        </w:rPr>
        <w:t>;</w:t>
      </w:r>
      <w:r w:rsidR="00904D74" w:rsidRPr="001E6AFF">
        <w:rPr>
          <w:rFonts w:ascii="Arial" w:hAnsi="Arial" w:cs="Arial"/>
          <w:sz w:val="20"/>
          <w:szCs w:val="20"/>
        </w:rPr>
        <w:t xml:space="preserve"> (</w:t>
      </w:r>
      <w:r w:rsidR="00904D74">
        <w:rPr>
          <w:rFonts w:ascii="Arial" w:hAnsi="Arial" w:cs="Arial"/>
          <w:sz w:val="20"/>
          <w:szCs w:val="20"/>
        </w:rPr>
        <w:t>F</w:t>
      </w:r>
      <w:r w:rsidR="00904D74" w:rsidRPr="001E6AFF">
        <w:rPr>
          <w:rFonts w:ascii="Arial" w:hAnsi="Arial" w:cs="Arial"/>
          <w:sz w:val="20"/>
          <w:szCs w:val="20"/>
        </w:rPr>
        <w:t xml:space="preserve">) </w:t>
      </w:r>
      <w:r w:rsidR="00904D74" w:rsidRPr="003B38FB">
        <w:rPr>
          <w:rFonts w:ascii="Arial" w:hAnsi="Arial" w:cs="Arial"/>
          <w:color w:val="000000" w:themeColor="text1"/>
          <w:sz w:val="20"/>
          <w:szCs w:val="20"/>
        </w:rPr>
        <w:t xml:space="preserve"> </w:t>
      </w:r>
      <w:r w:rsidR="00904D74" w:rsidRPr="001E6AFF">
        <w:rPr>
          <w:rFonts w:ascii="Arial" w:hAnsi="Arial" w:cs="Arial"/>
          <w:color w:val="000000" w:themeColor="text1"/>
          <w:sz w:val="20"/>
          <w:szCs w:val="20"/>
        </w:rPr>
        <w:t>GSEA NES of Hallmark gene sets</w:t>
      </w:r>
      <w:del w:id="868" w:author="Joana Jesus" w:date="2026-06-09T16:39:00Z" w16du:dateUtc="2026-06-09T15:39:00Z">
        <w:r w:rsidR="00904D74" w:rsidRPr="001E6AFF" w:rsidDel="00156296">
          <w:rPr>
            <w:rFonts w:ascii="Arial" w:hAnsi="Arial" w:cs="Arial"/>
            <w:color w:val="000000" w:themeColor="text1"/>
            <w:sz w:val="20"/>
            <w:szCs w:val="20"/>
          </w:rPr>
          <w:delText xml:space="preserve"> in </w:delText>
        </w:r>
        <w:r w:rsidR="00904D74" w:rsidDel="00156296">
          <w:rPr>
            <w:rFonts w:ascii="Arial" w:hAnsi="Arial" w:cs="Arial"/>
            <w:color w:val="000000" w:themeColor="text1"/>
            <w:sz w:val="20"/>
            <w:szCs w:val="20"/>
          </w:rPr>
          <w:delText>DGE</w:delText>
        </w:r>
      </w:del>
      <w:r w:rsidR="00904D74" w:rsidRPr="001E6AFF">
        <w:rPr>
          <w:rFonts w:ascii="Arial" w:hAnsi="Arial" w:cs="Arial"/>
          <w:color w:val="000000" w:themeColor="text1"/>
          <w:sz w:val="20"/>
          <w:szCs w:val="20"/>
        </w:rPr>
        <w:t xml:space="preserve">, ranked by t-statistic, </w:t>
      </w:r>
      <w:del w:id="869" w:author="Joana Jesus" w:date="2026-06-09T16:39:00Z" w16du:dateUtc="2026-06-09T15:39:00Z">
        <w:r w:rsidR="00904D74" w:rsidRPr="001E6AFF" w:rsidDel="00156296">
          <w:rPr>
            <w:rFonts w:ascii="Arial" w:hAnsi="Arial" w:cs="Arial"/>
            <w:sz w:val="20"/>
            <w:szCs w:val="20"/>
          </w:rPr>
          <w:delText>in</w:delText>
        </w:r>
        <w:r w:rsidR="00904D74" w:rsidDel="00156296">
          <w:rPr>
            <w:rFonts w:ascii="Arial" w:hAnsi="Arial" w:cs="Arial"/>
            <w:sz w:val="20"/>
            <w:szCs w:val="20"/>
          </w:rPr>
          <w:delText xml:space="preserve"> </w:delText>
        </w:r>
      </w:del>
      <w:ins w:id="870" w:author="Joana Jesus" w:date="2026-06-09T16:39:00Z" w16du:dateUtc="2026-06-09T15:39:00Z">
        <w:r w:rsidR="00156296">
          <w:rPr>
            <w:rFonts w:ascii="Arial" w:hAnsi="Arial" w:cs="Arial"/>
            <w:sz w:val="20"/>
            <w:szCs w:val="20"/>
          </w:rPr>
          <w:t xml:space="preserve">between </w:t>
        </w:r>
      </w:ins>
      <w:r w:rsidR="00904D74">
        <w:rPr>
          <w:rFonts w:ascii="Arial" w:hAnsi="Arial" w:cs="Arial"/>
          <w:sz w:val="20"/>
          <w:szCs w:val="20"/>
        </w:rPr>
        <w:t>top 25%</w:t>
      </w:r>
      <w:ins w:id="871" w:author="Joana Jesus" w:date="2026-06-09T16:39:00Z" w16du:dateUtc="2026-06-09T15:39:00Z">
        <w:r w:rsidR="00156296">
          <w:rPr>
            <w:rFonts w:ascii="Arial" w:hAnsi="Arial" w:cs="Arial"/>
            <w:sz w:val="20"/>
            <w:szCs w:val="20"/>
          </w:rPr>
          <w:t xml:space="preserve"> and</w:t>
        </w:r>
      </w:ins>
      <w:ins w:id="872" w:author="Joana Jesus" w:date="2026-06-09T16:40:00Z" w16du:dateUtc="2026-06-09T15:40:00Z">
        <w:r w:rsidR="00156296">
          <w:rPr>
            <w:rFonts w:ascii="Arial" w:hAnsi="Arial" w:cs="Arial"/>
            <w:sz w:val="20"/>
            <w:szCs w:val="20"/>
          </w:rPr>
          <w:t xml:space="preserve"> bottom 25%</w:t>
        </w:r>
      </w:ins>
      <w:r w:rsidR="00904D74">
        <w:rPr>
          <w:rFonts w:ascii="Arial" w:hAnsi="Arial" w:cs="Arial"/>
          <w:sz w:val="20"/>
          <w:szCs w:val="20"/>
        </w:rPr>
        <w:t xml:space="preserve"> of SG-Score tumo</w:t>
      </w:r>
      <w:del w:id="873" w:author="Joana Jesus" w:date="2026-06-09T16:40:00Z" w16du:dateUtc="2026-06-09T15:40:00Z">
        <w:r w:rsidR="00904D74" w:rsidDel="00156296">
          <w:rPr>
            <w:rFonts w:ascii="Arial" w:hAnsi="Arial" w:cs="Arial"/>
            <w:sz w:val="20"/>
            <w:szCs w:val="20"/>
          </w:rPr>
          <w:delText>u</w:delText>
        </w:r>
      </w:del>
      <w:r w:rsidR="00904D74">
        <w:rPr>
          <w:rFonts w:ascii="Arial" w:hAnsi="Arial" w:cs="Arial"/>
          <w:sz w:val="20"/>
          <w:szCs w:val="20"/>
        </w:rPr>
        <w:t xml:space="preserve">r samples in ACC, </w:t>
      </w:r>
      <w:ins w:id="874" w:author="Joana Jesus" w:date="2026-06-09T16:40:00Z" w16du:dateUtc="2026-06-09T15:40:00Z">
        <w:r w:rsidR="00156296">
          <w:rPr>
            <w:rFonts w:ascii="Arial" w:hAnsi="Arial" w:cs="Arial"/>
            <w:sz w:val="20"/>
            <w:szCs w:val="20"/>
          </w:rPr>
          <w:t xml:space="preserve">and </w:t>
        </w:r>
      </w:ins>
      <w:r w:rsidR="00904D74">
        <w:rPr>
          <w:rFonts w:ascii="Arial" w:hAnsi="Arial" w:cs="Arial"/>
          <w:sz w:val="20"/>
          <w:szCs w:val="20"/>
        </w:rPr>
        <w:t xml:space="preserve">MESO, </w:t>
      </w:r>
      <w:del w:id="875" w:author="Joana Jesus" w:date="2026-06-09T16:40:00Z" w16du:dateUtc="2026-06-09T15:40:00Z">
        <w:r w:rsidR="00904D74" w:rsidDel="00156296">
          <w:rPr>
            <w:rFonts w:ascii="Arial" w:hAnsi="Arial" w:cs="Arial"/>
            <w:sz w:val="20"/>
            <w:szCs w:val="20"/>
          </w:rPr>
          <w:delText xml:space="preserve">CHOL and STAD, </w:delText>
        </w:r>
        <w:r w:rsidR="00904D74" w:rsidRPr="00DF46C3" w:rsidDel="00156296">
          <w:rPr>
            <w:rFonts w:ascii="Arial" w:hAnsi="Arial" w:cs="Arial"/>
            <w:i/>
            <w:iCs/>
            <w:sz w:val="20"/>
            <w:szCs w:val="20"/>
          </w:rPr>
          <w:delText>versus</w:delText>
        </w:r>
        <w:r w:rsidR="00904D74" w:rsidDel="00156296">
          <w:rPr>
            <w:rFonts w:ascii="Arial" w:hAnsi="Arial" w:cs="Arial"/>
            <w:sz w:val="20"/>
            <w:szCs w:val="20"/>
          </w:rPr>
          <w:delText xml:space="preserve"> bottom 25% of SG-Score samples, corrected for dataset of origin;</w:delText>
        </w:r>
      </w:del>
      <w:ins w:id="876" w:author="Joana Jesus" w:date="2026-06-09T16:40:00Z" w16du:dateUtc="2026-06-09T15:40:00Z">
        <w:r w:rsidR="00156296">
          <w:rPr>
            <w:rFonts w:ascii="Arial" w:hAnsi="Arial" w:cs="Arial"/>
            <w:sz w:val="20"/>
            <w:szCs w:val="20"/>
          </w:rPr>
          <w:t>corrected for dataset of origin.</w:t>
        </w:r>
      </w:ins>
    </w:p>
    <w:p w14:paraId="348A24EA" w14:textId="6BAEAF15" w:rsidR="0048721B" w:rsidRPr="0007613F" w:rsidDel="00D55D36" w:rsidRDefault="0048721B" w:rsidP="005040EB">
      <w:pPr>
        <w:jc w:val="both"/>
        <w:rPr>
          <w:del w:id="877" w:author="Joana Jesus" w:date="2026-06-09T16:17:00Z" w16du:dateUtc="2026-06-09T15:17:00Z"/>
          <w:rFonts w:ascii="Arial" w:hAnsi="Arial" w:cs="Arial"/>
          <w:sz w:val="20"/>
          <w:szCs w:val="20"/>
        </w:rPr>
      </w:pPr>
    </w:p>
    <w:p w14:paraId="7AE770BE" w14:textId="5C6CF5B5" w:rsidR="00C60A2E" w:rsidDel="0061383F" w:rsidRDefault="00C60A2E">
      <w:pPr>
        <w:rPr>
          <w:ins w:id="878" w:author="Nuno Morais [2]" w:date="2025-11-26T16:34:00Z" w16du:dateUtc="2025-11-26T16:34:00Z"/>
          <w:del w:id="879" w:author="Joana Jesus" w:date="2026-06-09T14:54:00Z" w16du:dateUtc="2026-06-09T13:54:00Z"/>
          <w:rFonts w:ascii="Arial" w:hAnsi="Arial" w:cs="Arial"/>
          <w:sz w:val="24"/>
          <w:szCs w:val="24"/>
        </w:rPr>
      </w:pPr>
      <w:ins w:id="880" w:author="Nuno Morais [2]" w:date="2025-11-26T16:34:00Z" w16du:dateUtc="2025-11-26T16:34:00Z">
        <w:del w:id="881" w:author="Joana Jesus" w:date="2026-06-09T16:48:00Z" w16du:dateUtc="2026-06-09T15:48:00Z">
          <w:r w:rsidDel="00BC6F07">
            <w:rPr>
              <w:rFonts w:ascii="Arial" w:hAnsi="Arial" w:cs="Arial"/>
              <w:sz w:val="24"/>
              <w:szCs w:val="24"/>
            </w:rPr>
            <w:br w:type="page"/>
          </w:r>
        </w:del>
      </w:ins>
    </w:p>
    <w:p w14:paraId="5B1B0CE0" w14:textId="2218673A" w:rsidR="00120CCA" w:rsidRPr="00500E4F" w:rsidDel="0061383F" w:rsidRDefault="00120CCA" w:rsidP="00500E4F">
      <w:pPr>
        <w:rPr>
          <w:del w:id="882" w:author="Joana Jesus" w:date="2026-06-09T14:54:00Z" w16du:dateUtc="2026-06-09T13:54:00Z"/>
          <w:rFonts w:ascii="Arial" w:hAnsi="Arial" w:cs="Arial"/>
          <w:sz w:val="24"/>
          <w:szCs w:val="24"/>
        </w:rPr>
      </w:pPr>
    </w:p>
    <w:p w14:paraId="70D348FB" w14:textId="1D3CE341" w:rsidR="00CE6E0D" w:rsidRPr="009A3A3C" w:rsidDel="0061383F" w:rsidRDefault="00BF42A8">
      <w:pPr>
        <w:jc w:val="both"/>
        <w:rPr>
          <w:del w:id="883" w:author="Joana Jesus" w:date="2026-06-09T14:54:00Z" w16du:dateUtc="2026-06-09T13:54:00Z"/>
          <w:rFonts w:ascii="Arial" w:hAnsi="Arial" w:cs="Arial"/>
          <w:b/>
          <w:bCs/>
          <w:sz w:val="20"/>
          <w:szCs w:val="20"/>
        </w:rPr>
      </w:pPr>
      <w:del w:id="884" w:author="Joana Jesus" w:date="2026-06-09T14:54:00Z" w16du:dateUtc="2026-06-09T13:54:00Z">
        <w:r w:rsidRPr="009A3A3C" w:rsidDel="0061383F">
          <w:rPr>
            <w:rFonts w:ascii="Arial" w:hAnsi="Arial" w:cs="Arial"/>
            <w:b/>
            <w:bCs/>
            <w:noProof/>
            <w:sz w:val="20"/>
            <w:szCs w:val="20"/>
          </w:rPr>
          <w:drawing>
            <wp:inline distT="0" distB="0" distL="0" distR="0" wp14:anchorId="4FFB9371" wp14:editId="57F83190">
              <wp:extent cx="5943600" cy="5243506"/>
              <wp:effectExtent l="0" t="0" r="0" b="0"/>
              <wp:docPr id="5599453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4535" name="Imagem 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5243506"/>
                      </a:xfrm>
                      <a:prstGeom prst="rect">
                        <a:avLst/>
                      </a:prstGeom>
                    </pic:spPr>
                  </pic:pic>
                </a:graphicData>
              </a:graphic>
            </wp:inline>
          </w:drawing>
        </w:r>
      </w:del>
    </w:p>
    <w:p w14:paraId="0D493591" w14:textId="6BF4FA6F" w:rsidR="00CE6E0D" w:rsidDel="0061383F" w:rsidRDefault="00CE6E0D">
      <w:pPr>
        <w:jc w:val="both"/>
        <w:rPr>
          <w:del w:id="885" w:author="Joana Jesus" w:date="2026-06-09T14:54:00Z" w16du:dateUtc="2026-06-09T13:54:00Z"/>
          <w:rFonts w:ascii="Arial" w:hAnsi="Arial" w:cs="Arial"/>
          <w:sz w:val="20"/>
          <w:szCs w:val="20"/>
        </w:rPr>
      </w:pPr>
      <w:del w:id="886" w:author="Joana Jesus" w:date="2026-06-09T14:54:00Z" w16du:dateUtc="2026-06-09T13:54:00Z">
        <w:r w:rsidRPr="009A3A3C" w:rsidDel="0061383F">
          <w:rPr>
            <w:rFonts w:ascii="Arial" w:hAnsi="Arial" w:cs="Arial"/>
            <w:b/>
            <w:bCs/>
            <w:sz w:val="20"/>
            <w:szCs w:val="20"/>
          </w:rPr>
          <w:delText xml:space="preserve">Supplementary Figure 1. </w:delText>
        </w:r>
        <w:r w:rsidR="00BF42A8" w:rsidRPr="009A3A3C" w:rsidDel="0061383F">
          <w:rPr>
            <w:rFonts w:ascii="Arial" w:hAnsi="Arial" w:cs="Arial"/>
            <w:sz w:val="20"/>
            <w:szCs w:val="20"/>
          </w:rPr>
          <w:delText>(A) (</w:delText>
        </w:r>
        <w:r w:rsidR="0034692E" w:rsidDel="0061383F">
          <w:rPr>
            <w:rFonts w:ascii="Arial" w:hAnsi="Arial" w:cs="Arial"/>
            <w:sz w:val="20"/>
            <w:szCs w:val="20"/>
          </w:rPr>
          <w:delText>l</w:delText>
        </w:r>
        <w:r w:rsidR="00BF42A8" w:rsidRPr="009A3A3C" w:rsidDel="0061383F">
          <w:rPr>
            <w:rFonts w:ascii="Arial" w:hAnsi="Arial" w:cs="Arial"/>
            <w:sz w:val="20"/>
            <w:szCs w:val="20"/>
          </w:rPr>
          <w:delText xml:space="preserve">eft) </w:delText>
        </w:r>
        <w:r w:rsidRPr="009A3A3C" w:rsidDel="0061383F">
          <w:rPr>
            <w:rFonts w:ascii="Arial" w:hAnsi="Arial" w:cs="Arial"/>
            <w:sz w:val="20"/>
            <w:szCs w:val="20"/>
          </w:rPr>
          <w:delText xml:space="preserve">Scatter plot of t-statistics of </w:delText>
        </w:r>
        <w:r w:rsidR="7BD2BF7C" w:rsidRPr="009A3A3C" w:rsidDel="0061383F">
          <w:rPr>
            <w:rFonts w:ascii="Arial" w:hAnsi="Arial" w:cs="Arial"/>
            <w:sz w:val="20"/>
            <w:szCs w:val="20"/>
          </w:rPr>
          <w:delText>DGE</w:delText>
        </w:r>
        <w:r w:rsidRPr="009A3A3C" w:rsidDel="0061383F">
          <w:rPr>
            <w:rFonts w:ascii="Arial" w:hAnsi="Arial" w:cs="Arial"/>
            <w:sz w:val="20"/>
            <w:szCs w:val="20"/>
          </w:rPr>
          <w:delText xml:space="preserve"> </w:delText>
        </w:r>
        <w:r w:rsidR="10F6FE54" w:rsidRPr="009A3A3C" w:rsidDel="0061383F">
          <w:rPr>
            <w:rFonts w:ascii="Arial" w:hAnsi="Arial" w:cs="Arial"/>
            <w:sz w:val="20"/>
            <w:szCs w:val="20"/>
          </w:rPr>
          <w:delText>between SGs and WCs</w:delText>
        </w:r>
        <w:r w:rsidRPr="009A3A3C" w:rsidDel="0061383F">
          <w:rPr>
            <w:rFonts w:ascii="Arial" w:hAnsi="Arial" w:cs="Arial"/>
            <w:sz w:val="20"/>
            <w:szCs w:val="20"/>
          </w:rPr>
          <w:delText xml:space="preserve"> in PC-3</w:delText>
        </w:r>
        <w:r w:rsidRPr="0034692E"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{"citationID":"lrBxipxV","properties":{"formattedCitation":"\\super 27\\nosupersub{}","plainCitation":"27","noteIndex":0},"citationItems":[{"id":"0qTPcJe2/zJMJglgw","uris":["http://zotero.org/users/local/1p9EH8ax/items/4ULW7W7L"],"itemData":{"id":"mYxpVVa4/pCfCs9xK","type":"article-journal","abstract":"Abstract\n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Pr="0034692E" w:rsidDel="0061383F">
          <w:rPr>
            <w:rFonts w:ascii="Arial" w:hAnsi="Arial" w:cs="Arial"/>
            <w:sz w:val="20"/>
            <w:szCs w:val="20"/>
          </w:rPr>
          <w:fldChar w:fldCharType="separate"/>
        </w:r>
        <w:r w:rsidRPr="00110F76" w:rsidDel="0061383F">
          <w:rPr>
            <w:rFonts w:ascii="Arial" w:hAnsi="Arial" w:cs="Arial"/>
            <w:kern w:val="0"/>
            <w:sz w:val="20"/>
            <w:szCs w:val="20"/>
            <w:vertAlign w:val="superscript"/>
          </w:rPr>
          <w:delText>27</w:delText>
        </w:r>
        <w:r w:rsidRPr="0034692E" w:rsidDel="0061383F">
          <w:rPr>
            <w:rFonts w:ascii="Arial" w:hAnsi="Arial" w:cs="Arial"/>
            <w:sz w:val="20"/>
            <w:szCs w:val="20"/>
          </w:rPr>
          <w:fldChar w:fldCharType="end"/>
        </w:r>
        <w:r w:rsidRPr="0034692E" w:rsidDel="0061383F">
          <w:rPr>
            <w:rFonts w:ascii="Arial" w:hAnsi="Arial" w:cs="Arial"/>
            <w:sz w:val="20"/>
            <w:szCs w:val="20"/>
          </w:rPr>
          <w:delText xml:space="preserve"> (Y-Axis) and U2-OS</w:delText>
        </w:r>
        <w:r w:rsidRPr="0034692E"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{"citationID":"Cjy0w0Hl","properties":{"formattedCitation":"\\super 37\\nosupersub{}","plainCitation":"37","noteIndex":0},"citationItems":[{"id":"0qTPcJe2/1oVivb73","uris":["http://zotero.org/users/local/1p9EH8ax/items/ARLW3CQN"],"itemData":{"id":"mYxpVVa4/QNRNPYX4","type":"article-journal","container-title":"Molecular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34692E" w:rsidDel="0061383F">
          <w:rPr>
            <w:rFonts w:ascii="Arial" w:hAnsi="Arial" w:cs="Arial"/>
            <w:sz w:val="20"/>
            <w:szCs w:val="20"/>
          </w:rPr>
          <w:fldChar w:fldCharType="separate"/>
        </w:r>
        <w:r w:rsidR="00C614F1" w:rsidRPr="00C614F1" w:rsidDel="0061383F">
          <w:rPr>
            <w:rFonts w:ascii="Arial" w:eastAsiaTheme="minorHAnsi" w:hAnsi="Arial" w:cs="Arial"/>
            <w:kern w:val="0"/>
            <w:sz w:val="20"/>
            <w:szCs w:val="24"/>
            <w:vertAlign w:val="superscript"/>
            <w:lang w:val="en-GB"/>
          </w:rPr>
          <w:delText>37</w:delText>
        </w:r>
        <w:r w:rsidRPr="0034692E" w:rsidDel="0061383F">
          <w:rPr>
            <w:rFonts w:ascii="Arial" w:hAnsi="Arial" w:cs="Arial"/>
            <w:sz w:val="20"/>
            <w:szCs w:val="20"/>
          </w:rPr>
          <w:fldChar w:fldCharType="end"/>
        </w:r>
        <w:r w:rsidRPr="0034692E" w:rsidDel="0061383F">
          <w:rPr>
            <w:rFonts w:ascii="Arial" w:hAnsi="Arial" w:cs="Arial"/>
            <w:sz w:val="20"/>
            <w:szCs w:val="20"/>
          </w:rPr>
          <w:delText xml:space="preserve"> (X-Axis) cell</w:delText>
        </w:r>
        <w:r w:rsidR="3DD7ADEF" w:rsidRPr="0034692E" w:rsidDel="0061383F">
          <w:rPr>
            <w:rFonts w:ascii="Arial" w:hAnsi="Arial" w:cs="Arial"/>
            <w:sz w:val="20"/>
            <w:szCs w:val="20"/>
          </w:rPr>
          <w:delText xml:space="preserve"> lines</w:delText>
        </w:r>
        <w:r w:rsidR="7E655773" w:rsidRPr="0034692E" w:rsidDel="0061383F">
          <w:rPr>
            <w:rFonts w:ascii="Arial" w:hAnsi="Arial" w:cs="Arial"/>
            <w:sz w:val="20"/>
            <w:szCs w:val="20"/>
          </w:rPr>
          <w:delText xml:space="preserve"> </w:delText>
        </w:r>
        <w:r w:rsidR="1C6B428E" w:rsidRPr="0034692E" w:rsidDel="0061383F">
          <w:rPr>
            <w:rFonts w:ascii="Arial" w:hAnsi="Arial" w:cs="Arial"/>
            <w:sz w:val="20"/>
            <w:szCs w:val="20"/>
          </w:rPr>
          <w:delText>exposed</w:delText>
        </w:r>
        <w:r w:rsidR="7E655773" w:rsidRPr="0034692E" w:rsidDel="0061383F">
          <w:rPr>
            <w:rFonts w:ascii="Arial" w:hAnsi="Arial" w:cs="Arial"/>
            <w:sz w:val="20"/>
            <w:szCs w:val="20"/>
          </w:rPr>
          <w:delText xml:space="preserve"> to oxidative stress</w:delText>
        </w:r>
        <w:r w:rsidR="4CA73A58" w:rsidRPr="0034692E" w:rsidDel="0061383F">
          <w:rPr>
            <w:rFonts w:ascii="Arial" w:hAnsi="Arial" w:cs="Arial"/>
            <w:sz w:val="20"/>
            <w:szCs w:val="20"/>
          </w:rPr>
          <w:delText xml:space="preserve"> through arsenite</w:delText>
        </w:r>
        <w:r w:rsidRPr="0034692E" w:rsidDel="0061383F">
          <w:rPr>
            <w:rFonts w:ascii="Arial" w:hAnsi="Arial" w:cs="Arial"/>
            <w:sz w:val="20"/>
            <w:szCs w:val="20"/>
          </w:rPr>
          <w:delText xml:space="preserve">;  genes as circles, density contour lines in dark red, Spearman’s correlation coefficient </w:delText>
        </w:r>
        <w:r w:rsidRPr="0034692E" w:rsidDel="0061383F">
          <w:rPr>
            <w:rFonts w:ascii="Symbol" w:eastAsia="Symbol" w:hAnsi="Symbol" w:cs="Symbol"/>
            <w:sz w:val="20"/>
            <w:szCs w:val="20"/>
          </w:rPr>
          <w:delText>r</w:delText>
        </w:r>
        <w:r w:rsidRPr="0034692E" w:rsidDel="0061383F">
          <w:rPr>
            <w:rFonts w:ascii="Arial" w:hAnsi="Arial" w:cs="Arial"/>
            <w:sz w:val="20"/>
            <w:szCs w:val="20"/>
          </w:rPr>
          <w:delText xml:space="preserve"> and associated test’s p-value on top left corner</w:delText>
        </w:r>
        <w:r w:rsidR="2DF380A9" w:rsidRPr="0034692E" w:rsidDel="0061383F">
          <w:rPr>
            <w:rFonts w:ascii="Arial" w:hAnsi="Arial" w:cs="Arial"/>
            <w:sz w:val="20"/>
            <w:szCs w:val="20"/>
          </w:rPr>
          <w:delText>; strongly upregulated genes in both cell lines (t-statistic &gt; 25) are labelled and highlighted in dark red</w:delText>
        </w:r>
        <w:r w:rsidRPr="0034692E" w:rsidDel="0061383F">
          <w:rPr>
            <w:rFonts w:ascii="Arial" w:hAnsi="Arial" w:cs="Arial"/>
            <w:sz w:val="20"/>
            <w:szCs w:val="20"/>
          </w:rPr>
          <w:delText>.</w:delText>
        </w:r>
        <w:r w:rsidR="0012460D" w:rsidRPr="0034692E" w:rsidDel="0061383F">
          <w:rPr>
            <w:rFonts w:ascii="Arial" w:hAnsi="Arial" w:cs="Arial"/>
            <w:sz w:val="20"/>
            <w:szCs w:val="20"/>
          </w:rPr>
          <w:delText xml:space="preserve"> </w:delText>
        </w:r>
        <w:r w:rsidR="00BF42A8" w:rsidRPr="0034692E" w:rsidDel="0061383F">
          <w:rPr>
            <w:rFonts w:ascii="Arial" w:hAnsi="Arial" w:cs="Arial"/>
            <w:sz w:val="20"/>
            <w:szCs w:val="20"/>
          </w:rPr>
          <w:delText>(</w:delText>
        </w:r>
        <w:r w:rsidR="0034692E" w:rsidDel="0061383F">
          <w:rPr>
            <w:rFonts w:ascii="Arial" w:hAnsi="Arial" w:cs="Arial"/>
            <w:sz w:val="20"/>
            <w:szCs w:val="20"/>
          </w:rPr>
          <w:delText>r</w:delText>
        </w:r>
        <w:r w:rsidR="00BF42A8" w:rsidRPr="0034692E" w:rsidDel="0061383F">
          <w:rPr>
            <w:rFonts w:ascii="Arial" w:hAnsi="Arial" w:cs="Arial"/>
            <w:sz w:val="20"/>
            <w:szCs w:val="20"/>
          </w:rPr>
          <w:delText xml:space="preserve">ight) </w:delText>
        </w:r>
        <w:r w:rsidR="00BF42A8" w:rsidRPr="0034692E" w:rsidDel="0061383F">
          <w:rPr>
            <w:rFonts w:ascii="Arial" w:hAnsi="Arial" w:cs="Arial"/>
            <w:color w:val="000000" w:themeColor="text1"/>
            <w:sz w:val="20"/>
            <w:szCs w:val="20"/>
          </w:rPr>
          <w:delText>Scatter plot of GSEA</w:delText>
        </w:r>
        <w:r w:rsidR="0034692E" w:rsidDel="0061383F">
          <w:rPr>
            <w:rFonts w:ascii="Arial" w:hAnsi="Arial" w:cs="Arial"/>
            <w:color w:val="000000" w:themeColor="text1"/>
            <w:sz w:val="20"/>
            <w:szCs w:val="20"/>
          </w:rPr>
          <w:delText xml:space="preserve"> NES</w:delText>
        </w:r>
        <w:r w:rsidR="00BF42A8" w:rsidRPr="0034692E" w:rsidDel="0061383F">
          <w:rPr>
            <w:rFonts w:ascii="Arial" w:hAnsi="Arial" w:cs="Arial"/>
            <w:color w:val="000000" w:themeColor="text1"/>
            <w:sz w:val="20"/>
            <w:szCs w:val="20"/>
          </w:rPr>
          <w:delText xml:space="preserve"> of Hallmarks in </w:delText>
        </w:r>
        <w:r w:rsidR="00FA60B4" w:rsidDel="0061383F">
          <w:rPr>
            <w:rFonts w:ascii="Arial" w:hAnsi="Arial" w:cs="Arial"/>
            <w:color w:val="000000" w:themeColor="text1"/>
            <w:sz w:val="20"/>
            <w:szCs w:val="20"/>
          </w:rPr>
          <w:delText>DGE</w:delText>
        </w:r>
        <w:r w:rsidR="00BF42A8" w:rsidRPr="0034692E" w:rsidDel="0061383F">
          <w:rPr>
            <w:rFonts w:ascii="Arial" w:hAnsi="Arial" w:cs="Arial"/>
            <w:color w:val="000000" w:themeColor="text1"/>
            <w:sz w:val="20"/>
            <w:szCs w:val="20"/>
          </w:rPr>
          <w:delText>, ranked by t-statistic, in PC-3</w:delText>
        </w:r>
        <w:r w:rsidR="00BF42A8" w:rsidRPr="0034692E" w:rsidDel="0061383F">
          <w:rPr>
            <w:rFonts w:ascii="Arial" w:hAnsi="Arial" w:cs="Arial"/>
            <w:color w:val="000000" w:themeColor="text1"/>
            <w:sz w:val="20"/>
            <w:szCs w:val="20"/>
          </w:rPr>
          <w:fldChar w:fldCharType="begin"/>
        </w:r>
        <w:r w:rsidR="00C614F1" w:rsidDel="0061383F">
          <w:rPr>
            <w:rFonts w:ascii="Arial" w:hAnsi="Arial" w:cs="Arial"/>
            <w:color w:val="000000" w:themeColor="text1"/>
            <w:sz w:val="20"/>
            <w:szCs w:val="20"/>
          </w:rPr>
          <w:delInstrText xml:space="preserve"> ADDIN ZOTERO_ITEM CSL_CITATION {"citationID":"ig8Vwi6G","properties":{"formattedCitation":"\\super 27\\nosupersub{}","plainCitation":"27","noteIndex":0},"citationItems":[{"id":"0qTPcJe2/zJMJglgw","uris":["http://zotero.org/users/local/1p9EH8ax/items/4ULW7W7L"],"itemData":{"id":"RvIocvzB/77ESSHSS","type":"article-journal","abstract":"Abstract\n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00BF42A8" w:rsidRPr="0034692E" w:rsidDel="0061383F">
          <w:rPr>
            <w:rFonts w:ascii="Arial" w:hAnsi="Arial" w:cs="Arial"/>
            <w:color w:val="000000" w:themeColor="text1"/>
            <w:sz w:val="20"/>
            <w:szCs w:val="20"/>
          </w:rPr>
          <w:fldChar w:fldCharType="separate"/>
        </w:r>
        <w:r w:rsidR="00BF42A8" w:rsidRPr="00110F76" w:rsidDel="0061383F">
          <w:rPr>
            <w:rFonts w:ascii="Arial" w:hAnsi="Arial" w:cs="Arial"/>
            <w:kern w:val="0"/>
            <w:sz w:val="20"/>
            <w:szCs w:val="20"/>
            <w:vertAlign w:val="superscript"/>
          </w:rPr>
          <w:delText>27</w:delText>
        </w:r>
        <w:r w:rsidR="00BF42A8" w:rsidRPr="0034692E" w:rsidDel="0061383F">
          <w:rPr>
            <w:rFonts w:ascii="Arial" w:hAnsi="Arial" w:cs="Arial"/>
            <w:color w:val="000000" w:themeColor="text1"/>
            <w:sz w:val="20"/>
            <w:szCs w:val="20"/>
          </w:rPr>
          <w:fldChar w:fldCharType="end"/>
        </w:r>
        <w:r w:rsidR="00BF42A8" w:rsidRPr="00110F76" w:rsidDel="0061383F">
          <w:rPr>
            <w:rFonts w:ascii="Arial" w:hAnsi="Arial" w:cs="Arial"/>
            <w:color w:val="000000" w:themeColor="text1"/>
            <w:sz w:val="20"/>
            <w:szCs w:val="20"/>
          </w:rPr>
          <w:delText xml:space="preserve"> (Y-axis)  </w:delText>
        </w:r>
        <w:r w:rsidR="00BF42A8" w:rsidRPr="00110F76" w:rsidDel="0061383F">
          <w:rPr>
            <w:rFonts w:ascii="Arial" w:hAnsi="Arial" w:cs="Arial"/>
            <w:i/>
            <w:iCs/>
            <w:color w:val="000000" w:themeColor="text1"/>
            <w:sz w:val="20"/>
            <w:szCs w:val="20"/>
          </w:rPr>
          <w:delText xml:space="preserve">versus </w:delText>
        </w:r>
        <w:r w:rsidR="00BF42A8" w:rsidRPr="00110F76" w:rsidDel="0061383F">
          <w:rPr>
            <w:rFonts w:ascii="Arial" w:hAnsi="Arial" w:cs="Arial"/>
            <w:color w:val="000000" w:themeColor="text1"/>
            <w:sz w:val="20"/>
            <w:szCs w:val="20"/>
          </w:rPr>
          <w:delText>U2-OS</w:delText>
        </w:r>
        <w:r w:rsidR="00BF42A8" w:rsidRPr="0034692E" w:rsidDel="0061383F">
          <w:rPr>
            <w:rFonts w:ascii="Arial" w:hAnsi="Arial" w:cs="Arial"/>
            <w:color w:val="000000" w:themeColor="text1"/>
            <w:sz w:val="20"/>
            <w:szCs w:val="20"/>
          </w:rPr>
          <w:fldChar w:fldCharType="begin"/>
        </w:r>
        <w:r w:rsidR="00C614F1" w:rsidDel="0061383F">
          <w:rPr>
            <w:rFonts w:ascii="Arial" w:hAnsi="Arial" w:cs="Arial"/>
            <w:color w:val="000000" w:themeColor="text1"/>
            <w:sz w:val="20"/>
            <w:szCs w:val="20"/>
          </w:rPr>
          <w:delInstrText xml:space="preserve"> ADDIN ZOTERO_ITEM CSL_CITATION {"citationID":"GUmjuS8o","properties":{"formattedCitation":"\\super 37\\nosupersub{}","plainCitation":"37","noteIndex":0},"citationItems":[{"id":"0qTPcJe2/1oVivb73","uris":["http://zotero.org/users/local/1p9EH8ax/items/ARLW3CQN"],"itemData":{"id":"RvIocvzB/GyAifPpH","type":"article-journal","container-title":"Molecular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00BF42A8" w:rsidRPr="0034692E" w:rsidDel="0061383F">
          <w:rPr>
            <w:rFonts w:ascii="Arial" w:hAnsi="Arial" w:cs="Arial"/>
            <w:color w:val="000000" w:themeColor="text1"/>
            <w:sz w:val="20"/>
            <w:szCs w:val="20"/>
          </w:rPr>
          <w:fldChar w:fldCharType="separate"/>
        </w:r>
        <w:r w:rsidR="00C614F1" w:rsidRPr="00C614F1" w:rsidDel="0061383F">
          <w:rPr>
            <w:rFonts w:ascii="Arial" w:eastAsiaTheme="minorHAnsi" w:hAnsi="Arial" w:cs="Arial"/>
            <w:kern w:val="0"/>
            <w:sz w:val="20"/>
            <w:szCs w:val="24"/>
            <w:vertAlign w:val="superscript"/>
            <w:lang w:val="en-GB"/>
          </w:rPr>
          <w:delText>37</w:delText>
        </w:r>
        <w:r w:rsidR="00BF42A8" w:rsidRPr="0034692E" w:rsidDel="0061383F">
          <w:rPr>
            <w:rFonts w:ascii="Arial" w:hAnsi="Arial" w:cs="Arial"/>
            <w:color w:val="000000" w:themeColor="text1"/>
            <w:sz w:val="20"/>
            <w:szCs w:val="20"/>
          </w:rPr>
          <w:fldChar w:fldCharType="end"/>
        </w:r>
        <w:r w:rsidR="00BF42A8" w:rsidRPr="00110F76" w:rsidDel="0061383F">
          <w:rPr>
            <w:rFonts w:ascii="Arial" w:hAnsi="Arial" w:cs="Arial"/>
            <w:color w:val="000000" w:themeColor="text1"/>
            <w:sz w:val="20"/>
            <w:szCs w:val="20"/>
          </w:rPr>
          <w:delText xml:space="preserve"> (X-axis) cell</w:delText>
        </w:r>
        <w:r w:rsidR="5F30143C" w:rsidRPr="00110F76" w:rsidDel="0061383F">
          <w:rPr>
            <w:rFonts w:ascii="Arial" w:hAnsi="Arial" w:cs="Arial"/>
            <w:color w:val="000000" w:themeColor="text1"/>
            <w:sz w:val="20"/>
            <w:szCs w:val="20"/>
          </w:rPr>
          <w:delText xml:space="preserve"> lines</w:delText>
        </w:r>
        <w:r w:rsidR="00FA60B4" w:rsidDel="0061383F">
          <w:rPr>
            <w:rFonts w:ascii="Arial" w:hAnsi="Arial" w:cs="Arial"/>
            <w:color w:val="000000" w:themeColor="text1"/>
            <w:sz w:val="20"/>
            <w:szCs w:val="20"/>
          </w:rPr>
          <w:delText xml:space="preserve">, </w:delText>
        </w:r>
        <w:r w:rsidR="00BF42A8" w:rsidRPr="00110F76" w:rsidDel="0061383F">
          <w:rPr>
            <w:rFonts w:ascii="Arial" w:hAnsi="Arial" w:cs="Arial"/>
            <w:color w:val="000000" w:themeColor="text1"/>
            <w:sz w:val="20"/>
            <w:szCs w:val="20"/>
          </w:rPr>
          <w:delText>exposed to oxidative stress th</w:delText>
        </w:r>
        <w:r w:rsidR="18FA9F78" w:rsidRPr="00110F76" w:rsidDel="0061383F">
          <w:rPr>
            <w:rFonts w:ascii="Arial" w:hAnsi="Arial" w:cs="Arial"/>
            <w:color w:val="000000" w:themeColor="text1"/>
            <w:sz w:val="20"/>
            <w:szCs w:val="20"/>
          </w:rPr>
          <w:delText>r</w:delText>
        </w:r>
        <w:r w:rsidR="00BF42A8" w:rsidRPr="00110F76" w:rsidDel="0061383F">
          <w:rPr>
            <w:rFonts w:ascii="Arial" w:hAnsi="Arial" w:cs="Arial"/>
            <w:color w:val="000000" w:themeColor="text1"/>
            <w:sz w:val="20"/>
            <w:szCs w:val="20"/>
          </w:rPr>
          <w:delText>ough arsenite.</w:delText>
        </w:r>
        <w:r w:rsidR="00EC5308" w:rsidRPr="00110F76" w:rsidDel="0061383F">
          <w:rPr>
            <w:rFonts w:ascii="Arial" w:hAnsi="Arial" w:cs="Arial"/>
            <w:color w:val="000000" w:themeColor="text1"/>
            <w:sz w:val="20"/>
            <w:szCs w:val="20"/>
          </w:rPr>
          <w:delText xml:space="preserve"> </w:delText>
        </w:r>
        <w:r w:rsidR="0012460D" w:rsidRPr="00110F76" w:rsidDel="0061383F">
          <w:rPr>
            <w:rFonts w:ascii="Arial" w:hAnsi="Arial" w:cs="Arial"/>
            <w:sz w:val="20"/>
            <w:szCs w:val="20"/>
          </w:rPr>
          <w:delText>(B) Scatter plots of gene expression (in</w:delText>
        </w:r>
        <w:r w:rsidR="77553D33" w:rsidRPr="00110F76" w:rsidDel="0061383F">
          <w:rPr>
            <w:rFonts w:ascii="Arial" w:hAnsi="Arial" w:cs="Arial"/>
            <w:sz w:val="20"/>
            <w:szCs w:val="20"/>
          </w:rPr>
          <w:delText xml:space="preserve"> log</w:delText>
        </w:r>
        <w:r w:rsidR="77553D33" w:rsidRPr="0034692E" w:rsidDel="0061383F">
          <w:rPr>
            <w:rFonts w:ascii="Arial" w:hAnsi="Arial" w:cs="Arial"/>
            <w:sz w:val="20"/>
            <w:szCs w:val="20"/>
            <w:vertAlign w:val="subscript"/>
          </w:rPr>
          <w:delText>2</w:delText>
        </w:r>
        <w:r w:rsidR="0012460D" w:rsidRPr="0034692E" w:rsidDel="0061383F">
          <w:rPr>
            <w:rFonts w:ascii="Arial" w:hAnsi="Arial" w:cs="Arial"/>
            <w:sz w:val="20"/>
            <w:szCs w:val="20"/>
            <w:vertAlign w:val="subscript"/>
          </w:rPr>
          <w:delText xml:space="preserve"> </w:delText>
        </w:r>
        <w:r w:rsidR="0012460D" w:rsidRPr="00110F76" w:rsidDel="0061383F">
          <w:rPr>
            <w:rFonts w:ascii="Arial" w:hAnsi="Arial" w:cs="Arial"/>
            <w:sz w:val="20"/>
            <w:szCs w:val="20"/>
          </w:rPr>
          <w:delText>counts-per-million</w:delText>
        </w:r>
        <w:r w:rsidR="00D54B23" w:rsidDel="0061383F">
          <w:rPr>
            <w:rFonts w:ascii="Arial" w:hAnsi="Arial" w:cs="Arial"/>
            <w:sz w:val="20"/>
            <w:szCs w:val="20"/>
          </w:rPr>
          <w:delText xml:space="preserve"> (CPM)</w:delText>
        </w:r>
        <w:r w:rsidR="0012460D" w:rsidRPr="00110F76" w:rsidDel="0061383F">
          <w:rPr>
            <w:rFonts w:ascii="Arial" w:hAnsi="Arial" w:cs="Arial"/>
            <w:sz w:val="20"/>
            <w:szCs w:val="20"/>
          </w:rPr>
          <w:delText xml:space="preserve">) in SGs (Y-Axis) </w:delText>
        </w:r>
        <w:r w:rsidR="0012460D" w:rsidRPr="00110F76" w:rsidDel="0061383F">
          <w:rPr>
            <w:rFonts w:ascii="Arial" w:hAnsi="Arial" w:cs="Arial"/>
            <w:i/>
            <w:iCs/>
            <w:sz w:val="20"/>
            <w:szCs w:val="20"/>
          </w:rPr>
          <w:delText>versus</w:delText>
        </w:r>
        <w:r w:rsidR="0012460D" w:rsidRPr="00110F76" w:rsidDel="0061383F">
          <w:rPr>
            <w:rFonts w:ascii="Arial" w:hAnsi="Arial" w:cs="Arial"/>
            <w:sz w:val="20"/>
            <w:szCs w:val="20"/>
          </w:rPr>
          <w:delText xml:space="preserve"> </w:delText>
        </w:r>
        <w:r w:rsidR="752A4909" w:rsidRPr="00110F76" w:rsidDel="0061383F">
          <w:rPr>
            <w:rFonts w:ascii="Arial" w:hAnsi="Arial" w:cs="Arial"/>
            <w:sz w:val="20"/>
            <w:szCs w:val="20"/>
          </w:rPr>
          <w:delText>WCs</w:delText>
        </w:r>
        <w:r w:rsidR="0012460D" w:rsidRPr="00110F76" w:rsidDel="0061383F">
          <w:rPr>
            <w:rFonts w:ascii="Arial" w:hAnsi="Arial" w:cs="Arial"/>
            <w:sz w:val="20"/>
            <w:szCs w:val="20"/>
          </w:rPr>
          <w:delText xml:space="preserve"> (X-Axis), for SG purification by </w:delText>
        </w:r>
        <w:r w:rsidR="5EFFC77A" w:rsidRPr="00110F76" w:rsidDel="0061383F">
          <w:rPr>
            <w:rFonts w:ascii="Arial" w:hAnsi="Arial" w:cs="Arial"/>
            <w:sz w:val="20"/>
            <w:szCs w:val="20"/>
          </w:rPr>
          <w:delText>DC</w:delText>
        </w:r>
        <w:r w:rsidR="0012460D" w:rsidRPr="0034692E"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{"citationID":"3WliaoUX","properties":{"formattedCitation":"\\super 29\\nosupersub{}","plainCitation":"29","noteIndex":0},"citationItems":[{"id":"0qTPcJe2/ICOMNlhS","uris":["http://zotero.org/users/local/1p9EH8ax/items/WPA4SC2G"],"itemData":{"id":"JOIL5XaV/agJdTk4i","type":"article-journal","container-title":"Molecular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0012460D" w:rsidRPr="0034692E" w:rsidDel="0061383F">
          <w:rPr>
            <w:rFonts w:ascii="Arial" w:hAnsi="Arial" w:cs="Arial"/>
            <w:sz w:val="20"/>
            <w:szCs w:val="20"/>
          </w:rPr>
          <w:fldChar w:fldCharType="separate"/>
        </w:r>
        <w:r w:rsidR="0012460D" w:rsidRPr="00110F76" w:rsidDel="0061383F">
          <w:rPr>
            <w:rFonts w:ascii="Arial" w:hAnsi="Arial" w:cs="Arial"/>
            <w:kern w:val="0"/>
            <w:sz w:val="20"/>
            <w:szCs w:val="20"/>
            <w:vertAlign w:val="superscript"/>
          </w:rPr>
          <w:delText>29</w:delText>
        </w:r>
        <w:r w:rsidR="0012460D" w:rsidRPr="0034692E" w:rsidDel="0061383F">
          <w:rPr>
            <w:rFonts w:ascii="Arial" w:hAnsi="Arial" w:cs="Arial"/>
            <w:sz w:val="20"/>
            <w:szCs w:val="20"/>
          </w:rPr>
          <w:fldChar w:fldCharType="end"/>
        </w:r>
        <w:r w:rsidR="0012460D" w:rsidRPr="00110F76" w:rsidDel="0061383F">
          <w:rPr>
            <w:rFonts w:ascii="Arial" w:hAnsi="Arial" w:cs="Arial"/>
            <w:sz w:val="20"/>
            <w:szCs w:val="20"/>
          </w:rPr>
          <w:delText xml:space="preserve"> (</w:delText>
        </w:r>
        <w:r w:rsidR="0034692E" w:rsidDel="0061383F">
          <w:rPr>
            <w:rFonts w:ascii="Arial" w:hAnsi="Arial" w:cs="Arial"/>
            <w:sz w:val="20"/>
            <w:szCs w:val="20"/>
          </w:rPr>
          <w:delText>l</w:delText>
        </w:r>
        <w:r w:rsidR="0012460D" w:rsidRPr="00110F76" w:rsidDel="0061383F">
          <w:rPr>
            <w:rFonts w:ascii="Arial" w:hAnsi="Arial" w:cs="Arial"/>
            <w:sz w:val="20"/>
            <w:szCs w:val="20"/>
          </w:rPr>
          <w:delText xml:space="preserve">eft) and </w:delText>
        </w:r>
        <w:r w:rsidR="051387C0" w:rsidRPr="00110F76" w:rsidDel="0061383F">
          <w:rPr>
            <w:rFonts w:ascii="Arial" w:hAnsi="Arial" w:cs="Arial"/>
            <w:sz w:val="20"/>
            <w:szCs w:val="20"/>
          </w:rPr>
          <w:delText>PL</w:delText>
        </w:r>
        <w:r w:rsidR="0012460D" w:rsidRPr="0034692E"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{"citationID":"tOL8Su2I","properties":{"formattedCitation":"\\super 27\\nosupersub{}","plainCitation":"27","noteIndex":0},"citationItems":[{"id":"0qTPcJe2/zJMJglgw","uris":["http://zotero.org/users/local/1p9EH8ax/items/4ULW7W7L"],"itemData":{"id":"JOIL5XaV/I4H6A3cY","type":"article-journal","abstract":"Abstract\n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0012460D" w:rsidRPr="0034692E" w:rsidDel="0061383F">
          <w:rPr>
            <w:rFonts w:ascii="Arial" w:hAnsi="Arial" w:cs="Arial"/>
            <w:sz w:val="20"/>
            <w:szCs w:val="20"/>
          </w:rPr>
          <w:fldChar w:fldCharType="separate"/>
        </w:r>
        <w:r w:rsidR="0012460D" w:rsidRPr="00110F76" w:rsidDel="0061383F">
          <w:rPr>
            <w:rFonts w:ascii="Arial" w:hAnsi="Arial" w:cs="Arial"/>
            <w:kern w:val="0"/>
            <w:sz w:val="20"/>
            <w:szCs w:val="20"/>
            <w:vertAlign w:val="superscript"/>
          </w:rPr>
          <w:delText>27</w:delText>
        </w:r>
        <w:r w:rsidR="0012460D" w:rsidRPr="0034692E" w:rsidDel="0061383F">
          <w:rPr>
            <w:rFonts w:ascii="Arial" w:hAnsi="Arial" w:cs="Arial"/>
            <w:sz w:val="20"/>
            <w:szCs w:val="20"/>
          </w:rPr>
          <w:fldChar w:fldCharType="end"/>
        </w:r>
        <w:r w:rsidR="0012460D" w:rsidRPr="0034692E" w:rsidDel="0061383F">
          <w:rPr>
            <w:rFonts w:ascii="Arial" w:hAnsi="Arial" w:cs="Arial"/>
            <w:sz w:val="20"/>
            <w:szCs w:val="20"/>
          </w:rPr>
          <w:delText xml:space="preserve"> (</w:delText>
        </w:r>
        <w:r w:rsidR="0034692E" w:rsidDel="0061383F">
          <w:rPr>
            <w:rFonts w:ascii="Arial" w:hAnsi="Arial" w:cs="Arial"/>
            <w:sz w:val="20"/>
            <w:szCs w:val="20"/>
          </w:rPr>
          <w:delText>r</w:delText>
        </w:r>
        <w:r w:rsidR="0012460D" w:rsidRPr="0034692E" w:rsidDel="0061383F">
          <w:rPr>
            <w:rFonts w:ascii="Arial" w:hAnsi="Arial" w:cs="Arial"/>
            <w:sz w:val="20"/>
            <w:szCs w:val="20"/>
          </w:rPr>
          <w:delText>ight)</w:delText>
        </w:r>
        <w:r w:rsidR="00BF42A8" w:rsidRPr="0034692E" w:rsidDel="0061383F">
          <w:rPr>
            <w:rFonts w:ascii="Arial" w:hAnsi="Arial" w:cs="Arial"/>
            <w:sz w:val="20"/>
            <w:szCs w:val="20"/>
          </w:rPr>
          <w:delText xml:space="preserve">; genes as circles, density contour lines in dark red, Spearman’s correlation coefficient </w:delText>
        </w:r>
        <w:r w:rsidR="00BF42A8" w:rsidRPr="0034692E" w:rsidDel="0061383F">
          <w:rPr>
            <w:rFonts w:ascii="Symbol" w:eastAsia="Symbol" w:hAnsi="Symbol" w:cs="Symbol"/>
            <w:sz w:val="20"/>
            <w:szCs w:val="20"/>
          </w:rPr>
          <w:delText>r</w:delText>
        </w:r>
        <w:r w:rsidR="00BF42A8" w:rsidRPr="0034692E" w:rsidDel="0061383F">
          <w:rPr>
            <w:rFonts w:ascii="Arial" w:hAnsi="Arial" w:cs="Arial"/>
            <w:sz w:val="20"/>
            <w:szCs w:val="20"/>
          </w:rPr>
          <w:delText xml:space="preserve"> and associated test’s p-value on top left corner.</w:delText>
        </w:r>
      </w:del>
    </w:p>
    <w:p w14:paraId="51448877" w14:textId="303875BA" w:rsidR="00C174DF" w:rsidRPr="0034692E" w:rsidDel="0061383F" w:rsidRDefault="00C174DF">
      <w:pPr>
        <w:jc w:val="both"/>
        <w:rPr>
          <w:del w:id="887" w:author="Joana Jesus" w:date="2026-06-09T14:54:00Z" w16du:dateUtc="2026-06-09T13:54:00Z"/>
          <w:rFonts w:ascii="Arial" w:hAnsi="Arial" w:cs="Arial"/>
          <w:sz w:val="20"/>
          <w:szCs w:val="20"/>
        </w:rPr>
      </w:pPr>
    </w:p>
    <w:p w14:paraId="34F7A3C1" w14:textId="51DBD8E5" w:rsidR="00EC5308" w:rsidRPr="00110F76" w:rsidDel="0061383F" w:rsidRDefault="00630178">
      <w:pPr>
        <w:jc w:val="both"/>
        <w:rPr>
          <w:del w:id="888" w:author="Joana Jesus" w:date="2026-06-09T14:54:00Z" w16du:dateUtc="2026-06-09T13:54:00Z"/>
          <w:rFonts w:ascii="Arial" w:hAnsi="Arial" w:cs="Arial"/>
          <w:b/>
          <w:bCs/>
          <w:sz w:val="20"/>
          <w:szCs w:val="20"/>
        </w:rPr>
      </w:pPr>
      <w:del w:id="889" w:author="Joana Jesus" w:date="2026-06-09T14:54:00Z" w16du:dateUtc="2026-06-09T13:54:00Z">
        <w:r w:rsidDel="0061383F">
          <w:rPr>
            <w:rFonts w:ascii="Arial" w:hAnsi="Arial" w:cs="Arial"/>
            <w:b/>
            <w:bCs/>
            <w:noProof/>
            <w:sz w:val="20"/>
            <w:szCs w:val="20"/>
          </w:rPr>
          <w:drawing>
            <wp:inline distT="0" distB="0" distL="0" distR="0" wp14:anchorId="1C8428AC" wp14:editId="60B64E48">
              <wp:extent cx="5943600" cy="2546985"/>
              <wp:effectExtent l="0" t="0" r="0" b="5715"/>
              <wp:docPr id="1628873607" name="Imagem 3" descr="Uma imagem com texto, diagrama, fil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73607" name="Imagem 3" descr="Uma imagem com texto, diagrama, file, Tipo de letra&#10;&#10;Os conteúdos gerados por IA podem estar incorretos."/>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del>
    </w:p>
    <w:p w14:paraId="513707C0" w14:textId="3C62443D" w:rsidR="00EC5308" w:rsidRPr="009A3A3C" w:rsidDel="0061383F" w:rsidRDefault="00EC5308">
      <w:pPr>
        <w:jc w:val="both"/>
        <w:rPr>
          <w:del w:id="890" w:author="Joana Jesus" w:date="2026-06-09T14:54:00Z" w16du:dateUtc="2026-06-09T13:54:00Z"/>
          <w:rFonts w:ascii="Arial" w:hAnsi="Arial" w:cs="Arial"/>
          <w:sz w:val="20"/>
          <w:szCs w:val="20"/>
        </w:rPr>
      </w:pPr>
      <w:del w:id="891" w:author="Joana Jesus" w:date="2026-06-09T14:54:00Z" w16du:dateUtc="2026-06-09T13:54:00Z">
        <w:r w:rsidRPr="009A3A3C" w:rsidDel="0061383F">
          <w:rPr>
            <w:rFonts w:ascii="Arial" w:hAnsi="Arial" w:cs="Arial"/>
            <w:b/>
            <w:bCs/>
            <w:sz w:val="20"/>
            <w:szCs w:val="20"/>
          </w:rPr>
          <w:delText xml:space="preserve">Supplementary Figure 2. </w:delText>
        </w:r>
        <w:r w:rsidRPr="009A3A3C" w:rsidDel="0061383F">
          <w:rPr>
            <w:rFonts w:ascii="Arial" w:hAnsi="Arial" w:cs="Arial"/>
            <w:sz w:val="20"/>
            <w:szCs w:val="20"/>
          </w:rPr>
          <w:delText>Relative distribution of</w:delText>
        </w:r>
        <w:r w:rsidR="00413327" w:rsidDel="0061383F">
          <w:rPr>
            <w:rFonts w:ascii="Arial" w:hAnsi="Arial" w:cs="Arial"/>
            <w:sz w:val="20"/>
            <w:szCs w:val="20"/>
          </w:rPr>
          <w:delText xml:space="preserve"> representative</w:delText>
        </w:r>
        <w:r w:rsidRPr="009A3A3C" w:rsidDel="0061383F">
          <w:rPr>
            <w:rFonts w:ascii="Arial" w:hAnsi="Arial" w:cs="Arial"/>
            <w:sz w:val="20"/>
            <w:szCs w:val="20"/>
          </w:rPr>
          <w:delText xml:space="preserve"> RNA fragment length in number of nucleotides</w:delText>
        </w:r>
        <w:r w:rsidRPr="00110F76" w:rsidDel="0061383F">
          <w:rPr>
            <w:rFonts w:ascii="Arial" w:hAnsi="Arial" w:cs="Arial"/>
            <w:sz w:val="20"/>
            <w:szCs w:val="20"/>
          </w:rPr>
          <w:delText xml:space="preserve"> in</w:delText>
        </w:r>
        <w:r w:rsidRPr="009A3A3C" w:rsidDel="0061383F">
          <w:rPr>
            <w:rFonts w:ascii="Arial" w:hAnsi="Arial" w:cs="Arial"/>
            <w:sz w:val="20"/>
            <w:szCs w:val="20"/>
          </w:rPr>
          <w:delText xml:space="preserve"> simulated samples, using </w:delText>
        </w:r>
        <w:r w:rsidR="00630178" w:rsidDel="0061383F">
          <w:rPr>
            <w:rFonts w:ascii="Arial" w:hAnsi="Arial" w:cs="Arial"/>
            <w:sz w:val="20"/>
            <w:szCs w:val="20"/>
          </w:rPr>
          <w:delText>WC (left) or SG (right)</w:delText>
        </w:r>
        <w:r w:rsidRPr="009A3A3C" w:rsidDel="0061383F">
          <w:rPr>
            <w:rFonts w:ascii="Arial" w:hAnsi="Arial" w:cs="Arial"/>
            <w:sz w:val="20"/>
            <w:szCs w:val="20"/>
          </w:rPr>
          <w:delText xml:space="preserve"> expression as basis, and WC </w:delText>
        </w:r>
      </w:del>
      <w:ins w:id="892" w:author="Nuno Morais" w:date="2026-02-03T10:47:00Z" w16du:dateUtc="2026-02-03T10:47:00Z">
        <w:del w:id="893" w:author="Joana Jesus" w:date="2026-06-09T14:54:00Z" w16du:dateUtc="2026-06-09T13:54:00Z">
          <w:r w:rsidR="00F17D11" w:rsidDel="0061383F">
            <w:rPr>
              <w:rFonts w:ascii="Arial" w:hAnsi="Arial" w:cs="Arial"/>
              <w:sz w:val="20"/>
              <w:szCs w:val="20"/>
            </w:rPr>
            <w:delText xml:space="preserve">(cyan) </w:delText>
          </w:r>
        </w:del>
      </w:ins>
      <w:del w:id="894" w:author="Joana Jesus" w:date="2026-06-09T14:54:00Z" w16du:dateUtc="2026-06-09T13:54:00Z">
        <w:r w:rsidRPr="009A3A3C" w:rsidDel="0061383F">
          <w:rPr>
            <w:rFonts w:ascii="Arial" w:hAnsi="Arial" w:cs="Arial"/>
            <w:sz w:val="20"/>
            <w:szCs w:val="20"/>
          </w:rPr>
          <w:delText>or SG</w:delText>
        </w:r>
      </w:del>
      <w:ins w:id="895" w:author="Nuno Morais" w:date="2026-02-03T10:47:00Z" w16du:dateUtc="2026-02-03T10:47:00Z">
        <w:del w:id="896" w:author="Joana Jesus" w:date="2026-06-09T14:54:00Z" w16du:dateUtc="2026-06-09T13:54:00Z">
          <w:r w:rsidR="00F17D11" w:rsidDel="0061383F">
            <w:rPr>
              <w:rFonts w:ascii="Arial" w:hAnsi="Arial" w:cs="Arial"/>
              <w:sz w:val="20"/>
              <w:szCs w:val="20"/>
            </w:rPr>
            <w:delText xml:space="preserve"> (red)</w:delText>
          </w:r>
        </w:del>
      </w:ins>
      <w:del w:id="897" w:author="Joana Jesus" w:date="2026-06-09T14:54:00Z" w16du:dateUtc="2026-06-09T13:54:00Z">
        <w:r w:rsidRPr="009A3A3C" w:rsidDel="0061383F">
          <w:rPr>
            <w:rFonts w:ascii="Arial" w:hAnsi="Arial" w:cs="Arial"/>
            <w:sz w:val="20"/>
            <w:szCs w:val="20"/>
          </w:rPr>
          <w:delText xml:space="preserve"> fragmentation distributions as basis.</w:delText>
        </w:r>
      </w:del>
    </w:p>
    <w:p w14:paraId="2CB5200A" w14:textId="20E0A5AC" w:rsidR="009B6873" w:rsidDel="0061383F" w:rsidRDefault="009B6873">
      <w:pPr>
        <w:jc w:val="both"/>
        <w:rPr>
          <w:del w:id="898" w:author="Joana Jesus" w:date="2026-06-09T14:54:00Z" w16du:dateUtc="2026-06-09T13:54:00Z"/>
          <w:rFonts w:ascii="Arial" w:hAnsi="Arial" w:cs="Arial"/>
          <w:sz w:val="20"/>
          <w:szCs w:val="20"/>
        </w:rPr>
      </w:pPr>
    </w:p>
    <w:p w14:paraId="4D40D457" w14:textId="654072FA" w:rsidR="00A05084" w:rsidDel="0061383F" w:rsidRDefault="00A05084">
      <w:pPr>
        <w:jc w:val="both"/>
        <w:rPr>
          <w:del w:id="899" w:author="Joana Jesus" w:date="2026-06-09T14:54:00Z" w16du:dateUtc="2026-06-09T13:54:00Z"/>
          <w:rFonts w:ascii="Arial" w:hAnsi="Arial" w:cs="Arial"/>
          <w:sz w:val="20"/>
          <w:szCs w:val="20"/>
        </w:rPr>
      </w:pPr>
    </w:p>
    <w:p w14:paraId="6786A881" w14:textId="7487C333" w:rsidR="00A05084" w:rsidRPr="009A3A3C" w:rsidDel="0061383F" w:rsidRDefault="00A05084">
      <w:pPr>
        <w:jc w:val="both"/>
        <w:rPr>
          <w:del w:id="900" w:author="Joana Jesus" w:date="2026-06-09T14:54:00Z" w16du:dateUtc="2026-06-09T13:54:00Z"/>
          <w:rFonts w:ascii="Arial" w:hAnsi="Arial" w:cs="Arial"/>
          <w:sz w:val="20"/>
          <w:szCs w:val="20"/>
        </w:rPr>
      </w:pPr>
    </w:p>
    <w:p w14:paraId="745CD83F" w14:textId="17586853" w:rsidR="009B6873" w:rsidRPr="009A3A3C" w:rsidDel="0061383F" w:rsidRDefault="00C22C0A">
      <w:pPr>
        <w:jc w:val="both"/>
        <w:rPr>
          <w:del w:id="901" w:author="Joana Jesus" w:date="2026-06-09T14:54:00Z" w16du:dateUtc="2026-06-09T13:54:00Z"/>
          <w:rFonts w:ascii="Arial" w:hAnsi="Arial" w:cs="Arial"/>
          <w:sz w:val="24"/>
          <w:szCs w:val="24"/>
        </w:rPr>
        <w:pPrChange w:id="902" w:author="Joana Jesus" w:date="2026-06-09T14:54:00Z" w16du:dateUtc="2026-06-09T13:54:00Z">
          <w:pPr>
            <w:jc w:val="center"/>
          </w:pPr>
        </w:pPrChange>
      </w:pPr>
      <w:del w:id="903" w:author="Joana Jesus" w:date="2026-06-05T11:03:00Z" w16du:dateUtc="2026-06-05T10:03:00Z">
        <w:r w:rsidRPr="009A3A3C" w:rsidDel="00777298">
          <w:rPr>
            <w:rFonts w:ascii="Arial" w:hAnsi="Arial" w:cs="Arial"/>
            <w:noProof/>
            <w:sz w:val="24"/>
            <w:szCs w:val="24"/>
          </w:rPr>
          <w:drawing>
            <wp:inline distT="0" distB="0" distL="0" distR="0" wp14:anchorId="69DE5FAB" wp14:editId="4203AFF6">
              <wp:extent cx="4537364" cy="2410427"/>
              <wp:effectExtent l="0" t="0" r="0" b="9525"/>
              <wp:docPr id="1628893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3321" name="Picture 3"/>
                      <pic:cNvPicPr/>
                    </pic:nvPicPr>
                    <pic:blipFill rotWithShape="1">
                      <a:blip r:embed="rId74" cstate="print">
                        <a:extLst>
                          <a:ext uri="{28A0092B-C50C-407E-A947-70E740481C1C}">
                            <a14:useLocalDpi xmlns:a14="http://schemas.microsoft.com/office/drawing/2010/main" val="0"/>
                          </a:ext>
                        </a:extLst>
                      </a:blip>
                      <a:srcRect l="5428" t="16521" r="3401" b="12486"/>
                      <a:stretch>
                        <a:fillRect/>
                      </a:stretch>
                    </pic:blipFill>
                    <pic:spPr bwMode="auto">
                      <a:xfrm>
                        <a:off x="0" y="0"/>
                        <a:ext cx="4539180" cy="2411392"/>
                      </a:xfrm>
                      <a:prstGeom prst="rect">
                        <a:avLst/>
                      </a:prstGeom>
                      <a:ln>
                        <a:noFill/>
                      </a:ln>
                      <a:extLst>
                        <a:ext uri="{53640926-AAD7-44D8-BBD7-CCE9431645EC}">
                          <a14:shadowObscured xmlns:a14="http://schemas.microsoft.com/office/drawing/2010/main"/>
                        </a:ext>
                      </a:extLst>
                    </pic:spPr>
                  </pic:pic>
                </a:graphicData>
              </a:graphic>
            </wp:inline>
          </w:drawing>
        </w:r>
      </w:del>
    </w:p>
    <w:p w14:paraId="53B3B427" w14:textId="34347CD5" w:rsidR="00C22C0A" w:rsidRPr="009A3A3C" w:rsidDel="000E5291" w:rsidRDefault="00C22C0A">
      <w:pPr>
        <w:jc w:val="both"/>
        <w:rPr>
          <w:del w:id="904" w:author="Joana Jesus" w:date="2026-06-05T11:03:00Z" w16du:dateUtc="2026-06-05T10:03:00Z"/>
          <w:rFonts w:ascii="Arial" w:hAnsi="Arial" w:cs="Arial"/>
          <w:b/>
          <w:bCs/>
          <w:sz w:val="20"/>
          <w:szCs w:val="20"/>
        </w:rPr>
      </w:pPr>
      <w:del w:id="905" w:author="Joana Jesus" w:date="2026-06-05T11:03:00Z" w16du:dateUtc="2026-06-05T10:03:00Z">
        <w:r w:rsidRPr="009A3A3C" w:rsidDel="000E5291">
          <w:rPr>
            <w:rFonts w:ascii="Arial" w:hAnsi="Arial" w:cs="Arial"/>
            <w:b/>
            <w:bCs/>
            <w:sz w:val="20"/>
            <w:szCs w:val="20"/>
          </w:rPr>
          <w:delText xml:space="preserve">Supplementary Figure 3. </w:delText>
        </w:r>
        <w:r w:rsidRPr="009A3A3C" w:rsidDel="000E5291">
          <w:rPr>
            <w:rFonts w:ascii="Arial" w:hAnsi="Arial" w:cs="Arial"/>
            <w:sz w:val="20"/>
            <w:szCs w:val="20"/>
          </w:rPr>
          <w:delText>Relative contributions of different sources to gene expression variance in the Matheny 2019</w:delText>
        </w:r>
        <w:r w:rsidRPr="009A3A3C" w:rsidDel="000E5291">
          <w:rPr>
            <w:rFonts w:ascii="Arial" w:hAnsi="Arial" w:cs="Arial"/>
            <w:sz w:val="20"/>
            <w:szCs w:val="20"/>
          </w:rPr>
          <w:fldChar w:fldCharType="begin"/>
        </w:r>
        <w:r w:rsidR="00C614F1" w:rsidDel="000E5291">
          <w:rPr>
            <w:rFonts w:ascii="Arial" w:hAnsi="Arial" w:cs="Arial"/>
            <w:sz w:val="20"/>
            <w:szCs w:val="20"/>
          </w:rPr>
          <w:delInstrText xml:space="preserve"> ADDIN ZOTERO_ITEM CSL_CITATION {"citationID":"FMkoFtK9","properties":{"formattedCitation":"\\super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9A3A3C" w:rsidDel="000E5291">
          <w:rPr>
            <w:rFonts w:ascii="Arial" w:hAnsi="Arial" w:cs="Arial"/>
            <w:sz w:val="20"/>
            <w:szCs w:val="20"/>
          </w:rPr>
          <w:fldChar w:fldCharType="separate"/>
        </w:r>
        <w:r w:rsidR="00C614F1" w:rsidRPr="00C614F1" w:rsidDel="000E5291">
          <w:rPr>
            <w:rFonts w:ascii="Arial" w:eastAsiaTheme="minorHAnsi" w:hAnsi="Arial" w:cs="Arial"/>
            <w:kern w:val="0"/>
            <w:sz w:val="20"/>
            <w:szCs w:val="24"/>
            <w:vertAlign w:val="superscript"/>
            <w:lang w:val="en-GB"/>
          </w:rPr>
          <w:delText>37</w:delText>
        </w:r>
        <w:r w:rsidRPr="009A3A3C" w:rsidDel="000E5291">
          <w:rPr>
            <w:rFonts w:ascii="Arial" w:hAnsi="Arial" w:cs="Arial"/>
            <w:sz w:val="20"/>
            <w:szCs w:val="20"/>
          </w:rPr>
          <w:fldChar w:fldCharType="end"/>
        </w:r>
        <w:r w:rsidRPr="009A3A3C" w:rsidDel="000E5291">
          <w:rPr>
            <w:rFonts w:ascii="Arial" w:hAnsi="Arial" w:cs="Arial"/>
            <w:sz w:val="20"/>
            <w:szCs w:val="20"/>
          </w:rPr>
          <w:delText xml:space="preserve"> dataset.</w:delText>
        </w:r>
        <w:r w:rsidRPr="009A3A3C" w:rsidDel="000E5291">
          <w:rPr>
            <w:rFonts w:ascii="Arial" w:hAnsi="Arial" w:cs="Arial"/>
            <w:b/>
            <w:bCs/>
            <w:sz w:val="20"/>
            <w:szCs w:val="20"/>
          </w:rPr>
          <w:delText xml:space="preserve"> </w:delText>
        </w:r>
        <w:r w:rsidRPr="009A3A3C" w:rsidDel="000E5291">
          <w:rPr>
            <w:rFonts w:ascii="Arial" w:hAnsi="Arial" w:cs="Arial"/>
            <w:sz w:val="20"/>
            <w:szCs w:val="20"/>
          </w:rPr>
          <w:delText>SG contributes less to gene expression variance than the stress itself or the centrifugation effect.</w:delText>
        </w:r>
      </w:del>
    </w:p>
    <w:p w14:paraId="6D5606B6" w14:textId="35A7081A" w:rsidR="00EC5308" w:rsidRPr="009A3A3C" w:rsidDel="0061383F" w:rsidRDefault="00EC5308">
      <w:pPr>
        <w:jc w:val="both"/>
        <w:rPr>
          <w:del w:id="906" w:author="Joana Jesus" w:date="2026-06-09T14:54:00Z" w16du:dateUtc="2026-06-09T13:54:00Z"/>
          <w:rFonts w:ascii="Arial" w:hAnsi="Arial" w:cs="Arial"/>
          <w:sz w:val="20"/>
          <w:szCs w:val="20"/>
        </w:rPr>
      </w:pPr>
    </w:p>
    <w:p w14:paraId="2A54D64C" w14:textId="19FF3822" w:rsidR="00673F43" w:rsidRPr="00985E7C" w:rsidDel="0061383F" w:rsidRDefault="00673F43">
      <w:pPr>
        <w:jc w:val="both"/>
        <w:rPr>
          <w:del w:id="907" w:author="Joana Jesus" w:date="2026-06-09T14:54:00Z" w16du:dateUtc="2026-06-09T13:54:00Z"/>
          <w:rFonts w:ascii="Arial" w:hAnsi="Arial" w:cs="Arial"/>
          <w:sz w:val="24"/>
          <w:szCs w:val="24"/>
        </w:rPr>
      </w:pPr>
      <w:del w:id="908" w:author="Joana Jesus" w:date="2026-06-09T14:54:00Z" w16du:dateUtc="2026-06-09T13:54:00Z">
        <w:r w:rsidDel="0061383F">
          <w:rPr>
            <w:rFonts w:ascii="Arial" w:hAnsi="Arial" w:cs="Arial"/>
            <w:noProof/>
            <w:sz w:val="24"/>
            <w:szCs w:val="24"/>
          </w:rPr>
          <w:drawing>
            <wp:inline distT="0" distB="0" distL="0" distR="0" wp14:anchorId="4C9E356D" wp14:editId="79D95EB2">
              <wp:extent cx="5943600" cy="8018004"/>
              <wp:effectExtent l="0" t="0" r="0" b="2540"/>
              <wp:docPr id="4912946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94603" name="Imagem 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3600" cy="8018004"/>
                      </a:xfrm>
                      <a:prstGeom prst="rect">
                        <a:avLst/>
                      </a:prstGeom>
                    </pic:spPr>
                  </pic:pic>
                </a:graphicData>
              </a:graphic>
            </wp:inline>
          </w:drawing>
        </w:r>
      </w:del>
    </w:p>
    <w:p w14:paraId="13ADF3E2" w14:textId="6F19362F" w:rsidR="00673F43" w:rsidRPr="009A3A3C" w:rsidDel="0061383F" w:rsidRDefault="00673F43">
      <w:pPr>
        <w:jc w:val="both"/>
        <w:rPr>
          <w:del w:id="909" w:author="Joana Jesus" w:date="2026-06-09T14:54:00Z" w16du:dateUtc="2026-06-09T13:54:00Z"/>
          <w:rFonts w:ascii="Arial" w:hAnsi="Arial" w:cs="Arial"/>
          <w:sz w:val="24"/>
          <w:szCs w:val="24"/>
        </w:rPr>
      </w:pPr>
    </w:p>
    <w:p w14:paraId="5AFFC8A9" w14:textId="5D51708B" w:rsidR="00673F43" w:rsidRPr="004E0647" w:rsidDel="0061383F" w:rsidRDefault="00673F43">
      <w:pPr>
        <w:jc w:val="both"/>
        <w:rPr>
          <w:del w:id="910" w:author="Joana Jesus" w:date="2026-06-09T14:54:00Z" w16du:dateUtc="2026-06-09T13:54:00Z"/>
          <w:rFonts w:ascii="Arial" w:hAnsi="Arial" w:cs="Arial"/>
          <w:sz w:val="20"/>
          <w:szCs w:val="20"/>
        </w:rPr>
      </w:pPr>
      <w:del w:id="911" w:author="Joana Jesus" w:date="2026-06-09T14:54:00Z" w16du:dateUtc="2026-06-09T13:54:00Z">
        <w:r w:rsidRPr="009A3A3C" w:rsidDel="0061383F">
          <w:rPr>
            <w:rFonts w:ascii="Arial" w:hAnsi="Arial" w:cs="Arial"/>
            <w:b/>
            <w:bCs/>
            <w:sz w:val="20"/>
            <w:szCs w:val="20"/>
          </w:rPr>
          <w:delText xml:space="preserve">Supplementary Figure </w:delText>
        </w:r>
        <w:r w:rsidDel="0061383F">
          <w:rPr>
            <w:rFonts w:ascii="Arial" w:hAnsi="Arial" w:cs="Arial"/>
            <w:b/>
            <w:bCs/>
            <w:sz w:val="20"/>
            <w:szCs w:val="20"/>
          </w:rPr>
          <w:delText>4</w:delText>
        </w:r>
        <w:r w:rsidRPr="009A3A3C" w:rsidDel="0061383F">
          <w:rPr>
            <w:rFonts w:ascii="Arial" w:hAnsi="Arial" w:cs="Arial"/>
            <w:b/>
            <w:bCs/>
            <w:sz w:val="20"/>
            <w:szCs w:val="20"/>
          </w:rPr>
          <w:delText xml:space="preserve">. </w:delText>
        </w:r>
        <w:r w:rsidRPr="00673F43" w:rsidDel="0061383F">
          <w:rPr>
            <w:rFonts w:ascii="Arial" w:hAnsi="Arial" w:cs="Arial"/>
            <w:sz w:val="20"/>
            <w:szCs w:val="20"/>
          </w:rPr>
          <w:delText>(A)</w:delText>
        </w:r>
        <w:r w:rsidDel="0061383F">
          <w:rPr>
            <w:rFonts w:ascii="Arial" w:hAnsi="Arial" w:cs="Arial"/>
            <w:b/>
            <w:bCs/>
            <w:sz w:val="20"/>
            <w:szCs w:val="20"/>
          </w:rPr>
          <w:delText xml:space="preserve"> </w:delText>
        </w:r>
        <w:r w:rsidRPr="00673F43" w:rsidDel="0061383F">
          <w:rPr>
            <w:rFonts w:ascii="Arial" w:hAnsi="Arial" w:cs="Arial"/>
            <w:sz w:val="20"/>
            <w:szCs w:val="20"/>
          </w:rPr>
          <w:delText>S modulation from Sed-seq yeast data is generalisable to other yeast datasets.</w:delText>
        </w:r>
        <w:r w:rsidRPr="00110F76" w:rsidDel="0061383F">
          <w:rPr>
            <w:rFonts w:ascii="Arial" w:hAnsi="Arial" w:cs="Arial"/>
            <w:b/>
            <w:bCs/>
            <w:sz w:val="20"/>
            <w:szCs w:val="20"/>
          </w:rPr>
          <w:delText xml:space="preserve"> </w:delText>
        </w:r>
        <w:r w:rsidRPr="003E48EA" w:rsidDel="0061383F">
          <w:rPr>
            <w:rFonts w:ascii="Arial" w:hAnsi="Arial" w:cs="Arial"/>
            <w:sz w:val="20"/>
            <w:szCs w:val="20"/>
          </w:rPr>
          <w:delText>Scatter plot of t-statistics</w:delText>
        </w:r>
        <w:r w:rsidDel="0061383F">
          <w:rPr>
            <w:rFonts w:ascii="Arial" w:hAnsi="Arial" w:cs="Arial"/>
            <w:sz w:val="20"/>
            <w:szCs w:val="20"/>
          </w:rPr>
          <w:delText xml:space="preserve"> of DGE</w:delText>
        </w:r>
        <w:r w:rsidRPr="003E48EA" w:rsidDel="0061383F">
          <w:rPr>
            <w:rFonts w:ascii="Arial" w:hAnsi="Arial" w:cs="Arial"/>
            <w:sz w:val="20"/>
            <w:szCs w:val="20"/>
          </w:rPr>
          <w:delText xml:space="preserve"> of simulated yeast SG </w:delText>
        </w:r>
        <w:r w:rsidRPr="003E48EA" w:rsidDel="0061383F">
          <w:rPr>
            <w:rFonts w:ascii="Arial" w:hAnsi="Arial" w:cs="Arial"/>
            <w:i/>
            <w:iCs/>
            <w:sz w:val="20"/>
            <w:szCs w:val="20"/>
          </w:rPr>
          <w:delText>versus</w:delText>
        </w:r>
        <w:r w:rsidRPr="003E48EA" w:rsidDel="0061383F">
          <w:rPr>
            <w:rFonts w:ascii="Arial" w:hAnsi="Arial" w:cs="Arial"/>
            <w:sz w:val="20"/>
            <w:szCs w:val="20"/>
          </w:rPr>
          <w:delText xml:space="preserve"> WC, with S estimations based on Sed-seq data</w:delText>
        </w:r>
        <w:r w:rsidRPr="00110F76" w:rsidDel="0061383F">
          <w:rPr>
            <w:rFonts w:ascii="Arial" w:hAnsi="Arial" w:cs="Arial"/>
            <w:sz w:val="20"/>
            <w:szCs w:val="20"/>
            <w:vertAlign w:val="superscript"/>
          </w:rPr>
          <w:delText>31</w:delText>
        </w:r>
        <w:r w:rsidRPr="003E48EA" w:rsidDel="0061383F">
          <w:rPr>
            <w:rFonts w:ascii="Arial" w:hAnsi="Arial" w:cs="Arial"/>
            <w:sz w:val="20"/>
            <w:szCs w:val="20"/>
          </w:rPr>
          <w:delText xml:space="preserve"> (Y-Axis), and </w:delText>
        </w:r>
        <w:r w:rsidDel="0061383F">
          <w:rPr>
            <w:rFonts w:ascii="Arial" w:hAnsi="Arial" w:cs="Arial"/>
            <w:sz w:val="20"/>
            <w:szCs w:val="20"/>
          </w:rPr>
          <w:delText>t-statistics of DGE</w:delText>
        </w:r>
        <w:r w:rsidRPr="003E48EA" w:rsidDel="0061383F">
          <w:rPr>
            <w:rFonts w:ascii="Arial" w:hAnsi="Arial" w:cs="Arial"/>
            <w:sz w:val="20"/>
            <w:szCs w:val="20"/>
          </w:rPr>
          <w:delText xml:space="preserve"> in yeast SGs purified by DC</w:delText>
        </w:r>
        <w:r w:rsidRPr="00110F76" w:rsidDel="0061383F">
          <w:rPr>
            <w:rFonts w:ascii="Arial" w:hAnsi="Arial" w:cs="Arial"/>
            <w:sz w:val="20"/>
            <w:szCs w:val="20"/>
            <w:vertAlign w:val="superscript"/>
          </w:rPr>
          <w:delText>29</w:delText>
        </w:r>
        <w:r w:rsidRPr="003E48EA" w:rsidDel="0061383F">
          <w:rPr>
            <w:rFonts w:ascii="Arial" w:hAnsi="Arial" w:cs="Arial"/>
            <w:sz w:val="20"/>
            <w:szCs w:val="20"/>
          </w:rPr>
          <w:delText xml:space="preserve"> (X-Axis); </w:delText>
        </w:r>
        <w:r w:rsidDel="0061383F">
          <w:rPr>
            <w:rFonts w:ascii="Arial" w:hAnsi="Arial" w:cs="Arial"/>
            <w:sz w:val="20"/>
            <w:szCs w:val="20"/>
          </w:rPr>
          <w:delText>transcripts</w:delText>
        </w:r>
        <w:r w:rsidRPr="009A3A3C" w:rsidDel="0061383F">
          <w:rPr>
            <w:rFonts w:ascii="Arial" w:hAnsi="Arial" w:cs="Arial"/>
            <w:sz w:val="20"/>
            <w:szCs w:val="20"/>
          </w:rPr>
          <w:delText xml:space="preserve"> as circles coloured by RNA length in log</w:delText>
        </w:r>
        <w:r w:rsidRPr="009A3A3C" w:rsidDel="0061383F">
          <w:rPr>
            <w:rFonts w:ascii="Arial" w:hAnsi="Arial" w:cs="Arial"/>
            <w:sz w:val="20"/>
            <w:szCs w:val="20"/>
            <w:vertAlign w:val="subscript"/>
          </w:rPr>
          <w:delText xml:space="preserve">10 </w:delText>
        </w:r>
        <w:r w:rsidRPr="009A3A3C" w:rsidDel="0061383F">
          <w:rPr>
            <w:rFonts w:ascii="Arial" w:hAnsi="Arial" w:cs="Arial"/>
            <w:sz w:val="20"/>
            <w:szCs w:val="20"/>
          </w:rPr>
          <w:delText xml:space="preserve">of the number of nucleotides; density contour lines in dark red, Spearman’s correlation coefficient </w:delText>
        </w:r>
        <w:r w:rsidRPr="009A3A3C" w:rsidDel="0061383F">
          <w:rPr>
            <w:rFonts w:ascii="Symbol" w:eastAsia="Symbol" w:hAnsi="Symbol" w:cs="Symbol"/>
            <w:sz w:val="20"/>
            <w:szCs w:val="20"/>
          </w:rPr>
          <w:delText>r</w:delText>
        </w:r>
        <w:r w:rsidRPr="009A3A3C" w:rsidDel="0061383F">
          <w:rPr>
            <w:rFonts w:ascii="Arial" w:hAnsi="Arial" w:cs="Arial"/>
            <w:sz w:val="20"/>
            <w:szCs w:val="20"/>
          </w:rPr>
          <w:delText xml:space="preserve"> and associated test’s p-value on top left corner.</w:delText>
        </w:r>
        <w:r w:rsidRPr="00673F43" w:rsidDel="0061383F">
          <w:rPr>
            <w:rStyle w:val="CommentReference"/>
            <w:rFonts w:ascii="Arial" w:hAnsi="Arial" w:cs="Arial"/>
            <w:sz w:val="20"/>
            <w:szCs w:val="20"/>
          </w:rPr>
          <w:delText xml:space="preserve"> (B)</w:delText>
        </w:r>
        <w:r w:rsidRPr="003E48EA" w:rsidDel="0061383F">
          <w:rPr>
            <w:rFonts w:ascii="Arial" w:hAnsi="Arial" w:cs="Arial"/>
            <w:sz w:val="20"/>
            <w:szCs w:val="20"/>
          </w:rPr>
          <w:delText xml:space="preserve"> </w:delText>
        </w:r>
        <w:r w:rsidDel="0061383F">
          <w:rPr>
            <w:rFonts w:ascii="Arial" w:hAnsi="Arial" w:cs="Arial"/>
            <w:sz w:val="20"/>
            <w:szCs w:val="20"/>
          </w:rPr>
          <w:delText>V</w:delText>
        </w:r>
        <w:r w:rsidRPr="003E48EA" w:rsidDel="0061383F">
          <w:rPr>
            <w:rFonts w:ascii="Arial" w:hAnsi="Arial" w:cs="Arial"/>
            <w:sz w:val="20"/>
            <w:szCs w:val="20"/>
          </w:rPr>
          <w:delText xml:space="preserve">olcano plot of significance (Y-Axis – B-Statistic) and corresponding </w:delText>
        </w:r>
        <w:r w:rsidDel="0061383F">
          <w:rPr>
            <w:rFonts w:ascii="Arial" w:hAnsi="Arial" w:cs="Arial"/>
            <w:sz w:val="20"/>
            <w:szCs w:val="20"/>
          </w:rPr>
          <w:delText>DGE</w:delText>
        </w:r>
        <w:r w:rsidRPr="003E48EA" w:rsidDel="0061383F">
          <w:rPr>
            <w:rFonts w:ascii="Arial" w:hAnsi="Arial" w:cs="Arial"/>
            <w:sz w:val="20"/>
            <w:szCs w:val="20"/>
          </w:rPr>
          <w:delText xml:space="preserve"> (X-Axis - Log2 Fold-Change) between original SG</w:delText>
        </w:r>
        <w:r w:rsidDel="0061383F">
          <w:rPr>
            <w:rFonts w:ascii="Arial" w:hAnsi="Arial" w:cs="Arial"/>
            <w:sz w:val="20"/>
            <w:szCs w:val="20"/>
          </w:rPr>
          <w:delText>s</w:delText>
        </w:r>
        <w:r w:rsidRPr="003E48EA"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{"citationID":"A8mayxbu","properties":{"formattedCitation":"\\super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Pr="003E48EA" w:rsidDel="0061383F">
          <w:rPr>
            <w:rFonts w:ascii="Arial" w:hAnsi="Arial" w:cs="Arial"/>
            <w:sz w:val="20"/>
            <w:szCs w:val="20"/>
          </w:rPr>
          <w:fldChar w:fldCharType="separate"/>
        </w:r>
        <w:r w:rsidRPr="00110F76" w:rsidDel="0061383F">
          <w:rPr>
            <w:rFonts w:ascii="Arial" w:hAnsi="Arial" w:cs="Arial"/>
            <w:kern w:val="0"/>
            <w:sz w:val="20"/>
            <w:vertAlign w:val="superscript"/>
          </w:rPr>
          <w:delText>29</w:delText>
        </w:r>
        <w:r w:rsidRPr="003E48EA" w:rsidDel="0061383F">
          <w:rPr>
            <w:rFonts w:ascii="Arial" w:hAnsi="Arial" w:cs="Arial"/>
            <w:sz w:val="20"/>
            <w:szCs w:val="20"/>
          </w:rPr>
          <w:fldChar w:fldCharType="end"/>
        </w:r>
        <w:r w:rsidRPr="003E48EA" w:rsidDel="0061383F">
          <w:rPr>
            <w:rFonts w:ascii="Arial" w:hAnsi="Arial" w:cs="Arial"/>
            <w:sz w:val="20"/>
            <w:szCs w:val="20"/>
          </w:rPr>
          <w:delText xml:space="preserve"> and simulated SG</w:delText>
        </w:r>
        <w:r w:rsidDel="0061383F">
          <w:rPr>
            <w:rFonts w:ascii="Arial" w:hAnsi="Arial" w:cs="Arial"/>
            <w:sz w:val="20"/>
            <w:szCs w:val="20"/>
          </w:rPr>
          <w:delText>s</w:delText>
        </w:r>
        <w:r w:rsidRPr="003E48EA" w:rsidDel="0061383F">
          <w:rPr>
            <w:rFonts w:ascii="Arial" w:hAnsi="Arial" w:cs="Arial"/>
            <w:sz w:val="20"/>
            <w:szCs w:val="20"/>
          </w:rPr>
          <w:delText>, based on Sed-Seq</w:delText>
        </w:r>
        <w:r w:rsidRPr="003E48EA"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{"citationID":"SmWPZyln","properties":{"formattedCitation":"\\super 31\\nosupersub{}","plainCitation":"31","noteIndex":0},"citationItems":[{"id":"0qTPcJe2/RdCc6Ym3","uris":["http://zotero.org/users/local/1p9EH8ax/items/76HJKWHJ"],"itemData":{"id":"3kMMCi5j/xhMQ1lj6","type":"article","abstract":"Abstract\n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delInstrText>
        </w:r>
        <w:r w:rsidRPr="003E48EA" w:rsidDel="0061383F">
          <w:rPr>
            <w:rFonts w:ascii="Arial" w:hAnsi="Arial" w:cs="Arial"/>
            <w:sz w:val="20"/>
            <w:szCs w:val="20"/>
          </w:rPr>
          <w:fldChar w:fldCharType="separate"/>
        </w:r>
        <w:r w:rsidRPr="00110F76" w:rsidDel="0061383F">
          <w:rPr>
            <w:rFonts w:ascii="Arial" w:hAnsi="Arial" w:cs="Arial"/>
            <w:kern w:val="0"/>
            <w:sz w:val="20"/>
            <w:szCs w:val="20"/>
            <w:vertAlign w:val="superscript"/>
          </w:rPr>
          <w:delText>31</w:delText>
        </w:r>
        <w:r w:rsidRPr="003E48EA" w:rsidDel="0061383F">
          <w:rPr>
            <w:rFonts w:ascii="Arial" w:hAnsi="Arial" w:cs="Arial"/>
            <w:sz w:val="20"/>
            <w:szCs w:val="20"/>
          </w:rPr>
          <w:fldChar w:fldCharType="end"/>
        </w:r>
        <w:r w:rsidRPr="003E48EA" w:rsidDel="0061383F">
          <w:rPr>
            <w:rFonts w:ascii="Arial" w:hAnsi="Arial" w:cs="Arial"/>
            <w:sz w:val="20"/>
            <w:szCs w:val="20"/>
          </w:rPr>
          <w:delText xml:space="preserve"> data; transcripts as circles, with commonly used RNA FISH controls</w:delText>
        </w:r>
        <w:r w:rsidRPr="003E48EA"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{"citationID":"iW4pQBwQ","properties":{"formattedCitation":"\\super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Pr="003E48EA" w:rsidDel="0061383F">
          <w:rPr>
            <w:rFonts w:ascii="Arial" w:hAnsi="Arial" w:cs="Arial"/>
            <w:sz w:val="20"/>
            <w:szCs w:val="20"/>
          </w:rPr>
          <w:fldChar w:fldCharType="separate"/>
        </w:r>
        <w:r w:rsidRPr="00110F76" w:rsidDel="0061383F">
          <w:rPr>
            <w:rFonts w:ascii="Arial" w:hAnsi="Arial" w:cs="Arial"/>
            <w:kern w:val="0"/>
            <w:sz w:val="20"/>
            <w:vertAlign w:val="superscript"/>
          </w:rPr>
          <w:delText>29</w:delText>
        </w:r>
        <w:r w:rsidRPr="003E48EA" w:rsidDel="0061383F">
          <w:rPr>
            <w:rFonts w:ascii="Arial" w:hAnsi="Arial" w:cs="Arial"/>
            <w:sz w:val="20"/>
            <w:szCs w:val="20"/>
          </w:rPr>
          <w:fldChar w:fldCharType="end"/>
        </w:r>
        <w:r w:rsidRPr="003E48EA" w:rsidDel="0061383F">
          <w:rPr>
            <w:rFonts w:ascii="Arial" w:hAnsi="Arial" w:cs="Arial"/>
            <w:sz w:val="20"/>
            <w:szCs w:val="20"/>
          </w:rPr>
          <w:delText xml:space="preserve"> in red. Vertical dashed lines correspond to -</w:delText>
        </w:r>
        <w:r w:rsidR="00AD74BA" w:rsidDel="0061383F">
          <w:rPr>
            <w:rFonts w:ascii="Arial" w:hAnsi="Arial" w:cs="Arial"/>
            <w:sz w:val="20"/>
            <w:szCs w:val="20"/>
          </w:rPr>
          <w:delText>0.75</w:delText>
        </w:r>
        <w:r w:rsidRPr="003E48EA" w:rsidDel="0061383F">
          <w:rPr>
            <w:rFonts w:ascii="Arial" w:hAnsi="Arial" w:cs="Arial"/>
            <w:sz w:val="20"/>
            <w:szCs w:val="20"/>
          </w:rPr>
          <w:delText xml:space="preserve"> and </w:delText>
        </w:r>
        <w:r w:rsidR="00AD74BA" w:rsidDel="0061383F">
          <w:rPr>
            <w:rFonts w:ascii="Arial" w:hAnsi="Arial" w:cs="Arial"/>
            <w:sz w:val="20"/>
            <w:szCs w:val="20"/>
          </w:rPr>
          <w:delText>0.75</w:delText>
        </w:r>
        <w:r w:rsidRPr="003E48EA" w:rsidDel="0061383F">
          <w:rPr>
            <w:rFonts w:ascii="Arial" w:hAnsi="Arial" w:cs="Arial"/>
            <w:sz w:val="20"/>
            <w:szCs w:val="20"/>
          </w:rPr>
          <w:delText xml:space="preserve"> </w:delText>
        </w:r>
        <w:r w:rsidRPr="00673F43" w:rsidDel="0061383F">
          <w:rPr>
            <w:rFonts w:ascii="Arial" w:hAnsi="Arial" w:cs="Arial"/>
            <w:sz w:val="20"/>
            <w:szCs w:val="20"/>
          </w:rPr>
          <w:delText>log 2FC.</w:delText>
        </w:r>
        <w:r w:rsidR="00904D74" w:rsidDel="0061383F">
          <w:rPr>
            <w:rFonts w:ascii="Arial" w:hAnsi="Arial" w:cs="Arial"/>
            <w:sz w:val="20"/>
            <w:szCs w:val="20"/>
          </w:rPr>
          <w:delText xml:space="preserve"> Horizontal dashed line corresponds to B-statistic = 0.</w:delText>
        </w:r>
        <w:r w:rsidRPr="00673F43" w:rsidDel="0061383F">
          <w:rPr>
            <w:rFonts w:ascii="Arial" w:hAnsi="Arial" w:cs="Arial"/>
            <w:sz w:val="20"/>
            <w:szCs w:val="20"/>
          </w:rPr>
          <w:delText xml:space="preserve"> (C) </w:delText>
        </w:r>
        <w:r w:rsidR="004E0647" w:rsidDel="0061383F">
          <w:rPr>
            <w:rFonts w:ascii="Arial" w:hAnsi="Arial" w:cs="Arial"/>
            <w:sz w:val="20"/>
            <w:szCs w:val="20"/>
          </w:rPr>
          <w:delText>V</w:delText>
        </w:r>
        <w:r w:rsidR="004E0647" w:rsidRPr="003E48EA" w:rsidDel="0061383F">
          <w:rPr>
            <w:rFonts w:ascii="Arial" w:hAnsi="Arial" w:cs="Arial"/>
            <w:sz w:val="20"/>
            <w:szCs w:val="20"/>
          </w:rPr>
          <w:delText xml:space="preserve">olcano plot of significance (Y-Axis – B-Statistic) and corresponding </w:delText>
        </w:r>
        <w:r w:rsidR="004E0647" w:rsidDel="0061383F">
          <w:rPr>
            <w:rFonts w:ascii="Arial" w:hAnsi="Arial" w:cs="Arial"/>
            <w:sz w:val="20"/>
            <w:szCs w:val="20"/>
          </w:rPr>
          <w:delText>DGE</w:delText>
        </w:r>
        <w:r w:rsidR="004E0647" w:rsidRPr="003E48EA" w:rsidDel="0061383F">
          <w:rPr>
            <w:rFonts w:ascii="Arial" w:hAnsi="Arial" w:cs="Arial"/>
            <w:sz w:val="20"/>
            <w:szCs w:val="20"/>
          </w:rPr>
          <w:delText xml:space="preserve"> (X-Axis - Log2 Fold-Change)</w:delText>
        </w:r>
        <w:r w:rsidR="004E0647" w:rsidDel="0061383F">
          <w:rPr>
            <w:rFonts w:ascii="Arial" w:hAnsi="Arial" w:cs="Arial"/>
            <w:sz w:val="20"/>
            <w:szCs w:val="20"/>
          </w:rPr>
          <w:delText xml:space="preserve"> </w:delText>
        </w:r>
        <w:r w:rsidRPr="00673F43" w:rsidDel="0061383F">
          <w:rPr>
            <w:rFonts w:ascii="Arial" w:hAnsi="Arial" w:cs="Arial"/>
            <w:sz w:val="20"/>
            <w:szCs w:val="20"/>
          </w:rPr>
          <w:delText xml:space="preserve">between linear modelled </w:delText>
        </w:r>
        <w:r w:rsidR="004E0647" w:rsidDel="0061383F">
          <w:rPr>
            <w:rFonts w:ascii="Arial" w:hAnsi="Arial" w:cs="Arial"/>
            <w:sz w:val="20"/>
            <w:szCs w:val="20"/>
          </w:rPr>
          <w:delText xml:space="preserve">DC-isolated </w:delText>
        </w:r>
        <w:r w:rsidRPr="00673F43" w:rsidDel="0061383F">
          <w:rPr>
            <w:rFonts w:ascii="Arial" w:hAnsi="Arial" w:cs="Arial"/>
            <w:sz w:val="20"/>
            <w:szCs w:val="20"/>
          </w:rPr>
          <w:delText xml:space="preserve">RNP granule </w:delText>
        </w:r>
        <w:r w:rsidR="004E0647" w:rsidDel="0061383F">
          <w:rPr>
            <w:rFonts w:ascii="Arial" w:hAnsi="Arial" w:cs="Arial"/>
            <w:sz w:val="20"/>
            <w:szCs w:val="20"/>
          </w:rPr>
          <w:delText>stress-specific sequestration</w:delText>
        </w:r>
        <w:r w:rsidRPr="00673F43"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{"citationID":"DLpziUq2","properties":{"formattedCitation":"\\super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673F43" w:rsidDel="0061383F">
          <w:rPr>
            <w:rFonts w:ascii="Arial" w:hAnsi="Arial" w:cs="Arial"/>
            <w:sz w:val="20"/>
            <w:szCs w:val="20"/>
          </w:rPr>
          <w:fldChar w:fldCharType="separate"/>
        </w:r>
        <w:r w:rsidR="00C614F1" w:rsidRPr="00C614F1" w:rsidDel="0061383F">
          <w:rPr>
            <w:rFonts w:ascii="Arial" w:eastAsiaTheme="minorHAnsi" w:hAnsi="Arial" w:cs="Arial"/>
            <w:kern w:val="0"/>
            <w:sz w:val="20"/>
            <w:szCs w:val="24"/>
            <w:vertAlign w:val="superscript"/>
            <w:lang w:val="en-GB"/>
          </w:rPr>
          <w:delText>37</w:delText>
        </w:r>
        <w:r w:rsidRPr="00673F43" w:rsidDel="0061383F">
          <w:rPr>
            <w:rFonts w:ascii="Arial" w:hAnsi="Arial" w:cs="Arial"/>
            <w:sz w:val="20"/>
            <w:szCs w:val="20"/>
          </w:rPr>
          <w:fldChar w:fldCharType="end"/>
        </w:r>
        <w:r w:rsidRPr="00673F43" w:rsidDel="0061383F">
          <w:rPr>
            <w:rFonts w:ascii="Arial" w:hAnsi="Arial" w:cs="Arial"/>
            <w:sz w:val="20"/>
            <w:szCs w:val="20"/>
          </w:rPr>
          <w:delText>; transcripts as circles, with commonly used RNA FISH controls</w:delText>
        </w:r>
        <w:r w:rsidRPr="00673F43"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{"citationID":"YhjfzwBD","properties":{"formattedCitation":"\\super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Pr="00673F43" w:rsidDel="0061383F">
          <w:rPr>
            <w:rFonts w:ascii="Arial" w:hAnsi="Arial" w:cs="Arial"/>
            <w:sz w:val="20"/>
            <w:szCs w:val="20"/>
          </w:rPr>
          <w:fldChar w:fldCharType="separate"/>
        </w:r>
        <w:r w:rsidRPr="00673F43" w:rsidDel="0061383F">
          <w:rPr>
            <w:rFonts w:ascii="Arial" w:hAnsi="Arial" w:cs="Arial"/>
            <w:kern w:val="0"/>
            <w:sz w:val="20"/>
            <w:szCs w:val="20"/>
            <w:vertAlign w:val="superscript"/>
          </w:rPr>
          <w:delText>29</w:delText>
        </w:r>
        <w:r w:rsidRPr="00673F43" w:rsidDel="0061383F">
          <w:rPr>
            <w:rFonts w:ascii="Arial" w:hAnsi="Arial" w:cs="Arial"/>
            <w:sz w:val="20"/>
            <w:szCs w:val="20"/>
          </w:rPr>
          <w:fldChar w:fldCharType="end"/>
        </w:r>
        <w:r w:rsidRPr="00673F43" w:rsidDel="0061383F">
          <w:rPr>
            <w:rFonts w:ascii="Arial" w:hAnsi="Arial" w:cs="Arial"/>
            <w:sz w:val="20"/>
            <w:szCs w:val="20"/>
          </w:rPr>
          <w:delText xml:space="preserve"> in red. Vertical dashed lines correspond to -</w:delText>
        </w:r>
        <w:r w:rsidR="00904D74" w:rsidDel="0061383F">
          <w:rPr>
            <w:rFonts w:ascii="Arial" w:hAnsi="Arial" w:cs="Arial"/>
            <w:sz w:val="20"/>
            <w:szCs w:val="20"/>
          </w:rPr>
          <w:delText>1</w:delText>
        </w:r>
        <w:r w:rsidRPr="00673F43" w:rsidDel="0061383F">
          <w:rPr>
            <w:rFonts w:ascii="Arial" w:hAnsi="Arial" w:cs="Arial"/>
            <w:sz w:val="20"/>
            <w:szCs w:val="20"/>
          </w:rPr>
          <w:delText xml:space="preserve"> and </w:delText>
        </w:r>
        <w:r w:rsidR="00904D74" w:rsidDel="0061383F">
          <w:rPr>
            <w:rFonts w:ascii="Arial" w:hAnsi="Arial" w:cs="Arial"/>
            <w:sz w:val="20"/>
            <w:szCs w:val="20"/>
          </w:rPr>
          <w:delText>1</w:delText>
        </w:r>
        <w:r w:rsidRPr="00673F43" w:rsidDel="0061383F">
          <w:rPr>
            <w:rFonts w:ascii="Arial" w:hAnsi="Arial" w:cs="Arial"/>
            <w:sz w:val="20"/>
            <w:szCs w:val="20"/>
          </w:rPr>
          <w:delText xml:space="preserve"> log2FC</w:delText>
        </w:r>
        <w:r w:rsidRPr="003E48EA" w:rsidDel="0061383F">
          <w:rPr>
            <w:rFonts w:ascii="Arial" w:hAnsi="Arial" w:cs="Arial"/>
            <w:sz w:val="20"/>
            <w:szCs w:val="20"/>
          </w:rPr>
          <w:delText>.</w:delText>
        </w:r>
        <w:r w:rsidR="00904D74" w:rsidDel="0061383F">
          <w:rPr>
            <w:rFonts w:ascii="Arial" w:hAnsi="Arial" w:cs="Arial"/>
            <w:sz w:val="20"/>
            <w:szCs w:val="20"/>
          </w:rPr>
          <w:delText xml:space="preserve"> Horizontal dashed line corresponds to B-statistic = 0.</w:delText>
        </w:r>
        <w:r w:rsidRPr="003E48EA" w:rsidDel="0061383F">
          <w:rPr>
            <w:rFonts w:ascii="Arial" w:hAnsi="Arial" w:cs="Arial"/>
            <w:b/>
            <w:bCs/>
            <w:sz w:val="20"/>
            <w:szCs w:val="20"/>
          </w:rPr>
          <w:delText xml:space="preserve"> </w:delText>
        </w:r>
        <w:r w:rsidRPr="003E48EA" w:rsidDel="0061383F">
          <w:rPr>
            <w:rFonts w:ascii="Arial" w:hAnsi="Arial" w:cs="Arial"/>
            <w:sz w:val="20"/>
            <w:szCs w:val="20"/>
          </w:rPr>
          <w:delText>(</w:delText>
        </w:r>
        <w:r w:rsidR="004E0647" w:rsidDel="0061383F">
          <w:rPr>
            <w:rFonts w:ascii="Arial" w:hAnsi="Arial" w:cs="Arial"/>
            <w:sz w:val="20"/>
            <w:szCs w:val="20"/>
          </w:rPr>
          <w:delText>D</w:delText>
        </w:r>
        <w:r w:rsidRPr="003E48EA" w:rsidDel="0061383F">
          <w:rPr>
            <w:rFonts w:ascii="Arial" w:hAnsi="Arial" w:cs="Arial"/>
            <w:sz w:val="20"/>
            <w:szCs w:val="20"/>
          </w:rPr>
          <w:delText xml:space="preserve">) Scatter plot of t-statistics of </w:delText>
        </w:r>
        <w:r w:rsidR="004E0647" w:rsidDel="0061383F">
          <w:rPr>
            <w:rFonts w:ascii="Arial" w:hAnsi="Arial" w:cs="Arial"/>
            <w:sz w:val="20"/>
            <w:szCs w:val="20"/>
          </w:rPr>
          <w:delText>DGE</w:delText>
        </w:r>
        <w:r w:rsidRPr="003E48EA" w:rsidDel="0061383F">
          <w:rPr>
            <w:rFonts w:ascii="Arial" w:hAnsi="Arial" w:cs="Arial"/>
            <w:sz w:val="20"/>
            <w:szCs w:val="20"/>
          </w:rPr>
          <w:delText xml:space="preserve"> in linear modelled DC-isolated RNP granules</w:delText>
        </w:r>
        <w:r w:rsidR="004E0647" w:rsidDel="0061383F">
          <w:rPr>
            <w:rFonts w:ascii="Arial" w:hAnsi="Arial" w:cs="Arial"/>
            <w:sz w:val="20"/>
            <w:szCs w:val="20"/>
          </w:rPr>
          <w:delText xml:space="preserve"> stress-specific sequestration</w:delText>
        </w:r>
        <w:r w:rsidRPr="003E48EA"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{"citationID":"9NhLMlsm","properties":{"formattedCitation":"\\super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3E48EA" w:rsidDel="0061383F">
          <w:rPr>
            <w:rFonts w:ascii="Arial" w:hAnsi="Arial" w:cs="Arial"/>
            <w:sz w:val="20"/>
            <w:szCs w:val="20"/>
          </w:rPr>
          <w:fldChar w:fldCharType="separate"/>
        </w:r>
        <w:r w:rsidR="00C614F1" w:rsidRPr="00C614F1" w:rsidDel="0061383F">
          <w:rPr>
            <w:rFonts w:ascii="Arial" w:eastAsiaTheme="minorHAnsi" w:hAnsi="Arial" w:cs="Arial"/>
            <w:kern w:val="0"/>
            <w:sz w:val="20"/>
            <w:szCs w:val="24"/>
            <w:vertAlign w:val="superscript"/>
            <w:lang w:val="en-GB"/>
          </w:rPr>
          <w:delText>37</w:delText>
        </w:r>
        <w:r w:rsidRPr="003E48EA" w:rsidDel="0061383F">
          <w:rPr>
            <w:rFonts w:ascii="Arial" w:hAnsi="Arial" w:cs="Arial"/>
            <w:sz w:val="20"/>
            <w:szCs w:val="20"/>
          </w:rPr>
          <w:fldChar w:fldCharType="end"/>
        </w:r>
        <w:r w:rsidRPr="003E48EA" w:rsidDel="0061383F">
          <w:rPr>
            <w:rFonts w:ascii="Arial" w:hAnsi="Arial" w:cs="Arial"/>
            <w:sz w:val="20"/>
            <w:szCs w:val="20"/>
          </w:rPr>
          <w:delText xml:space="preserve"> (X-Axis) and RNA length in log</w:delText>
        </w:r>
        <w:r w:rsidRPr="003E48EA" w:rsidDel="0061383F">
          <w:rPr>
            <w:rFonts w:ascii="Arial" w:hAnsi="Arial" w:cs="Arial"/>
            <w:sz w:val="20"/>
            <w:szCs w:val="20"/>
            <w:vertAlign w:val="subscript"/>
          </w:rPr>
          <w:delText xml:space="preserve">10 </w:delText>
        </w:r>
        <w:r w:rsidRPr="003E48EA" w:rsidDel="0061383F">
          <w:rPr>
            <w:rFonts w:ascii="Arial" w:hAnsi="Arial" w:cs="Arial"/>
            <w:sz w:val="20"/>
            <w:szCs w:val="20"/>
          </w:rPr>
          <w:delText xml:space="preserve">of the number of nucleotides (Y-Axis); transcripts as circles; density contour lines in dark red, Spearman’s </w:delText>
        </w:r>
        <w:r w:rsidRPr="004E0647" w:rsidDel="0061383F">
          <w:rPr>
            <w:rFonts w:ascii="Arial" w:hAnsi="Arial" w:cs="Arial"/>
            <w:sz w:val="20"/>
            <w:szCs w:val="20"/>
          </w:rPr>
          <w:delText xml:space="preserve">correlation coefficient </w:delText>
        </w:r>
        <w:r w:rsidRPr="004E0647" w:rsidDel="0061383F">
          <w:rPr>
            <w:rFonts w:ascii="Arial" w:eastAsia="Symbol" w:hAnsi="Arial" w:cs="Arial"/>
            <w:sz w:val="20"/>
            <w:szCs w:val="20"/>
          </w:rPr>
          <w:delText>r</w:delText>
        </w:r>
        <w:r w:rsidRPr="004E0647" w:rsidDel="0061383F">
          <w:rPr>
            <w:rFonts w:ascii="Arial" w:hAnsi="Arial" w:cs="Arial"/>
            <w:sz w:val="20"/>
            <w:szCs w:val="20"/>
          </w:rPr>
          <w:delText xml:space="preserve"> and associated test’s p-value on top left corner. (</w:delText>
        </w:r>
        <w:r w:rsidR="004E0647" w:rsidRPr="004E0647" w:rsidDel="0061383F">
          <w:rPr>
            <w:rFonts w:ascii="Arial" w:hAnsi="Arial" w:cs="Arial"/>
            <w:sz w:val="20"/>
            <w:szCs w:val="20"/>
          </w:rPr>
          <w:delText>E</w:delText>
        </w:r>
        <w:r w:rsidRPr="004E0647" w:rsidDel="0061383F">
          <w:rPr>
            <w:rFonts w:ascii="Arial" w:hAnsi="Arial" w:cs="Arial"/>
            <w:sz w:val="20"/>
            <w:szCs w:val="20"/>
          </w:rPr>
          <w:delText xml:space="preserve">) </w:delText>
        </w:r>
        <w:r w:rsidRPr="004E0647" w:rsidDel="0061383F">
          <w:rPr>
            <w:rFonts w:ascii="Arial" w:hAnsi="Arial" w:cs="Arial"/>
            <w:color w:val="000000" w:themeColor="text1"/>
            <w:sz w:val="20"/>
            <w:szCs w:val="20"/>
          </w:rPr>
          <w:delText xml:space="preserve">GSEA NES of Hallmark gene sets in </w:delText>
        </w:r>
        <w:r w:rsidR="004E0647" w:rsidRPr="004E0647" w:rsidDel="0061383F">
          <w:rPr>
            <w:rFonts w:ascii="Arial" w:hAnsi="Arial" w:cs="Arial"/>
            <w:color w:val="000000" w:themeColor="text1"/>
            <w:sz w:val="20"/>
            <w:szCs w:val="20"/>
          </w:rPr>
          <w:delText>DGE</w:delText>
        </w:r>
        <w:r w:rsidRPr="004E0647" w:rsidDel="0061383F">
          <w:rPr>
            <w:rFonts w:ascii="Arial" w:hAnsi="Arial" w:cs="Arial"/>
            <w:color w:val="000000" w:themeColor="text1"/>
            <w:sz w:val="20"/>
            <w:szCs w:val="20"/>
          </w:rPr>
          <w:delText xml:space="preserve">, ranked by t-statistic, in </w:delText>
        </w:r>
        <w:r w:rsidRPr="004E0647" w:rsidDel="0061383F">
          <w:rPr>
            <w:rFonts w:ascii="Arial" w:hAnsi="Arial" w:cs="Arial"/>
            <w:sz w:val="20"/>
            <w:szCs w:val="20"/>
          </w:rPr>
          <w:delText>linear modelled DC-isolated RNP granules</w:delText>
        </w:r>
        <w:r w:rsidR="004E0647" w:rsidRPr="004E0647" w:rsidDel="0061383F">
          <w:rPr>
            <w:rFonts w:ascii="Arial" w:hAnsi="Arial" w:cs="Arial"/>
            <w:sz w:val="20"/>
            <w:szCs w:val="20"/>
          </w:rPr>
          <w:delText xml:space="preserve"> stress-specific sequestration</w:delText>
        </w:r>
        <w:r w:rsidRPr="004E0647"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{"citationID":"7g9GtdMJ","properties":{"formattedCitation":"\\super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4E0647" w:rsidDel="0061383F">
          <w:rPr>
            <w:rFonts w:ascii="Arial" w:hAnsi="Arial" w:cs="Arial"/>
            <w:sz w:val="20"/>
            <w:szCs w:val="20"/>
          </w:rPr>
          <w:fldChar w:fldCharType="separate"/>
        </w:r>
        <w:r w:rsidR="00C614F1" w:rsidRPr="00C614F1" w:rsidDel="0061383F">
          <w:rPr>
            <w:rFonts w:ascii="Arial" w:eastAsiaTheme="minorHAnsi" w:hAnsi="Arial" w:cs="Arial"/>
            <w:kern w:val="0"/>
            <w:sz w:val="20"/>
            <w:szCs w:val="24"/>
            <w:vertAlign w:val="superscript"/>
            <w:lang w:val="en-GB"/>
          </w:rPr>
          <w:delText>37</w:delText>
        </w:r>
        <w:r w:rsidRPr="004E0647" w:rsidDel="0061383F">
          <w:rPr>
            <w:rFonts w:ascii="Arial" w:hAnsi="Arial" w:cs="Arial"/>
            <w:sz w:val="20"/>
            <w:szCs w:val="20"/>
          </w:rPr>
          <w:fldChar w:fldCharType="end"/>
        </w:r>
        <w:r w:rsidRPr="004E0647" w:rsidDel="0061383F">
          <w:rPr>
            <w:rFonts w:ascii="Arial" w:hAnsi="Arial" w:cs="Arial"/>
            <w:sz w:val="20"/>
            <w:szCs w:val="20"/>
          </w:rPr>
          <w:delText>.</w:delText>
        </w:r>
        <w:r w:rsidR="004E0647" w:rsidRPr="004E0647" w:rsidDel="0061383F">
          <w:rPr>
            <w:rFonts w:ascii="Arial" w:hAnsi="Arial" w:cs="Arial"/>
            <w:sz w:val="20"/>
            <w:szCs w:val="20"/>
          </w:rPr>
          <w:delText xml:space="preserve"> (F) </w:delText>
        </w:r>
        <w:r w:rsidRPr="004E0647" w:rsidDel="0061383F">
          <w:rPr>
            <w:rFonts w:ascii="Arial" w:hAnsi="Arial" w:cs="Arial"/>
            <w:color w:val="000000" w:themeColor="text1"/>
            <w:sz w:val="20"/>
            <w:szCs w:val="20"/>
          </w:rPr>
          <w:delText xml:space="preserve">GSEA NES of Hallmark gene sets in </w:delText>
        </w:r>
        <w:r w:rsidR="004E0647" w:rsidDel="0061383F">
          <w:rPr>
            <w:rFonts w:ascii="Arial" w:hAnsi="Arial" w:cs="Arial"/>
            <w:color w:val="000000" w:themeColor="text1"/>
            <w:sz w:val="20"/>
            <w:szCs w:val="20"/>
          </w:rPr>
          <w:delText>DGE</w:delText>
        </w:r>
        <w:r w:rsidRPr="004E0647" w:rsidDel="0061383F">
          <w:rPr>
            <w:rFonts w:ascii="Arial" w:hAnsi="Arial" w:cs="Arial"/>
            <w:color w:val="000000" w:themeColor="text1"/>
            <w:sz w:val="20"/>
            <w:szCs w:val="20"/>
          </w:rPr>
          <w:delText xml:space="preserve">, ranked by t-statistic, in </w:delText>
        </w:r>
        <w:r w:rsidRPr="004E0647" w:rsidDel="0061383F">
          <w:rPr>
            <w:rFonts w:ascii="Arial" w:hAnsi="Arial" w:cs="Arial"/>
            <w:sz w:val="20"/>
            <w:szCs w:val="20"/>
          </w:rPr>
          <w:delText>SG-bearing WC samples</w:delText>
        </w:r>
        <w:r w:rsidR="004E0647" w:rsidDel="0061383F">
          <w:rPr>
            <w:rFonts w:ascii="Arial" w:hAnsi="Arial" w:cs="Arial"/>
            <w:sz w:val="20"/>
            <w:szCs w:val="20"/>
          </w:rPr>
          <w:delText xml:space="preserve"> </w:delText>
        </w:r>
        <w:r w:rsidR="004E0647" w:rsidRPr="004E0647" w:rsidDel="0061383F">
          <w:rPr>
            <w:rFonts w:ascii="Arial" w:hAnsi="Arial" w:cs="Arial"/>
            <w:i/>
            <w:iCs/>
            <w:sz w:val="20"/>
            <w:szCs w:val="20"/>
          </w:rPr>
          <w:delText>versus</w:delText>
        </w:r>
        <w:r w:rsidR="004E0647" w:rsidDel="0061383F">
          <w:rPr>
            <w:rFonts w:ascii="Arial" w:hAnsi="Arial" w:cs="Arial"/>
            <w:sz w:val="20"/>
            <w:szCs w:val="20"/>
          </w:rPr>
          <w:delText xml:space="preserve"> their Non-SG-bearing counterparts</w:delText>
        </w:r>
        <w:r w:rsidRPr="004E0647" w:rsidDel="0061383F">
          <w:rPr>
            <w:rFonts w:ascii="Arial" w:hAnsi="Arial" w:cs="Arial"/>
            <w:sz w:val="20"/>
            <w:szCs w:val="20"/>
          </w:rPr>
          <w:fldChar w:fldCharType="begin"/>
        </w:r>
        <w:r w:rsidR="00C614F1" w:rsidDel="0061383F">
          <w:rPr>
            <w:rFonts w:ascii="Arial" w:hAnsi="Arial" w:cs="Arial"/>
            <w:sz w:val="20"/>
            <w:szCs w:val="20"/>
          </w:rPr>
          <w:delInstrText xml:space="preserve"> ADDIN ZOTERO_ITEM CSL_CITATION {"citationID":"76dVljmg","properties":{"formattedCitation":"\\super 37,46\\nosupersub{}","plainCitation":"37,46","noteIndex":0},"citationItems":[{"id":"0qTPcJe2/1oVivb73","uris":["http://zotero.org/users/local/1p9EH8ax/items/ARLW3CQN"],"itemData":{"id":"3kMMCi5j/Y5AbAQ9p","type":"article-journal","container-title":"Molecular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delInstrText>
        </w:r>
        <w:r w:rsidRPr="004E0647" w:rsidDel="0061383F">
          <w:rPr>
            <w:rFonts w:ascii="Arial" w:hAnsi="Arial" w:cs="Arial"/>
            <w:sz w:val="20"/>
            <w:szCs w:val="20"/>
          </w:rPr>
          <w:fldChar w:fldCharType="separate"/>
        </w:r>
        <w:r w:rsidR="00C614F1" w:rsidRPr="00C614F1" w:rsidDel="0061383F">
          <w:rPr>
            <w:rFonts w:ascii="Arial" w:eastAsiaTheme="minorHAnsi" w:hAnsi="Arial" w:cs="Arial"/>
            <w:kern w:val="0"/>
            <w:sz w:val="20"/>
            <w:szCs w:val="24"/>
            <w:vertAlign w:val="superscript"/>
            <w:lang w:val="en-GB"/>
          </w:rPr>
          <w:delText>37,46</w:delText>
        </w:r>
        <w:r w:rsidRPr="004E0647" w:rsidDel="0061383F">
          <w:rPr>
            <w:rFonts w:ascii="Arial" w:hAnsi="Arial" w:cs="Arial"/>
            <w:sz w:val="20"/>
            <w:szCs w:val="20"/>
          </w:rPr>
          <w:fldChar w:fldCharType="end"/>
        </w:r>
        <w:r w:rsidRPr="004E0647" w:rsidDel="0061383F">
          <w:rPr>
            <w:rFonts w:ascii="Arial" w:hAnsi="Arial" w:cs="Arial"/>
            <w:sz w:val="20"/>
            <w:szCs w:val="20"/>
          </w:rPr>
          <w:delText>.</w:delText>
        </w:r>
      </w:del>
    </w:p>
    <w:p w14:paraId="6E9FB661" w14:textId="1C26C5AE" w:rsidR="001E6AFF" w:rsidDel="0061383F" w:rsidRDefault="001E6AFF">
      <w:pPr>
        <w:jc w:val="both"/>
        <w:rPr>
          <w:del w:id="912" w:author="Joana Jesus" w:date="2026-06-09T14:54:00Z" w16du:dateUtc="2026-06-09T13:54:00Z"/>
          <w:rFonts w:ascii="Arial" w:hAnsi="Arial" w:cs="Arial"/>
          <w:color w:val="00B0F0"/>
          <w:sz w:val="24"/>
          <w:szCs w:val="24"/>
        </w:rPr>
        <w:pPrChange w:id="913" w:author="Joana Jesus" w:date="2026-06-09T14:54:00Z" w16du:dateUtc="2026-06-09T13:54:00Z">
          <w:pPr>
            <w:jc w:val="center"/>
          </w:pPr>
        </w:pPrChange>
      </w:pPr>
      <w:del w:id="914" w:author="Joana Jesus" w:date="2026-06-09T14:54:00Z" w16du:dateUtc="2026-06-09T13:54:00Z">
        <w:r w:rsidDel="0061383F">
          <w:rPr>
            <w:rFonts w:ascii="Arial" w:hAnsi="Arial" w:cs="Arial"/>
            <w:noProof/>
            <w:color w:val="00B0F0"/>
            <w:sz w:val="24"/>
            <w:szCs w:val="24"/>
          </w:rPr>
          <w:drawing>
            <wp:inline distT="0" distB="0" distL="0" distR="0" wp14:anchorId="60C84624" wp14:editId="122ECB88">
              <wp:extent cx="4943350" cy="6389778"/>
              <wp:effectExtent l="0" t="0" r="0" b="0"/>
              <wp:docPr id="1702970684" name="Imagem 2" descr="Uma imagem com texto, captura de ecrã, menu, cose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70684" name="Imagem 2" descr="Uma imagem com texto, captura de ecrã, menu, coser&#10;&#10;Os conteúdos gerados por IA podem estar incorretos."/>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943350" cy="6389778"/>
                      </a:xfrm>
                      <a:prstGeom prst="rect">
                        <a:avLst/>
                      </a:prstGeom>
                    </pic:spPr>
                  </pic:pic>
                </a:graphicData>
              </a:graphic>
            </wp:inline>
          </w:drawing>
        </w:r>
      </w:del>
    </w:p>
    <w:p w14:paraId="11FB821E" w14:textId="4B7C536E" w:rsidR="001C7D5F" w:rsidRPr="001C7D5F" w:rsidDel="0061383F" w:rsidRDefault="001E6AFF">
      <w:pPr>
        <w:jc w:val="both"/>
        <w:rPr>
          <w:del w:id="915" w:author="Joana Jesus" w:date="2026-06-09T14:54:00Z" w16du:dateUtc="2026-06-09T13:54:00Z"/>
          <w:rFonts w:ascii="Arial" w:hAnsi="Arial" w:cs="Arial"/>
          <w:sz w:val="20"/>
          <w:szCs w:val="20"/>
          <w:lang w:val="en-GB"/>
        </w:rPr>
      </w:pPr>
      <w:del w:id="916" w:author="Joana Jesus" w:date="2026-06-09T14:54:00Z" w16du:dateUtc="2026-06-09T13:54:00Z">
        <w:r w:rsidRPr="009A3A3C" w:rsidDel="0061383F">
          <w:rPr>
            <w:rFonts w:ascii="Arial" w:hAnsi="Arial" w:cs="Arial"/>
            <w:b/>
            <w:bCs/>
            <w:sz w:val="20"/>
            <w:szCs w:val="20"/>
          </w:rPr>
          <w:delText xml:space="preserve">Supplementary Figure </w:delText>
        </w:r>
        <w:r w:rsidDel="0061383F">
          <w:rPr>
            <w:rFonts w:ascii="Arial" w:hAnsi="Arial" w:cs="Arial"/>
            <w:b/>
            <w:bCs/>
            <w:sz w:val="20"/>
            <w:szCs w:val="20"/>
          </w:rPr>
          <w:delText>5</w:delText>
        </w:r>
        <w:r w:rsidRPr="009A3A3C" w:rsidDel="0061383F">
          <w:rPr>
            <w:rFonts w:ascii="Arial" w:hAnsi="Arial" w:cs="Arial"/>
            <w:b/>
            <w:bCs/>
            <w:sz w:val="20"/>
            <w:szCs w:val="20"/>
          </w:rPr>
          <w:delText xml:space="preserve">. </w:delText>
        </w:r>
        <w:r w:rsidR="001C7D5F" w:rsidRPr="001C7D5F" w:rsidDel="0061383F">
          <w:rPr>
            <w:rFonts w:ascii="Arial" w:hAnsi="Arial" w:cs="Arial"/>
            <w:sz w:val="20"/>
            <w:szCs w:val="20"/>
          </w:rPr>
          <w:delText>NES</w:delText>
        </w:r>
        <w:r w:rsidR="001C7D5F" w:rsidDel="0061383F">
          <w:rPr>
            <w:rFonts w:ascii="Arial" w:hAnsi="Arial" w:cs="Arial"/>
            <w:sz w:val="20"/>
            <w:szCs w:val="20"/>
          </w:rPr>
          <w:delText xml:space="preserve"> </w:delText>
        </w:r>
        <w:r w:rsidR="001C7D5F" w:rsidRPr="001C7D5F" w:rsidDel="0061383F">
          <w:rPr>
            <w:rFonts w:ascii="Arial" w:hAnsi="Arial" w:cs="Arial"/>
            <w:sz w:val="20"/>
            <w:szCs w:val="20"/>
          </w:rPr>
          <w:delText xml:space="preserve">from GSEA using Hallmark gene sets, based on genes ranked by t-statistic from </w:delText>
        </w:r>
        <w:r w:rsidR="001C7D5F" w:rsidDel="0061383F">
          <w:rPr>
            <w:rFonts w:ascii="Arial" w:hAnsi="Arial" w:cs="Arial"/>
            <w:sz w:val="20"/>
            <w:szCs w:val="20"/>
          </w:rPr>
          <w:delText>DEG</w:delText>
        </w:r>
        <w:r w:rsidR="001C7D5F" w:rsidRPr="001C7D5F" w:rsidDel="0061383F">
          <w:rPr>
            <w:rFonts w:ascii="Arial" w:hAnsi="Arial" w:cs="Arial"/>
            <w:sz w:val="20"/>
            <w:szCs w:val="20"/>
          </w:rPr>
          <w:delText xml:space="preserve"> between corrected/controlled SGs and WCs across multiple studies. Both studies and gene sets were subjected to hierarchical clustering using Euclidean distance and the Ward.D2 method.</w:delText>
        </w:r>
      </w:del>
    </w:p>
    <w:p w14:paraId="6BBB1872" w14:textId="001D984D" w:rsidR="001E6AFF" w:rsidRPr="001C7D5F" w:rsidDel="0061383F" w:rsidRDefault="001E6AFF">
      <w:pPr>
        <w:jc w:val="both"/>
        <w:rPr>
          <w:del w:id="917" w:author="Joana Jesus" w:date="2026-06-09T14:54:00Z" w16du:dateUtc="2026-06-09T13:54:00Z"/>
          <w:rFonts w:ascii="Arial" w:hAnsi="Arial" w:cs="Arial"/>
          <w:sz w:val="20"/>
          <w:szCs w:val="20"/>
          <w:lang w:val="en-GB"/>
        </w:rPr>
      </w:pPr>
    </w:p>
    <w:p w14:paraId="723B3BA3" w14:textId="0F26BAF9" w:rsidR="001E6AFF" w:rsidDel="0061383F" w:rsidRDefault="00F93EF5">
      <w:pPr>
        <w:jc w:val="both"/>
        <w:rPr>
          <w:del w:id="918" w:author="Joana Jesus" w:date="2026-06-09T14:54:00Z" w16du:dateUtc="2026-06-09T13:54:00Z"/>
          <w:rFonts w:ascii="Arial" w:hAnsi="Arial" w:cs="Arial"/>
          <w:color w:val="00B0F0"/>
          <w:sz w:val="24"/>
          <w:szCs w:val="24"/>
        </w:rPr>
      </w:pPr>
      <w:del w:id="919" w:author="Joana Jesus" w:date="2026-06-09T14:06:00Z" w16du:dateUtc="2026-06-09T13:06:00Z">
        <w:r w:rsidDel="001E7F6F">
          <w:rPr>
            <w:rFonts w:ascii="Arial" w:hAnsi="Arial" w:cs="Arial"/>
            <w:noProof/>
            <w:color w:val="00B0F0"/>
            <w:sz w:val="24"/>
            <w:szCs w:val="24"/>
          </w:rPr>
          <w:drawing>
            <wp:inline distT="0" distB="0" distL="0" distR="0" wp14:anchorId="4554C62E" wp14:editId="5BDF9FD2">
              <wp:extent cx="5697220" cy="8229600"/>
              <wp:effectExtent l="0" t="0" r="0" b="0"/>
              <wp:docPr id="1481634063" name="Imagem 4" descr="Uma imagem com texto, diagrama, captura de ecrã,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4063" name="Imagem 4" descr="Uma imagem com texto, diagrama, captura de ecrã, círculo&#10;&#10;Os conteúdos gerados por IA podem estar incorretos."/>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97220" cy="8229600"/>
                      </a:xfrm>
                      <a:prstGeom prst="rect">
                        <a:avLst/>
                      </a:prstGeom>
                    </pic:spPr>
                  </pic:pic>
                </a:graphicData>
              </a:graphic>
            </wp:inline>
          </w:drawing>
        </w:r>
      </w:del>
    </w:p>
    <w:p w14:paraId="03F3A883" w14:textId="0A686771" w:rsidR="00856307" w:rsidRPr="009A3A3C" w:rsidDel="0061383F" w:rsidRDefault="00856307">
      <w:pPr>
        <w:jc w:val="both"/>
        <w:rPr>
          <w:del w:id="920" w:author="Joana Jesus" w:date="2026-06-09T14:54:00Z" w16du:dateUtc="2026-06-09T13:54:00Z"/>
          <w:rFonts w:ascii="Arial" w:hAnsi="Arial" w:cs="Arial"/>
          <w:sz w:val="20"/>
          <w:szCs w:val="20"/>
        </w:rPr>
      </w:pPr>
    </w:p>
    <w:p w14:paraId="3CC70B82" w14:textId="42D13B14" w:rsidR="00F93EF5" w:rsidRPr="009A3A3C" w:rsidDel="001E7F6F" w:rsidRDefault="00856307">
      <w:pPr>
        <w:jc w:val="both"/>
        <w:rPr>
          <w:del w:id="921" w:author="Joana Jesus" w:date="2026-06-09T14:06:00Z" w16du:dateUtc="2026-06-09T13:06:00Z"/>
          <w:rFonts w:ascii="Arial" w:hAnsi="Arial" w:cs="Arial"/>
          <w:color w:val="00B0F0"/>
          <w:sz w:val="24"/>
          <w:szCs w:val="24"/>
        </w:rPr>
      </w:pPr>
      <w:del w:id="922" w:author="Joana Jesus" w:date="2026-06-09T14:06:00Z" w16du:dateUtc="2026-06-09T13:06:00Z">
        <w:r w:rsidRPr="009A3A3C" w:rsidDel="001E7F6F">
          <w:rPr>
            <w:rFonts w:ascii="Arial" w:hAnsi="Arial" w:cs="Arial"/>
            <w:b/>
            <w:bCs/>
            <w:sz w:val="20"/>
            <w:szCs w:val="20"/>
          </w:rPr>
          <w:delText xml:space="preserve">Supplementary Figure </w:delText>
        </w:r>
        <w:r w:rsidDel="001E7F6F">
          <w:rPr>
            <w:rFonts w:ascii="Arial" w:hAnsi="Arial" w:cs="Arial"/>
            <w:b/>
            <w:bCs/>
            <w:sz w:val="20"/>
            <w:szCs w:val="20"/>
          </w:rPr>
          <w:delText>6</w:delText>
        </w:r>
        <w:r w:rsidRPr="009A3A3C" w:rsidDel="001E7F6F">
          <w:rPr>
            <w:rFonts w:ascii="Arial" w:hAnsi="Arial" w:cs="Arial"/>
            <w:b/>
            <w:bCs/>
            <w:sz w:val="20"/>
            <w:szCs w:val="20"/>
          </w:rPr>
          <w:delText xml:space="preserve">. </w:delText>
        </w:r>
        <w:r w:rsidR="00A705F7" w:rsidRPr="00A705F7" w:rsidDel="001E7F6F">
          <w:rPr>
            <w:rFonts w:ascii="Arial" w:hAnsi="Arial" w:cs="Arial"/>
            <w:sz w:val="20"/>
            <w:szCs w:val="20"/>
          </w:rPr>
          <w:delText>(A) Schematic of the proposed effects of RBP sequestration by SGs. (left) In the absence of SGs, RBPs remain available in the nucleus</w:delText>
        </w:r>
        <w:r w:rsidR="00A705F7" w:rsidDel="001E7F6F">
          <w:rPr>
            <w:rFonts w:ascii="Arial" w:hAnsi="Arial" w:cs="Arial"/>
            <w:sz w:val="20"/>
            <w:szCs w:val="20"/>
          </w:rPr>
          <w:delText xml:space="preserve"> (or are recruited to)</w:delText>
        </w:r>
        <w:r w:rsidR="00A705F7" w:rsidRPr="00A705F7" w:rsidDel="001E7F6F">
          <w:rPr>
            <w:rFonts w:ascii="Arial" w:hAnsi="Arial" w:cs="Arial"/>
            <w:sz w:val="20"/>
            <w:szCs w:val="20"/>
          </w:rPr>
          <w:delText xml:space="preserve"> to regulate splicing as needed. (right)</w:delText>
        </w:r>
        <w:r w:rsidR="00A705F7" w:rsidDel="001E7F6F">
          <w:rPr>
            <w:rFonts w:ascii="Arial" w:hAnsi="Arial" w:cs="Arial"/>
            <w:b/>
            <w:bCs/>
            <w:sz w:val="20"/>
            <w:szCs w:val="20"/>
          </w:rPr>
          <w:delText xml:space="preserve"> </w:delText>
        </w:r>
        <w:r w:rsidR="00A705F7" w:rsidRPr="00A705F7" w:rsidDel="001E7F6F">
          <w:rPr>
            <w:rFonts w:ascii="Arial" w:hAnsi="Arial" w:cs="Arial"/>
            <w:sz w:val="20"/>
            <w:szCs w:val="20"/>
          </w:rPr>
          <w:delText>When SGs form, RBPs are sequestered within them, reducing their nuclear availability and impairing splicing regulation</w:delText>
        </w:r>
        <w:r w:rsidR="00F93EF5" w:rsidDel="001E7F6F">
          <w:rPr>
            <w:rFonts w:ascii="Arial" w:hAnsi="Arial" w:cs="Arial"/>
            <w:sz w:val="20"/>
            <w:szCs w:val="20"/>
          </w:rPr>
          <w:delText>.</w:delText>
        </w:r>
        <w:r w:rsidR="00F93EF5" w:rsidRPr="00F93EF5" w:rsidDel="001E7F6F">
          <w:rPr>
            <w:rFonts w:ascii="Arial" w:hAnsi="Arial" w:cs="Arial"/>
            <w:sz w:val="20"/>
            <w:szCs w:val="20"/>
          </w:rPr>
          <w:delText xml:space="preserve"> </w:delText>
        </w:r>
        <w:r w:rsidR="00F93EF5" w:rsidDel="001E7F6F">
          <w:rPr>
            <w:rFonts w:ascii="Arial" w:hAnsi="Arial" w:cs="Arial"/>
            <w:sz w:val="20"/>
            <w:szCs w:val="20"/>
          </w:rPr>
          <w:delText xml:space="preserve">(B) Immunofluorescence images of U2-OS cells untreated or treated with sorbitol (0.4M). TIA1 is shown in white and nuclei (DAPI) in blue. </w:delText>
        </w:r>
        <w:r w:rsidR="00F93EF5" w:rsidRPr="00260224" w:rsidDel="001E7F6F">
          <w:rPr>
            <w:rFonts w:ascii="Arial" w:hAnsi="Arial" w:cs="Arial"/>
            <w:sz w:val="20"/>
            <w:szCs w:val="20"/>
          </w:rPr>
          <w:delText>Yellow arrows highlight representative SGs.</w:delText>
        </w:r>
        <w:r w:rsidR="00F93EF5" w:rsidDel="001E7F6F">
          <w:rPr>
            <w:rFonts w:ascii="Arial" w:hAnsi="Arial" w:cs="Arial"/>
            <w:sz w:val="20"/>
            <w:szCs w:val="20"/>
          </w:rPr>
          <w:delText xml:space="preserve"> Scale bar is shown on bottom right corner of each image, in yellow.</w:delText>
        </w:r>
        <w:r w:rsidR="00F93EF5" w:rsidDel="001E7F6F">
          <w:rPr>
            <w:rFonts w:ascii="Arial" w:hAnsi="Arial" w:cs="Arial"/>
            <w:color w:val="00B0F0"/>
            <w:sz w:val="24"/>
            <w:szCs w:val="24"/>
          </w:rPr>
          <w:delText xml:space="preserve"> </w:delText>
        </w:r>
        <w:r w:rsidR="00F93EF5" w:rsidDel="001E7F6F">
          <w:rPr>
            <w:rFonts w:ascii="Arial" w:hAnsi="Arial" w:cs="Arial"/>
            <w:sz w:val="20"/>
            <w:szCs w:val="20"/>
          </w:rPr>
          <w:delText xml:space="preserve">(C) </w:delText>
        </w:r>
        <w:r w:rsidR="00F93EF5" w:rsidRPr="003E48EA" w:rsidDel="001E7F6F">
          <w:rPr>
            <w:rFonts w:ascii="Arial" w:hAnsi="Arial" w:cs="Arial"/>
            <w:sz w:val="20"/>
            <w:szCs w:val="20"/>
          </w:rPr>
          <w:delText xml:space="preserve">Scatter plot of t-statistics of </w:delText>
        </w:r>
        <w:r w:rsidR="00F93EF5" w:rsidDel="001E7F6F">
          <w:rPr>
            <w:rFonts w:ascii="Arial" w:hAnsi="Arial" w:cs="Arial"/>
            <w:sz w:val="20"/>
            <w:szCs w:val="20"/>
          </w:rPr>
          <w:delText>DGE</w:delText>
        </w:r>
        <w:r w:rsidR="00F93EF5" w:rsidRPr="003E48EA" w:rsidDel="001E7F6F">
          <w:rPr>
            <w:rFonts w:ascii="Arial" w:hAnsi="Arial" w:cs="Arial"/>
            <w:sz w:val="20"/>
            <w:szCs w:val="20"/>
          </w:rPr>
          <w:delText xml:space="preserve"> </w:delText>
        </w:r>
        <w:r w:rsidR="00F93EF5" w:rsidDel="001E7F6F">
          <w:rPr>
            <w:rFonts w:ascii="Arial" w:hAnsi="Arial" w:cs="Arial"/>
            <w:sz w:val="20"/>
            <w:szCs w:val="20"/>
          </w:rPr>
          <w:delText xml:space="preserve">in HEPG2 and K562 cells treated with shRNA against TIA1 </w:delText>
        </w:r>
        <w:r w:rsidR="00F93EF5" w:rsidRPr="00A705F7" w:rsidDel="001E7F6F">
          <w:rPr>
            <w:rFonts w:ascii="Arial" w:hAnsi="Arial" w:cs="Arial"/>
            <w:i/>
            <w:iCs/>
            <w:sz w:val="20"/>
            <w:szCs w:val="20"/>
          </w:rPr>
          <w:delText>versus</w:delText>
        </w:r>
        <w:r w:rsidR="00F93EF5" w:rsidDel="001E7F6F">
          <w:rPr>
            <w:rFonts w:ascii="Arial" w:hAnsi="Arial" w:cs="Arial"/>
            <w:sz w:val="20"/>
            <w:szCs w:val="20"/>
          </w:rPr>
          <w:delText xml:space="preserve"> untargeted shRNA</w:delText>
        </w:r>
        <w:r w:rsidR="00F93EF5" w:rsidDel="001E7F6F">
          <w:rPr>
            <w:rFonts w:ascii="Arial" w:hAnsi="Arial" w:cs="Arial"/>
            <w:b/>
            <w:bCs/>
            <w:sz w:val="20"/>
            <w:szCs w:val="20"/>
          </w:rPr>
          <w:fldChar w:fldCharType="begin"/>
        </w:r>
        <w:r w:rsidR="00612C03" w:rsidDel="001E7F6F">
          <w:rPr>
            <w:rFonts w:ascii="Arial" w:hAnsi="Arial" w:cs="Arial"/>
            <w:b/>
            <w:bCs/>
            <w:sz w:val="20"/>
            <w:szCs w:val="20"/>
          </w:rPr>
          <w:delInstrText xml:space="preserve"> ADDIN ZOTERO_ITEM CSL_CITATION {"citationID":"CBUavPbL","properties":{"formattedCitation":"\\super 69,70\\nosupersub{}","plainCitation":"69,70","noteIndex":0},"citationItems":[{"id":"XewbwLsA/CDzQBqE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Consortium"}],"issued":{"date-parts":[["2012",9]]}}},{"id":"XewbwLsA/5GSaXoFy","uris":["http://zotero.org/users/local/1p9EH8ax/items/FNGV5UVZ"],"itemData":{"id":"xGq6HyRA/DYQdPmdc","type":"article-journal","abstract":"Abstract\n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delInstrText>
        </w:r>
        <w:r w:rsidR="00F93EF5" w:rsidDel="001E7F6F">
          <w:rPr>
            <w:rFonts w:ascii="Arial" w:hAnsi="Arial" w:cs="Arial"/>
            <w:b/>
            <w:bCs/>
            <w:sz w:val="20"/>
            <w:szCs w:val="20"/>
          </w:rPr>
          <w:fldChar w:fldCharType="separate"/>
        </w:r>
        <w:r w:rsidR="00612C03" w:rsidRPr="00612C03" w:rsidDel="001E7F6F">
          <w:rPr>
            <w:rFonts w:ascii="Arial" w:eastAsiaTheme="minorHAnsi" w:hAnsi="Arial" w:cs="Arial"/>
            <w:kern w:val="0"/>
            <w:sz w:val="20"/>
            <w:szCs w:val="24"/>
            <w:vertAlign w:val="superscript"/>
            <w:lang w:val="en-GB"/>
          </w:rPr>
          <w:delText>69,70</w:delText>
        </w:r>
        <w:r w:rsidR="00F93EF5" w:rsidDel="001E7F6F">
          <w:rPr>
            <w:rFonts w:ascii="Arial" w:hAnsi="Arial" w:cs="Arial"/>
            <w:b/>
            <w:bCs/>
            <w:sz w:val="20"/>
            <w:szCs w:val="20"/>
          </w:rPr>
          <w:fldChar w:fldCharType="end"/>
        </w:r>
        <w:r w:rsidR="00F93EF5" w:rsidRPr="003E48EA" w:rsidDel="001E7F6F">
          <w:rPr>
            <w:rFonts w:ascii="Arial" w:hAnsi="Arial" w:cs="Arial"/>
            <w:sz w:val="20"/>
            <w:szCs w:val="20"/>
          </w:rPr>
          <w:delText xml:space="preserve"> (X-Axis)</w:delText>
        </w:r>
        <w:r w:rsidR="00F93EF5" w:rsidDel="001E7F6F">
          <w:rPr>
            <w:rFonts w:ascii="Arial" w:hAnsi="Arial" w:cs="Arial"/>
            <w:sz w:val="20"/>
            <w:szCs w:val="20"/>
          </w:rPr>
          <w:delText xml:space="preserve"> and between</w:delText>
        </w:r>
        <w:r w:rsidR="00F93EF5" w:rsidRPr="003E48EA" w:rsidDel="001E7F6F">
          <w:rPr>
            <w:rFonts w:ascii="Arial" w:hAnsi="Arial" w:cs="Arial"/>
            <w:sz w:val="20"/>
            <w:szCs w:val="20"/>
          </w:rPr>
          <w:delText xml:space="preserve"> </w:delText>
        </w:r>
        <w:r w:rsidR="00F93EF5" w:rsidDel="001E7F6F">
          <w:rPr>
            <w:rFonts w:ascii="Arial" w:hAnsi="Arial" w:cs="Arial"/>
            <w:sz w:val="20"/>
            <w:szCs w:val="20"/>
          </w:rPr>
          <w:delText>U2-OS and A549 WT Cells (SG-Competent) exposed to dsRNA as a stressor</w:delText>
        </w:r>
        <w:r w:rsidR="00F93EF5" w:rsidDel="001E7F6F">
          <w:rPr>
            <w:rFonts w:ascii="Arial" w:hAnsi="Arial" w:cs="Arial"/>
            <w:sz w:val="20"/>
            <w:szCs w:val="20"/>
          </w:rPr>
          <w:fldChar w:fldCharType="begin"/>
        </w:r>
        <w:r w:rsidR="005B2A59" w:rsidDel="001E7F6F">
          <w:rPr>
            <w:rFonts w:ascii="Arial" w:hAnsi="Arial" w:cs="Arial"/>
            <w:sz w:val="20"/>
            <w:szCs w:val="20"/>
          </w:rPr>
          <w:delInstrText xml:space="preserve"> ADDIN ZOTERO_ITEM CSL_CITATION {"citationID":"9DOHs56o","properties":{"formattedCitation":"\\super 7\\nosupersub{}","plainCitation":"7","noteIndex":0},"citationItems":[{"id":"XewbwLsA/RSn6gGXq","uris":["http://zotero.org/users/local/1p9EH8ax/items/BR3BXXDM"],"itemData":{"id":"xGq6HyRA/mLUjuwY6","type":"article-journal","container-title":"Molecular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delInstrText>
        </w:r>
        <w:r w:rsidR="00F93EF5" w:rsidDel="001E7F6F">
          <w:rPr>
            <w:rFonts w:ascii="Arial" w:hAnsi="Arial" w:cs="Arial"/>
            <w:sz w:val="20"/>
            <w:szCs w:val="20"/>
          </w:rPr>
          <w:fldChar w:fldCharType="separate"/>
        </w:r>
        <w:r w:rsidR="00F93EF5" w:rsidRPr="00A705F7" w:rsidDel="001E7F6F">
          <w:rPr>
            <w:rFonts w:ascii="Arial" w:hAnsi="Arial" w:cs="Arial"/>
            <w:kern w:val="0"/>
            <w:sz w:val="20"/>
            <w:vertAlign w:val="superscript"/>
          </w:rPr>
          <w:delText>7</w:delText>
        </w:r>
        <w:r w:rsidR="00F93EF5" w:rsidDel="001E7F6F">
          <w:rPr>
            <w:rFonts w:ascii="Arial" w:hAnsi="Arial" w:cs="Arial"/>
            <w:sz w:val="20"/>
            <w:szCs w:val="20"/>
          </w:rPr>
          <w:fldChar w:fldCharType="end"/>
        </w:r>
        <w:r w:rsidR="00F93EF5" w:rsidDel="001E7F6F">
          <w:rPr>
            <w:rFonts w:ascii="Arial" w:hAnsi="Arial" w:cs="Arial"/>
            <w:sz w:val="20"/>
            <w:szCs w:val="20"/>
          </w:rPr>
          <w:delText xml:space="preserve"> </w:delText>
        </w:r>
        <w:r w:rsidR="00F93EF5" w:rsidRPr="003E48EA" w:rsidDel="001E7F6F">
          <w:rPr>
            <w:rFonts w:ascii="Arial" w:hAnsi="Arial" w:cs="Arial"/>
            <w:sz w:val="20"/>
            <w:szCs w:val="20"/>
          </w:rPr>
          <w:delText xml:space="preserve">(Y-Axis); </w:delText>
        </w:r>
        <w:r w:rsidR="00F93EF5" w:rsidDel="001E7F6F">
          <w:rPr>
            <w:rFonts w:ascii="Arial" w:hAnsi="Arial" w:cs="Arial"/>
            <w:sz w:val="20"/>
            <w:szCs w:val="20"/>
          </w:rPr>
          <w:delText>genes</w:delText>
        </w:r>
        <w:r w:rsidR="00F93EF5" w:rsidRPr="003E48EA" w:rsidDel="001E7F6F">
          <w:rPr>
            <w:rFonts w:ascii="Arial" w:hAnsi="Arial" w:cs="Arial"/>
            <w:sz w:val="20"/>
            <w:szCs w:val="20"/>
          </w:rPr>
          <w:delText xml:space="preserve"> as circles; density contour lines in dark red, Spearman’s </w:delText>
        </w:r>
        <w:r w:rsidR="00F93EF5" w:rsidRPr="004E0647" w:rsidDel="001E7F6F">
          <w:rPr>
            <w:rFonts w:ascii="Arial" w:hAnsi="Arial" w:cs="Arial"/>
            <w:sz w:val="20"/>
            <w:szCs w:val="20"/>
          </w:rPr>
          <w:delText xml:space="preserve">correlation coefficient </w:delText>
        </w:r>
        <w:r w:rsidR="00F93EF5" w:rsidRPr="004E0647" w:rsidDel="001E7F6F">
          <w:rPr>
            <w:rFonts w:ascii="Arial" w:eastAsia="Symbol" w:hAnsi="Arial" w:cs="Arial"/>
            <w:sz w:val="20"/>
            <w:szCs w:val="20"/>
          </w:rPr>
          <w:delText>r</w:delText>
        </w:r>
        <w:r w:rsidR="00F93EF5" w:rsidRPr="004E0647" w:rsidDel="001E7F6F">
          <w:rPr>
            <w:rFonts w:ascii="Arial" w:hAnsi="Arial" w:cs="Arial"/>
            <w:sz w:val="20"/>
            <w:szCs w:val="20"/>
          </w:rPr>
          <w:delText xml:space="preserve"> and associated test’s p-value on top left corner.</w:delText>
        </w:r>
        <w:r w:rsidR="00F93EF5" w:rsidDel="001E7F6F">
          <w:rPr>
            <w:rFonts w:ascii="Arial" w:hAnsi="Arial" w:cs="Arial"/>
            <w:sz w:val="20"/>
            <w:szCs w:val="20"/>
          </w:rPr>
          <w:delText xml:space="preserve"> (D) </w:delText>
        </w:r>
        <w:r w:rsidR="00F93EF5" w:rsidRPr="003E48EA" w:rsidDel="001E7F6F">
          <w:rPr>
            <w:rFonts w:ascii="Arial" w:hAnsi="Arial" w:cs="Arial"/>
            <w:sz w:val="20"/>
            <w:szCs w:val="20"/>
          </w:rPr>
          <w:delText xml:space="preserve">Scatter plot of </w:delText>
        </w:r>
        <w:r w:rsidR="00F93EF5" w:rsidDel="001E7F6F">
          <w:rPr>
            <w:rFonts w:ascii="Arial" w:hAnsi="Arial" w:cs="Arial"/>
            <w:sz w:val="20"/>
            <w:szCs w:val="20"/>
          </w:rPr>
          <w:delText>differential percent of splicing in (dPSI)</w:delText>
        </w:r>
        <w:r w:rsidR="00F93EF5" w:rsidRPr="003E48EA" w:rsidDel="001E7F6F">
          <w:rPr>
            <w:rFonts w:ascii="Arial" w:hAnsi="Arial" w:cs="Arial"/>
            <w:sz w:val="20"/>
            <w:szCs w:val="20"/>
          </w:rPr>
          <w:delText xml:space="preserve"> of </w:delText>
        </w:r>
        <w:r w:rsidR="00F93EF5" w:rsidDel="001E7F6F">
          <w:rPr>
            <w:rFonts w:ascii="Arial" w:hAnsi="Arial" w:cs="Arial"/>
            <w:sz w:val="20"/>
            <w:szCs w:val="20"/>
          </w:rPr>
          <w:delText>DSA</w:delText>
        </w:r>
        <w:r w:rsidR="00F93EF5" w:rsidRPr="003E48EA" w:rsidDel="001E7F6F">
          <w:rPr>
            <w:rFonts w:ascii="Arial" w:hAnsi="Arial" w:cs="Arial"/>
            <w:sz w:val="20"/>
            <w:szCs w:val="20"/>
          </w:rPr>
          <w:delText xml:space="preserve"> </w:delText>
        </w:r>
        <w:r w:rsidR="00F93EF5" w:rsidDel="001E7F6F">
          <w:rPr>
            <w:rFonts w:ascii="Arial" w:hAnsi="Arial" w:cs="Arial"/>
            <w:sz w:val="20"/>
            <w:szCs w:val="20"/>
          </w:rPr>
          <w:delText xml:space="preserve">in HEPG2 and K562 cells treated with shRNA against TIA1 </w:delText>
        </w:r>
        <w:r w:rsidR="00F93EF5" w:rsidRPr="00A705F7" w:rsidDel="001E7F6F">
          <w:rPr>
            <w:rFonts w:ascii="Arial" w:hAnsi="Arial" w:cs="Arial"/>
            <w:i/>
            <w:iCs/>
            <w:sz w:val="20"/>
            <w:szCs w:val="20"/>
          </w:rPr>
          <w:delText>versus</w:delText>
        </w:r>
        <w:r w:rsidR="00F93EF5" w:rsidDel="001E7F6F">
          <w:rPr>
            <w:rFonts w:ascii="Arial" w:hAnsi="Arial" w:cs="Arial"/>
            <w:sz w:val="20"/>
            <w:szCs w:val="20"/>
          </w:rPr>
          <w:delText xml:space="preserve"> untargeted shRNA</w:delText>
        </w:r>
        <w:r w:rsidR="00F93EF5" w:rsidDel="001E7F6F">
          <w:rPr>
            <w:rFonts w:ascii="Arial" w:hAnsi="Arial" w:cs="Arial"/>
            <w:b/>
            <w:bCs/>
            <w:sz w:val="20"/>
            <w:szCs w:val="20"/>
          </w:rPr>
          <w:fldChar w:fldCharType="begin"/>
        </w:r>
        <w:r w:rsidR="00612C03" w:rsidDel="001E7F6F">
          <w:rPr>
            <w:rFonts w:ascii="Arial" w:hAnsi="Arial" w:cs="Arial"/>
            <w:b/>
            <w:bCs/>
            <w:sz w:val="20"/>
            <w:szCs w:val="20"/>
          </w:rPr>
          <w:delInstrText xml:space="preserve"> ADDIN ZOTERO_ITEM CSL_CITATION {"citationID":"RvUXlJxU","properties":{"formattedCitation":"\\super 69,70\\nosupersub{}","plainCitation":"69,70","noteIndex":0},"citationItems":[{"id":"XewbwLsA/CDzQBqE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Consortium"}],"issued":{"date-parts":[["2012",9]]}}},{"id":"XewbwLsA/5GSaXoFy","uris":["http://zotero.org/users/local/1p9EH8ax/items/FNGV5UVZ"],"itemData":{"id":"xGq6HyRA/DYQdPmdc","type":"article-journal","abstract":"Abstract\n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delInstrText>
        </w:r>
        <w:r w:rsidR="00F93EF5" w:rsidDel="001E7F6F">
          <w:rPr>
            <w:rFonts w:ascii="Arial" w:hAnsi="Arial" w:cs="Arial"/>
            <w:b/>
            <w:bCs/>
            <w:sz w:val="20"/>
            <w:szCs w:val="20"/>
          </w:rPr>
          <w:fldChar w:fldCharType="separate"/>
        </w:r>
        <w:r w:rsidR="00612C03" w:rsidRPr="00612C03" w:rsidDel="001E7F6F">
          <w:rPr>
            <w:rFonts w:ascii="Arial" w:eastAsiaTheme="minorHAnsi" w:hAnsi="Arial" w:cs="Arial"/>
            <w:kern w:val="0"/>
            <w:sz w:val="20"/>
            <w:szCs w:val="24"/>
            <w:vertAlign w:val="superscript"/>
            <w:lang w:val="en-GB"/>
          </w:rPr>
          <w:delText>69,70</w:delText>
        </w:r>
        <w:r w:rsidR="00F93EF5" w:rsidDel="001E7F6F">
          <w:rPr>
            <w:rFonts w:ascii="Arial" w:hAnsi="Arial" w:cs="Arial"/>
            <w:b/>
            <w:bCs/>
            <w:sz w:val="20"/>
            <w:szCs w:val="20"/>
          </w:rPr>
          <w:fldChar w:fldCharType="end"/>
        </w:r>
        <w:r w:rsidR="00F93EF5" w:rsidRPr="003E48EA" w:rsidDel="001E7F6F">
          <w:rPr>
            <w:rFonts w:ascii="Arial" w:hAnsi="Arial" w:cs="Arial"/>
            <w:sz w:val="20"/>
            <w:szCs w:val="20"/>
          </w:rPr>
          <w:delText xml:space="preserve"> (X-Axis)</w:delText>
        </w:r>
        <w:r w:rsidR="00F93EF5" w:rsidDel="001E7F6F">
          <w:rPr>
            <w:rFonts w:ascii="Arial" w:hAnsi="Arial" w:cs="Arial"/>
            <w:sz w:val="20"/>
            <w:szCs w:val="20"/>
          </w:rPr>
          <w:delText xml:space="preserve"> and between</w:delText>
        </w:r>
        <w:r w:rsidR="00F93EF5" w:rsidRPr="003E48EA" w:rsidDel="001E7F6F">
          <w:rPr>
            <w:rFonts w:ascii="Arial" w:hAnsi="Arial" w:cs="Arial"/>
            <w:sz w:val="20"/>
            <w:szCs w:val="20"/>
          </w:rPr>
          <w:delText xml:space="preserve"> </w:delText>
        </w:r>
        <w:r w:rsidR="00F93EF5" w:rsidDel="001E7F6F">
          <w:rPr>
            <w:rFonts w:ascii="Arial" w:hAnsi="Arial" w:cs="Arial"/>
            <w:sz w:val="20"/>
            <w:szCs w:val="20"/>
          </w:rPr>
          <w:delText>U2-OS and A549 WT Cells (SG-Competent) exposed to dsRNA as a stressor</w:delText>
        </w:r>
        <w:r w:rsidR="00F93EF5" w:rsidDel="001E7F6F">
          <w:rPr>
            <w:rFonts w:ascii="Arial" w:hAnsi="Arial" w:cs="Arial"/>
            <w:sz w:val="20"/>
            <w:szCs w:val="20"/>
          </w:rPr>
          <w:fldChar w:fldCharType="begin"/>
        </w:r>
        <w:r w:rsidR="005B2A59" w:rsidDel="001E7F6F">
          <w:rPr>
            <w:rFonts w:ascii="Arial" w:hAnsi="Arial" w:cs="Arial"/>
            <w:sz w:val="20"/>
            <w:szCs w:val="20"/>
          </w:rPr>
          <w:delInstrText xml:space="preserve"> ADDIN ZOTERO_ITEM CSL_CITATION {"citationID":"6vXpO6e3","properties":{"formattedCitation":"\\super 7\\nosupersub{}","plainCitation":"7","noteIndex":0},"citationItems":[{"id":"XewbwLsA/RSn6gGXq","uris":["http://zotero.org/users/local/1p9EH8ax/items/BR3BXXDM"],"itemData":{"id":"xGq6HyRA/mLUjuwY6","type":"article-journal","container-title":"Molecular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delInstrText>
        </w:r>
        <w:r w:rsidR="00F93EF5" w:rsidDel="001E7F6F">
          <w:rPr>
            <w:rFonts w:ascii="Arial" w:hAnsi="Arial" w:cs="Arial"/>
            <w:sz w:val="20"/>
            <w:szCs w:val="20"/>
          </w:rPr>
          <w:fldChar w:fldCharType="separate"/>
        </w:r>
        <w:r w:rsidR="00F93EF5" w:rsidRPr="00A705F7" w:rsidDel="001E7F6F">
          <w:rPr>
            <w:rFonts w:ascii="Arial" w:hAnsi="Arial" w:cs="Arial"/>
            <w:kern w:val="0"/>
            <w:sz w:val="20"/>
            <w:vertAlign w:val="superscript"/>
          </w:rPr>
          <w:delText>7</w:delText>
        </w:r>
        <w:r w:rsidR="00F93EF5" w:rsidDel="001E7F6F">
          <w:rPr>
            <w:rFonts w:ascii="Arial" w:hAnsi="Arial" w:cs="Arial"/>
            <w:sz w:val="20"/>
            <w:szCs w:val="20"/>
          </w:rPr>
          <w:fldChar w:fldCharType="end"/>
        </w:r>
        <w:r w:rsidR="00F93EF5" w:rsidDel="001E7F6F">
          <w:rPr>
            <w:rFonts w:ascii="Arial" w:hAnsi="Arial" w:cs="Arial"/>
            <w:sz w:val="20"/>
            <w:szCs w:val="20"/>
          </w:rPr>
          <w:delText xml:space="preserve"> </w:delText>
        </w:r>
        <w:r w:rsidR="00F93EF5" w:rsidRPr="003E48EA" w:rsidDel="001E7F6F">
          <w:rPr>
            <w:rFonts w:ascii="Arial" w:hAnsi="Arial" w:cs="Arial"/>
            <w:sz w:val="20"/>
            <w:szCs w:val="20"/>
          </w:rPr>
          <w:delText xml:space="preserve">(Y-Axis); </w:delText>
        </w:r>
        <w:r w:rsidR="00F93EF5" w:rsidDel="001E7F6F">
          <w:rPr>
            <w:rFonts w:ascii="Arial" w:hAnsi="Arial" w:cs="Arial"/>
            <w:sz w:val="20"/>
            <w:szCs w:val="20"/>
          </w:rPr>
          <w:delText>genes</w:delText>
        </w:r>
        <w:r w:rsidR="00F93EF5" w:rsidRPr="003E48EA" w:rsidDel="001E7F6F">
          <w:rPr>
            <w:rFonts w:ascii="Arial" w:hAnsi="Arial" w:cs="Arial"/>
            <w:sz w:val="20"/>
            <w:szCs w:val="20"/>
          </w:rPr>
          <w:delText xml:space="preserve"> as circles; density contour lines in dark red, Spearman’s </w:delText>
        </w:r>
        <w:r w:rsidR="00F93EF5" w:rsidRPr="004E0647" w:rsidDel="001E7F6F">
          <w:rPr>
            <w:rFonts w:ascii="Arial" w:hAnsi="Arial" w:cs="Arial"/>
            <w:sz w:val="20"/>
            <w:szCs w:val="20"/>
          </w:rPr>
          <w:delText xml:space="preserve">correlation coefficient </w:delText>
        </w:r>
        <w:r w:rsidR="00F93EF5" w:rsidRPr="004E0647" w:rsidDel="001E7F6F">
          <w:rPr>
            <w:rFonts w:ascii="Arial" w:eastAsia="Symbol" w:hAnsi="Arial" w:cs="Arial"/>
            <w:sz w:val="20"/>
            <w:szCs w:val="20"/>
          </w:rPr>
          <w:delText>r</w:delText>
        </w:r>
        <w:r w:rsidR="00F93EF5" w:rsidRPr="004E0647" w:rsidDel="001E7F6F">
          <w:rPr>
            <w:rFonts w:ascii="Arial" w:hAnsi="Arial" w:cs="Arial"/>
            <w:sz w:val="20"/>
            <w:szCs w:val="20"/>
          </w:rPr>
          <w:delText xml:space="preserve"> and associated test’s p-value on top left corner.</w:delText>
        </w:r>
        <w:r w:rsidR="00F93EF5" w:rsidDel="001E7F6F">
          <w:rPr>
            <w:rFonts w:ascii="Arial" w:hAnsi="Arial" w:cs="Arial"/>
            <w:sz w:val="20"/>
            <w:szCs w:val="20"/>
          </w:rPr>
          <w:delText xml:space="preserve"> </w:delText>
        </w:r>
      </w:del>
    </w:p>
    <w:p w14:paraId="6164E94E" w14:textId="7B998B1C" w:rsidR="00F93EF5" w:rsidRPr="009A3A3C" w:rsidDel="0061383F" w:rsidRDefault="00F93EF5">
      <w:pPr>
        <w:jc w:val="both"/>
        <w:rPr>
          <w:del w:id="923" w:author="Joana Jesus" w:date="2026-06-09T14:54:00Z" w16du:dateUtc="2026-06-09T13:54:00Z"/>
          <w:rFonts w:ascii="Arial" w:hAnsi="Arial" w:cs="Arial"/>
          <w:color w:val="00B0F0"/>
          <w:sz w:val="24"/>
          <w:szCs w:val="24"/>
        </w:rPr>
      </w:pPr>
    </w:p>
    <w:p w14:paraId="6472DC8F" w14:textId="4A1C20B5" w:rsidR="00856307" w:rsidDel="0061383F" w:rsidRDefault="0080460A" w:rsidP="0061383F">
      <w:pPr>
        <w:jc w:val="both"/>
        <w:rPr>
          <w:del w:id="924" w:author="Joana Jesus" w:date="2026-06-09T14:54:00Z" w16du:dateUtc="2026-06-09T13:54:00Z"/>
          <w:rFonts w:ascii="Arial" w:hAnsi="Arial" w:cs="Arial"/>
          <w:color w:val="00B0F0"/>
          <w:sz w:val="24"/>
          <w:szCs w:val="24"/>
        </w:rPr>
      </w:pPr>
      <w:del w:id="925" w:author="Joana Jesus" w:date="2026-06-09T14:54:00Z" w16du:dateUtc="2026-06-09T13:54:00Z">
        <w:r w:rsidDel="0061383F">
          <w:rPr>
            <w:rFonts w:ascii="Arial" w:hAnsi="Arial" w:cs="Arial"/>
            <w:noProof/>
            <w:color w:val="00B0F0"/>
            <w:sz w:val="24"/>
            <w:szCs w:val="24"/>
          </w:rPr>
          <w:drawing>
            <wp:inline distT="0" distB="0" distL="0" distR="0" wp14:anchorId="22E15C97" wp14:editId="114BB2C4">
              <wp:extent cx="5943600" cy="4613910"/>
              <wp:effectExtent l="0" t="0" r="0" b="0"/>
              <wp:docPr id="584647003" name="Imagem 3" descr="Uma imagem com texto, diagrama, Gráfic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47003" name="Imagem 3" descr="Uma imagem com texto, diagrama, Gráfico, captura de ecrã&#10;&#10;Os conteúdos gerados por IA podem estar incorretos."/>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4613910"/>
                      </a:xfrm>
                      <a:prstGeom prst="rect">
                        <a:avLst/>
                      </a:prstGeom>
                    </pic:spPr>
                  </pic:pic>
                </a:graphicData>
              </a:graphic>
            </wp:inline>
          </w:drawing>
        </w:r>
      </w:del>
    </w:p>
    <w:p w14:paraId="3AC94BB8" w14:textId="7B10FF3D" w:rsidR="00B37F0A" w:rsidRPr="00B37F0A" w:rsidDel="0061383F" w:rsidRDefault="0080460A" w:rsidP="00B37F0A">
      <w:pPr>
        <w:jc w:val="both"/>
        <w:rPr>
          <w:del w:id="926" w:author="Joana Jesus" w:date="2026-06-09T14:54:00Z" w16du:dateUtc="2026-06-09T13:54:00Z"/>
          <w:rFonts w:ascii="Arial" w:hAnsi="Arial" w:cs="Arial"/>
          <w:sz w:val="20"/>
          <w:szCs w:val="20"/>
          <w:lang w:val="en-GB"/>
        </w:rPr>
      </w:pPr>
      <w:del w:id="927" w:author="Joana Jesus" w:date="2026-06-09T14:54:00Z" w16du:dateUtc="2026-06-09T13:54:00Z">
        <w:r w:rsidRPr="009A3A3C" w:rsidDel="0061383F">
          <w:rPr>
            <w:rFonts w:ascii="Arial" w:hAnsi="Arial" w:cs="Arial"/>
            <w:b/>
            <w:bCs/>
            <w:sz w:val="20"/>
            <w:szCs w:val="20"/>
          </w:rPr>
          <w:delText xml:space="preserve">Supplementary Figure </w:delText>
        </w:r>
        <w:r w:rsidDel="0061383F">
          <w:rPr>
            <w:rFonts w:ascii="Arial" w:hAnsi="Arial" w:cs="Arial"/>
            <w:b/>
            <w:bCs/>
            <w:sz w:val="20"/>
            <w:szCs w:val="20"/>
          </w:rPr>
          <w:delText>7</w:delText>
        </w:r>
        <w:r w:rsidRPr="009A3A3C" w:rsidDel="0061383F">
          <w:rPr>
            <w:rFonts w:ascii="Arial" w:hAnsi="Arial" w:cs="Arial"/>
            <w:b/>
            <w:bCs/>
            <w:sz w:val="20"/>
            <w:szCs w:val="20"/>
          </w:rPr>
          <w:delText xml:space="preserve">. RNA binding map of HepG2 and K562 cells exposed to shRNA against RBFOX2. </w:delText>
        </w:r>
        <w:r w:rsidRPr="009A3A3C" w:rsidDel="0061383F">
          <w:rPr>
            <w:rFonts w:ascii="Arial" w:hAnsi="Arial" w:cs="Arial"/>
            <w:sz w:val="20"/>
            <w:szCs w:val="20"/>
          </w:rPr>
          <w:delText>(Top) Schematic of an alternative exon skipping event, regulated by an RBP, RBFOX2. (Middle) Normali</w:delText>
        </w:r>
        <w:r w:rsidDel="0061383F">
          <w:rPr>
            <w:rFonts w:ascii="Arial" w:hAnsi="Arial" w:cs="Arial"/>
            <w:sz w:val="20"/>
            <w:szCs w:val="20"/>
          </w:rPr>
          <w:delText>z</w:delText>
        </w:r>
        <w:r w:rsidRPr="009A3A3C" w:rsidDel="0061383F">
          <w:rPr>
            <w:rFonts w:ascii="Arial" w:hAnsi="Arial" w:cs="Arial"/>
            <w:sz w:val="20"/>
            <w:szCs w:val="20"/>
          </w:rPr>
          <w:delText>ed binding of RBFOX2 to metagenomic regulatory sequences of alternative exons. The plot discriminates excluded (blue), included (red) or maintained (black) alternative exons upon RBFOX2 knockdown, obtained from ENCODE</w:delText>
        </w:r>
        <w:r w:rsidDel="0061383F">
          <w:rPr>
            <w:rFonts w:ascii="Arial" w:hAnsi="Arial" w:cs="Arial"/>
            <w:b/>
            <w:bCs/>
            <w:sz w:val="20"/>
            <w:szCs w:val="20"/>
          </w:rPr>
          <w:fldChar w:fldCharType="begin"/>
        </w:r>
        <w:r w:rsidR="00612C03" w:rsidDel="0061383F">
          <w:rPr>
            <w:rFonts w:ascii="Arial" w:hAnsi="Arial" w:cs="Arial"/>
            <w:b/>
            <w:bCs/>
            <w:sz w:val="20"/>
            <w:szCs w:val="20"/>
          </w:rPr>
          <w:delInstrText xml:space="preserve"> ADDIN ZOTERO_ITEM CSL_CITATION {"citationID":"jcT0F9Iy","properties":{"formattedCitation":"\\super 69,70\\nosupersub{}","plainCitation":"69,70","noteIndex":0},"citationItems":[{"id":"XewbwLsA/CDzQBqE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Consortium"}],"issued":{"date-parts":[["2012",9]]}}},{"id":"XewbwLsA/5GSaXoFy","uris":["http://zotero.org/users/local/1p9EH8ax/items/FNGV5UVZ"],"itemData":{"id":"xGq6HyRA/DYQdPmdc","type":"article-journal","abstract":"Abstract\n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delInstrText>
        </w:r>
        <w:r w:rsidDel="0061383F">
          <w:rPr>
            <w:rFonts w:ascii="Arial" w:hAnsi="Arial" w:cs="Arial"/>
            <w:b/>
            <w:bCs/>
            <w:sz w:val="20"/>
            <w:szCs w:val="20"/>
          </w:rPr>
          <w:fldChar w:fldCharType="separate"/>
        </w:r>
        <w:r w:rsidR="00612C03" w:rsidRPr="00612C03" w:rsidDel="0061383F">
          <w:rPr>
            <w:rFonts w:ascii="Arial" w:eastAsiaTheme="minorHAnsi" w:hAnsi="Arial" w:cs="Arial"/>
            <w:kern w:val="0"/>
            <w:sz w:val="20"/>
            <w:szCs w:val="24"/>
            <w:vertAlign w:val="superscript"/>
            <w:lang w:val="en-GB"/>
          </w:rPr>
          <w:delText>69,70</w:delText>
        </w:r>
        <w:r w:rsidDel="0061383F">
          <w:rPr>
            <w:rFonts w:ascii="Arial" w:hAnsi="Arial" w:cs="Arial"/>
            <w:b/>
            <w:bCs/>
            <w:sz w:val="20"/>
            <w:szCs w:val="20"/>
          </w:rPr>
          <w:fldChar w:fldCharType="end"/>
        </w:r>
        <w:r w:rsidRPr="009A3A3C" w:rsidDel="0061383F">
          <w:rPr>
            <w:rFonts w:ascii="Arial" w:hAnsi="Arial" w:cs="Arial"/>
            <w:sz w:val="20"/>
            <w:szCs w:val="20"/>
          </w:rPr>
          <w:delText>. The total number of events in each category can be found beneath the plot in brackets, preceded by the number of events for which there is at least one binding site</w:delText>
        </w:r>
        <w:r w:rsidDel="0061383F">
          <w:rPr>
            <w:rFonts w:ascii="Arial" w:hAnsi="Arial" w:cs="Arial"/>
            <w:sz w:val="20"/>
            <w:szCs w:val="20"/>
          </w:rPr>
          <w:delText xml:space="preserve"> for that RBP</w:delText>
        </w:r>
        <w:r w:rsidRPr="009A3A3C" w:rsidDel="0061383F">
          <w:rPr>
            <w:rFonts w:ascii="Arial" w:hAnsi="Arial" w:cs="Arial"/>
            <w:sz w:val="20"/>
            <w:szCs w:val="20"/>
          </w:rPr>
          <w:delText>. (Bottom) False discovery rate (FDR) of excluded (blue) or included (red) normali</w:delText>
        </w:r>
        <w:r w:rsidDel="0061383F">
          <w:rPr>
            <w:rFonts w:ascii="Arial" w:hAnsi="Arial" w:cs="Arial"/>
            <w:sz w:val="20"/>
            <w:szCs w:val="20"/>
          </w:rPr>
          <w:delText>z</w:delText>
        </w:r>
        <w:r w:rsidRPr="009A3A3C" w:rsidDel="0061383F">
          <w:rPr>
            <w:rFonts w:ascii="Arial" w:hAnsi="Arial" w:cs="Arial"/>
            <w:sz w:val="20"/>
            <w:szCs w:val="20"/>
          </w:rPr>
          <w:delText>ed binding, in relation to maintained event</w:delText>
        </w:r>
        <w:r w:rsidDel="0061383F">
          <w:rPr>
            <w:rFonts w:ascii="Arial" w:hAnsi="Arial" w:cs="Arial"/>
            <w:sz w:val="20"/>
            <w:szCs w:val="20"/>
          </w:rPr>
          <w:delText>s</w:delText>
        </w:r>
        <w:r w:rsidRPr="009A3A3C" w:rsidDel="0061383F">
          <w:rPr>
            <w:rFonts w:ascii="Arial" w:hAnsi="Arial" w:cs="Arial"/>
            <w:sz w:val="20"/>
            <w:szCs w:val="20"/>
          </w:rPr>
          <w:delText>. Vertical lines delimitate the following metagenomic splicing regulatory sequences, in order: last 50 nt of upstream constitutive exon; first 200 nt of upstream intron; last 200 nt of upstream intron; first 50 nt of alternative exon; last 50 nt of alternative exon; first 200 nt of downstream intron; last 200 nt of downstream introm; first 50 nt of downstream constitutive exon.</w:delText>
        </w:r>
        <w:r w:rsidR="00B37F0A" w:rsidRPr="00B37F0A" w:rsidDel="0061383F">
          <w:rPr>
            <w:rFonts w:ascii="Times New Roman" w:eastAsia="Times New Roman" w:hAnsi="Times New Roman" w:cs="Times New Roman"/>
            <w:kern w:val="0"/>
            <w:sz w:val="24"/>
            <w:szCs w:val="24"/>
            <w14:ligatures w14:val="none"/>
          </w:rPr>
          <w:delText xml:space="preserve"> </w:delText>
        </w:r>
        <w:r w:rsidR="00B37F0A" w:rsidDel="0061383F">
          <w:rPr>
            <w:rFonts w:ascii="Times New Roman" w:eastAsia="Times New Roman" w:hAnsi="Times New Roman" w:cs="Times New Roman"/>
            <w:kern w:val="0"/>
            <w:sz w:val="24"/>
            <w:szCs w:val="24"/>
            <w14:ligatures w14:val="none"/>
          </w:rPr>
          <w:delText xml:space="preserve">This </w:delText>
        </w:r>
        <w:r w:rsidR="00B37F0A" w:rsidDel="0061383F">
          <w:rPr>
            <w:rFonts w:ascii="Arial" w:hAnsi="Arial" w:cs="Arial"/>
            <w:sz w:val="20"/>
            <w:szCs w:val="20"/>
            <w:lang w:val="en-GB"/>
          </w:rPr>
          <w:delText>e</w:delText>
        </w:r>
        <w:r w:rsidR="00B37F0A" w:rsidRPr="00B37F0A" w:rsidDel="0061383F">
          <w:rPr>
            <w:rFonts w:ascii="Arial" w:hAnsi="Arial" w:cs="Arial"/>
            <w:sz w:val="20"/>
            <w:szCs w:val="20"/>
            <w:lang w:val="en-GB"/>
          </w:rPr>
          <w:delText xml:space="preserve">xample </w:delText>
        </w:r>
        <w:r w:rsidR="00B37F0A" w:rsidDel="0061383F">
          <w:rPr>
            <w:rFonts w:ascii="Arial" w:hAnsi="Arial" w:cs="Arial"/>
            <w:sz w:val="20"/>
            <w:szCs w:val="20"/>
            <w:lang w:val="en-GB"/>
          </w:rPr>
          <w:delText>shows</w:delText>
        </w:r>
        <w:r w:rsidR="00B37F0A" w:rsidRPr="00B37F0A" w:rsidDel="0061383F">
          <w:rPr>
            <w:rFonts w:ascii="Arial" w:hAnsi="Arial" w:cs="Arial"/>
            <w:sz w:val="20"/>
            <w:szCs w:val="20"/>
            <w:lang w:val="en-GB"/>
          </w:rPr>
          <w:delText xml:space="preserve"> normalized RBFOX2 binding enriched downstream of alternative exon</w:delText>
        </w:r>
        <w:r w:rsidR="00B37F0A" w:rsidDel="0061383F">
          <w:rPr>
            <w:rFonts w:ascii="Arial" w:hAnsi="Arial" w:cs="Arial"/>
            <w:sz w:val="20"/>
            <w:szCs w:val="20"/>
            <w:lang w:val="en-GB"/>
          </w:rPr>
          <w:delText>d</w:delText>
        </w:r>
        <w:r w:rsidR="00B37F0A" w:rsidRPr="00B37F0A" w:rsidDel="0061383F">
          <w:rPr>
            <w:rFonts w:ascii="Arial" w:hAnsi="Arial" w:cs="Arial"/>
            <w:sz w:val="20"/>
            <w:szCs w:val="20"/>
            <w:lang w:val="en-GB"/>
          </w:rPr>
          <w:delText>. Upon RBFOX2 knockdown, this binding is</w:delText>
        </w:r>
        <w:r w:rsidR="00B37F0A" w:rsidDel="0061383F">
          <w:rPr>
            <w:rFonts w:ascii="Arial" w:hAnsi="Arial" w:cs="Arial"/>
            <w:sz w:val="20"/>
            <w:szCs w:val="20"/>
            <w:lang w:val="en-GB"/>
          </w:rPr>
          <w:delText xml:space="preserve"> therefore</w:delText>
        </w:r>
        <w:r w:rsidR="00B37F0A" w:rsidRPr="00B37F0A" w:rsidDel="0061383F">
          <w:rPr>
            <w:rFonts w:ascii="Arial" w:hAnsi="Arial" w:cs="Arial"/>
            <w:sz w:val="20"/>
            <w:szCs w:val="20"/>
            <w:lang w:val="en-GB"/>
          </w:rPr>
          <w:delText xml:space="preserve"> lost, consistent with increased exon skipping. These results align with the known role of RBFOX2 in promoting exon inclusion</w:delText>
        </w:r>
        <w:r w:rsidR="00B37F0A" w:rsidDel="0061383F">
          <w:rPr>
            <w:rFonts w:ascii="Arial" w:hAnsi="Arial" w:cs="Arial"/>
            <w:sz w:val="20"/>
            <w:szCs w:val="20"/>
            <w:lang w:val="en-GB"/>
          </w:rPr>
          <w:fldChar w:fldCharType="begin"/>
        </w:r>
        <w:r w:rsidR="00612C03" w:rsidDel="0061383F">
          <w:rPr>
            <w:rFonts w:ascii="Arial" w:hAnsi="Arial" w:cs="Arial"/>
            <w:sz w:val="20"/>
            <w:szCs w:val="20"/>
            <w:lang w:val="en-GB"/>
          </w:rPr>
          <w:delInstrText xml:space="preserve"> ADDIN ZOTERO_ITEM CSL_CITATION {"citationID":"C5lM9yLz","properties":{"formattedCitation":"\\super 135\\nosupersub{}","plainCitation":"135","noteIndex":0},"citationItems":[{"id":"XewbwLsA/AYuX37B3","uris":["http://zotero.org/users/local/q86rvdj2/items/L96USGGH"],"itemData":{"id":146,"type":"article-journal","abstract":"Abstract\n            \n              Many proteins regulate the expression of genes by binding to specific regions encoded in the genome\n              1\n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1476-4687","issue":"7818","journalAbbreviation":"Nature","language":"en","page":"711-719","source":"DOI.org (Crossref)","title":"A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delInstrText>
        </w:r>
        <w:r w:rsidR="00B37F0A" w:rsidDel="0061383F">
          <w:rPr>
            <w:rFonts w:ascii="Arial" w:hAnsi="Arial" w:cs="Arial"/>
            <w:sz w:val="20"/>
            <w:szCs w:val="20"/>
            <w:lang w:val="en-GB"/>
          </w:rPr>
          <w:fldChar w:fldCharType="separate"/>
        </w:r>
        <w:r w:rsidR="00612C03" w:rsidRPr="00612C03" w:rsidDel="0061383F">
          <w:rPr>
            <w:rFonts w:ascii="Arial" w:eastAsiaTheme="minorHAnsi" w:hAnsi="Arial" w:cs="Arial"/>
            <w:kern w:val="0"/>
            <w:sz w:val="20"/>
            <w:szCs w:val="24"/>
            <w:vertAlign w:val="superscript"/>
            <w:lang w:val="en-GB"/>
          </w:rPr>
          <w:delText>135</w:delText>
        </w:r>
        <w:r w:rsidR="00B37F0A" w:rsidDel="0061383F">
          <w:rPr>
            <w:rFonts w:ascii="Arial" w:hAnsi="Arial" w:cs="Arial"/>
            <w:sz w:val="20"/>
            <w:szCs w:val="20"/>
            <w:lang w:val="en-GB"/>
          </w:rPr>
          <w:fldChar w:fldCharType="end"/>
        </w:r>
        <w:r w:rsidR="00B37F0A" w:rsidRPr="00B37F0A" w:rsidDel="0061383F">
          <w:rPr>
            <w:rFonts w:ascii="Arial" w:hAnsi="Arial" w:cs="Arial"/>
            <w:sz w:val="20"/>
            <w:szCs w:val="20"/>
            <w:lang w:val="en-GB"/>
          </w:rPr>
          <w:delText>, providing a proof of concept for our approach.</w:delText>
        </w:r>
      </w:del>
    </w:p>
    <w:p w14:paraId="38BA3E17" w14:textId="62D36D89" w:rsidR="0080460A" w:rsidDel="00AD37D6" w:rsidRDefault="0080460A">
      <w:pPr>
        <w:rPr>
          <w:del w:id="928" w:author="Joana Jesus" w:date="2026-06-09T15:28:00Z" w16du:dateUtc="2026-06-09T14:28:00Z"/>
          <w:rFonts w:ascii="Arial" w:hAnsi="Arial" w:cs="Arial"/>
          <w:sz w:val="20"/>
          <w:szCs w:val="20"/>
        </w:rPr>
        <w:pPrChange w:id="929" w:author="Joana Jesus" w:date="2026-06-09T14:54:00Z" w16du:dateUtc="2026-06-09T13:54:00Z">
          <w:pPr>
            <w:jc w:val="both"/>
          </w:pPr>
        </w:pPrChange>
      </w:pPr>
    </w:p>
    <w:p w14:paraId="033E294A" w14:textId="641DF91C" w:rsidR="00B64FDB" w:rsidRPr="009A3A3C" w:rsidDel="00AD37D6" w:rsidRDefault="000C0DDF" w:rsidP="0080460A">
      <w:pPr>
        <w:jc w:val="both"/>
        <w:rPr>
          <w:del w:id="930" w:author="Joana Jesus" w:date="2026-06-09T15:28:00Z" w16du:dateUtc="2026-06-09T14:28:00Z"/>
          <w:rFonts w:ascii="Arial" w:hAnsi="Arial" w:cs="Arial"/>
          <w:sz w:val="20"/>
          <w:szCs w:val="20"/>
        </w:rPr>
      </w:pPr>
      <w:del w:id="931" w:author="Joana Jesus" w:date="2026-06-09T15:28:00Z" w16du:dateUtc="2026-06-09T14:28:00Z">
        <w:r w:rsidDel="00AD37D6">
          <w:rPr>
            <w:rFonts w:ascii="Arial" w:hAnsi="Arial" w:cs="Arial"/>
            <w:noProof/>
            <w:sz w:val="20"/>
            <w:szCs w:val="20"/>
          </w:rPr>
          <w:drawing>
            <wp:inline distT="0" distB="0" distL="0" distR="0" wp14:anchorId="439EBE1B" wp14:editId="05435372">
              <wp:extent cx="5943600" cy="7504430"/>
              <wp:effectExtent l="0" t="0" r="0" b="1270"/>
              <wp:docPr id="197777576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75767" name="Imagem 197777576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7504430"/>
                      </a:xfrm>
                      <a:prstGeom prst="rect">
                        <a:avLst/>
                      </a:prstGeom>
                    </pic:spPr>
                  </pic:pic>
                </a:graphicData>
              </a:graphic>
            </wp:inline>
          </w:drawing>
        </w:r>
      </w:del>
    </w:p>
    <w:p w14:paraId="3A5DE68D" w14:textId="2AFCC9D1" w:rsidR="00B64FDB" w:rsidRPr="009A3A3C" w:rsidDel="00AD37D6" w:rsidRDefault="00B64FDB" w:rsidP="00B64FDB">
      <w:pPr>
        <w:jc w:val="both"/>
        <w:rPr>
          <w:del w:id="932" w:author="Joana Jesus" w:date="2026-06-09T15:28:00Z" w16du:dateUtc="2026-06-09T14:28:00Z"/>
          <w:rFonts w:ascii="Arial" w:hAnsi="Arial" w:cs="Arial"/>
          <w:sz w:val="20"/>
          <w:szCs w:val="20"/>
        </w:rPr>
      </w:pPr>
      <w:del w:id="933" w:author="Joana Jesus" w:date="2026-06-09T15:28:00Z" w16du:dateUtc="2026-06-09T14:28:00Z">
        <w:r w:rsidRPr="009A3A3C" w:rsidDel="00AD37D6">
          <w:rPr>
            <w:rFonts w:ascii="Arial" w:hAnsi="Arial" w:cs="Arial"/>
            <w:b/>
            <w:bCs/>
            <w:sz w:val="20"/>
            <w:szCs w:val="20"/>
          </w:rPr>
          <w:delText xml:space="preserve">Supplementary Figure </w:delText>
        </w:r>
        <w:r w:rsidR="000C0DDF" w:rsidDel="00AD37D6">
          <w:rPr>
            <w:rFonts w:ascii="Arial" w:hAnsi="Arial" w:cs="Arial"/>
            <w:b/>
            <w:bCs/>
            <w:sz w:val="20"/>
            <w:szCs w:val="20"/>
          </w:rPr>
          <w:delText>8</w:delText>
        </w:r>
        <w:r w:rsidRPr="009A3A3C" w:rsidDel="00AD37D6">
          <w:rPr>
            <w:rFonts w:ascii="Arial" w:hAnsi="Arial" w:cs="Arial"/>
            <w:b/>
            <w:bCs/>
            <w:sz w:val="20"/>
            <w:szCs w:val="20"/>
          </w:rPr>
          <w:delText>. Heatmap of significance of RBP</w:delText>
        </w:r>
        <w:r w:rsidR="000C0DDF" w:rsidDel="00AD37D6">
          <w:rPr>
            <w:rFonts w:ascii="Arial" w:hAnsi="Arial" w:cs="Arial"/>
            <w:b/>
            <w:bCs/>
            <w:sz w:val="20"/>
            <w:szCs w:val="20"/>
          </w:rPr>
          <w:delText xml:space="preserve"> </w:delText>
        </w:r>
        <w:r w:rsidRPr="009A3A3C" w:rsidDel="00AD37D6">
          <w:rPr>
            <w:rFonts w:ascii="Arial" w:hAnsi="Arial" w:cs="Arial"/>
            <w:b/>
            <w:bCs/>
            <w:sz w:val="20"/>
            <w:szCs w:val="20"/>
          </w:rPr>
          <w:delText xml:space="preserve">binding to alternative splicing regulatory sequences in SG competent U2-OS and A549 cells treated with dsRNA as a stressor compared to their unstressed counterparts. </w:delText>
        </w:r>
        <w:r w:rsidRPr="009A3A3C" w:rsidDel="00AD37D6">
          <w:rPr>
            <w:rFonts w:ascii="Arial" w:hAnsi="Arial" w:cs="Arial"/>
            <w:sz w:val="20"/>
            <w:szCs w:val="20"/>
          </w:rPr>
          <w:delText>The heatmaps show the significance of respective RBP binding enrichment in excluded (left) or included (right) alternative exons upon dsRNA treatment</w:delText>
        </w:r>
        <w:r w:rsidR="000C0DDF" w:rsidDel="00AD37D6">
          <w:rPr>
            <w:rFonts w:ascii="Arial" w:hAnsi="Arial" w:cs="Arial"/>
            <w:sz w:val="20"/>
            <w:szCs w:val="20"/>
          </w:rPr>
          <w:fldChar w:fldCharType="begin"/>
        </w:r>
        <w:r w:rsidR="005B2A59" w:rsidDel="00AD37D6">
          <w:rPr>
            <w:rFonts w:ascii="Arial" w:hAnsi="Arial" w:cs="Arial"/>
            <w:sz w:val="20"/>
            <w:szCs w:val="20"/>
          </w:rPr>
          <w:delInstrText xml:space="preserve"> ADDIN ZOTERO_ITEM CSL_CITATION {"citationID":"pD3ztgtB","properties":{"formattedCitation":"\\super 7\\nosupersub{}","plainCitation":"7","noteIndex":0},"citationItems":[{"id":"XewbwLsA/RSn6gGXq","uris":["http://zotero.org/users/local/1p9EH8ax/items/BR3BXXDM"],"itemData":{"id":"xGq6HyRA/mLUjuwY6","type":"article-journal","container-title":"Molecular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delInstrText>
        </w:r>
        <w:r w:rsidR="000C0DDF" w:rsidDel="00AD37D6">
          <w:rPr>
            <w:rFonts w:ascii="Arial" w:hAnsi="Arial" w:cs="Arial"/>
            <w:sz w:val="20"/>
            <w:szCs w:val="20"/>
          </w:rPr>
          <w:fldChar w:fldCharType="separate"/>
        </w:r>
        <w:r w:rsidR="000C0DDF" w:rsidRPr="000C0DDF" w:rsidDel="00AD37D6">
          <w:rPr>
            <w:rFonts w:ascii="Arial" w:hAnsi="Arial" w:cs="Arial"/>
            <w:kern w:val="0"/>
            <w:sz w:val="20"/>
            <w:vertAlign w:val="superscript"/>
          </w:rPr>
          <w:delText>7</w:delText>
        </w:r>
        <w:r w:rsidR="000C0DDF" w:rsidDel="00AD37D6">
          <w:rPr>
            <w:rFonts w:ascii="Arial" w:hAnsi="Arial" w:cs="Arial"/>
            <w:sz w:val="20"/>
            <w:szCs w:val="20"/>
          </w:rPr>
          <w:fldChar w:fldCharType="end"/>
        </w:r>
        <w:r w:rsidRPr="009A3A3C" w:rsidDel="00AD37D6">
          <w:rPr>
            <w:rFonts w:ascii="Arial" w:hAnsi="Arial" w:cs="Arial"/>
            <w:sz w:val="20"/>
            <w:szCs w:val="20"/>
          </w:rPr>
          <w:delText xml:space="preserve"> along metagenomic splicing regulatory sequences, in relation to maintained alternative exons. Positive and negative FDR values indicate that the frequency of putative binding of the RBP therein is respectively increased and decreased upon dsRNA treatment. Vertical lines delimitate the following metagenomic splicing regulatory sequences, in order: last 50 nt of upstream constitutive exon; first 200 nt of upstream intron; last 200 nt of upstream introm; first 50 nt of alternative exon; last 50 nt of alternative exon; first 200 nt of downstream intron; last 200 nt of downstream intron; first 50 nt of downstream constitutive exon.</w:delText>
        </w:r>
        <w:r w:rsidR="00AD784C" w:rsidDel="00AD37D6">
          <w:rPr>
            <w:rFonts w:ascii="Arial" w:hAnsi="Arial" w:cs="Arial"/>
            <w:sz w:val="20"/>
            <w:szCs w:val="20"/>
          </w:rPr>
          <w:delText xml:space="preserve"> A schematic of the alternative exon skipping metagenome is presented below each heatmap. </w:delText>
        </w:r>
      </w:del>
    </w:p>
    <w:p w14:paraId="20E2FB50" w14:textId="26AB028C" w:rsidR="00AD784C" w:rsidRPr="009A3A3C" w:rsidDel="00AD37D6" w:rsidRDefault="00AD784C" w:rsidP="00AD784C">
      <w:pPr>
        <w:jc w:val="both"/>
        <w:rPr>
          <w:del w:id="934" w:author="Joana Jesus" w:date="2026-06-09T15:28:00Z" w16du:dateUtc="2026-06-09T14:28:00Z"/>
          <w:rFonts w:ascii="Arial" w:hAnsi="Arial" w:cs="Arial"/>
          <w:sz w:val="24"/>
          <w:szCs w:val="24"/>
        </w:rPr>
      </w:pPr>
    </w:p>
    <w:p w14:paraId="3ECFE7A2" w14:textId="098D8722" w:rsidR="00AD784C" w:rsidRPr="009A3A3C" w:rsidDel="00AD37D6" w:rsidRDefault="00AD784C" w:rsidP="00AD784C">
      <w:pPr>
        <w:jc w:val="both"/>
        <w:rPr>
          <w:del w:id="935" w:author="Joana Jesus" w:date="2026-06-09T15:28:00Z" w16du:dateUtc="2026-06-09T14:28:00Z"/>
          <w:rFonts w:ascii="Arial" w:hAnsi="Arial" w:cs="Arial"/>
          <w:sz w:val="24"/>
          <w:szCs w:val="24"/>
        </w:rPr>
      </w:pPr>
    </w:p>
    <w:p w14:paraId="48F5F4D6" w14:textId="1585E7C4" w:rsidR="00AD784C" w:rsidRPr="009A3A3C" w:rsidDel="00AD37D6" w:rsidRDefault="00AD784C" w:rsidP="00AD784C">
      <w:pPr>
        <w:jc w:val="both"/>
        <w:rPr>
          <w:del w:id="936" w:author="Joana Jesus" w:date="2026-06-09T15:28:00Z" w16du:dateUtc="2026-06-09T14:28:00Z"/>
          <w:rFonts w:ascii="Arial" w:hAnsi="Arial" w:cs="Arial"/>
          <w:b/>
          <w:bCs/>
          <w:sz w:val="20"/>
          <w:szCs w:val="20"/>
        </w:rPr>
      </w:pPr>
      <w:del w:id="937" w:author="Joana Jesus" w:date="2026-06-09T15:28:00Z" w16du:dateUtc="2026-06-09T14:28:00Z">
        <w:r w:rsidDel="00AD37D6">
          <w:rPr>
            <w:rFonts w:ascii="Arial" w:hAnsi="Arial" w:cs="Arial"/>
            <w:b/>
            <w:bCs/>
            <w:noProof/>
            <w:sz w:val="20"/>
            <w:szCs w:val="20"/>
          </w:rPr>
          <w:drawing>
            <wp:inline distT="0" distB="0" distL="0" distR="0" wp14:anchorId="2E6C2FB3" wp14:editId="02136976">
              <wp:extent cx="5943600" cy="7547610"/>
              <wp:effectExtent l="0" t="0" r="0" b="0"/>
              <wp:docPr id="130822756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27563" name="Imagem 130822756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7547610"/>
                      </a:xfrm>
                      <a:prstGeom prst="rect">
                        <a:avLst/>
                      </a:prstGeom>
                    </pic:spPr>
                  </pic:pic>
                </a:graphicData>
              </a:graphic>
            </wp:inline>
          </w:drawing>
        </w:r>
      </w:del>
    </w:p>
    <w:p w14:paraId="1EBE9E6B" w14:textId="5F9DC097" w:rsidR="00AD784C" w:rsidRPr="009A3A3C" w:rsidDel="00AD37D6" w:rsidRDefault="00AD784C" w:rsidP="00AD784C">
      <w:pPr>
        <w:jc w:val="both"/>
        <w:rPr>
          <w:del w:id="938" w:author="Joana Jesus" w:date="2026-06-09T15:28:00Z" w16du:dateUtc="2026-06-09T14:28:00Z"/>
          <w:rFonts w:ascii="Arial" w:hAnsi="Arial" w:cs="Arial"/>
          <w:sz w:val="20"/>
          <w:szCs w:val="20"/>
        </w:rPr>
      </w:pPr>
      <w:del w:id="939" w:author="Joana Jesus" w:date="2026-06-09T15:28:00Z" w16du:dateUtc="2026-06-09T14:28:00Z">
        <w:r w:rsidRPr="009A3A3C" w:rsidDel="00AD37D6">
          <w:rPr>
            <w:rFonts w:ascii="Arial" w:hAnsi="Arial" w:cs="Arial"/>
            <w:b/>
            <w:bCs/>
            <w:sz w:val="20"/>
            <w:szCs w:val="20"/>
          </w:rPr>
          <w:delText xml:space="preserve">Supplementary Figure </w:delText>
        </w:r>
        <w:r w:rsidDel="00AD37D6">
          <w:rPr>
            <w:rFonts w:ascii="Arial" w:hAnsi="Arial" w:cs="Arial"/>
            <w:b/>
            <w:bCs/>
            <w:sz w:val="20"/>
            <w:szCs w:val="20"/>
          </w:rPr>
          <w:delText>9</w:delText>
        </w:r>
        <w:r w:rsidRPr="009A3A3C" w:rsidDel="00AD37D6">
          <w:rPr>
            <w:rFonts w:ascii="Arial" w:hAnsi="Arial" w:cs="Arial"/>
            <w:b/>
            <w:bCs/>
            <w:sz w:val="20"/>
            <w:szCs w:val="20"/>
          </w:rPr>
          <w:delText xml:space="preserve">. Heatmap of significance of RBP binding to alternative splicing regulatory sequences in SG incompetent U2-OS and A549 cells treated with dsRNA as a stressor compared to their unstressed counterparts. </w:delText>
        </w:r>
        <w:r w:rsidRPr="009A3A3C" w:rsidDel="00AD37D6">
          <w:rPr>
            <w:rFonts w:ascii="Arial" w:hAnsi="Arial" w:cs="Arial"/>
            <w:sz w:val="20"/>
            <w:szCs w:val="20"/>
          </w:rPr>
          <w:delText>The heatmaps show the significance of respective RBP binding enrichment in excluded (left) or included (right) alternative exons upon dsRNA treatment</w:delText>
        </w:r>
        <w:r w:rsidDel="00AD37D6">
          <w:rPr>
            <w:rFonts w:ascii="Arial" w:hAnsi="Arial" w:cs="Arial"/>
            <w:sz w:val="20"/>
            <w:szCs w:val="20"/>
          </w:rPr>
          <w:fldChar w:fldCharType="begin"/>
        </w:r>
        <w:r w:rsidR="005B2A59" w:rsidDel="00AD37D6">
          <w:rPr>
            <w:rFonts w:ascii="Arial" w:hAnsi="Arial" w:cs="Arial"/>
            <w:sz w:val="20"/>
            <w:szCs w:val="20"/>
          </w:rPr>
          <w:delInstrText xml:space="preserve"> ADDIN ZOTERO_ITEM CSL_CITATION {"citationID":"WueRSQoa","properties":{"formattedCitation":"\\super 7\\nosupersub{}","plainCitation":"7","noteIndex":0},"citationItems":[{"id":"XewbwLsA/RSn6gGXq","uris":["http://zotero.org/users/local/1p9EH8ax/items/BR3BXXDM"],"itemData":{"id":"xGq6HyRA/mLUjuwY6","type":"article-journal","container-title":"Molecular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delInstrText>
        </w:r>
        <w:r w:rsidDel="00AD37D6">
          <w:rPr>
            <w:rFonts w:ascii="Arial" w:hAnsi="Arial" w:cs="Arial"/>
            <w:sz w:val="20"/>
            <w:szCs w:val="20"/>
          </w:rPr>
          <w:fldChar w:fldCharType="separate"/>
        </w:r>
        <w:r w:rsidRPr="00AD784C" w:rsidDel="00AD37D6">
          <w:rPr>
            <w:rFonts w:ascii="Arial" w:hAnsi="Arial" w:cs="Arial"/>
            <w:kern w:val="0"/>
            <w:sz w:val="20"/>
            <w:vertAlign w:val="superscript"/>
          </w:rPr>
          <w:delText>7</w:delText>
        </w:r>
        <w:r w:rsidDel="00AD37D6">
          <w:rPr>
            <w:rFonts w:ascii="Arial" w:hAnsi="Arial" w:cs="Arial"/>
            <w:sz w:val="20"/>
            <w:szCs w:val="20"/>
          </w:rPr>
          <w:fldChar w:fldCharType="end"/>
        </w:r>
        <w:r w:rsidRPr="009A3A3C" w:rsidDel="00AD37D6">
          <w:rPr>
            <w:rFonts w:ascii="Arial" w:hAnsi="Arial" w:cs="Arial"/>
            <w:sz w:val="20"/>
            <w:szCs w:val="20"/>
          </w:rPr>
          <w:delText xml:space="preserve"> along metagenomic splicing regulatory sequences, in relation to maintained alternative exons. Positive and negative FDR values indicate that the frequency of putative binding of the RBP therein is respectively increased and decreased upon dsRNA treatment. Vertical lines delimitate the following metagenomic splicing regulatory sequences, in order: last 50 nt of upstream constitutive exon; first 200 nt of upstream intron; last 200 nt of upstream introm; first 50 nt of alternative exon; last 50 nt of alternative exon; first 200 nt of downstream intron; last 200 nt of downstream intron; first 50 nt of downstream constitutive exon.</w:delText>
        </w:r>
        <w:r w:rsidDel="00AD37D6">
          <w:rPr>
            <w:rFonts w:ascii="Arial" w:hAnsi="Arial" w:cs="Arial"/>
            <w:sz w:val="20"/>
            <w:szCs w:val="20"/>
          </w:rPr>
          <w:delText xml:space="preserve"> A schematic of the alternative exon skipping metagenome is presented below each heatmap.</w:delText>
        </w:r>
      </w:del>
    </w:p>
    <w:p w14:paraId="5AC22BA8" w14:textId="37251BCE" w:rsidR="0080460A" w:rsidDel="00156296" w:rsidRDefault="0080460A" w:rsidP="00533F41">
      <w:pPr>
        <w:jc w:val="both"/>
        <w:rPr>
          <w:del w:id="940" w:author="Joana Jesus" w:date="2026-06-09T16:44:00Z" w16du:dateUtc="2026-06-09T15:44:00Z"/>
          <w:rFonts w:ascii="Arial" w:hAnsi="Arial" w:cs="Arial"/>
          <w:color w:val="00B0F0"/>
          <w:sz w:val="24"/>
          <w:szCs w:val="24"/>
        </w:rPr>
      </w:pPr>
    </w:p>
    <w:p w14:paraId="1CD818E5" w14:textId="25A8844E" w:rsidR="00943CDB" w:rsidDel="00156296" w:rsidRDefault="00904D74" w:rsidP="00533F41">
      <w:pPr>
        <w:jc w:val="both"/>
        <w:rPr>
          <w:del w:id="941" w:author="Joana Jesus" w:date="2026-06-09T16:44:00Z" w16du:dateUtc="2026-06-09T15:44:00Z"/>
          <w:rFonts w:ascii="Arial" w:hAnsi="Arial" w:cs="Arial"/>
          <w:color w:val="00B0F0"/>
          <w:sz w:val="24"/>
          <w:szCs w:val="24"/>
        </w:rPr>
      </w:pPr>
      <w:del w:id="942" w:author="Joana Jesus" w:date="2026-06-09T16:44:00Z" w16du:dateUtc="2026-06-09T15:44:00Z">
        <w:r w:rsidDel="00156296">
          <w:rPr>
            <w:rFonts w:ascii="Arial" w:hAnsi="Arial" w:cs="Arial"/>
            <w:noProof/>
            <w:color w:val="00B0F0"/>
            <w:sz w:val="24"/>
            <w:szCs w:val="24"/>
          </w:rPr>
          <w:drawing>
            <wp:inline distT="0" distB="0" distL="0" distR="0" wp14:anchorId="5AABD0A1" wp14:editId="698D2D4F">
              <wp:extent cx="5531485" cy="8229600"/>
              <wp:effectExtent l="0" t="0" r="0" b="0"/>
              <wp:docPr id="1647586622" name="Imagem 2" descr="Uma imagem com texto, captura de ecrã,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6622" name="Imagem 2" descr="Uma imagem com texto, captura de ecrã, diagrama&#10;&#10;Os conteúdos gerados por IA podem estar incorretos."/>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531485" cy="8229600"/>
                      </a:xfrm>
                      <a:prstGeom prst="rect">
                        <a:avLst/>
                      </a:prstGeom>
                    </pic:spPr>
                  </pic:pic>
                </a:graphicData>
              </a:graphic>
            </wp:inline>
          </w:drawing>
        </w:r>
      </w:del>
    </w:p>
    <w:p w14:paraId="55A5EB2F" w14:textId="5DCBCFD0" w:rsidR="00943CDB" w:rsidDel="00156296" w:rsidRDefault="009D03DF" w:rsidP="00943CDB">
      <w:pPr>
        <w:jc w:val="both"/>
        <w:rPr>
          <w:del w:id="943" w:author="Joana Jesus" w:date="2026-06-09T16:44:00Z" w16du:dateUtc="2026-06-09T15:44:00Z"/>
          <w:rFonts w:ascii="Arial" w:hAnsi="Arial" w:cs="Arial"/>
          <w:sz w:val="20"/>
          <w:szCs w:val="20"/>
        </w:rPr>
      </w:pPr>
      <w:del w:id="944" w:author="Joana Jesus" w:date="2026-06-09T16:44:00Z" w16du:dateUtc="2026-06-09T15:44:00Z">
        <w:r w:rsidDel="00156296">
          <w:rPr>
            <w:rFonts w:ascii="Arial" w:hAnsi="Arial" w:cs="Arial"/>
            <w:b/>
            <w:bCs/>
            <w:sz w:val="20"/>
            <w:szCs w:val="20"/>
          </w:rPr>
          <w:delText xml:space="preserve">Supplementary </w:delText>
        </w:r>
        <w:r w:rsidR="00943CDB" w:rsidRPr="0007613F" w:rsidDel="00156296">
          <w:rPr>
            <w:rFonts w:ascii="Arial" w:hAnsi="Arial" w:cs="Arial"/>
            <w:b/>
            <w:bCs/>
            <w:sz w:val="20"/>
            <w:szCs w:val="20"/>
          </w:rPr>
          <w:delText>Figure 1</w:delText>
        </w:r>
        <w:r w:rsidDel="00156296">
          <w:rPr>
            <w:rFonts w:ascii="Arial" w:hAnsi="Arial" w:cs="Arial"/>
            <w:b/>
            <w:bCs/>
            <w:sz w:val="20"/>
            <w:szCs w:val="20"/>
          </w:rPr>
          <w:delText>0</w:delText>
        </w:r>
        <w:r w:rsidR="00943CDB" w:rsidRPr="0007613F" w:rsidDel="00156296">
          <w:rPr>
            <w:rFonts w:ascii="Arial" w:hAnsi="Arial" w:cs="Arial"/>
            <w:b/>
            <w:bCs/>
            <w:sz w:val="20"/>
            <w:szCs w:val="20"/>
          </w:rPr>
          <w:delText xml:space="preserve">. Signature score in various </w:delText>
        </w:r>
        <w:r w:rsidR="00943CDB" w:rsidDel="00156296">
          <w:rPr>
            <w:rFonts w:ascii="Arial" w:hAnsi="Arial" w:cs="Arial"/>
            <w:b/>
            <w:bCs/>
            <w:sz w:val="20"/>
            <w:szCs w:val="20"/>
          </w:rPr>
          <w:delText>GDC-</w:delText>
        </w:r>
        <w:r w:rsidR="00943CDB" w:rsidRPr="0007613F" w:rsidDel="00156296">
          <w:rPr>
            <w:rFonts w:ascii="Arial" w:hAnsi="Arial" w:cs="Arial"/>
            <w:b/>
            <w:bCs/>
            <w:sz w:val="20"/>
            <w:szCs w:val="20"/>
          </w:rPr>
          <w:delText xml:space="preserve">TCGA datasets. </w:delText>
        </w:r>
        <w:r w:rsidR="00943CDB" w:rsidRPr="0007613F" w:rsidDel="00156296">
          <w:rPr>
            <w:rFonts w:ascii="Arial" w:hAnsi="Arial" w:cs="Arial"/>
            <w:sz w:val="20"/>
            <w:szCs w:val="20"/>
          </w:rPr>
          <w:delText xml:space="preserve">Violin plots of SG signature scores, calculated through a ranking metric (v. Methods), in </w:delText>
        </w:r>
        <w:r w:rsidDel="00156296">
          <w:rPr>
            <w:rFonts w:ascii="Arial" w:hAnsi="Arial" w:cs="Arial"/>
            <w:sz w:val="20"/>
            <w:szCs w:val="20"/>
          </w:rPr>
          <w:delText>tumor</w:delText>
        </w:r>
        <w:r w:rsidR="00943CDB" w:rsidRPr="0007613F" w:rsidDel="00156296">
          <w:rPr>
            <w:rFonts w:ascii="Arial" w:hAnsi="Arial" w:cs="Arial"/>
            <w:sz w:val="20"/>
            <w:szCs w:val="20"/>
          </w:rPr>
          <w:delText xml:space="preserve"> (blue) and </w:delText>
        </w:r>
        <w:r w:rsidDel="00156296">
          <w:rPr>
            <w:rFonts w:ascii="Arial" w:hAnsi="Arial" w:cs="Arial"/>
            <w:sz w:val="20"/>
            <w:szCs w:val="20"/>
          </w:rPr>
          <w:delText>normal tissue</w:delText>
        </w:r>
        <w:r w:rsidR="00943CDB" w:rsidRPr="0007613F" w:rsidDel="00156296">
          <w:rPr>
            <w:rFonts w:ascii="Arial" w:hAnsi="Arial" w:cs="Arial"/>
            <w:sz w:val="20"/>
            <w:szCs w:val="20"/>
          </w:rPr>
          <w:delText xml:space="preserve"> (orange) samples from several </w:delText>
        </w:r>
        <w:r w:rsidDel="00156296">
          <w:rPr>
            <w:rFonts w:ascii="Arial" w:hAnsi="Arial" w:cs="Arial"/>
            <w:sz w:val="20"/>
            <w:szCs w:val="20"/>
          </w:rPr>
          <w:delText>GDC-</w:delText>
        </w:r>
        <w:r w:rsidR="00943CDB" w:rsidRPr="0007613F" w:rsidDel="00156296">
          <w:rPr>
            <w:rFonts w:ascii="Arial" w:hAnsi="Arial" w:cs="Arial"/>
            <w:sz w:val="20"/>
            <w:szCs w:val="20"/>
          </w:rPr>
          <w:delText>TCGA datasets</w:delText>
        </w:r>
        <w:r w:rsidR="00943CDB" w:rsidRPr="0007613F" w:rsidDel="00156296">
          <w:rPr>
            <w:rFonts w:ascii="Arial" w:hAnsi="Arial" w:cs="Arial"/>
            <w:sz w:val="20"/>
            <w:szCs w:val="20"/>
          </w:rPr>
          <w:fldChar w:fldCharType="begin"/>
        </w:r>
        <w:r w:rsidR="00612C03" w:rsidDel="00156296">
          <w:rPr>
            <w:rFonts w:ascii="Arial" w:hAnsi="Arial" w:cs="Arial"/>
            <w:sz w:val="20"/>
            <w:szCs w:val="20"/>
          </w:rPr>
          <w:delInstrText xml:space="preserve"> ADDIN ZOTERO_ITEM CSL_CITATION {"citationID":"WoUeRozn","properties":{"formattedCitation":"\\super 92,93\\nosupersub{}","plainCitation":"92,93","noteIndex":0},"citationItems":[{"id":"XewbwLsA/Ns18acml","uris":["http://zotero.org/users/local/q86rvdj2/items/ZUGCCPWX"],"itemData":{"id":101,"type":"dataset","publisher":"https://www.cancer.gov/tcga","title":"The Cancer Genome Atlas","URL":"https://www.cancer.gov/tcga","author":[{"family":"TCGA Research Network","given":""}]}},{"id":"XewbwLsA/tsOxZR8W","uris":["http://zotero.org/users/local/q86rvdj2/items/PP5PUI3M"],"itemData":{"id":150,"type":"article-journal","container-title":"Nature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delInstrText>
        </w:r>
        <w:r w:rsidR="00943CDB" w:rsidRPr="0007613F" w:rsidDel="00156296">
          <w:rPr>
            <w:rFonts w:ascii="Arial" w:hAnsi="Arial" w:cs="Arial"/>
            <w:sz w:val="20"/>
            <w:szCs w:val="20"/>
          </w:rPr>
          <w:fldChar w:fldCharType="separate"/>
        </w:r>
        <w:r w:rsidR="00612C03" w:rsidRPr="00612C03" w:rsidDel="00156296">
          <w:rPr>
            <w:rFonts w:ascii="Arial" w:eastAsiaTheme="minorHAnsi" w:hAnsi="Arial" w:cs="Arial"/>
            <w:kern w:val="0"/>
            <w:sz w:val="20"/>
            <w:szCs w:val="24"/>
            <w:vertAlign w:val="superscript"/>
            <w:lang w:val="en-GB"/>
          </w:rPr>
          <w:delText>92,93</w:delText>
        </w:r>
        <w:r w:rsidR="00943CDB" w:rsidRPr="0007613F" w:rsidDel="00156296">
          <w:rPr>
            <w:rFonts w:ascii="Arial" w:hAnsi="Arial" w:cs="Arial"/>
            <w:sz w:val="20"/>
            <w:szCs w:val="20"/>
          </w:rPr>
          <w:fldChar w:fldCharType="end"/>
        </w:r>
        <w:r w:rsidR="00943CDB" w:rsidRPr="0007613F" w:rsidDel="00156296">
          <w:rPr>
            <w:rFonts w:ascii="Arial" w:hAnsi="Arial" w:cs="Arial"/>
            <w:sz w:val="20"/>
            <w:szCs w:val="20"/>
          </w:rPr>
          <w:delText xml:space="preserve">. </w:delText>
        </w:r>
        <w:r w:rsidDel="00156296">
          <w:rPr>
            <w:rFonts w:ascii="Arial" w:hAnsi="Arial" w:cs="Arial"/>
            <w:sz w:val="20"/>
            <w:szCs w:val="20"/>
          </w:rPr>
          <w:delText>Effect Size (</w:delText>
        </w:r>
        <w:r w:rsidR="00943CDB" w:rsidRPr="0007613F" w:rsidDel="00156296">
          <w:rPr>
            <w:rFonts w:ascii="Arial" w:hAnsi="Arial" w:cs="Arial"/>
            <w:sz w:val="20"/>
            <w:szCs w:val="20"/>
          </w:rPr>
          <w:delText>Cohen’s d</w:delText>
        </w:r>
        <w:r w:rsidDel="00156296">
          <w:rPr>
            <w:rFonts w:ascii="Arial" w:hAnsi="Arial" w:cs="Arial"/>
            <w:sz w:val="20"/>
            <w:szCs w:val="20"/>
          </w:rPr>
          <w:delText>)</w:delText>
        </w:r>
        <w:r w:rsidR="00943CDB" w:rsidRPr="0007613F" w:rsidDel="00156296">
          <w:rPr>
            <w:rFonts w:ascii="Arial" w:hAnsi="Arial" w:cs="Arial"/>
            <w:sz w:val="20"/>
            <w:szCs w:val="20"/>
          </w:rPr>
          <w:delText xml:space="preserve"> and corresponding</w:delText>
        </w:r>
        <w:r w:rsidDel="00156296">
          <w:rPr>
            <w:rFonts w:ascii="Arial" w:hAnsi="Arial" w:cs="Arial"/>
            <w:sz w:val="20"/>
            <w:szCs w:val="20"/>
          </w:rPr>
          <w:delText xml:space="preserve"> statistical significance</w:delText>
        </w:r>
        <w:r w:rsidR="00943CDB" w:rsidRPr="0007613F" w:rsidDel="00156296">
          <w:rPr>
            <w:rFonts w:ascii="Arial" w:hAnsi="Arial" w:cs="Arial"/>
            <w:sz w:val="20"/>
            <w:szCs w:val="20"/>
          </w:rPr>
          <w:delText xml:space="preserve"> </w:delText>
        </w:r>
        <w:r w:rsidDel="00156296">
          <w:rPr>
            <w:rFonts w:ascii="Arial" w:hAnsi="Arial" w:cs="Arial"/>
            <w:sz w:val="20"/>
            <w:szCs w:val="20"/>
          </w:rPr>
          <w:delText>(</w:delText>
        </w:r>
        <w:r w:rsidR="00943CDB" w:rsidRPr="0007613F" w:rsidDel="00156296">
          <w:rPr>
            <w:rFonts w:ascii="Arial" w:hAnsi="Arial" w:cs="Arial"/>
            <w:sz w:val="20"/>
            <w:szCs w:val="20"/>
          </w:rPr>
          <w:delText>p-value</w:delText>
        </w:r>
        <w:r w:rsidDel="00156296">
          <w:rPr>
            <w:rFonts w:ascii="Arial" w:hAnsi="Arial" w:cs="Arial"/>
            <w:sz w:val="20"/>
            <w:szCs w:val="20"/>
          </w:rPr>
          <w:delText>)</w:delText>
        </w:r>
        <w:r w:rsidR="00943CDB" w:rsidRPr="0007613F" w:rsidDel="00156296">
          <w:rPr>
            <w:rFonts w:ascii="Arial" w:hAnsi="Arial" w:cs="Arial"/>
            <w:sz w:val="20"/>
            <w:szCs w:val="20"/>
          </w:rPr>
          <w:delText xml:space="preserve"> are shown above plots.</w:delText>
        </w:r>
        <w:r w:rsidDel="00156296">
          <w:rPr>
            <w:rFonts w:ascii="Arial" w:hAnsi="Arial" w:cs="Arial"/>
            <w:sz w:val="20"/>
            <w:szCs w:val="20"/>
          </w:rPr>
          <w:delText xml:space="preserve"> Only GDC-TCGA</w:delText>
        </w:r>
        <w:r w:rsidDel="00156296">
          <w:rPr>
            <w:rFonts w:ascii="Arial" w:hAnsi="Arial" w:cs="Arial"/>
            <w:sz w:val="20"/>
            <w:szCs w:val="20"/>
          </w:rPr>
          <w:fldChar w:fldCharType="begin"/>
        </w:r>
        <w:r w:rsidR="00612C03" w:rsidDel="00156296">
          <w:rPr>
            <w:rFonts w:ascii="Arial" w:hAnsi="Arial" w:cs="Arial"/>
            <w:sz w:val="20"/>
            <w:szCs w:val="20"/>
          </w:rPr>
          <w:delInstrText xml:space="preserve"> ADDIN ZOTERO_ITEM CSL_CITATION {"citationID":"AAMPVqg1","properties":{"formattedCitation":"\\super 92,93\\nosupersub{}","plainCitation":"92,93","noteIndex":0},"citationItems":[{"id":"XewbwLsA/Ns18acml","uris":["http://zotero.org/users/local/q86rvdj2/items/ZUGCCPWX"],"itemData":{"id":101,"type":"dataset","publisher":"https://www.cancer.gov/tcga","title":"The Cancer Genome Atlas","URL":"https://www.cancer.gov/tcga","author":[{"family":"TCGA Research Network","given":""}]}},{"id":"XewbwLsA/tsOxZR8W","uris":["http://zotero.org/users/local/q86rvdj2/items/PP5PUI3M"],"itemData":{"id":150,"type":"article-journal","container-title":"Nature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delInstrText>
        </w:r>
        <w:r w:rsidDel="00156296">
          <w:rPr>
            <w:rFonts w:ascii="Arial" w:hAnsi="Arial" w:cs="Arial"/>
            <w:sz w:val="20"/>
            <w:szCs w:val="20"/>
          </w:rPr>
          <w:fldChar w:fldCharType="separate"/>
        </w:r>
        <w:r w:rsidR="00612C03" w:rsidRPr="00612C03" w:rsidDel="00156296">
          <w:rPr>
            <w:rFonts w:ascii="Arial" w:eastAsiaTheme="minorHAnsi" w:hAnsi="Arial" w:cs="Arial"/>
            <w:kern w:val="0"/>
            <w:sz w:val="20"/>
            <w:szCs w:val="24"/>
            <w:vertAlign w:val="superscript"/>
            <w:lang w:val="en-GB"/>
          </w:rPr>
          <w:delText>92,93</w:delText>
        </w:r>
        <w:r w:rsidDel="00156296">
          <w:rPr>
            <w:rFonts w:ascii="Arial" w:hAnsi="Arial" w:cs="Arial"/>
            <w:sz w:val="20"/>
            <w:szCs w:val="20"/>
          </w:rPr>
          <w:fldChar w:fldCharType="end"/>
        </w:r>
        <w:r w:rsidDel="00156296">
          <w:rPr>
            <w:rFonts w:ascii="Arial" w:hAnsi="Arial" w:cs="Arial"/>
            <w:sz w:val="20"/>
            <w:szCs w:val="20"/>
          </w:rPr>
          <w:delText xml:space="preserve"> datasets with at least 5 normal and tumor samples were considered for this analysis. </w:delText>
        </w:r>
      </w:del>
    </w:p>
    <w:p w14:paraId="7BCDCC77" w14:textId="5CCAA73B" w:rsidR="009D03DF" w:rsidDel="00BC6F07" w:rsidRDefault="009D03DF">
      <w:pPr>
        <w:jc w:val="both"/>
        <w:rPr>
          <w:del w:id="945" w:author="Joana Jesus" w:date="2026-06-09T16:48:00Z" w16du:dateUtc="2026-06-09T15:48:00Z"/>
          <w:rFonts w:ascii="Arial" w:hAnsi="Arial" w:cs="Arial"/>
          <w:sz w:val="20"/>
          <w:szCs w:val="20"/>
        </w:rPr>
      </w:pPr>
    </w:p>
    <w:p w14:paraId="5DD2DCFC" w14:textId="657E6DF4" w:rsidR="009D03DF" w:rsidRPr="0007613F" w:rsidDel="00BC6F07" w:rsidRDefault="009D03DF">
      <w:pPr>
        <w:jc w:val="both"/>
        <w:rPr>
          <w:del w:id="946" w:author="Joana Jesus" w:date="2026-06-09T16:48:00Z" w16du:dateUtc="2026-06-09T15:48:00Z"/>
          <w:rFonts w:ascii="Arial" w:hAnsi="Arial" w:cs="Arial"/>
          <w:sz w:val="20"/>
          <w:szCs w:val="20"/>
        </w:rPr>
      </w:pPr>
      <w:del w:id="947" w:author="Joana Jesus" w:date="2026-06-09T16:48:00Z" w16du:dateUtc="2026-06-09T15:48:00Z">
        <w:r w:rsidDel="00BC6F07">
          <w:rPr>
            <w:rFonts w:ascii="Arial" w:hAnsi="Arial" w:cs="Arial"/>
            <w:noProof/>
            <w:sz w:val="20"/>
            <w:szCs w:val="20"/>
          </w:rPr>
          <w:drawing>
            <wp:inline distT="0" distB="0" distL="0" distR="0" wp14:anchorId="2D7B01CA" wp14:editId="27F826F5">
              <wp:extent cx="5623560" cy="8229600"/>
              <wp:effectExtent l="0" t="0" r="0" b="0"/>
              <wp:docPr id="1558393489" name="Imagem 3" descr="Uma imagem com texto, captura de ecrã, diagram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3489" name="Imagem 3" descr="Uma imagem com texto, captura de ecrã, diagrama, número&#10;&#10;Os conteúdos gerados por IA podem estar incorretos."/>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3560" cy="8229600"/>
                      </a:xfrm>
                      <a:prstGeom prst="rect">
                        <a:avLst/>
                      </a:prstGeom>
                    </pic:spPr>
                  </pic:pic>
                </a:graphicData>
              </a:graphic>
            </wp:inline>
          </w:drawing>
        </w:r>
      </w:del>
    </w:p>
    <w:p w14:paraId="220DB224" w14:textId="76AAB8F6" w:rsidR="00943CDB" w:rsidRPr="009A3A3C" w:rsidRDefault="00943CDB" w:rsidP="00BC6F07">
      <w:pPr>
        <w:jc w:val="both"/>
        <w:rPr>
          <w:rFonts w:ascii="Arial" w:hAnsi="Arial" w:cs="Arial"/>
          <w:sz w:val="20"/>
          <w:szCs w:val="20"/>
        </w:rPr>
      </w:pPr>
      <w:del w:id="948" w:author="Joana Jesus" w:date="2026-06-09T16:48:00Z" w16du:dateUtc="2026-06-09T15:48:00Z">
        <w:r w:rsidRPr="0007613F" w:rsidDel="00BC6F07">
          <w:rPr>
            <w:rFonts w:ascii="Arial" w:hAnsi="Arial" w:cs="Arial"/>
            <w:b/>
            <w:bCs/>
            <w:sz w:val="20"/>
            <w:szCs w:val="20"/>
          </w:rPr>
          <w:delText>Supplementary Figure 1</w:delText>
        </w:r>
        <w:r w:rsidR="009D03DF" w:rsidDel="00BC6F07">
          <w:rPr>
            <w:rFonts w:ascii="Arial" w:hAnsi="Arial" w:cs="Arial"/>
            <w:b/>
            <w:bCs/>
            <w:sz w:val="20"/>
            <w:szCs w:val="20"/>
          </w:rPr>
          <w:delText>1</w:delText>
        </w:r>
        <w:r w:rsidRPr="0007613F" w:rsidDel="00BC6F07">
          <w:rPr>
            <w:rFonts w:ascii="Arial" w:hAnsi="Arial" w:cs="Arial"/>
            <w:b/>
            <w:bCs/>
            <w:sz w:val="20"/>
            <w:szCs w:val="20"/>
          </w:rPr>
          <w:delText>.</w:delText>
        </w:r>
        <w:r w:rsidR="009D03DF" w:rsidDel="00BC6F07">
          <w:rPr>
            <w:rFonts w:ascii="Arial" w:hAnsi="Arial" w:cs="Arial"/>
            <w:b/>
            <w:bCs/>
            <w:sz w:val="20"/>
            <w:szCs w:val="20"/>
          </w:rPr>
          <w:delText xml:space="preserve"> </w:delText>
        </w:r>
        <w:r w:rsidR="006B5909" w:rsidRPr="009A3A3C" w:rsidDel="00BC6F07">
          <w:rPr>
            <w:rFonts w:ascii="Arial" w:hAnsi="Arial" w:cs="Arial"/>
            <w:sz w:val="20"/>
            <w:szCs w:val="20"/>
          </w:rPr>
          <w:delText>Kaplan–Meier plots showing overall survival</w:delText>
        </w:r>
        <w:r w:rsidR="006B5909" w:rsidDel="00BC6F07">
          <w:rPr>
            <w:rFonts w:ascii="Arial" w:hAnsi="Arial" w:cs="Arial"/>
            <w:sz w:val="20"/>
            <w:szCs w:val="20"/>
          </w:rPr>
          <w:delText xml:space="preserve"> (Y-Axis) per days (X-Axis)</w:delText>
        </w:r>
        <w:r w:rsidR="006B5909" w:rsidRPr="009A3A3C" w:rsidDel="00BC6F07">
          <w:rPr>
            <w:rFonts w:ascii="Arial" w:hAnsi="Arial" w:cs="Arial"/>
            <w:sz w:val="20"/>
            <w:szCs w:val="20"/>
          </w:rPr>
          <w:delText xml:space="preserve"> of patients </w:delText>
        </w:r>
        <w:r w:rsidR="006B5909" w:rsidDel="00BC6F07">
          <w:rPr>
            <w:rFonts w:ascii="Arial" w:hAnsi="Arial" w:cs="Arial"/>
            <w:sz w:val="20"/>
            <w:szCs w:val="20"/>
          </w:rPr>
          <w:delText xml:space="preserve">of </w:delText>
        </w:r>
        <w:r w:rsidR="009D03DF" w:rsidDel="00BC6F07">
          <w:rPr>
            <w:rFonts w:ascii="Arial" w:hAnsi="Arial" w:cs="Arial"/>
            <w:sz w:val="20"/>
            <w:szCs w:val="20"/>
          </w:rPr>
          <w:delText>GDC-</w:delText>
        </w:r>
        <w:r w:rsidRPr="0007613F" w:rsidDel="00BC6F07">
          <w:rPr>
            <w:rFonts w:ascii="Arial" w:hAnsi="Arial" w:cs="Arial"/>
            <w:sz w:val="20"/>
            <w:szCs w:val="20"/>
          </w:rPr>
          <w:delText>TCGA datasets</w:delText>
        </w:r>
        <w:r w:rsidRPr="0007613F" w:rsidDel="00BC6F07">
          <w:rPr>
            <w:rFonts w:ascii="Arial" w:hAnsi="Arial" w:cs="Arial"/>
            <w:sz w:val="20"/>
            <w:szCs w:val="20"/>
          </w:rPr>
          <w:fldChar w:fldCharType="begin"/>
        </w:r>
        <w:r w:rsidR="00612C03" w:rsidDel="00BC6F07">
          <w:rPr>
            <w:rFonts w:ascii="Arial" w:hAnsi="Arial" w:cs="Arial"/>
            <w:sz w:val="20"/>
            <w:szCs w:val="20"/>
          </w:rPr>
          <w:delInstrText xml:space="preserve"> ADDIN ZOTERO_ITEM CSL_CITATION {"citationID":"wuAr423y","properties":{"formattedCitation":"\\super 92,93\\nosupersub{}","plainCitation":"92,93","noteIndex":0},"citationItems":[{"id":"XewbwLsA/Ns18acml","uris":["http://zotero.org/users/local/q86rvdj2/items/ZUGCCPWX"],"itemData":{"id":101,"type":"dataset","publisher":"https://www.cancer.gov/tcga","title":"The Cancer Genome Atlas","URL":"https://www.cancer.gov/tcga","author":[{"family":"TCGA Research Network","given":""}]}},{"id":"XewbwLsA/tsOxZR8W","uris":["http://zotero.org/users/local/q86rvdj2/items/PP5PUI3M"],"itemData":{"id":150,"type":"article-journal","container-title":"Nature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delInstrText>
        </w:r>
        <w:r w:rsidRPr="0007613F" w:rsidDel="00BC6F07">
          <w:rPr>
            <w:rFonts w:ascii="Arial" w:hAnsi="Arial" w:cs="Arial"/>
            <w:sz w:val="20"/>
            <w:szCs w:val="20"/>
          </w:rPr>
          <w:fldChar w:fldCharType="separate"/>
        </w:r>
        <w:r w:rsidR="00612C03" w:rsidRPr="00612C03" w:rsidDel="00BC6F07">
          <w:rPr>
            <w:rFonts w:ascii="Arial" w:eastAsiaTheme="minorHAnsi" w:hAnsi="Arial" w:cs="Arial"/>
            <w:kern w:val="0"/>
            <w:sz w:val="20"/>
            <w:szCs w:val="24"/>
            <w:vertAlign w:val="superscript"/>
            <w:lang w:val="en-GB"/>
          </w:rPr>
          <w:delText>92,93</w:delText>
        </w:r>
        <w:r w:rsidRPr="0007613F" w:rsidDel="00BC6F07">
          <w:rPr>
            <w:rFonts w:ascii="Arial" w:hAnsi="Arial" w:cs="Arial"/>
            <w:sz w:val="20"/>
            <w:szCs w:val="20"/>
          </w:rPr>
          <w:fldChar w:fldCharType="end"/>
        </w:r>
        <w:r w:rsidRPr="0007613F" w:rsidDel="00BC6F07">
          <w:rPr>
            <w:rFonts w:ascii="Arial" w:hAnsi="Arial" w:cs="Arial"/>
            <w:sz w:val="20"/>
            <w:szCs w:val="20"/>
          </w:rPr>
          <w:delText>, stratified by SG score</w:delText>
        </w:r>
        <w:r w:rsidR="006B5909" w:rsidDel="00BC6F07">
          <w:rPr>
            <w:rFonts w:ascii="Arial" w:hAnsi="Arial" w:cs="Arial"/>
            <w:sz w:val="20"/>
            <w:szCs w:val="20"/>
          </w:rPr>
          <w:delText>, with dataset identification as plot title</w:delText>
        </w:r>
        <w:r w:rsidRPr="0007613F" w:rsidDel="00BC6F07">
          <w:rPr>
            <w:rFonts w:ascii="Arial" w:hAnsi="Arial" w:cs="Arial"/>
            <w:sz w:val="20"/>
            <w:szCs w:val="20"/>
          </w:rPr>
          <w:delText xml:space="preserve">. Patients were grouped into high and low expression cohorts based on bottom and upper quartile </w:delText>
        </w:r>
        <w:r w:rsidR="009D03DF" w:rsidDel="00BC6F07">
          <w:rPr>
            <w:rFonts w:ascii="Arial" w:hAnsi="Arial" w:cs="Arial"/>
            <w:sz w:val="20"/>
            <w:szCs w:val="20"/>
          </w:rPr>
          <w:delText>SG Score</w:delText>
        </w:r>
        <w:r w:rsidRPr="0007613F" w:rsidDel="00BC6F07">
          <w:rPr>
            <w:rFonts w:ascii="Arial" w:hAnsi="Arial" w:cs="Arial"/>
            <w:sz w:val="20"/>
            <w:szCs w:val="20"/>
          </w:rPr>
          <w:delText xml:space="preserve"> values. </w:delText>
        </w:r>
        <w:r w:rsidR="006B5909" w:rsidDel="00BC6F07">
          <w:rPr>
            <w:rFonts w:ascii="Arial" w:hAnsi="Arial" w:cs="Arial"/>
            <w:sz w:val="20"/>
            <w:szCs w:val="20"/>
          </w:rPr>
          <w:delText xml:space="preserve">Log-rank </w:delText>
        </w:r>
        <w:r w:rsidR="009D03DF" w:rsidDel="00BC6F07">
          <w:rPr>
            <w:rFonts w:ascii="Arial" w:hAnsi="Arial" w:cs="Arial"/>
            <w:sz w:val="20"/>
            <w:szCs w:val="20"/>
          </w:rPr>
          <w:delText>p-value is shown on bottom left of each plot; FPR compared to 100 random signatures is shown on bottom right of each plot; Datasets with FPR &gt; 0.05 are highlighted in red.</w:delText>
        </w:r>
      </w:del>
    </w:p>
    <w:sectPr w:rsidR="00943CDB" w:rsidRPr="009A3A3C" w:rsidSect="00533F41">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ta Martins-Silva" w:date="2025-08-13T12:28:00Z" w:initials="RMS">
    <w:p w14:paraId="2FA1181D" w14:textId="538379A6" w:rsidR="006104FE" w:rsidRPr="00FA46B0" w:rsidRDefault="006104FE" w:rsidP="006104FE">
      <w:pPr>
        <w:rPr>
          <w:lang w:val="pt-PT"/>
        </w:rPr>
      </w:pPr>
      <w:r>
        <w:rPr>
          <w:rStyle w:val="CommentReference"/>
        </w:rPr>
        <w:annotationRef/>
      </w:r>
      <w:r w:rsidRPr="00FA46B0">
        <w:rPr>
          <w:sz w:val="20"/>
          <w:szCs w:val="20"/>
          <w:lang w:val="pt-PT"/>
        </w:rPr>
        <w:t>tens este modelo nos métodos, certo? se não, devias ter... é importante</w:t>
      </w:r>
    </w:p>
  </w:comment>
  <w:comment w:id="1" w:author="Alexandre Miguel Kaizeler Guedes da Silva Afonso" w:date="2025-09-04T13:57:00Z" w:initials="AA">
    <w:p w14:paraId="3D7CAA50" w14:textId="77777777" w:rsidR="005109E6" w:rsidRPr="00FA46B0" w:rsidRDefault="005109E6" w:rsidP="005109E6">
      <w:pPr>
        <w:pStyle w:val="CommentText"/>
        <w:rPr>
          <w:lang w:val="pt-PT"/>
        </w:rPr>
      </w:pPr>
      <w:r>
        <w:rPr>
          <w:rStyle w:val="CommentReference"/>
        </w:rPr>
        <w:annotationRef/>
      </w:r>
      <w:r w:rsidRPr="00FA46B0">
        <w:rPr>
          <w:lang w:val="pt-PT"/>
        </w:rPr>
        <w:t>No geral, Cada dataset tem a sua propria analise, incluindo modelos lineares que eu utilizei, na pagina do github. Sendo que ainda são uns quantos, a maioria com as particularidades, acho que os métodos ficavam um pouco confusos. Se acharem que é super importante deixar explicito em cada experiencia qual o modelo linear que utilizei, quer nos metodos quer aqui, tudo bem, eu mudo.</w:t>
      </w:r>
    </w:p>
  </w:comment>
  <w:comment w:id="2" w:author="Nuno Morais" w:date="2026-06-17T17:54:00Z" w:initials="NM">
    <w:p w14:paraId="6FC85F70" w14:textId="77777777" w:rsidR="00333077" w:rsidRPr="00AE2A8C" w:rsidRDefault="00333077" w:rsidP="00333077">
      <w:pPr>
        <w:rPr>
          <w:lang w:val="pt-PT"/>
        </w:rPr>
      </w:pPr>
      <w:r>
        <w:rPr>
          <w:rStyle w:val="CommentReference"/>
        </w:rPr>
        <w:annotationRef/>
      </w:r>
      <w:r w:rsidRPr="00AE2A8C">
        <w:rPr>
          <w:sz w:val="20"/>
          <w:szCs w:val="20"/>
          <w:lang w:val="pt-PT"/>
        </w:rPr>
        <w:t>Na secção de Resource Availability, faz uma menção explícita a que todos os modelos lineares que usaste estão no GitHub.</w:t>
      </w:r>
    </w:p>
  </w:comment>
  <w:comment w:id="3" w:author="Alexandre Miguel Kaizeler Guedes da Silva Afonso" w:date="2025-10-01T14:34:00Z" w:initials="AK">
    <w:p w14:paraId="3D3DE799" w14:textId="77777777" w:rsidR="0042208A" w:rsidRPr="00FA46B0" w:rsidRDefault="0042208A" w:rsidP="0042208A">
      <w:pPr>
        <w:pStyle w:val="CommentText"/>
        <w:rPr>
          <w:lang w:val="pt-PT"/>
        </w:rPr>
      </w:pPr>
      <w:r>
        <w:rPr>
          <w:rStyle w:val="CommentReference"/>
        </w:rPr>
        <w:annotationRef/>
      </w:r>
      <w:r w:rsidRPr="00FA46B0">
        <w:rPr>
          <w:lang w:val="pt-PT"/>
        </w:rPr>
        <w:t xml:space="preserve">Durante esta análise fiz também uma exploração extra com o </w:t>
      </w:r>
      <w:r w:rsidRPr="00FA46B0">
        <w:rPr>
          <w:b/>
          <w:bCs/>
          <w:lang w:val="pt-PT"/>
        </w:rPr>
        <w:t>cTRAP</w:t>
      </w:r>
      <w:r w:rsidRPr="00FA46B0">
        <w:rPr>
          <w:lang w:val="pt-PT"/>
        </w:rPr>
        <w:t>, para identificar perturbações/fármacos que replicam ou contrariam os efeitos de ter SGs. Embora tenha encontrado alguns “hits” interessantes, os valores de correlação eram baixos (rho ~0.2), e neste momento não acho que justifique o esforço de incluir no trabalho.</w:t>
      </w:r>
    </w:p>
    <w:p w14:paraId="0AEAB2B9" w14:textId="77777777" w:rsidR="0042208A" w:rsidRDefault="0042208A" w:rsidP="0042208A">
      <w:pPr>
        <w:pStyle w:val="CommentText"/>
        <w:numPr>
          <w:ilvl w:val="0"/>
          <w:numId w:val="18"/>
        </w:numPr>
      </w:pPr>
      <w:r>
        <w:rPr>
          <w:b/>
          <w:bCs/>
        </w:rPr>
        <w:t>Perturbações genéticas:</w:t>
      </w:r>
    </w:p>
    <w:p w14:paraId="68D72A63" w14:textId="77777777" w:rsidR="0042208A" w:rsidRDefault="0042208A" w:rsidP="0042208A">
      <w:pPr>
        <w:pStyle w:val="CommentText"/>
        <w:numPr>
          <w:ilvl w:val="0"/>
          <w:numId w:val="18"/>
        </w:numPr>
      </w:pPr>
    </w:p>
    <w:p w14:paraId="2182073C" w14:textId="77777777" w:rsidR="0042208A" w:rsidRPr="00FA46B0" w:rsidRDefault="0042208A" w:rsidP="0042208A">
      <w:pPr>
        <w:pStyle w:val="CommentText"/>
        <w:numPr>
          <w:ilvl w:val="1"/>
          <w:numId w:val="18"/>
        </w:numPr>
        <w:ind w:left="720"/>
        <w:rPr>
          <w:lang w:val="pt-PT"/>
        </w:rPr>
      </w:pPr>
      <w:r w:rsidRPr="00FA46B0">
        <w:rPr>
          <w:i/>
          <w:iCs/>
          <w:lang w:val="pt-PT"/>
        </w:rPr>
        <w:t>KD de DHX16</w:t>
      </w:r>
      <w:r w:rsidRPr="00FA46B0">
        <w:rPr>
          <w:lang w:val="pt-PT"/>
        </w:rPr>
        <w:t xml:space="preserve"> (envolvido em splicing mitocondrial) e </w:t>
      </w:r>
      <w:r w:rsidRPr="00FA46B0">
        <w:rPr>
          <w:i/>
          <w:iCs/>
          <w:lang w:val="pt-PT"/>
        </w:rPr>
        <w:t>KD de NDUFB6</w:t>
      </w:r>
      <w:r w:rsidRPr="00FA46B0">
        <w:rPr>
          <w:lang w:val="pt-PT"/>
        </w:rPr>
        <w:t xml:space="preserve"> (subunidade do complexo I mitocondrial) apresentaram correlação positiva com o sinal de SGs.</w:t>
      </w:r>
    </w:p>
    <w:p w14:paraId="145C5886" w14:textId="77777777" w:rsidR="0042208A" w:rsidRPr="00FA46B0" w:rsidRDefault="0042208A" w:rsidP="0042208A">
      <w:pPr>
        <w:pStyle w:val="CommentText"/>
        <w:numPr>
          <w:ilvl w:val="1"/>
          <w:numId w:val="18"/>
        </w:numPr>
        <w:ind w:left="720"/>
        <w:rPr>
          <w:lang w:val="pt-PT"/>
        </w:rPr>
      </w:pPr>
      <w:r w:rsidRPr="00FA46B0">
        <w:rPr>
          <w:i/>
          <w:iCs/>
          <w:lang w:val="pt-PT"/>
        </w:rPr>
        <w:t>KD de STAT1</w:t>
      </w:r>
      <w:r w:rsidRPr="00FA46B0">
        <w:rPr>
          <w:lang w:val="pt-PT"/>
        </w:rPr>
        <w:t xml:space="preserve"> (TF responsável pela resposta a interferões tipo I, II e III) mostrou correlação negativa — consistente com o papel anti-inflamatório dos SGs.</w:t>
      </w:r>
    </w:p>
    <w:p w14:paraId="35BCCA59" w14:textId="77777777" w:rsidR="0042208A" w:rsidRDefault="0042208A" w:rsidP="0042208A">
      <w:pPr>
        <w:pStyle w:val="CommentText"/>
        <w:numPr>
          <w:ilvl w:val="0"/>
          <w:numId w:val="18"/>
        </w:numPr>
      </w:pPr>
      <w:r>
        <w:rPr>
          <w:b/>
          <w:bCs/>
        </w:rPr>
        <w:t>Drogas potenciais:</w:t>
      </w:r>
    </w:p>
    <w:p w14:paraId="26AB7E9E" w14:textId="77777777" w:rsidR="0042208A" w:rsidRDefault="0042208A" w:rsidP="0042208A">
      <w:pPr>
        <w:pStyle w:val="CommentText"/>
        <w:numPr>
          <w:ilvl w:val="0"/>
          <w:numId w:val="18"/>
        </w:numPr>
      </w:pPr>
    </w:p>
    <w:p w14:paraId="1C25356A" w14:textId="77777777" w:rsidR="0042208A" w:rsidRPr="00FA46B0" w:rsidRDefault="0042208A" w:rsidP="0042208A">
      <w:pPr>
        <w:pStyle w:val="CommentText"/>
        <w:numPr>
          <w:ilvl w:val="1"/>
          <w:numId w:val="18"/>
        </w:numPr>
        <w:ind w:left="720"/>
        <w:rPr>
          <w:lang w:val="pt-PT"/>
        </w:rPr>
      </w:pPr>
      <w:r w:rsidRPr="00FA46B0">
        <w:rPr>
          <w:lang w:val="pt-PT"/>
        </w:rPr>
        <w:t xml:space="preserve">Analisei também compostos que poderiam </w:t>
      </w:r>
      <w:r w:rsidRPr="00FA46B0">
        <w:rPr>
          <w:b/>
          <w:bCs/>
          <w:lang w:val="pt-PT"/>
        </w:rPr>
        <w:t>inibir a formação de SGs</w:t>
      </w:r>
      <w:r w:rsidRPr="00FA46B0">
        <w:rPr>
          <w:lang w:val="pt-PT"/>
        </w:rPr>
        <w:t xml:space="preserve"> (uma vez que estes aumentam mortalidade).</w:t>
      </w:r>
    </w:p>
    <w:p w14:paraId="5A7ED7F5" w14:textId="77777777" w:rsidR="0042208A" w:rsidRPr="00FA46B0" w:rsidRDefault="0042208A" w:rsidP="0042208A">
      <w:pPr>
        <w:pStyle w:val="CommentText"/>
        <w:numPr>
          <w:ilvl w:val="1"/>
          <w:numId w:val="18"/>
        </w:numPr>
        <w:ind w:left="720"/>
        <w:rPr>
          <w:lang w:val="pt-PT"/>
        </w:rPr>
      </w:pPr>
      <w:r w:rsidRPr="00FA46B0">
        <w:rPr>
          <w:lang w:val="pt-PT"/>
        </w:rPr>
        <w:t xml:space="preserve">O principal “hit” foi a </w:t>
      </w:r>
      <w:r w:rsidRPr="00FA46B0">
        <w:rPr>
          <w:b/>
          <w:bCs/>
          <w:lang w:val="pt-PT"/>
        </w:rPr>
        <w:t>Strophantidin</w:t>
      </w:r>
      <w:r w:rsidRPr="00FA46B0">
        <w:rPr>
          <w:lang w:val="pt-PT"/>
        </w:rPr>
        <w:t xml:space="preserve"> (inibidor da Na⁺/K⁺ ATPase), mas tem efeitos secundários graves </w:t>
      </w:r>
      <w:r w:rsidRPr="00FA46B0">
        <w:rPr>
          <w:rFonts w:hint="eastAsia"/>
          <w:lang w:val="pt-PT"/>
        </w:rPr>
        <w:t>→</w:t>
      </w:r>
      <w:r w:rsidRPr="00FA46B0">
        <w:rPr>
          <w:lang w:val="pt-PT"/>
        </w:rPr>
        <w:t xml:space="preserve"> inviável clinicamente.</w:t>
      </w:r>
    </w:p>
    <w:p w14:paraId="4F2FB189" w14:textId="77777777" w:rsidR="0042208A" w:rsidRPr="00FA46B0" w:rsidRDefault="0042208A" w:rsidP="0042208A">
      <w:pPr>
        <w:pStyle w:val="CommentText"/>
        <w:numPr>
          <w:ilvl w:val="0"/>
          <w:numId w:val="18"/>
        </w:numPr>
        <w:rPr>
          <w:lang w:val="pt-PT"/>
        </w:rPr>
      </w:pPr>
      <w:r w:rsidRPr="00FA46B0">
        <w:rPr>
          <w:b/>
          <w:bCs/>
          <w:lang w:val="pt-PT"/>
        </w:rPr>
        <w:t>Razões para não incluir estas análises:</w:t>
      </w:r>
    </w:p>
    <w:p w14:paraId="73BAC54F" w14:textId="77777777" w:rsidR="0042208A" w:rsidRPr="00FA46B0" w:rsidRDefault="0042208A" w:rsidP="0042208A">
      <w:pPr>
        <w:pStyle w:val="CommentText"/>
        <w:numPr>
          <w:ilvl w:val="0"/>
          <w:numId w:val="18"/>
        </w:numPr>
        <w:rPr>
          <w:lang w:val="pt-PT"/>
        </w:rPr>
      </w:pPr>
    </w:p>
    <w:p w14:paraId="5F306128" w14:textId="77777777" w:rsidR="0042208A" w:rsidRPr="00FA46B0" w:rsidRDefault="0042208A" w:rsidP="0042208A">
      <w:pPr>
        <w:pStyle w:val="CommentText"/>
        <w:numPr>
          <w:ilvl w:val="1"/>
          <w:numId w:val="18"/>
        </w:numPr>
        <w:rPr>
          <w:lang w:val="pt-PT"/>
        </w:rPr>
      </w:pPr>
      <w:r w:rsidRPr="00FA46B0">
        <w:rPr>
          <w:lang w:val="pt-PT"/>
        </w:rPr>
        <w:t>Nenhum dos hits é particularmente notável ou com aplicação translacional clara.</w:t>
      </w:r>
    </w:p>
    <w:p w14:paraId="5E0C264D" w14:textId="77777777" w:rsidR="0042208A" w:rsidRPr="00FA46B0" w:rsidRDefault="0042208A" w:rsidP="0042208A">
      <w:pPr>
        <w:pStyle w:val="CommentText"/>
        <w:numPr>
          <w:ilvl w:val="1"/>
          <w:numId w:val="18"/>
        </w:numPr>
        <w:ind w:left="1080"/>
        <w:rPr>
          <w:lang w:val="pt-PT"/>
        </w:rPr>
      </w:pPr>
      <w:r w:rsidRPr="00FA46B0">
        <w:rPr>
          <w:lang w:val="pt-PT"/>
        </w:rPr>
        <w:t xml:space="preserve">A versão </w:t>
      </w:r>
      <w:r w:rsidRPr="00FA46B0">
        <w:rPr>
          <w:i/>
          <w:iCs/>
          <w:lang w:val="pt-PT"/>
        </w:rPr>
        <w:t>compbio</w:t>
      </w:r>
      <w:r w:rsidRPr="00FA46B0">
        <w:rPr>
          <w:lang w:val="pt-PT"/>
        </w:rPr>
        <w:t xml:space="preserve"> do </w:t>
      </w:r>
      <w:r w:rsidRPr="00FA46B0">
        <w:rPr>
          <w:b/>
          <w:bCs/>
          <w:lang w:val="pt-PT"/>
        </w:rPr>
        <w:t>cTRAP</w:t>
      </w:r>
      <w:r w:rsidRPr="00FA46B0">
        <w:rPr>
          <w:lang w:val="pt-PT"/>
        </w:rPr>
        <w:t xml:space="preserve"> está “down” e não é possível aceder aos dados diretamente (issue já aberta no GitHub há meses).</w:t>
      </w:r>
    </w:p>
    <w:p w14:paraId="265977C0" w14:textId="77777777" w:rsidR="0042208A" w:rsidRPr="00FA46B0" w:rsidRDefault="0042208A" w:rsidP="0042208A">
      <w:pPr>
        <w:pStyle w:val="CommentText"/>
        <w:numPr>
          <w:ilvl w:val="1"/>
          <w:numId w:val="18"/>
        </w:numPr>
        <w:ind w:left="1080"/>
        <w:rPr>
          <w:lang w:val="pt-PT"/>
        </w:rPr>
      </w:pPr>
      <w:r w:rsidRPr="00FA46B0">
        <w:rPr>
          <w:rFonts w:hint="eastAsia"/>
          <w:lang w:val="pt-PT"/>
        </w:rPr>
        <w:t xml:space="preserve">Usei a versão R package, mas os repositórios originais (GDSC, CMAP, CTRP, etc.) têm agora muita informação em falta (que deixou de estar disponivel. No package, os dados sao </w:t>
      </w:r>
      <w:r w:rsidRPr="00FA46B0">
        <w:rPr>
          <w:rFonts w:hint="eastAsia"/>
          <w:lang w:val="pt-PT"/>
        </w:rPr>
        <w:t>“</w:t>
      </w:r>
      <w:r w:rsidRPr="00FA46B0">
        <w:rPr>
          <w:rFonts w:hint="eastAsia"/>
          <w:lang w:val="pt-PT"/>
        </w:rPr>
        <w:t>downloaded</w:t>
      </w:r>
      <w:r w:rsidRPr="00FA46B0">
        <w:rPr>
          <w:rFonts w:hint="eastAsia"/>
          <w:lang w:val="pt-PT"/>
        </w:rPr>
        <w:t>”</w:t>
      </w:r>
      <w:r w:rsidRPr="00FA46B0">
        <w:rPr>
          <w:rFonts w:hint="eastAsia"/>
          <w:lang w:val="pt-PT"/>
        </w:rPr>
        <w:t xml:space="preserve"> no momento, pelo que muitos não são acessiveis neste momento </w:t>
      </w:r>
      <w:r w:rsidRPr="00FA46B0">
        <w:rPr>
          <w:rFonts w:hint="eastAsia"/>
          <w:lang w:val="pt-PT"/>
        </w:rPr>
        <w:t>→</w:t>
      </w:r>
      <w:r w:rsidRPr="00FA46B0">
        <w:rPr>
          <w:rFonts w:hint="eastAsia"/>
          <w:lang w:val="pt-PT"/>
        </w:rPr>
        <w:t xml:space="preserve"> acabei por ter de usar apenas </w:t>
      </w:r>
      <w:r w:rsidRPr="00FA46B0">
        <w:rPr>
          <w:b/>
          <w:bCs/>
          <w:lang w:val="pt-PT"/>
        </w:rPr>
        <w:t>HEPG2</w:t>
      </w:r>
      <w:r w:rsidRPr="00FA46B0">
        <w:rPr>
          <w:lang w:val="pt-PT"/>
        </w:rPr>
        <w:t xml:space="preserve"> como referência, que nem corresponde aos cancros em que os SGs foram prognósticos.</w:t>
      </w:r>
    </w:p>
  </w:comment>
  <w:comment w:id="4" w:author="Alexandre Miguel Kaizeler Guedes da Silva Afonso" w:date="2026-06-08T14:55:00Z" w:initials="AMKGDSA">
    <w:p w14:paraId="470C7266" w14:textId="77777777" w:rsidR="0085251F" w:rsidRPr="004E60BE" w:rsidRDefault="0085251F" w:rsidP="0085251F">
      <w:pPr>
        <w:rPr>
          <w:lang w:val="pt-PT"/>
        </w:rPr>
      </w:pPr>
      <w:r>
        <w:rPr>
          <w:rStyle w:val="CommentReference"/>
        </w:rPr>
        <w:annotationRef/>
      </w:r>
      <w:r w:rsidRPr="004E60BE">
        <w:rPr>
          <w:sz w:val="20"/>
          <w:szCs w:val="20"/>
          <w:lang w:val="pt-PT"/>
        </w:rPr>
        <w:t>Nesta secç\ao, nao sei qual das imagens deve ser suplementar, e qual deve ser principal</w:t>
      </w:r>
    </w:p>
  </w:comment>
  <w:comment w:id="5" w:author="Nuno Morais" w:date="2026-06-21T23:41:00Z" w:initials="NM">
    <w:p w14:paraId="4F1DAF3B" w14:textId="77777777" w:rsidR="00783475" w:rsidRPr="00AE2A8C" w:rsidRDefault="00783475" w:rsidP="00783475">
      <w:pPr>
        <w:rPr>
          <w:lang w:val="pt-PT"/>
        </w:rPr>
      </w:pPr>
      <w:r>
        <w:rPr>
          <w:rStyle w:val="CommentReference"/>
        </w:rPr>
        <w:annotationRef/>
      </w:r>
      <w:r w:rsidRPr="00AE2A8C">
        <w:rPr>
          <w:sz w:val="20"/>
          <w:szCs w:val="20"/>
          <w:lang w:val="pt-PT"/>
        </w:rPr>
        <w:t>Acho que está bem assim.</w:t>
      </w:r>
    </w:p>
  </w:comment>
  <w:comment w:id="22" w:author="Joana Jesus" w:date="2026-06-11T11:24:00Z" w:initials="JJ">
    <w:p w14:paraId="30FA2BCF" w14:textId="769638F9" w:rsidR="00393E03" w:rsidRDefault="00393E03">
      <w:pPr>
        <w:pStyle w:val="CommentText"/>
      </w:pPr>
      <w:r>
        <w:rPr>
          <w:rStyle w:val="CommentReference"/>
        </w:rPr>
        <w:annotationRef/>
      </w:r>
      <w:r>
        <w:t>I consider this “an hypothesis generating result”. Don’t know if I should make it even clearer that’s the goal for this section.</w:t>
      </w:r>
    </w:p>
  </w:comment>
  <w:comment w:id="23" w:author="Joana Jesus" w:date="2026-06-11T11:25:00Z" w:initials="JJ">
    <w:p w14:paraId="3265368C" w14:textId="6FEA7744" w:rsidR="00393E03" w:rsidRDefault="00393E03">
      <w:pPr>
        <w:pStyle w:val="CommentText"/>
      </w:pPr>
      <w:r>
        <w:rPr>
          <w:rStyle w:val="CommentReference"/>
        </w:rPr>
        <w:annotationRef/>
      </w:r>
    </w:p>
  </w:comment>
  <w:comment w:id="24" w:author="Nuno Morais" w:date="2026-06-22T13:03:00Z" w:initials="NM">
    <w:p w14:paraId="200EE0D7" w14:textId="77777777" w:rsidR="00742BAA" w:rsidRDefault="00742BAA" w:rsidP="00742BAA">
      <w:r>
        <w:rPr>
          <w:rStyle w:val="CommentReference"/>
        </w:rPr>
        <w:annotationRef/>
      </w:r>
      <w:r>
        <w:rPr>
          <w:sz w:val="20"/>
          <w:szCs w:val="20"/>
        </w:rPr>
        <w:t>This entire paragraph is based on numbers without a single plot. If the gene set, which is relatively large, is particularly "sensitive" (like the length bias), it can pass the FDR criterion with a small effect size. It would be important to look at the volcanoes and GSEA plots and see where the MT genes are therein, to check check if it's just a collective deviation from the middle or if they tend to be at the extreme ends. Using markeR for the purpose may also help.</w:t>
      </w:r>
    </w:p>
  </w:comment>
  <w:comment w:id="51" w:author="Nuno Morais" w:date="2026-06-22T16:55:00Z" w:initials="NM">
    <w:p w14:paraId="0DA845A9" w14:textId="77777777" w:rsidR="00BD23BD" w:rsidRDefault="00BD23BD" w:rsidP="00BD23BD">
      <w:r>
        <w:rPr>
          <w:rStyle w:val="CommentReference"/>
        </w:rPr>
        <w:annotationRef/>
      </w:r>
      <w:r>
        <w:rPr>
          <w:sz w:val="20"/>
          <w:szCs w:val="20"/>
        </w:rPr>
        <w:t>How can I infer this from the plot?</w:t>
      </w:r>
    </w:p>
  </w:comment>
  <w:comment w:id="56" w:author="Nuno Morais" w:date="2026-06-22T17:01:00Z" w:initials="NM">
    <w:p w14:paraId="2F152F02" w14:textId="77777777" w:rsidR="00BD23BD" w:rsidRDefault="00BD23BD" w:rsidP="00BD23BD">
      <w:r>
        <w:rPr>
          <w:rStyle w:val="CommentReference"/>
        </w:rPr>
        <w:annotationRef/>
      </w:r>
      <w:r>
        <w:rPr>
          <w:sz w:val="20"/>
          <w:szCs w:val="20"/>
        </w:rPr>
        <w:t>Where is the evidence for this?</w:t>
      </w:r>
    </w:p>
  </w:comment>
  <w:comment w:id="61" w:author="Joana Jesus" w:date="2026-06-11T11:28:00Z" w:initials="JJ">
    <w:p w14:paraId="00B6EAF0" w14:textId="1FFC6145" w:rsidR="00330DDB" w:rsidRPr="00330DDB" w:rsidRDefault="00330DDB">
      <w:pPr>
        <w:pStyle w:val="CommentText"/>
        <w:rPr>
          <w:lang w:val="pt-PT"/>
        </w:rPr>
      </w:pPr>
      <w:r>
        <w:rPr>
          <w:rStyle w:val="CommentReference"/>
        </w:rPr>
        <w:annotationRef/>
      </w:r>
      <w:r w:rsidRPr="00330DDB">
        <w:rPr>
          <w:lang w:val="pt-PT"/>
        </w:rPr>
        <w:t>Diria que está tudo um pouco ao calhas, mas os inflamatorios estao sempre juntos</w:t>
      </w:r>
    </w:p>
  </w:comment>
  <w:comment w:id="62" w:author="Joana Jesus" w:date="2026-06-11T11:29:00Z" w:initials="JJ">
    <w:p w14:paraId="08E51BFA" w14:textId="586F062F" w:rsidR="00330DDB" w:rsidRPr="00CE4270" w:rsidRDefault="00330DDB">
      <w:pPr>
        <w:pStyle w:val="CommentText"/>
        <w:rPr>
          <w:lang w:val="pt-PT"/>
        </w:rPr>
      </w:pPr>
      <w:r>
        <w:rPr>
          <w:rStyle w:val="CommentReference"/>
        </w:rPr>
        <w:annotationRef/>
      </w:r>
    </w:p>
  </w:comment>
  <w:comment w:id="63" w:author="Nuno Morais" w:date="2026-06-22T17:03:00Z" w:initials="NM">
    <w:p w14:paraId="7269CAB1" w14:textId="77777777" w:rsidR="00BD23BD" w:rsidRPr="00AE2A8C" w:rsidRDefault="00BD23BD" w:rsidP="00BD23BD">
      <w:pPr>
        <w:rPr>
          <w:lang w:val="pt-PT"/>
        </w:rPr>
      </w:pPr>
      <w:r>
        <w:rPr>
          <w:rStyle w:val="CommentReference"/>
        </w:rPr>
        <w:annotationRef/>
      </w:r>
      <w:r w:rsidRPr="00AE2A8C">
        <w:rPr>
          <w:sz w:val="20"/>
          <w:szCs w:val="20"/>
          <w:lang w:val="pt-PT"/>
        </w:rPr>
        <w:t>Convém clarificar na legenda da Figura 5C que destacaste todas as inflamatórias.</w:t>
      </w:r>
    </w:p>
  </w:comment>
  <w:comment w:id="72" w:author="Alexandre Miguel Kaizeler Guedes da Silva Afonso" w:date="2025-09-16T11:25:00Z" w:initials="AA">
    <w:p w14:paraId="7FDC9631" w14:textId="77777777" w:rsidR="00EA0FEC" w:rsidRPr="00FA46B0" w:rsidRDefault="00EA0FEC" w:rsidP="00EA0FEC">
      <w:pPr>
        <w:pStyle w:val="CommentText"/>
        <w:rPr>
          <w:lang w:val="pt-PT"/>
        </w:rPr>
      </w:pPr>
      <w:r>
        <w:rPr>
          <w:rStyle w:val="CommentReference"/>
        </w:rPr>
        <w:annotationRef/>
      </w:r>
      <w:r w:rsidRPr="00FA46B0">
        <w:rPr>
          <w:lang w:val="pt-PT"/>
        </w:rPr>
        <w:t xml:space="preserve">A frase mágica para explicar porque é que em vez de usar o stress oxidativo super consistente que toda a gente usa, optei por usar o nada consistente stress hiperósmotico </w:t>
      </w:r>
      <w:r>
        <w:t>😉</w:t>
      </w:r>
    </w:p>
  </w:comment>
  <w:comment w:id="73" w:author="Alexandre Miguel Kaizeler Guedes da Silva Afonso" w:date="2025-09-16T11:27:00Z" w:initials="AA">
    <w:p w14:paraId="2EAF5D25" w14:textId="77777777" w:rsidR="00EA0FEC" w:rsidRPr="00FA46B0" w:rsidRDefault="00EA0FEC" w:rsidP="00EA0FEC">
      <w:pPr>
        <w:pStyle w:val="CommentText"/>
        <w:rPr>
          <w:lang w:val="pt-PT"/>
        </w:rPr>
      </w:pPr>
      <w:r>
        <w:rPr>
          <w:rStyle w:val="CommentReference"/>
        </w:rPr>
        <w:annotationRef/>
      </w:r>
      <w:r w:rsidRPr="00FA46B0">
        <w:rPr>
          <w:lang w:val="pt-PT"/>
        </w:rPr>
        <w:t>(Ou seja, em teoria afeta, mas MUITO menos que o oxidativo)</w:t>
      </w:r>
    </w:p>
  </w:comment>
  <w:comment w:id="110" w:author="Alexandre Miguel Kaizeler Guedes da Silva Afonso" w:date="2025-09-28T00:53:00Z" w:initials="AK">
    <w:p w14:paraId="0655D2B6" w14:textId="77777777" w:rsidR="001B38C2" w:rsidRPr="00FA46B0" w:rsidRDefault="001B38C2" w:rsidP="001B38C2">
      <w:pPr>
        <w:pStyle w:val="CommentText"/>
        <w:rPr>
          <w:lang w:val="pt-PT"/>
        </w:rPr>
      </w:pPr>
      <w:r>
        <w:rPr>
          <w:rStyle w:val="CommentReference"/>
        </w:rPr>
        <w:annotationRef/>
      </w:r>
      <w:r w:rsidRPr="00FA46B0">
        <w:rPr>
          <w:lang w:val="pt-PT"/>
        </w:rPr>
        <w:t>Em teoria não é signfiicativo, mas deixo aqui uma explicação possivel para o que estamos haver. Ou melhor, várias.</w:t>
      </w:r>
    </w:p>
  </w:comment>
  <w:comment w:id="123" w:author="Nuno Morais" w:date="2026-06-22T17:42:00Z" w:initials="NM">
    <w:p w14:paraId="4FBE27E6" w14:textId="77777777" w:rsidR="00F2403D" w:rsidRPr="00AE2A8C" w:rsidRDefault="00F2403D" w:rsidP="00F2403D">
      <w:pPr>
        <w:rPr>
          <w:lang w:val="pt-PT"/>
        </w:rPr>
      </w:pPr>
      <w:r>
        <w:rPr>
          <w:rStyle w:val="CommentReference"/>
        </w:rPr>
        <w:annotationRef/>
      </w:r>
      <w:r w:rsidRPr="00AE2A8C">
        <w:rPr>
          <w:sz w:val="20"/>
          <w:szCs w:val="20"/>
          <w:lang w:val="pt-PT"/>
        </w:rPr>
        <w:t>See rephrasing in the thesis.</w:t>
      </w:r>
    </w:p>
  </w:comment>
  <w:comment w:id="147" w:author="Alexandre Miguel Kaizeler Guedes da Silva Afonso" w:date="2025-09-18T17:30:00Z" w:initials="AMKGDSA">
    <w:p w14:paraId="42D3FE69" w14:textId="63FDB053" w:rsidR="007B2D1D" w:rsidRPr="00FA46B0" w:rsidRDefault="007B2D1D" w:rsidP="007B2D1D">
      <w:pPr>
        <w:pStyle w:val="CommentText"/>
        <w:rPr>
          <w:lang w:val="pt-PT"/>
        </w:rPr>
      </w:pPr>
      <w:r>
        <w:rPr>
          <w:rStyle w:val="CommentReference"/>
        </w:rPr>
        <w:annotationRef/>
      </w:r>
      <w:r w:rsidRPr="00FA46B0">
        <w:rPr>
          <w:lang w:val="pt-PT"/>
        </w:rPr>
        <w:t>A rita e a francisca acham que esta imagem nao é util, ainda por cima porque o RBFOX2 (assim como os primos RB Leipzig e o RB Salzburg), não é um dos alvos identificados pela analise do heatmap. Pensei em trocar para um que de facto fosse (tipo o TIA1), mas gosto de dar o exemplo com uma RBP super descrita em splicing. Pelo menos para mim, que antes tinha um conhecimento super limitado nesta area do splicing, o exemplo do RBFOX2 sempre me ajudou.</w:t>
      </w:r>
    </w:p>
  </w:comment>
  <w:comment w:id="148" w:author="Nuno Morais" w:date="2026-06-22T23:02:00Z" w:initials="NM">
    <w:p w14:paraId="072BF4E3" w14:textId="77777777" w:rsidR="005728B3" w:rsidRPr="00AE2A8C" w:rsidRDefault="005728B3" w:rsidP="005728B3">
      <w:pPr>
        <w:rPr>
          <w:lang w:val="pt-PT"/>
        </w:rPr>
      </w:pPr>
      <w:r>
        <w:rPr>
          <w:rStyle w:val="CommentReference"/>
        </w:rPr>
        <w:annotationRef/>
      </w:r>
      <w:r w:rsidRPr="00AE2A8C">
        <w:rPr>
          <w:sz w:val="20"/>
          <w:szCs w:val="20"/>
          <w:lang w:val="pt-PT"/>
        </w:rPr>
        <w:t>Se quiseres manter o RBFOX2, terás que refrasear esta parte para dizer que a figura é um exemplo genérico de um RNA map. Tal como está escrito, sugeres que é um exemplo das análises de dsRNA, que não é o caso. Lê a frase e põe-te na pele do leitor...</w:t>
      </w:r>
    </w:p>
  </w:comment>
  <w:comment w:id="230" w:author="Nuno Morais" w:date="2026-06-22T23:47:00Z" w:initials="NM">
    <w:p w14:paraId="28358AAB" w14:textId="77777777" w:rsidR="00B662A8" w:rsidRPr="00AE2A8C" w:rsidRDefault="00B662A8" w:rsidP="00B662A8">
      <w:pPr>
        <w:rPr>
          <w:lang w:val="pt-PT"/>
        </w:rPr>
      </w:pPr>
      <w:r>
        <w:rPr>
          <w:rStyle w:val="CommentReference"/>
        </w:rPr>
        <w:annotationRef/>
      </w:r>
      <w:r w:rsidRPr="00AE2A8C">
        <w:rPr>
          <w:sz w:val="20"/>
          <w:szCs w:val="20"/>
          <w:lang w:val="pt-PT"/>
        </w:rPr>
        <w:t>What is RISC?</w:t>
      </w:r>
    </w:p>
  </w:comment>
  <w:comment w:id="245" w:author="Maria Francisca Telles De Freitas Xara Brasil" w:date="2025-05-22T17:14:00Z" w:initials="MT">
    <w:p w14:paraId="395C2385" w14:textId="62FCA3DB" w:rsidR="003E58C3" w:rsidRDefault="003E58C3" w:rsidP="003E58C3">
      <w:r>
        <w:rPr>
          <w:rStyle w:val="CommentReference"/>
        </w:rPr>
        <w:annotationRef/>
      </w:r>
      <w:r w:rsidRPr="00FA46B0">
        <w:rPr>
          <w:color w:val="000000"/>
          <w:sz w:val="20"/>
          <w:szCs w:val="20"/>
          <w:lang w:val="pt-PT"/>
        </w:rPr>
        <w:t xml:space="preserve">Isto não tem evidência em nenhuma das figuras, certo? É só mesmo uma hipótese? </w:t>
      </w:r>
      <w:r>
        <w:rPr>
          <w:color w:val="000000"/>
          <w:sz w:val="20"/>
          <w:szCs w:val="20"/>
        </w:rPr>
        <w:t>Dizes que “PTGS2 is known to be regulated by the EGFR pathway”, mas não sabes se está upstream or downstream de KRAS, certo?</w:t>
      </w:r>
    </w:p>
  </w:comment>
  <w:comment w:id="246" w:author="Alexandre Miguel Kaizeler Guedes da Silva Afonso" w:date="2025-05-28T18:00:00Z" w:initials="AA">
    <w:p w14:paraId="1ECB82D4" w14:textId="77777777" w:rsidR="003E58C3" w:rsidRPr="00FA46B0" w:rsidRDefault="003E58C3" w:rsidP="003E58C3">
      <w:pPr>
        <w:pStyle w:val="CommentText"/>
        <w:rPr>
          <w:lang w:val="pt-PT"/>
        </w:rPr>
      </w:pPr>
      <w:r>
        <w:rPr>
          <w:rStyle w:val="CommentReference"/>
        </w:rPr>
        <w:annotationRef/>
      </w:r>
      <w:r w:rsidRPr="00FA46B0">
        <w:rPr>
          <w:lang w:val="pt-PT"/>
        </w:rPr>
        <w:t>Exatamente isso! Basicamente fui a procura de hipoteses alternativas que explicassem o resultado do estudo original, e “casualmente” descobri toda uma regulacao por detras (que aparentemente passou despercebida a muita gente)</w:t>
      </w:r>
    </w:p>
  </w:comment>
  <w:comment w:id="316" w:author="Alexandre Miguel Kaizeler Guedes da Silva Afonso" w:date="2025-05-15T17:13:00Z" w:initials="AA">
    <w:p w14:paraId="0A5EDED6" w14:textId="3C2A5641" w:rsidR="00F13289" w:rsidRPr="00FA46B0" w:rsidRDefault="00F13289" w:rsidP="00F13289">
      <w:pPr>
        <w:pStyle w:val="CommentText"/>
        <w:rPr>
          <w:lang w:val="pt-PT"/>
        </w:rPr>
      </w:pPr>
      <w:r>
        <w:rPr>
          <w:rStyle w:val="CommentReference"/>
        </w:rPr>
        <w:annotationRef/>
      </w:r>
      <w:r w:rsidRPr="00FA46B0">
        <w:rPr>
          <w:lang w:val="pt-PT"/>
        </w:rPr>
        <w:t>Nao rescrevi a discussao. Ou seja, deve estar mais verbosa.</w:t>
      </w:r>
    </w:p>
  </w:comment>
  <w:comment w:id="317" w:author="Maria Francisca Telles De Freitas Xara Brasil" w:date="2025-05-23T10:30:00Z" w:initials="MT">
    <w:p w14:paraId="484FE126" w14:textId="77777777" w:rsidR="00E462F2" w:rsidRPr="00FA46B0" w:rsidRDefault="00E462F2" w:rsidP="00E462F2">
      <w:pPr>
        <w:rPr>
          <w:lang w:val="pt-PT"/>
        </w:rPr>
      </w:pPr>
      <w:r>
        <w:rPr>
          <w:rStyle w:val="CommentReference"/>
        </w:rPr>
        <w:annotationRef/>
      </w:r>
      <w:r w:rsidRPr="00FA46B0">
        <w:rPr>
          <w:sz w:val="20"/>
          <w:szCs w:val="20"/>
          <w:lang w:val="pt-PT"/>
        </w:rPr>
        <w:t>Eu gostei bastante da discussão!! Está tudo mm bem explicado!</w:t>
      </w:r>
    </w:p>
    <w:p w14:paraId="4D12F475" w14:textId="77777777" w:rsidR="00E462F2" w:rsidRPr="00FA46B0" w:rsidRDefault="00E462F2" w:rsidP="00E462F2">
      <w:pPr>
        <w:rPr>
          <w:lang w:val="pt-PT"/>
        </w:rPr>
      </w:pPr>
      <w:r w:rsidRPr="00FA46B0">
        <w:rPr>
          <w:sz w:val="20"/>
          <w:szCs w:val="20"/>
          <w:lang w:val="pt-PT"/>
        </w:rPr>
        <w:t>Mas se tiveres de “cortar” em algum lado, talvez o que escreves a partir de “In conclusion” seja um pouco repetição do que já disseste! Talvez possas incorporar a informação extra que tens nesses parágrafos nos parágrafos anteriores e escrever apenas 1 parágrafo de conclusão, onde podes referir, por exemplo, os próximos passos no estudo de SGs</w:t>
      </w:r>
    </w:p>
  </w:comment>
  <w:comment w:id="318" w:author="Alexandre Miguel Kaizeler Guedes da Silva Afonso" w:date="2025-05-29T11:26:00Z" w:initials="AA">
    <w:p w14:paraId="7D2BD160" w14:textId="77777777" w:rsidR="0008088D" w:rsidRPr="00FA46B0" w:rsidRDefault="0008088D" w:rsidP="0008088D">
      <w:pPr>
        <w:pStyle w:val="CommentText"/>
        <w:rPr>
          <w:lang w:val="pt-PT"/>
        </w:rPr>
      </w:pPr>
      <w:r>
        <w:rPr>
          <w:rStyle w:val="CommentReference"/>
        </w:rPr>
        <w:annotationRef/>
      </w:r>
      <w:r w:rsidRPr="00FA46B0">
        <w:rPr>
          <w:lang w:val="pt-PT"/>
        </w:rPr>
        <w:t>Adicionei um pouco como um TLDR a pensar no leitor :/ Lá está, a discussão é a minha parte favorita de escrever, gosto de pensar em hipoteses e em explicacoes. Mas tambem sei que ha muitos cientistas que em vez de discussao preferem uma conclusao como sumario. Por enquanto vou deixar assim, mas vou manter o comentario!</w:t>
      </w:r>
    </w:p>
  </w:comment>
  <w:comment w:id="315" w:author="Rita Martins-Silva" w:date="2025-08-22T15:41:00Z" w:initials="RMS">
    <w:p w14:paraId="232A5592" w14:textId="77777777" w:rsidR="00A34C28" w:rsidRPr="00FA46B0" w:rsidRDefault="00A34C28" w:rsidP="00A34C28">
      <w:pPr>
        <w:rPr>
          <w:lang w:val="pt-PT"/>
        </w:rPr>
      </w:pPr>
      <w:r>
        <w:rPr>
          <w:rStyle w:val="CommentReference"/>
        </w:rPr>
        <w:annotationRef/>
      </w:r>
      <w:r w:rsidRPr="00FA46B0">
        <w:rPr>
          <w:sz w:val="20"/>
          <w:szCs w:val="20"/>
          <w:lang w:val="pt-PT"/>
        </w:rPr>
        <w:t>Eu gosto muito da discussão, e acho que é o sítio onde podemos ser mais "flexíveis" e relaxados. Por isso não mudei quase nada!</w:t>
      </w:r>
    </w:p>
  </w:comment>
  <w:comment w:id="323" w:author="Rita Martins-Silva" w:date="2025-08-22T16:18:00Z" w:initials="RMS">
    <w:p w14:paraId="04575730" w14:textId="77777777" w:rsidR="00F45871" w:rsidRPr="00FA46B0" w:rsidRDefault="00F45871" w:rsidP="00F45871">
      <w:pPr>
        <w:rPr>
          <w:lang w:val="pt-PT"/>
        </w:rPr>
      </w:pPr>
      <w:r>
        <w:rPr>
          <w:rStyle w:val="CommentReference"/>
        </w:rPr>
        <w:annotationRef/>
      </w:r>
      <w:r w:rsidRPr="00FA46B0">
        <w:rPr>
          <w:sz w:val="20"/>
          <w:szCs w:val="20"/>
          <w:lang w:val="pt-PT"/>
        </w:rPr>
        <w:t>Acho que isto não é necessário mencionares</w:t>
      </w:r>
    </w:p>
  </w:comment>
  <w:comment w:id="321" w:author="Alexandre Miguel Kaizeler Guedes da Silva Afonso" w:date="2025-04-04T17:06:00Z" w:initials="AA">
    <w:p w14:paraId="7E2A2986" w14:textId="0B7B1BB3" w:rsidR="009539ED" w:rsidRPr="00FA46B0" w:rsidRDefault="009539ED" w:rsidP="009539ED">
      <w:pPr>
        <w:pStyle w:val="CommentText"/>
        <w:rPr>
          <w:lang w:val="pt-PT"/>
        </w:rPr>
      </w:pPr>
      <w:r>
        <w:rPr>
          <w:rStyle w:val="CommentReference"/>
        </w:rPr>
        <w:annotationRef/>
      </w:r>
      <w:r w:rsidRPr="00FA46B0">
        <w:rPr>
          <w:lang w:val="pt-PT"/>
        </w:rPr>
        <w:t>Acho que é super importante referir as limitações. No entanto, tenho medo que pareça que esteja a fazer targetting. Se calhar retiro as referencias?</w:t>
      </w:r>
    </w:p>
  </w:comment>
  <w:comment w:id="322" w:author="Maria Francisca Telles De Freitas Xara Brasil" w:date="2025-05-23T10:20:00Z" w:initials="MT">
    <w:p w14:paraId="7BEF2B5E" w14:textId="77777777" w:rsidR="00237377" w:rsidRPr="00FA46B0" w:rsidRDefault="00237377" w:rsidP="00237377">
      <w:pPr>
        <w:rPr>
          <w:lang w:val="pt-PT"/>
        </w:rPr>
      </w:pPr>
      <w:r>
        <w:rPr>
          <w:rStyle w:val="CommentReference"/>
        </w:rPr>
        <w:annotationRef/>
      </w:r>
      <w:r w:rsidRPr="00FA46B0">
        <w:rPr>
          <w:color w:val="000000"/>
          <w:sz w:val="20"/>
          <w:szCs w:val="20"/>
          <w:lang w:val="pt-PT"/>
        </w:rPr>
        <w:t>Talvez seja boa ideia tirar as referências, sim… ahaha</w:t>
      </w:r>
    </w:p>
  </w:comment>
  <w:comment w:id="320" w:author="Rita Martins-Silva" w:date="2025-08-22T16:19:00Z" w:initials="RMS">
    <w:p w14:paraId="0E6B15E6" w14:textId="77777777" w:rsidR="006C6BA7" w:rsidRPr="00FA46B0" w:rsidRDefault="006C6BA7" w:rsidP="006C6BA7">
      <w:pPr>
        <w:rPr>
          <w:lang w:val="pt-PT"/>
        </w:rPr>
      </w:pPr>
      <w:r>
        <w:rPr>
          <w:rStyle w:val="CommentReference"/>
        </w:rPr>
        <w:annotationRef/>
      </w:r>
      <w:r w:rsidRPr="00FA46B0">
        <w:rPr>
          <w:sz w:val="20"/>
          <w:szCs w:val="20"/>
          <w:lang w:val="pt-PT"/>
        </w:rPr>
        <w:t>Apesar de serem limitações legítimas, mesmo sem referências acho que é demasiado apontar dedos. Mesmo sem dizeres que o que foi feito, foi mal feito, o teu paper tem uma mensagem muito forte. Não acho que precises desta parte para prove your point</w:t>
      </w:r>
    </w:p>
  </w:comment>
  <w:comment w:id="319" w:author="Alexandre Miguel Kaizeler Guedes da Silva Afonso" w:date="2025-09-28T15:47:00Z" w:initials="AK">
    <w:p w14:paraId="48705D4D" w14:textId="77777777" w:rsidR="00562170" w:rsidRPr="00FA46B0" w:rsidRDefault="00562170" w:rsidP="00562170">
      <w:pPr>
        <w:pStyle w:val="CommentText"/>
        <w:rPr>
          <w:lang w:val="pt-PT"/>
        </w:rPr>
      </w:pPr>
      <w:r>
        <w:rPr>
          <w:rStyle w:val="CommentReference"/>
        </w:rPr>
        <w:annotationRef/>
      </w:r>
      <w:r w:rsidRPr="00FA46B0">
        <w:rPr>
          <w:lang w:val="pt-PT"/>
        </w:rPr>
        <w:t>Tenho duvidas acerca desta parte. Acho importante referir as limitações, mas tanto a Francisca como a Rita acham que colocar as referencias especificas é agressivo demais. Ainda nao decidi se removo as referencias e deixo so as criticas. Eu tenho as analises de cada dataset no github por isso quem as for ver depois consegue ver quais os estudos especificos onde estas coisas aconteceram</w:t>
      </w:r>
    </w:p>
  </w:comment>
  <w:comment w:id="398" w:author="Alexandre Miguel Kaizeler Guedes da Silva Afonso" w:date="2025-09-28T18:51:00Z" w:initials="AK">
    <w:p w14:paraId="2609BF39" w14:textId="77777777" w:rsidR="00706B92" w:rsidRPr="00FA46B0" w:rsidRDefault="00706B92" w:rsidP="00706B92">
      <w:pPr>
        <w:pStyle w:val="CommentText"/>
        <w:rPr>
          <w:lang w:val="pt-PT"/>
        </w:rPr>
      </w:pPr>
      <w:r>
        <w:rPr>
          <w:rStyle w:val="CommentReference"/>
        </w:rPr>
        <w:annotationRef/>
      </w:r>
      <w:r w:rsidRPr="00FA46B0">
        <w:rPr>
          <w:lang w:val="pt-PT"/>
        </w:rPr>
        <w:t>Posso dizer isto? Pessoalmente acho que sou mais apropriado para “basic research” mas depois das minhas novas analises estou mais convencido de que isto posso ser mais util translacionalmente. Ou seja, gostava que alguem pega-se no trabalho a partir daqui e potencialmente desenvolve-se algum medicamente para melhor tratar estes cancros,</w:t>
      </w:r>
    </w:p>
  </w:comment>
  <w:comment w:id="399" w:author="Rita Martins-Silva" w:date="2025-08-22T16:24:00Z" w:initials="RMS">
    <w:p w14:paraId="177BA597" w14:textId="51717D68" w:rsidR="00E45781" w:rsidRDefault="00E45781" w:rsidP="00E45781">
      <w:r>
        <w:rPr>
          <w:rStyle w:val="CommentReference"/>
        </w:rPr>
        <w:annotationRef/>
      </w:r>
      <w:r>
        <w:rPr>
          <w:sz w:val="20"/>
          <w:szCs w:val="20"/>
        </w:rPr>
        <w:t>subtypes based on their assembly? or function?</w:t>
      </w:r>
    </w:p>
  </w:comment>
  <w:comment w:id="400" w:author="Alexandre Miguel Kaizeler Guedes da Silva Afonso" w:date="2025-09-28T18:25:00Z" w:initials="AK">
    <w:p w14:paraId="15627AF2" w14:textId="77777777" w:rsidR="00582208" w:rsidRPr="00FA46B0" w:rsidRDefault="00582208" w:rsidP="00582208">
      <w:pPr>
        <w:pStyle w:val="CommentText"/>
        <w:rPr>
          <w:lang w:val="pt-PT"/>
        </w:rPr>
      </w:pPr>
      <w:r>
        <w:rPr>
          <w:rStyle w:val="CommentReference"/>
        </w:rPr>
        <w:annotationRef/>
      </w:r>
      <w:r>
        <w:t xml:space="preserve">Assembly. The cannonical (dependent on phosphorylation) is much more studied. </w:t>
      </w:r>
      <w:r w:rsidRPr="00FA46B0">
        <w:rPr>
          <w:lang w:val="pt-PT"/>
        </w:rPr>
        <w:t xml:space="preserve">Numa area em que nao ha consenso ainda dentro dos canonicos, felizmente nao tenho visto publicacoes que dizem que as duas vias levam a SGs com funcoes diferetes. </w:t>
      </w:r>
    </w:p>
  </w:comment>
  <w:comment w:id="406" w:author="Alexandre Miguel Kaizeler Guedes da Silva Afonso" w:date="2025-09-29T16:29:00Z" w:initials="AK">
    <w:p w14:paraId="3B54098F" w14:textId="77777777" w:rsidR="00964541" w:rsidRPr="00FA46B0" w:rsidRDefault="00964541" w:rsidP="00964541">
      <w:pPr>
        <w:pStyle w:val="CommentText"/>
        <w:rPr>
          <w:lang w:val="pt-PT"/>
        </w:rPr>
      </w:pPr>
      <w:r>
        <w:rPr>
          <w:rStyle w:val="CommentReference"/>
        </w:rPr>
        <w:annotationRef/>
      </w:r>
      <w:r w:rsidRPr="00FA46B0">
        <w:rPr>
          <w:lang w:val="pt-PT"/>
        </w:rPr>
        <w:t>Obtei por aqui deixar os softwares mais importantes. Packages especificos, tambem porque foram muitos, os que considero importantes coloco na secao relevante. Os outros, estao disponiveis nos ficheiros de analise que eu pus no github. Todos os html têm session_info no fim.</w:t>
      </w:r>
    </w:p>
  </w:comment>
  <w:comment w:id="407" w:author="Alexandre Miguel Kaizeler Guedes da Silva Afonso" w:date="2025-09-29T16:33:00Z" w:initials="AK">
    <w:p w14:paraId="10BFDEF6" w14:textId="77777777" w:rsidR="008A4C63" w:rsidRPr="00FA46B0" w:rsidRDefault="008A4C63" w:rsidP="008A4C63">
      <w:pPr>
        <w:pStyle w:val="CommentText"/>
        <w:rPr>
          <w:lang w:val="pt-PT"/>
        </w:rPr>
      </w:pPr>
      <w:r>
        <w:rPr>
          <w:rStyle w:val="CommentReference"/>
        </w:rPr>
        <w:annotationRef/>
      </w:r>
      <w:r w:rsidRPr="00FA46B0">
        <w:rPr>
          <w:lang w:val="pt-PT"/>
        </w:rPr>
        <w:t>Sendo que o trabalho é maioriatariamente computacional, os datasets que usei são a parte mais importante. Assim, preferi manter uma seccção p´ropria para eles.</w:t>
      </w:r>
    </w:p>
  </w:comment>
  <w:comment w:id="480" w:author="Alexandre Miguel Kaizeler Guedes da Silva Afonso" w:date="2025-09-30T16:35:00Z" w:initials="AK">
    <w:p w14:paraId="69F5B18E" w14:textId="77777777" w:rsidR="00DE6C17" w:rsidRPr="00FA46B0" w:rsidRDefault="00DE6C17" w:rsidP="00DE6C17">
      <w:pPr>
        <w:pStyle w:val="CommentText"/>
        <w:rPr>
          <w:lang w:val="pt-PT"/>
        </w:rPr>
      </w:pPr>
      <w:r>
        <w:rPr>
          <w:rStyle w:val="CommentReference"/>
        </w:rPr>
        <w:annotationRef/>
      </w:r>
      <w:r w:rsidRPr="00FA46B0">
        <w:rPr>
          <w:lang w:val="pt-PT"/>
        </w:rPr>
        <w:t>Este coloquei “fora de ordem” por achar que é o mais “complexo” e diferente de todos os métodos)</w:t>
      </w:r>
    </w:p>
  </w:comment>
  <w:comment w:id="568" w:author="Nuno Morais" w:date="2026-06-22T23:32:00Z" w:initials="NM">
    <w:p w14:paraId="2347DA84" w14:textId="77777777" w:rsidR="00864386" w:rsidRDefault="00864386" w:rsidP="00864386">
      <w:r>
        <w:rPr>
          <w:rStyle w:val="CommentReference"/>
        </w:rPr>
        <w:annotationRef/>
      </w:r>
      <w:r>
        <w:rPr>
          <w:sz w:val="20"/>
          <w:szCs w:val="20"/>
        </w:rPr>
        <w:t>Percentage spliced-in or proportion spliced-in? You should commit with one scale across the entire manuscript.</w:t>
      </w:r>
    </w:p>
  </w:comment>
  <w:comment w:id="619" w:author="Alexandre Miguel Kaizeler Guedes da Silva Afonso" w:date="2025-09-30T12:54:00Z" w:initials="AK">
    <w:p w14:paraId="5009303D" w14:textId="77777777" w:rsidR="000E22FE" w:rsidRPr="00FA46B0" w:rsidRDefault="000E22FE" w:rsidP="000E22FE">
      <w:pPr>
        <w:pStyle w:val="CommentText"/>
        <w:rPr>
          <w:lang w:val="pt-PT"/>
        </w:rPr>
      </w:pPr>
      <w:r>
        <w:rPr>
          <w:rStyle w:val="CommentReference"/>
        </w:rPr>
        <w:annotationRef/>
      </w:r>
      <w:r w:rsidRPr="00FA46B0">
        <w:rPr>
          <w:lang w:val="pt-PT"/>
        </w:rPr>
        <w:t>@Nuno consegues fazer esta parte? A parte do financiamento saberás muito melhor que eu.</w:t>
      </w:r>
    </w:p>
  </w:comment>
  <w:comment w:id="620" w:author="Joana Jesus" w:date="2026-06-11T13:16:00Z" w:initials="JJ">
    <w:p w14:paraId="5D2E86C6" w14:textId="27499392" w:rsidR="00AC4133" w:rsidRPr="00AC4133" w:rsidRDefault="00AC4133">
      <w:pPr>
        <w:pStyle w:val="CommentText"/>
        <w:rPr>
          <w:lang w:val="pt-PT"/>
        </w:rPr>
      </w:pPr>
      <w:r>
        <w:rPr>
          <w:rStyle w:val="CommentReference"/>
        </w:rPr>
        <w:annotationRef/>
      </w:r>
      <w:r w:rsidRPr="00AC4133">
        <w:rPr>
          <w:lang w:val="pt-PT"/>
        </w:rPr>
        <w:t xml:space="preserve">Vale a pena colocar a bolsa do BIOMICS? </w:t>
      </w:r>
      <w:r>
        <w:rPr>
          <w:lang w:val="pt-PT"/>
        </w:rPr>
        <w:t>Em teoria acabei o conteúdo do artigo MUITO ANTES de ter a bolsa.</w:t>
      </w:r>
    </w:p>
  </w:comment>
  <w:comment w:id="627" w:author="Nuno Morais" w:date="2026-06-18T15:40:00Z" w:initials="NM">
    <w:p w14:paraId="6EC8B9BD" w14:textId="77777777" w:rsidR="000E3916" w:rsidRDefault="000E3916" w:rsidP="000E3916">
      <w:r>
        <w:rPr>
          <w:rStyle w:val="CommentReference"/>
        </w:rPr>
        <w:annotationRef/>
      </w:r>
      <w:r>
        <w:rPr>
          <w:sz w:val="20"/>
          <w:szCs w:val="20"/>
        </w:rPr>
        <w:t>I think I told you this before but I struggle to see the use of this regression line without depicting also its confidence interval. For instance, in panel E, would the confidence interval cover a positive slope? If so, isn't the dashed line misleading?</w:t>
      </w:r>
    </w:p>
    <w:p w14:paraId="258A767B" w14:textId="77777777" w:rsidR="000E3916" w:rsidRDefault="000E3916" w:rsidP="000E3916">
      <w:r>
        <w:rPr>
          <w:sz w:val="20"/>
          <w:szCs w:val="20"/>
        </w:rPr>
        <w:t>On the other hand, contrary to correlation, regression depends on which variable you choose as independent (X) and dependent (Y). For instance, try to swap X and Y of panel E and see what you get for the regression line.</w:t>
      </w:r>
    </w:p>
    <w:p w14:paraId="4BF01909" w14:textId="77777777" w:rsidR="000E3916" w:rsidRDefault="000E3916" w:rsidP="000E3916">
      <w:r>
        <w:rPr>
          <w:sz w:val="20"/>
          <w:szCs w:val="20"/>
        </w:rPr>
        <w:t>In contexts in which X and Y are interchangeable, performing regression analysis breaks that assumption.</w:t>
      </w:r>
    </w:p>
    <w:p w14:paraId="31FFA520" w14:textId="77777777" w:rsidR="000E3916" w:rsidRDefault="000E3916" w:rsidP="000E3916">
      <w:r>
        <w:rPr>
          <w:sz w:val="20"/>
          <w:szCs w:val="20"/>
        </w:rPr>
        <w:t>This comment applies to the entire document. There is nothing wrong with these lines (don't worry about the thesis) but I wonder if they convey any useful information and if they are not actually misleading.</w:t>
      </w:r>
    </w:p>
  </w:comment>
  <w:comment w:id="642" w:author="Nuno Morais" w:date="2026-06-22T13:22:00Z" w:initials="NM">
    <w:p w14:paraId="0CB0B808" w14:textId="77777777" w:rsidR="003028A5" w:rsidRDefault="003028A5" w:rsidP="003028A5">
      <w:r>
        <w:rPr>
          <w:rStyle w:val="CommentReference"/>
        </w:rPr>
        <w:annotationRef/>
      </w:r>
      <w:r>
        <w:rPr>
          <w:sz w:val="20"/>
          <w:szCs w:val="20"/>
        </w:rPr>
        <w:t>Please revise the manuscript to make sure you haven't forgotten to make these systematic corrections.</w:t>
      </w:r>
    </w:p>
  </w:comment>
  <w:comment w:id="651" w:author="Nuno Morais" w:date="2026-06-22T14:40:00Z" w:initials="NM">
    <w:p w14:paraId="7F8F6976" w14:textId="77777777" w:rsidR="00055785" w:rsidRDefault="00055785" w:rsidP="00055785">
      <w:r>
        <w:rPr>
          <w:rStyle w:val="CommentReference"/>
        </w:rPr>
        <w:annotationRef/>
      </w:r>
      <w:r>
        <w:rPr>
          <w:sz w:val="20"/>
          <w:szCs w:val="20"/>
        </w:rPr>
        <w:t>The colour legend has to be more objective and intelligible. The title can be "Transcriptome" and then you can have something like:</w:t>
      </w:r>
    </w:p>
    <w:p w14:paraId="3BCDD51E" w14:textId="77777777" w:rsidR="00055785" w:rsidRDefault="00055785" w:rsidP="00055785">
      <w:r>
        <w:rPr>
          <w:sz w:val="20"/>
          <w:szCs w:val="20"/>
        </w:rPr>
        <w:t>Whole-Cell</w:t>
      </w:r>
    </w:p>
    <w:p w14:paraId="6275C679" w14:textId="77777777" w:rsidR="00055785" w:rsidRDefault="00055785" w:rsidP="00055785">
      <w:r>
        <w:rPr>
          <w:sz w:val="20"/>
          <w:szCs w:val="20"/>
        </w:rPr>
        <w:t>PL SG</w:t>
      </w:r>
    </w:p>
    <w:p w14:paraId="5B4C0358" w14:textId="77777777" w:rsidR="00055785" w:rsidRDefault="00055785" w:rsidP="00055785">
      <w:r>
        <w:rPr>
          <w:sz w:val="20"/>
          <w:szCs w:val="20"/>
        </w:rPr>
        <w:t>DC SG vs. P-Body</w:t>
      </w:r>
    </w:p>
    <w:p w14:paraId="0E293CAF" w14:textId="77777777" w:rsidR="00055785" w:rsidRDefault="00055785" w:rsidP="00055785">
      <w:r>
        <w:rPr>
          <w:sz w:val="20"/>
          <w:szCs w:val="20"/>
        </w:rPr>
        <w:t>DC WC SG-specific</w:t>
      </w:r>
    </w:p>
    <w:p w14:paraId="5F09C6C3" w14:textId="77777777" w:rsidR="00055785" w:rsidRDefault="00055785" w:rsidP="00055785">
      <w:r>
        <w:rPr>
          <w:sz w:val="20"/>
          <w:szCs w:val="20"/>
        </w:rPr>
        <w:t>DC-corrected SG</w:t>
      </w:r>
    </w:p>
    <w:p w14:paraId="77D8116C" w14:textId="77777777" w:rsidR="00055785" w:rsidRDefault="00055785" w:rsidP="00055785">
      <w:r>
        <w:rPr>
          <w:sz w:val="20"/>
          <w:szCs w:val="20"/>
        </w:rPr>
        <w:t>PHOTON</w:t>
      </w:r>
    </w:p>
  </w:comment>
  <w:comment w:id="652" w:author="Alexandre Miguel Kaizeler Guedes Da Silva Afonso" w:date="2026-06-25T18:21:00Z" w:initials="AMKGDSA">
    <w:p w14:paraId="0D633409" w14:textId="77777777" w:rsidR="00BE7684" w:rsidRDefault="00BE7684" w:rsidP="00BE7684">
      <w:r>
        <w:rPr>
          <w:rStyle w:val="CommentReference"/>
        </w:rPr>
        <w:annotationRef/>
      </w:r>
      <w:r>
        <w:rPr>
          <w:sz w:val="20"/>
          <w:szCs w:val="20"/>
        </w:rPr>
        <w:t>Changed to simply DC SG-specific. Iadevaia has stressed and unstressed SG samples. What I consider the SG transcriptome is the interaction between SG and stressed samples (thus, I dont really consider that its really related to WC)</w:t>
      </w:r>
    </w:p>
  </w:comment>
  <w:comment w:id="689" w:author="Nuno Morais" w:date="2026-06-22T16:43:00Z" w:initials="NM">
    <w:p w14:paraId="7518E4DD" w14:textId="77777777" w:rsidR="00E41D4F" w:rsidRDefault="00E41D4F" w:rsidP="00E41D4F">
      <w:r>
        <w:rPr>
          <w:rStyle w:val="CommentReference"/>
        </w:rPr>
        <w:annotationRef/>
      </w:r>
      <w:r>
        <w:rPr>
          <w:sz w:val="20"/>
          <w:szCs w:val="20"/>
        </w:rPr>
        <w:t>I would edit the Y-Axis label to remove "enriched". It is still DGE, not an enrichment analysis.</w:t>
      </w:r>
    </w:p>
  </w:comment>
  <w:comment w:id="708" w:author="Nuno Morais" w:date="2026-06-22T16:44:00Z" w:initials="NM">
    <w:p w14:paraId="750018F3" w14:textId="77777777" w:rsidR="00E41D4F" w:rsidRDefault="00E41D4F" w:rsidP="00E41D4F">
      <w:r>
        <w:rPr>
          <w:rStyle w:val="CommentReference"/>
        </w:rPr>
        <w:annotationRef/>
      </w:r>
      <w:r>
        <w:rPr>
          <w:sz w:val="20"/>
          <w:szCs w:val="20"/>
        </w:rPr>
        <w:t>X-axis?</w:t>
      </w:r>
    </w:p>
  </w:comment>
  <w:comment w:id="724" w:author="Nuno Morais" w:date="2026-06-22T16:45:00Z" w:initials="NM">
    <w:p w14:paraId="04F0CB2C" w14:textId="77777777" w:rsidR="0063397B" w:rsidRDefault="0063397B" w:rsidP="0063397B">
      <w:r>
        <w:rPr>
          <w:rStyle w:val="CommentReference"/>
        </w:rPr>
        <w:annotationRef/>
      </w:r>
      <w:r>
        <w:rPr>
          <w:sz w:val="20"/>
          <w:szCs w:val="20"/>
        </w:rPr>
        <w:t>C has additional dashed lines.</w:t>
      </w:r>
    </w:p>
  </w:comment>
  <w:comment w:id="764" w:author="Nuno Morais" w:date="2026-06-22T23:59:00Z" w:initials="NM">
    <w:p w14:paraId="5AA61E23" w14:textId="77777777" w:rsidR="009D0306" w:rsidRDefault="009D0306" w:rsidP="009D0306">
      <w:r>
        <w:rPr>
          <w:rStyle w:val="CommentReference"/>
        </w:rPr>
        <w:annotationRef/>
      </w:r>
      <w:r>
        <w:rPr>
          <w:sz w:val="20"/>
          <w:szCs w:val="20"/>
        </w:rPr>
        <w:t>It is not appropriate to paternise the readers by defining what the effect size and p-value are.</w:t>
      </w:r>
    </w:p>
  </w:comment>
  <w:comment w:id="805" w:author="Alexandre Miguel Kaizeler Guedes da Silva Afonso" w:date="2025-09-28T02:05:00Z" w:initials="AK">
    <w:p w14:paraId="129F0733" w14:textId="472D4778" w:rsidR="005D18C8" w:rsidRPr="00FA46B0" w:rsidRDefault="005D18C8" w:rsidP="005D18C8">
      <w:pPr>
        <w:pStyle w:val="CommentText"/>
        <w:rPr>
          <w:lang w:val="pt-PT"/>
        </w:rPr>
      </w:pPr>
      <w:r>
        <w:rPr>
          <w:rStyle w:val="CommentReference"/>
        </w:rPr>
        <w:annotationRef/>
      </w:r>
      <w:r w:rsidRPr="00FA46B0">
        <w:rPr>
          <w:lang w:val="pt-PT"/>
        </w:rPr>
        <w:t>Aparece assim em modo tabela porque nos ultimos dias o CMAP morreu. Nao sei se dará uma de Lázaro ou nao, por isso coloquei a informacao do site assim (ainda tinha as imagens antigas, mas com baixa resolucao)</w:t>
      </w:r>
    </w:p>
  </w:comment>
  <w:comment w:id="806" w:author="Alexandre Miguel Kaizeler Guedes da Silva Afonso" w:date="2025-10-01T14:39:00Z" w:initials="AK">
    <w:p w14:paraId="76E67D22" w14:textId="77777777" w:rsidR="0042208A" w:rsidRPr="00FA46B0" w:rsidRDefault="0042208A" w:rsidP="0042208A">
      <w:pPr>
        <w:pStyle w:val="CommentText"/>
        <w:rPr>
          <w:lang w:val="pt-PT"/>
        </w:rPr>
      </w:pPr>
      <w:r>
        <w:rPr>
          <w:rStyle w:val="CommentReference"/>
        </w:rPr>
        <w:annotationRef/>
      </w:r>
      <w:r w:rsidRPr="00FA46B0">
        <w:rPr>
          <w:lang w:val="pt-PT"/>
        </w:rPr>
        <w:t>(é tambem uma das razoes pela qual a analise nao incluida do cTRAP sofreu.)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1181D" w15:done="0"/>
  <w15:commentEx w15:paraId="3D7CAA50" w15:paraIdParent="2FA1181D" w15:done="0"/>
  <w15:commentEx w15:paraId="6FC85F70" w15:paraIdParent="2FA1181D" w15:done="0"/>
  <w15:commentEx w15:paraId="265977C0" w15:done="0"/>
  <w15:commentEx w15:paraId="470C7266" w15:done="0"/>
  <w15:commentEx w15:paraId="4F1DAF3B" w15:paraIdParent="470C7266" w15:done="0"/>
  <w15:commentEx w15:paraId="30FA2BCF" w15:done="0"/>
  <w15:commentEx w15:paraId="3265368C" w15:paraIdParent="30FA2BCF" w15:done="0"/>
  <w15:commentEx w15:paraId="200EE0D7" w15:paraIdParent="30FA2BCF" w15:done="0"/>
  <w15:commentEx w15:paraId="0DA845A9" w15:done="0"/>
  <w15:commentEx w15:paraId="2F152F02" w15:done="0"/>
  <w15:commentEx w15:paraId="00B6EAF0" w15:done="0"/>
  <w15:commentEx w15:paraId="08E51BFA" w15:paraIdParent="00B6EAF0" w15:done="0"/>
  <w15:commentEx w15:paraId="7269CAB1" w15:paraIdParent="00B6EAF0" w15:done="0"/>
  <w15:commentEx w15:paraId="7FDC9631" w15:done="0"/>
  <w15:commentEx w15:paraId="2EAF5D25" w15:paraIdParent="7FDC9631" w15:done="0"/>
  <w15:commentEx w15:paraId="0655D2B6" w15:done="0"/>
  <w15:commentEx w15:paraId="4FBE27E6" w15:done="0"/>
  <w15:commentEx w15:paraId="42D3FE69" w15:done="0"/>
  <w15:commentEx w15:paraId="072BF4E3" w15:paraIdParent="42D3FE69" w15:done="0"/>
  <w15:commentEx w15:paraId="28358AAB" w15:done="0"/>
  <w15:commentEx w15:paraId="395C2385" w15:done="0"/>
  <w15:commentEx w15:paraId="1ECB82D4" w15:paraIdParent="395C2385" w15:done="0"/>
  <w15:commentEx w15:paraId="0A5EDED6" w15:done="0"/>
  <w15:commentEx w15:paraId="4D12F475" w15:paraIdParent="0A5EDED6" w15:done="0"/>
  <w15:commentEx w15:paraId="7D2BD160" w15:paraIdParent="0A5EDED6" w15:done="0"/>
  <w15:commentEx w15:paraId="232A5592" w15:done="0"/>
  <w15:commentEx w15:paraId="04575730" w15:done="0"/>
  <w15:commentEx w15:paraId="7E2A2986" w15:done="0"/>
  <w15:commentEx w15:paraId="7BEF2B5E" w15:paraIdParent="7E2A2986" w15:done="0"/>
  <w15:commentEx w15:paraId="0E6B15E6" w15:done="0"/>
  <w15:commentEx w15:paraId="48705D4D" w15:done="0"/>
  <w15:commentEx w15:paraId="2609BF39" w15:done="0"/>
  <w15:commentEx w15:paraId="177BA597" w15:done="0"/>
  <w15:commentEx w15:paraId="15627AF2" w15:paraIdParent="177BA597" w15:done="0"/>
  <w15:commentEx w15:paraId="3B54098F" w15:done="0"/>
  <w15:commentEx w15:paraId="10BFDEF6" w15:done="0"/>
  <w15:commentEx w15:paraId="69F5B18E" w15:done="0"/>
  <w15:commentEx w15:paraId="2347DA84" w15:done="0"/>
  <w15:commentEx w15:paraId="5009303D" w15:done="0"/>
  <w15:commentEx w15:paraId="5D2E86C6" w15:done="0"/>
  <w15:commentEx w15:paraId="31FFA520" w15:done="0"/>
  <w15:commentEx w15:paraId="0CB0B808" w15:done="0"/>
  <w15:commentEx w15:paraId="77D8116C" w15:done="0"/>
  <w15:commentEx w15:paraId="0D633409" w15:paraIdParent="77D8116C" w15:done="0"/>
  <w15:commentEx w15:paraId="7518E4DD" w15:done="0"/>
  <w15:commentEx w15:paraId="750018F3" w15:done="0"/>
  <w15:commentEx w15:paraId="04F0CB2C" w15:done="0"/>
  <w15:commentEx w15:paraId="5AA61E23" w15:done="0"/>
  <w15:commentEx w15:paraId="129F0733" w15:done="0"/>
  <w15:commentEx w15:paraId="76E67D22" w15:paraIdParent="129F07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B6DDC0" w16cex:dateUtc="2025-08-13T11:28:00Z"/>
  <w16cex:commentExtensible w16cex:durableId="18393468" w16cex:dateUtc="2025-09-04T12:57:00Z"/>
  <w16cex:commentExtensible w16cex:durableId="3B4C7BE1" w16cex:dateUtc="2026-06-17T16:54:00Z"/>
  <w16cex:commentExtensible w16cex:durableId="2EDD7FF7" w16cex:dateUtc="2025-10-01T13:34:00Z">
    <w16cex:extLst>
      <w16:ext w16:uri="{CE6994B0-6A32-4C9F-8C6B-6E91EDA988CE}">
        <cr:reactions xmlns:cr="http://schemas.microsoft.com/office/comments/2020/reactions">
          <cr:reaction reactionType="1">
            <cr:reactionInfo dateUtc="2026-06-18T11:31:53Z">
              <cr:user userId="S::nuno.morais@nms.unl.pt::810a89a2-8f89-4597-a350-49d19816a45e" userProvider="AD" userName="Nuno Morais"/>
            </cr:reactionInfo>
          </cr:reaction>
        </cr:reactions>
      </w16:ext>
    </w16cex:extLst>
  </w16cex:commentExtensible>
  <w16cex:commentExtensible w16cex:durableId="4253BF15" w16cex:dateUtc="2026-06-08T13:55:00Z"/>
  <w16cex:commentExtensible w16cex:durableId="09995F19" w16cex:dateUtc="2026-06-21T22:41:00Z"/>
  <w16cex:commentExtensible w16cex:durableId="74D0E635" w16cex:dateUtc="2026-06-11T10:24:00Z"/>
  <w16cex:commentExtensible w16cex:durableId="017E6AE6" w16cex:dateUtc="2026-06-11T10:25:00Z"/>
  <w16cex:commentExtensible w16cex:durableId="63624242" w16cex:dateUtc="2026-06-22T12:03:00Z"/>
  <w16cex:commentExtensible w16cex:durableId="5894632B" w16cex:dateUtc="2026-06-22T15:55:00Z"/>
  <w16cex:commentExtensible w16cex:durableId="274535BA" w16cex:dateUtc="2026-06-22T16:01:00Z"/>
  <w16cex:commentExtensible w16cex:durableId="2ED4440F" w16cex:dateUtc="2026-06-11T10:28:00Z"/>
  <w16cex:commentExtensible w16cex:durableId="5247F9FB" w16cex:dateUtc="2026-06-11T10:29:00Z"/>
  <w16cex:commentExtensible w16cex:durableId="2F8B8753" w16cex:dateUtc="2026-06-22T16:03:00Z"/>
  <w16cex:commentExtensible w16cex:durableId="56C76BA7" w16cex:dateUtc="2025-09-16T10:25:00Z">
    <w16cex:extLst>
      <w16:ext w16:uri="{CE6994B0-6A32-4C9F-8C6B-6E91EDA988CE}">
        <cr:reactions xmlns:cr="http://schemas.microsoft.com/office/comments/2020/reactions">
          <cr:reaction reactionType="1">
            <cr:reactionInfo dateUtc="2026-06-22T16:09:30Z">
              <cr:user userId="S::nuno.morais@nms.unl.pt::810a89a2-8f89-4597-a350-49d19816a45e" userProvider="AD" userName="Nuno Morais"/>
            </cr:reactionInfo>
          </cr:reaction>
        </cr:reactions>
      </w16:ext>
    </w16cex:extLst>
  </w16cex:commentExtensible>
  <w16cex:commentExtensible w16cex:durableId="3BA9A443" w16cex:dateUtc="2025-09-16T10:27:00Z"/>
  <w16cex:commentExtensible w16cex:durableId="5A42C4A9" w16cex:dateUtc="2025-09-27T23:53:00Z">
    <w16cex:extLst>
      <w16:ext w16:uri="{CE6994B0-6A32-4C9F-8C6B-6E91EDA988CE}">
        <cr:reactions xmlns:cr="http://schemas.microsoft.com/office/comments/2020/reactions">
          <cr:reaction reactionType="1">
            <cr:reactionInfo dateUtc="2026-06-22T16:34:10Z">
              <cr:user userId="S::nuno.morais@nms.unl.pt::810a89a2-8f89-4597-a350-49d19816a45e" userProvider="AD" userName="Nuno Morais"/>
            </cr:reactionInfo>
          </cr:reaction>
        </cr:reactions>
      </w16:ext>
    </w16cex:extLst>
  </w16cex:commentExtensible>
  <w16cex:commentExtensible w16cex:durableId="17D14B1B" w16cex:dateUtc="2026-06-22T16:42:00Z"/>
  <w16cex:commentExtensible w16cex:durableId="23DDB11F" w16cex:dateUtc="2025-09-18T16:30:00Z"/>
  <w16cex:commentExtensible w16cex:durableId="3CB81706" w16cex:dateUtc="2026-06-22T22:02:00Z"/>
  <w16cex:commentExtensible w16cex:durableId="549233B0" w16cex:dateUtc="2026-06-22T22:47:00Z"/>
  <w16cex:commentExtensible w16cex:durableId="5C05B81F" w16cex:dateUtc="2025-05-22T16:14:00Z"/>
  <w16cex:commentExtensible w16cex:durableId="3188F145" w16cex:dateUtc="2025-05-28T17:00:00Z"/>
  <w16cex:commentExtensible w16cex:durableId="48F4FC5C" w16cex:dateUtc="2025-05-15T16:13:00Z"/>
  <w16cex:commentExtensible w16cex:durableId="04C617BB" w16cex:dateUtc="2025-05-23T09:30:00Z"/>
  <w16cex:commentExtensible w16cex:durableId="711B4AC3" w16cex:dateUtc="2025-05-29T10:26:00Z"/>
  <w16cex:commentExtensible w16cex:durableId="13ED7896" w16cex:dateUtc="2025-08-22T14:41:00Z"/>
  <w16cex:commentExtensible w16cex:durableId="559926EC" w16cex:dateUtc="2025-08-22T15:18:00Z"/>
  <w16cex:commentExtensible w16cex:durableId="1E1EEEFE" w16cex:dateUtc="2025-04-04T16:06:00Z"/>
  <w16cex:commentExtensible w16cex:durableId="49746697" w16cex:dateUtc="2025-05-23T09:20:00Z">
    <w16cex:extLst>
      <w16:ext w16:uri="{CE6994B0-6A32-4C9F-8C6B-6E91EDA988CE}">
        <cr:reactions xmlns:cr="http://schemas.microsoft.com/office/comments/2020/reactions">
          <cr:reaction reactionType="1">
            <cr:reactionInfo dateUtc="2025-05-26T10:46:53Z">
              <cr:user userId="Rita Martins-Silva" userProvider="None" userName="Rita Martins-Silva"/>
            </cr:reactionInfo>
          </cr:reaction>
        </cr:reactions>
      </w16:ext>
    </w16cex:extLst>
  </w16cex:commentExtensible>
  <w16cex:commentExtensible w16cex:durableId="1D408E2A" w16cex:dateUtc="2025-08-22T15:19:00Z"/>
  <w16cex:commentExtensible w16cex:durableId="36040056" w16cex:dateUtc="2025-09-28T14:47:00Z"/>
  <w16cex:commentExtensible w16cex:durableId="553AB610" w16cex:dateUtc="2025-09-28T17:51:00Z"/>
  <w16cex:commentExtensible w16cex:durableId="58D8B49C" w16cex:dateUtc="2025-08-22T15:24:00Z"/>
  <w16cex:commentExtensible w16cex:durableId="1879653C" w16cex:dateUtc="2025-09-28T17:25:00Z"/>
  <w16cex:commentExtensible w16cex:durableId="0FAE4A01" w16cex:dateUtc="2025-09-29T15:29:00Z"/>
  <w16cex:commentExtensible w16cex:durableId="0FBED32D" w16cex:dateUtc="2025-09-29T15:33:00Z"/>
  <w16cex:commentExtensible w16cex:durableId="1CC1A8B3" w16cex:dateUtc="2025-09-30T15:35:00Z"/>
  <w16cex:commentExtensible w16cex:durableId="5D80DF43" w16cex:dateUtc="2026-06-22T22:32:00Z"/>
  <w16cex:commentExtensible w16cex:durableId="6569078D" w16cex:dateUtc="2025-09-30T11:54:00Z"/>
  <w16cex:commentExtensible w16cex:durableId="156C22E4" w16cex:dateUtc="2026-06-11T12:16:00Z"/>
  <w16cex:commentExtensible w16cex:durableId="2BF5B5D7" w16cex:dateUtc="2026-06-18T14:40:00Z"/>
  <w16cex:commentExtensible w16cex:durableId="2D6B18DE" w16cex:dateUtc="2026-06-22T12:22:00Z"/>
  <w16cex:commentExtensible w16cex:durableId="5C3ABC8B" w16cex:dateUtc="2026-06-22T13:40:00Z"/>
  <w16cex:commentExtensible w16cex:durableId="637EC4C7" w16cex:dateUtc="2026-06-25T17:21:00Z"/>
  <w16cex:commentExtensible w16cex:durableId="0002EC14" w16cex:dateUtc="2026-06-22T15:43:00Z"/>
  <w16cex:commentExtensible w16cex:durableId="47946A3A" w16cex:dateUtc="2026-06-22T15:44:00Z"/>
  <w16cex:commentExtensible w16cex:durableId="05C8976C" w16cex:dateUtc="2026-06-22T15:45:00Z"/>
  <w16cex:commentExtensible w16cex:durableId="0996F75A" w16cex:dateUtc="2026-06-22T22:59:00Z"/>
  <w16cex:commentExtensible w16cex:durableId="17520C11" w16cex:dateUtc="2025-09-28T01:05:00Z"/>
  <w16cex:commentExtensible w16cex:durableId="32A42AAD" w16cex:dateUtc="2025-10-01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1181D" w16cid:durableId="74B6DDC0"/>
  <w16cid:commentId w16cid:paraId="3D7CAA50" w16cid:durableId="18393468"/>
  <w16cid:commentId w16cid:paraId="6FC85F70" w16cid:durableId="3B4C7BE1"/>
  <w16cid:commentId w16cid:paraId="265977C0" w16cid:durableId="2EDD7FF7"/>
  <w16cid:commentId w16cid:paraId="470C7266" w16cid:durableId="4253BF15"/>
  <w16cid:commentId w16cid:paraId="4F1DAF3B" w16cid:durableId="09995F19"/>
  <w16cid:commentId w16cid:paraId="30FA2BCF" w16cid:durableId="74D0E635"/>
  <w16cid:commentId w16cid:paraId="3265368C" w16cid:durableId="017E6AE6"/>
  <w16cid:commentId w16cid:paraId="200EE0D7" w16cid:durableId="63624242"/>
  <w16cid:commentId w16cid:paraId="0DA845A9" w16cid:durableId="5894632B"/>
  <w16cid:commentId w16cid:paraId="2F152F02" w16cid:durableId="274535BA"/>
  <w16cid:commentId w16cid:paraId="00B6EAF0" w16cid:durableId="2ED4440F"/>
  <w16cid:commentId w16cid:paraId="08E51BFA" w16cid:durableId="5247F9FB"/>
  <w16cid:commentId w16cid:paraId="7269CAB1" w16cid:durableId="2F8B8753"/>
  <w16cid:commentId w16cid:paraId="7FDC9631" w16cid:durableId="56C76BA7"/>
  <w16cid:commentId w16cid:paraId="2EAF5D25" w16cid:durableId="3BA9A443"/>
  <w16cid:commentId w16cid:paraId="0655D2B6" w16cid:durableId="5A42C4A9"/>
  <w16cid:commentId w16cid:paraId="4FBE27E6" w16cid:durableId="17D14B1B"/>
  <w16cid:commentId w16cid:paraId="42D3FE69" w16cid:durableId="23DDB11F"/>
  <w16cid:commentId w16cid:paraId="072BF4E3" w16cid:durableId="3CB81706"/>
  <w16cid:commentId w16cid:paraId="28358AAB" w16cid:durableId="549233B0"/>
  <w16cid:commentId w16cid:paraId="395C2385" w16cid:durableId="5C05B81F"/>
  <w16cid:commentId w16cid:paraId="1ECB82D4" w16cid:durableId="3188F145"/>
  <w16cid:commentId w16cid:paraId="0A5EDED6" w16cid:durableId="48F4FC5C"/>
  <w16cid:commentId w16cid:paraId="4D12F475" w16cid:durableId="04C617BB"/>
  <w16cid:commentId w16cid:paraId="7D2BD160" w16cid:durableId="711B4AC3"/>
  <w16cid:commentId w16cid:paraId="232A5592" w16cid:durableId="13ED7896"/>
  <w16cid:commentId w16cid:paraId="04575730" w16cid:durableId="559926EC"/>
  <w16cid:commentId w16cid:paraId="7E2A2986" w16cid:durableId="1E1EEEFE"/>
  <w16cid:commentId w16cid:paraId="7BEF2B5E" w16cid:durableId="49746697"/>
  <w16cid:commentId w16cid:paraId="0E6B15E6" w16cid:durableId="1D408E2A"/>
  <w16cid:commentId w16cid:paraId="48705D4D" w16cid:durableId="36040056"/>
  <w16cid:commentId w16cid:paraId="2609BF39" w16cid:durableId="553AB610"/>
  <w16cid:commentId w16cid:paraId="177BA597" w16cid:durableId="58D8B49C"/>
  <w16cid:commentId w16cid:paraId="15627AF2" w16cid:durableId="1879653C"/>
  <w16cid:commentId w16cid:paraId="3B54098F" w16cid:durableId="0FAE4A01"/>
  <w16cid:commentId w16cid:paraId="10BFDEF6" w16cid:durableId="0FBED32D"/>
  <w16cid:commentId w16cid:paraId="69F5B18E" w16cid:durableId="1CC1A8B3"/>
  <w16cid:commentId w16cid:paraId="2347DA84" w16cid:durableId="5D80DF43"/>
  <w16cid:commentId w16cid:paraId="5009303D" w16cid:durableId="6569078D"/>
  <w16cid:commentId w16cid:paraId="5D2E86C6" w16cid:durableId="156C22E4"/>
  <w16cid:commentId w16cid:paraId="31FFA520" w16cid:durableId="2BF5B5D7"/>
  <w16cid:commentId w16cid:paraId="0CB0B808" w16cid:durableId="2D6B18DE"/>
  <w16cid:commentId w16cid:paraId="77D8116C" w16cid:durableId="5C3ABC8B"/>
  <w16cid:commentId w16cid:paraId="0D633409" w16cid:durableId="637EC4C7"/>
  <w16cid:commentId w16cid:paraId="7518E4DD" w16cid:durableId="0002EC14"/>
  <w16cid:commentId w16cid:paraId="750018F3" w16cid:durableId="47946A3A"/>
  <w16cid:commentId w16cid:paraId="04F0CB2C" w16cid:durableId="05C8976C"/>
  <w16cid:commentId w16cid:paraId="5AA61E23" w16cid:durableId="0996F75A"/>
  <w16cid:commentId w16cid:paraId="129F0733" w16cid:durableId="17520C11"/>
  <w16cid:commentId w16cid:paraId="76E67D22" w16cid:durableId="32A42A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FF5EA" w14:textId="77777777" w:rsidR="00061FD1" w:rsidRDefault="00061FD1" w:rsidP="009217DF">
      <w:pPr>
        <w:spacing w:after="0" w:line="240" w:lineRule="auto"/>
      </w:pPr>
      <w:r>
        <w:separator/>
      </w:r>
    </w:p>
  </w:endnote>
  <w:endnote w:type="continuationSeparator" w:id="0">
    <w:p w14:paraId="4FBF8BF3" w14:textId="77777777" w:rsidR="00061FD1" w:rsidRDefault="00061FD1" w:rsidP="0092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Code">
    <w:altName w:val="Times New Roman"/>
    <w:panose1 w:val="020B0604020202020204"/>
    <w:charset w:val="00"/>
    <w:family w:val="modern"/>
    <w:pitch w:val="fixed"/>
    <w:sig w:usb0="A1002AFF" w:usb1="C200F9FB" w:usb2="00040020" w:usb3="00000000" w:csb0="000001F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A54B" w14:textId="77777777" w:rsidR="00061FD1" w:rsidRDefault="00061FD1" w:rsidP="009217DF">
      <w:pPr>
        <w:spacing w:after="0" w:line="240" w:lineRule="auto"/>
      </w:pPr>
      <w:r>
        <w:separator/>
      </w:r>
    </w:p>
  </w:footnote>
  <w:footnote w:type="continuationSeparator" w:id="0">
    <w:p w14:paraId="7212EFEF" w14:textId="77777777" w:rsidR="00061FD1" w:rsidRDefault="00061FD1" w:rsidP="00921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65AC8"/>
    <w:multiLevelType w:val="hybridMultilevel"/>
    <w:tmpl w:val="DA8A68C4"/>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FB75F6"/>
    <w:multiLevelType w:val="hybridMultilevel"/>
    <w:tmpl w:val="6DA4B00E"/>
    <w:lvl w:ilvl="0" w:tplc="7E48FC5E">
      <w:numFmt w:val="bullet"/>
      <w:lvlText w:val=""/>
      <w:lvlJc w:val="left"/>
      <w:pPr>
        <w:ind w:left="780" w:hanging="4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85A0F"/>
    <w:multiLevelType w:val="hybridMultilevel"/>
    <w:tmpl w:val="7D2C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216775"/>
    <w:multiLevelType w:val="multilevel"/>
    <w:tmpl w:val="5DEA6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345E3"/>
    <w:multiLevelType w:val="hybridMultilevel"/>
    <w:tmpl w:val="BEA8CDB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BB62865"/>
    <w:multiLevelType w:val="multilevel"/>
    <w:tmpl w:val="D85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7630E"/>
    <w:multiLevelType w:val="hybridMultilevel"/>
    <w:tmpl w:val="046AA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83BBF"/>
    <w:multiLevelType w:val="hybridMultilevel"/>
    <w:tmpl w:val="C0643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2D4524"/>
    <w:multiLevelType w:val="multilevel"/>
    <w:tmpl w:val="56F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3257F"/>
    <w:multiLevelType w:val="hybridMultilevel"/>
    <w:tmpl w:val="6096CD98"/>
    <w:lvl w:ilvl="0" w:tplc="308011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E423CD"/>
    <w:multiLevelType w:val="hybridMultilevel"/>
    <w:tmpl w:val="7C2AD1E4"/>
    <w:lvl w:ilvl="0" w:tplc="8332891C">
      <w:start w:val="1"/>
      <w:numFmt w:val="bullet"/>
      <w:lvlText w:val=""/>
      <w:lvlJc w:val="left"/>
      <w:pPr>
        <w:ind w:left="1080" w:hanging="360"/>
      </w:pPr>
      <w:rPr>
        <w:rFonts w:ascii="Symbol" w:hAnsi="Symbol"/>
      </w:rPr>
    </w:lvl>
    <w:lvl w:ilvl="1" w:tplc="9290055C">
      <w:start w:val="1"/>
      <w:numFmt w:val="bullet"/>
      <w:lvlText w:val=""/>
      <w:lvlJc w:val="left"/>
      <w:pPr>
        <w:ind w:left="1440" w:hanging="360"/>
      </w:pPr>
      <w:rPr>
        <w:rFonts w:ascii="Symbol" w:hAnsi="Symbol"/>
      </w:rPr>
    </w:lvl>
    <w:lvl w:ilvl="2" w:tplc="AA0E75F8">
      <w:start w:val="1"/>
      <w:numFmt w:val="bullet"/>
      <w:lvlText w:val=""/>
      <w:lvlJc w:val="left"/>
      <w:pPr>
        <w:ind w:left="1080" w:hanging="360"/>
      </w:pPr>
      <w:rPr>
        <w:rFonts w:ascii="Symbol" w:hAnsi="Symbol"/>
      </w:rPr>
    </w:lvl>
    <w:lvl w:ilvl="3" w:tplc="2E38A044">
      <w:start w:val="1"/>
      <w:numFmt w:val="bullet"/>
      <w:lvlText w:val=""/>
      <w:lvlJc w:val="left"/>
      <w:pPr>
        <w:ind w:left="1080" w:hanging="360"/>
      </w:pPr>
      <w:rPr>
        <w:rFonts w:ascii="Symbol" w:hAnsi="Symbol"/>
      </w:rPr>
    </w:lvl>
    <w:lvl w:ilvl="4" w:tplc="EEB4F49C">
      <w:start w:val="1"/>
      <w:numFmt w:val="bullet"/>
      <w:lvlText w:val=""/>
      <w:lvlJc w:val="left"/>
      <w:pPr>
        <w:ind w:left="1080" w:hanging="360"/>
      </w:pPr>
      <w:rPr>
        <w:rFonts w:ascii="Symbol" w:hAnsi="Symbol"/>
      </w:rPr>
    </w:lvl>
    <w:lvl w:ilvl="5" w:tplc="BCE66F20">
      <w:start w:val="1"/>
      <w:numFmt w:val="bullet"/>
      <w:lvlText w:val=""/>
      <w:lvlJc w:val="left"/>
      <w:pPr>
        <w:ind w:left="1080" w:hanging="360"/>
      </w:pPr>
      <w:rPr>
        <w:rFonts w:ascii="Symbol" w:hAnsi="Symbol"/>
      </w:rPr>
    </w:lvl>
    <w:lvl w:ilvl="6" w:tplc="B7E2F434">
      <w:start w:val="1"/>
      <w:numFmt w:val="bullet"/>
      <w:lvlText w:val=""/>
      <w:lvlJc w:val="left"/>
      <w:pPr>
        <w:ind w:left="1080" w:hanging="360"/>
      </w:pPr>
      <w:rPr>
        <w:rFonts w:ascii="Symbol" w:hAnsi="Symbol"/>
      </w:rPr>
    </w:lvl>
    <w:lvl w:ilvl="7" w:tplc="22489D88">
      <w:start w:val="1"/>
      <w:numFmt w:val="bullet"/>
      <w:lvlText w:val=""/>
      <w:lvlJc w:val="left"/>
      <w:pPr>
        <w:ind w:left="1080" w:hanging="360"/>
      </w:pPr>
      <w:rPr>
        <w:rFonts w:ascii="Symbol" w:hAnsi="Symbol"/>
      </w:rPr>
    </w:lvl>
    <w:lvl w:ilvl="8" w:tplc="D5409844">
      <w:start w:val="1"/>
      <w:numFmt w:val="bullet"/>
      <w:lvlText w:val=""/>
      <w:lvlJc w:val="left"/>
      <w:pPr>
        <w:ind w:left="1080" w:hanging="360"/>
      </w:pPr>
      <w:rPr>
        <w:rFonts w:ascii="Symbol" w:hAnsi="Symbol"/>
      </w:rPr>
    </w:lvl>
  </w:abstractNum>
  <w:abstractNum w:abstractNumId="11" w15:restartNumberingAfterBreak="0">
    <w:nsid w:val="4CD54C21"/>
    <w:multiLevelType w:val="hybridMultilevel"/>
    <w:tmpl w:val="8228B544"/>
    <w:lvl w:ilvl="0" w:tplc="F0AC82A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330CA0"/>
    <w:multiLevelType w:val="hybridMultilevel"/>
    <w:tmpl w:val="FC96C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656E59"/>
    <w:multiLevelType w:val="hybridMultilevel"/>
    <w:tmpl w:val="1DE2E3C6"/>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12759E"/>
    <w:multiLevelType w:val="multilevel"/>
    <w:tmpl w:val="0F1A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CA6E62"/>
    <w:multiLevelType w:val="hybridMultilevel"/>
    <w:tmpl w:val="DBFC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abstractNum w:abstractNumId="17" w15:restartNumberingAfterBreak="0">
    <w:nsid w:val="7B1E7A30"/>
    <w:multiLevelType w:val="hybridMultilevel"/>
    <w:tmpl w:val="BECC2FC6"/>
    <w:lvl w:ilvl="0" w:tplc="32BA78DC">
      <w:start w:val="1"/>
      <w:numFmt w:val="upperLetter"/>
      <w:lvlText w:val="%1."/>
      <w:lvlJc w:val="left"/>
      <w:pPr>
        <w:ind w:left="1020" w:hanging="360"/>
      </w:pPr>
    </w:lvl>
    <w:lvl w:ilvl="1" w:tplc="EDA2DDC2">
      <w:start w:val="1"/>
      <w:numFmt w:val="upperLetter"/>
      <w:lvlText w:val="%2."/>
      <w:lvlJc w:val="left"/>
      <w:pPr>
        <w:ind w:left="1020" w:hanging="360"/>
      </w:pPr>
    </w:lvl>
    <w:lvl w:ilvl="2" w:tplc="F75083E0">
      <w:start w:val="1"/>
      <w:numFmt w:val="upperLetter"/>
      <w:lvlText w:val="%3."/>
      <w:lvlJc w:val="left"/>
      <w:pPr>
        <w:ind w:left="1020" w:hanging="360"/>
      </w:pPr>
    </w:lvl>
    <w:lvl w:ilvl="3" w:tplc="B1A8E92E">
      <w:start w:val="1"/>
      <w:numFmt w:val="upperLetter"/>
      <w:lvlText w:val="%4."/>
      <w:lvlJc w:val="left"/>
      <w:pPr>
        <w:ind w:left="1020" w:hanging="360"/>
      </w:pPr>
    </w:lvl>
    <w:lvl w:ilvl="4" w:tplc="2BC8E7EE">
      <w:start w:val="1"/>
      <w:numFmt w:val="upperLetter"/>
      <w:lvlText w:val="%5."/>
      <w:lvlJc w:val="left"/>
      <w:pPr>
        <w:ind w:left="1020" w:hanging="360"/>
      </w:pPr>
    </w:lvl>
    <w:lvl w:ilvl="5" w:tplc="2CECA9CA">
      <w:start w:val="1"/>
      <w:numFmt w:val="upperLetter"/>
      <w:lvlText w:val="%6."/>
      <w:lvlJc w:val="left"/>
      <w:pPr>
        <w:ind w:left="1020" w:hanging="360"/>
      </w:pPr>
    </w:lvl>
    <w:lvl w:ilvl="6" w:tplc="44480984">
      <w:start w:val="1"/>
      <w:numFmt w:val="upperLetter"/>
      <w:lvlText w:val="%7."/>
      <w:lvlJc w:val="left"/>
      <w:pPr>
        <w:ind w:left="1020" w:hanging="360"/>
      </w:pPr>
    </w:lvl>
    <w:lvl w:ilvl="7" w:tplc="8C5E95B2">
      <w:start w:val="1"/>
      <w:numFmt w:val="upperLetter"/>
      <w:lvlText w:val="%8."/>
      <w:lvlJc w:val="left"/>
      <w:pPr>
        <w:ind w:left="1020" w:hanging="360"/>
      </w:pPr>
    </w:lvl>
    <w:lvl w:ilvl="8" w:tplc="6666D42A">
      <w:start w:val="1"/>
      <w:numFmt w:val="upperLetter"/>
      <w:lvlText w:val="%9."/>
      <w:lvlJc w:val="left"/>
      <w:pPr>
        <w:ind w:left="1020" w:hanging="360"/>
      </w:pPr>
    </w:lvl>
  </w:abstractNum>
  <w:num w:numId="1" w16cid:durableId="539974132">
    <w:abstractNumId w:val="11"/>
  </w:num>
  <w:num w:numId="2" w16cid:durableId="1485512603">
    <w:abstractNumId w:val="14"/>
  </w:num>
  <w:num w:numId="3" w16cid:durableId="2007828957">
    <w:abstractNumId w:val="9"/>
  </w:num>
  <w:num w:numId="4" w16cid:durableId="1211386118">
    <w:abstractNumId w:val="7"/>
  </w:num>
  <w:num w:numId="5" w16cid:durableId="767623923">
    <w:abstractNumId w:val="13"/>
  </w:num>
  <w:num w:numId="6" w16cid:durableId="1714386644">
    <w:abstractNumId w:val="15"/>
  </w:num>
  <w:num w:numId="7" w16cid:durableId="1610965383">
    <w:abstractNumId w:val="1"/>
  </w:num>
  <w:num w:numId="8" w16cid:durableId="1699696588">
    <w:abstractNumId w:val="8"/>
  </w:num>
  <w:num w:numId="9" w16cid:durableId="1831166197">
    <w:abstractNumId w:val="12"/>
  </w:num>
  <w:num w:numId="10" w16cid:durableId="1711800564">
    <w:abstractNumId w:val="3"/>
  </w:num>
  <w:num w:numId="11" w16cid:durableId="2099473231">
    <w:abstractNumId w:val="0"/>
  </w:num>
  <w:num w:numId="12" w16cid:durableId="1524395105">
    <w:abstractNumId w:val="4"/>
  </w:num>
  <w:num w:numId="13" w16cid:durableId="1454405130">
    <w:abstractNumId w:val="2"/>
  </w:num>
  <w:num w:numId="14" w16cid:durableId="2141068992">
    <w:abstractNumId w:val="5"/>
  </w:num>
  <w:num w:numId="15" w16cid:durableId="1125195809">
    <w:abstractNumId w:val="16"/>
  </w:num>
  <w:num w:numId="16" w16cid:durableId="1729763254">
    <w:abstractNumId w:val="17"/>
  </w:num>
  <w:num w:numId="17" w16cid:durableId="1333679299">
    <w:abstractNumId w:val="6"/>
  </w:num>
  <w:num w:numId="18" w16cid:durableId="207913197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a Martins-Silva">
    <w15:presenceInfo w15:providerId="None" w15:userId="Rita Martins-Silva"/>
  </w15:person>
  <w15:person w15:author="Alexandre Miguel Kaizeler Guedes da Silva Afonso">
    <w15:presenceInfo w15:providerId="AD" w15:userId="S::alexandre.afonso@gimm.pt::11b227d9-189b-47ee-a0d5-49389f09c2f2"/>
  </w15:person>
  <w15:person w15:author="Nuno Morais">
    <w15:presenceInfo w15:providerId="AD" w15:userId="S::nuno.morais@nms.unl.pt::810a89a2-8f89-4597-a350-49d19816a45e"/>
  </w15:person>
  <w15:person w15:author="Alexandre Miguel Kaizeler Guedes Da Silva Afonso">
    <w15:presenceInfo w15:providerId="AD" w15:userId="S::alexandreafonso@office365.ulisboa.pt::20e60cf6-2f5e-4fff-b2d2-bb70516b2344"/>
  </w15:person>
  <w15:person w15:author="Joana Jesus">
    <w15:presenceInfo w15:providerId="Windows Live" w15:userId="87a181c191e3d3f9"/>
  </w15:person>
  <w15:person w15:author="Maria Francisca Telles De Freitas Xara Brasil">
    <w15:presenceInfo w15:providerId="AD" w15:userId="S::mariafxara-brasil@office365.ulisboa.pt::d9a791ff-2e55-40d0-8112-71d57a1fd1cb"/>
  </w15:person>
  <w15:person w15:author="Nuno Morais [2]">
    <w15:presenceInfo w15:providerId="Windows Live" w15:userId="7de284d5646a1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hideSpellingErrors/>
  <w:hideGrammaticalError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36"/>
    <w:rsid w:val="000005B4"/>
    <w:rsid w:val="0000070B"/>
    <w:rsid w:val="0000198D"/>
    <w:rsid w:val="00002659"/>
    <w:rsid w:val="000033CF"/>
    <w:rsid w:val="0000379E"/>
    <w:rsid w:val="00003BF7"/>
    <w:rsid w:val="000043DC"/>
    <w:rsid w:val="00004F0C"/>
    <w:rsid w:val="0000521F"/>
    <w:rsid w:val="000056FC"/>
    <w:rsid w:val="0000571D"/>
    <w:rsid w:val="00005A2C"/>
    <w:rsid w:val="00006DE4"/>
    <w:rsid w:val="000073E0"/>
    <w:rsid w:val="00007467"/>
    <w:rsid w:val="0000785B"/>
    <w:rsid w:val="00007B9E"/>
    <w:rsid w:val="00007D4F"/>
    <w:rsid w:val="000108D2"/>
    <w:rsid w:val="00010F09"/>
    <w:rsid w:val="00011013"/>
    <w:rsid w:val="00011490"/>
    <w:rsid w:val="00011B73"/>
    <w:rsid w:val="00011DC7"/>
    <w:rsid w:val="000126A2"/>
    <w:rsid w:val="0001305D"/>
    <w:rsid w:val="00013DF4"/>
    <w:rsid w:val="00013EE7"/>
    <w:rsid w:val="00014AA5"/>
    <w:rsid w:val="0001611C"/>
    <w:rsid w:val="000163CD"/>
    <w:rsid w:val="0001671B"/>
    <w:rsid w:val="00016C52"/>
    <w:rsid w:val="00016EC7"/>
    <w:rsid w:val="000179DD"/>
    <w:rsid w:val="00017A0B"/>
    <w:rsid w:val="00017C4A"/>
    <w:rsid w:val="000200EE"/>
    <w:rsid w:val="00020655"/>
    <w:rsid w:val="0002110B"/>
    <w:rsid w:val="00021536"/>
    <w:rsid w:val="00021553"/>
    <w:rsid w:val="000216E5"/>
    <w:rsid w:val="000218B3"/>
    <w:rsid w:val="00021CA6"/>
    <w:rsid w:val="00022128"/>
    <w:rsid w:val="00022213"/>
    <w:rsid w:val="00023267"/>
    <w:rsid w:val="00023CAE"/>
    <w:rsid w:val="00025977"/>
    <w:rsid w:val="00026ABB"/>
    <w:rsid w:val="00026B47"/>
    <w:rsid w:val="00026CD4"/>
    <w:rsid w:val="000274C2"/>
    <w:rsid w:val="00027594"/>
    <w:rsid w:val="00027AA9"/>
    <w:rsid w:val="0003053B"/>
    <w:rsid w:val="0003093B"/>
    <w:rsid w:val="000309C3"/>
    <w:rsid w:val="00030CF8"/>
    <w:rsid w:val="0003114F"/>
    <w:rsid w:val="00031821"/>
    <w:rsid w:val="0003191A"/>
    <w:rsid w:val="00032B10"/>
    <w:rsid w:val="00033BDF"/>
    <w:rsid w:val="00033CF9"/>
    <w:rsid w:val="00033D17"/>
    <w:rsid w:val="00033DFF"/>
    <w:rsid w:val="000348BA"/>
    <w:rsid w:val="000353CF"/>
    <w:rsid w:val="000358DB"/>
    <w:rsid w:val="000361A6"/>
    <w:rsid w:val="000361FE"/>
    <w:rsid w:val="00036420"/>
    <w:rsid w:val="00036A4A"/>
    <w:rsid w:val="00036BE6"/>
    <w:rsid w:val="00036F82"/>
    <w:rsid w:val="000376FA"/>
    <w:rsid w:val="000400D0"/>
    <w:rsid w:val="00040C9C"/>
    <w:rsid w:val="000413C9"/>
    <w:rsid w:val="0004205A"/>
    <w:rsid w:val="000423A8"/>
    <w:rsid w:val="000424A4"/>
    <w:rsid w:val="000438D8"/>
    <w:rsid w:val="00043E87"/>
    <w:rsid w:val="0004487D"/>
    <w:rsid w:val="000449DA"/>
    <w:rsid w:val="0004530D"/>
    <w:rsid w:val="00045BB0"/>
    <w:rsid w:val="00045E82"/>
    <w:rsid w:val="00045EB2"/>
    <w:rsid w:val="00046C41"/>
    <w:rsid w:val="0004714C"/>
    <w:rsid w:val="00047F44"/>
    <w:rsid w:val="00050839"/>
    <w:rsid w:val="00050EC0"/>
    <w:rsid w:val="00051132"/>
    <w:rsid w:val="0005114D"/>
    <w:rsid w:val="000511B7"/>
    <w:rsid w:val="00051F0F"/>
    <w:rsid w:val="00052837"/>
    <w:rsid w:val="000531B8"/>
    <w:rsid w:val="00053F4E"/>
    <w:rsid w:val="0005428B"/>
    <w:rsid w:val="00054D48"/>
    <w:rsid w:val="00055785"/>
    <w:rsid w:val="000560F3"/>
    <w:rsid w:val="0005699F"/>
    <w:rsid w:val="00056CAE"/>
    <w:rsid w:val="00056CB5"/>
    <w:rsid w:val="00061AB8"/>
    <w:rsid w:val="00061C00"/>
    <w:rsid w:val="00061E24"/>
    <w:rsid w:val="00061FD1"/>
    <w:rsid w:val="0006219F"/>
    <w:rsid w:val="000624A0"/>
    <w:rsid w:val="0006288C"/>
    <w:rsid w:val="00065E16"/>
    <w:rsid w:val="0006700B"/>
    <w:rsid w:val="0006777C"/>
    <w:rsid w:val="00067C1D"/>
    <w:rsid w:val="00067D3F"/>
    <w:rsid w:val="00067DD3"/>
    <w:rsid w:val="00070EBB"/>
    <w:rsid w:val="00070EDA"/>
    <w:rsid w:val="00072031"/>
    <w:rsid w:val="00072253"/>
    <w:rsid w:val="00073250"/>
    <w:rsid w:val="000733C2"/>
    <w:rsid w:val="000742CA"/>
    <w:rsid w:val="000745F1"/>
    <w:rsid w:val="0007492A"/>
    <w:rsid w:val="00074D36"/>
    <w:rsid w:val="0007551F"/>
    <w:rsid w:val="0007613F"/>
    <w:rsid w:val="00076BF8"/>
    <w:rsid w:val="00076CB0"/>
    <w:rsid w:val="00077538"/>
    <w:rsid w:val="0008088D"/>
    <w:rsid w:val="00082649"/>
    <w:rsid w:val="00082A17"/>
    <w:rsid w:val="00082CC8"/>
    <w:rsid w:val="00082CD2"/>
    <w:rsid w:val="000831A4"/>
    <w:rsid w:val="000833BA"/>
    <w:rsid w:val="000842DC"/>
    <w:rsid w:val="00084360"/>
    <w:rsid w:val="000845BF"/>
    <w:rsid w:val="00084FBA"/>
    <w:rsid w:val="000851A4"/>
    <w:rsid w:val="0008630D"/>
    <w:rsid w:val="000870F0"/>
    <w:rsid w:val="00087486"/>
    <w:rsid w:val="0008755C"/>
    <w:rsid w:val="00087967"/>
    <w:rsid w:val="00087BC6"/>
    <w:rsid w:val="0009023B"/>
    <w:rsid w:val="00090E0F"/>
    <w:rsid w:val="000910CD"/>
    <w:rsid w:val="0009167C"/>
    <w:rsid w:val="00091CC7"/>
    <w:rsid w:val="0009299A"/>
    <w:rsid w:val="00092BF0"/>
    <w:rsid w:val="00093BC7"/>
    <w:rsid w:val="00093D6D"/>
    <w:rsid w:val="0009432A"/>
    <w:rsid w:val="000954CF"/>
    <w:rsid w:val="000956B2"/>
    <w:rsid w:val="00095D72"/>
    <w:rsid w:val="00095ED0"/>
    <w:rsid w:val="0009648D"/>
    <w:rsid w:val="00096960"/>
    <w:rsid w:val="00096F42"/>
    <w:rsid w:val="0009700D"/>
    <w:rsid w:val="000973A7"/>
    <w:rsid w:val="000973BC"/>
    <w:rsid w:val="000977D8"/>
    <w:rsid w:val="00097E1C"/>
    <w:rsid w:val="00097FC4"/>
    <w:rsid w:val="000A0085"/>
    <w:rsid w:val="000A0B71"/>
    <w:rsid w:val="000A100E"/>
    <w:rsid w:val="000A2F31"/>
    <w:rsid w:val="000A32A5"/>
    <w:rsid w:val="000A3BD4"/>
    <w:rsid w:val="000A3FB9"/>
    <w:rsid w:val="000A4228"/>
    <w:rsid w:val="000A4502"/>
    <w:rsid w:val="000A4702"/>
    <w:rsid w:val="000A4B68"/>
    <w:rsid w:val="000A4BF8"/>
    <w:rsid w:val="000A4D01"/>
    <w:rsid w:val="000A5518"/>
    <w:rsid w:val="000A56CF"/>
    <w:rsid w:val="000A57C5"/>
    <w:rsid w:val="000A5F47"/>
    <w:rsid w:val="000A64D3"/>
    <w:rsid w:val="000A6992"/>
    <w:rsid w:val="000A6AD0"/>
    <w:rsid w:val="000B018B"/>
    <w:rsid w:val="000B0588"/>
    <w:rsid w:val="000B0786"/>
    <w:rsid w:val="000B089D"/>
    <w:rsid w:val="000B0A9E"/>
    <w:rsid w:val="000B267C"/>
    <w:rsid w:val="000B2C43"/>
    <w:rsid w:val="000B499C"/>
    <w:rsid w:val="000B4EEB"/>
    <w:rsid w:val="000B5194"/>
    <w:rsid w:val="000B540E"/>
    <w:rsid w:val="000B561C"/>
    <w:rsid w:val="000B5AAE"/>
    <w:rsid w:val="000B64E8"/>
    <w:rsid w:val="000B65BC"/>
    <w:rsid w:val="000B67D1"/>
    <w:rsid w:val="000B6B37"/>
    <w:rsid w:val="000B700A"/>
    <w:rsid w:val="000B746F"/>
    <w:rsid w:val="000B78E4"/>
    <w:rsid w:val="000B7F73"/>
    <w:rsid w:val="000C055F"/>
    <w:rsid w:val="000C0654"/>
    <w:rsid w:val="000C0DDF"/>
    <w:rsid w:val="000C1840"/>
    <w:rsid w:val="000C392A"/>
    <w:rsid w:val="000C5015"/>
    <w:rsid w:val="000C582C"/>
    <w:rsid w:val="000C5CC0"/>
    <w:rsid w:val="000C6397"/>
    <w:rsid w:val="000C6517"/>
    <w:rsid w:val="000C665F"/>
    <w:rsid w:val="000C6B7E"/>
    <w:rsid w:val="000C6DD8"/>
    <w:rsid w:val="000C6EA6"/>
    <w:rsid w:val="000C7573"/>
    <w:rsid w:val="000D00CF"/>
    <w:rsid w:val="000D125A"/>
    <w:rsid w:val="000D12F4"/>
    <w:rsid w:val="000D1A89"/>
    <w:rsid w:val="000D2129"/>
    <w:rsid w:val="000D23C7"/>
    <w:rsid w:val="000D2416"/>
    <w:rsid w:val="000D2781"/>
    <w:rsid w:val="000D27B0"/>
    <w:rsid w:val="000D3485"/>
    <w:rsid w:val="000D3E4A"/>
    <w:rsid w:val="000D457D"/>
    <w:rsid w:val="000D483F"/>
    <w:rsid w:val="000D5FA7"/>
    <w:rsid w:val="000D60AB"/>
    <w:rsid w:val="000D6213"/>
    <w:rsid w:val="000D70F4"/>
    <w:rsid w:val="000D7B67"/>
    <w:rsid w:val="000E023D"/>
    <w:rsid w:val="000E0373"/>
    <w:rsid w:val="000E0514"/>
    <w:rsid w:val="000E064F"/>
    <w:rsid w:val="000E089E"/>
    <w:rsid w:val="000E1493"/>
    <w:rsid w:val="000E17D0"/>
    <w:rsid w:val="000E218B"/>
    <w:rsid w:val="000E22FE"/>
    <w:rsid w:val="000E2C54"/>
    <w:rsid w:val="000E3916"/>
    <w:rsid w:val="000E3C0B"/>
    <w:rsid w:val="000E3F7D"/>
    <w:rsid w:val="000E49D6"/>
    <w:rsid w:val="000E5291"/>
    <w:rsid w:val="000E5342"/>
    <w:rsid w:val="000E6181"/>
    <w:rsid w:val="000E65FF"/>
    <w:rsid w:val="000E6F6D"/>
    <w:rsid w:val="000E7D00"/>
    <w:rsid w:val="000F0565"/>
    <w:rsid w:val="000F0F06"/>
    <w:rsid w:val="000F0FE8"/>
    <w:rsid w:val="000F13A1"/>
    <w:rsid w:val="000F1B51"/>
    <w:rsid w:val="000F1E73"/>
    <w:rsid w:val="000F207E"/>
    <w:rsid w:val="000F27DE"/>
    <w:rsid w:val="000F2C72"/>
    <w:rsid w:val="000F2E7E"/>
    <w:rsid w:val="000F3613"/>
    <w:rsid w:val="000F390E"/>
    <w:rsid w:val="000F4052"/>
    <w:rsid w:val="000F52A9"/>
    <w:rsid w:val="000F69AD"/>
    <w:rsid w:val="000F6E2C"/>
    <w:rsid w:val="000F7306"/>
    <w:rsid w:val="000F7367"/>
    <w:rsid w:val="00100767"/>
    <w:rsid w:val="001007CB"/>
    <w:rsid w:val="001008D0"/>
    <w:rsid w:val="0010101A"/>
    <w:rsid w:val="0010149F"/>
    <w:rsid w:val="00102C98"/>
    <w:rsid w:val="00102DFC"/>
    <w:rsid w:val="00103848"/>
    <w:rsid w:val="00104CB1"/>
    <w:rsid w:val="00104D3D"/>
    <w:rsid w:val="00105207"/>
    <w:rsid w:val="00105822"/>
    <w:rsid w:val="001059F3"/>
    <w:rsid w:val="00106093"/>
    <w:rsid w:val="001062FB"/>
    <w:rsid w:val="00110F76"/>
    <w:rsid w:val="001110B4"/>
    <w:rsid w:val="00111350"/>
    <w:rsid w:val="00111A4E"/>
    <w:rsid w:val="001126C8"/>
    <w:rsid w:val="00112953"/>
    <w:rsid w:val="00113909"/>
    <w:rsid w:val="00113B31"/>
    <w:rsid w:val="00115007"/>
    <w:rsid w:val="00116996"/>
    <w:rsid w:val="00117464"/>
    <w:rsid w:val="001175E4"/>
    <w:rsid w:val="00117EC1"/>
    <w:rsid w:val="001200D2"/>
    <w:rsid w:val="00120512"/>
    <w:rsid w:val="00120BC1"/>
    <w:rsid w:val="00120CCA"/>
    <w:rsid w:val="00120CF1"/>
    <w:rsid w:val="00120E81"/>
    <w:rsid w:val="00120EB3"/>
    <w:rsid w:val="00121D61"/>
    <w:rsid w:val="00123264"/>
    <w:rsid w:val="0012350A"/>
    <w:rsid w:val="00123773"/>
    <w:rsid w:val="00123947"/>
    <w:rsid w:val="00123C2F"/>
    <w:rsid w:val="0012460D"/>
    <w:rsid w:val="00124725"/>
    <w:rsid w:val="00124A12"/>
    <w:rsid w:val="00125691"/>
    <w:rsid w:val="00126274"/>
    <w:rsid w:val="001269F5"/>
    <w:rsid w:val="00127B59"/>
    <w:rsid w:val="00127E3D"/>
    <w:rsid w:val="00130E77"/>
    <w:rsid w:val="00131436"/>
    <w:rsid w:val="0013169A"/>
    <w:rsid w:val="00131CC9"/>
    <w:rsid w:val="001326C4"/>
    <w:rsid w:val="0013279C"/>
    <w:rsid w:val="0013309A"/>
    <w:rsid w:val="0013372F"/>
    <w:rsid w:val="0013435B"/>
    <w:rsid w:val="001343D2"/>
    <w:rsid w:val="00135BD5"/>
    <w:rsid w:val="00136AAA"/>
    <w:rsid w:val="00137557"/>
    <w:rsid w:val="00137866"/>
    <w:rsid w:val="00140D0E"/>
    <w:rsid w:val="001421F7"/>
    <w:rsid w:val="00142252"/>
    <w:rsid w:val="0014279E"/>
    <w:rsid w:val="001428A6"/>
    <w:rsid w:val="00142910"/>
    <w:rsid w:val="001433BC"/>
    <w:rsid w:val="001433F4"/>
    <w:rsid w:val="001436DD"/>
    <w:rsid w:val="00143893"/>
    <w:rsid w:val="00143A29"/>
    <w:rsid w:val="00143F9C"/>
    <w:rsid w:val="00146283"/>
    <w:rsid w:val="001465B6"/>
    <w:rsid w:val="00146A3A"/>
    <w:rsid w:val="00147209"/>
    <w:rsid w:val="001472A3"/>
    <w:rsid w:val="0015082E"/>
    <w:rsid w:val="001512EF"/>
    <w:rsid w:val="0015155E"/>
    <w:rsid w:val="0015168C"/>
    <w:rsid w:val="001519A5"/>
    <w:rsid w:val="00151CCD"/>
    <w:rsid w:val="00152C5D"/>
    <w:rsid w:val="0015457F"/>
    <w:rsid w:val="00154E81"/>
    <w:rsid w:val="001557F4"/>
    <w:rsid w:val="00155A79"/>
    <w:rsid w:val="00155A94"/>
    <w:rsid w:val="00156296"/>
    <w:rsid w:val="00156648"/>
    <w:rsid w:val="001566A0"/>
    <w:rsid w:val="00156ACC"/>
    <w:rsid w:val="00156AD4"/>
    <w:rsid w:val="001577ED"/>
    <w:rsid w:val="0015797C"/>
    <w:rsid w:val="00157EA1"/>
    <w:rsid w:val="00160264"/>
    <w:rsid w:val="00160318"/>
    <w:rsid w:val="0016113E"/>
    <w:rsid w:val="00161353"/>
    <w:rsid w:val="001614EE"/>
    <w:rsid w:val="00161827"/>
    <w:rsid w:val="00162FC0"/>
    <w:rsid w:val="0016314A"/>
    <w:rsid w:val="0016319A"/>
    <w:rsid w:val="0016353A"/>
    <w:rsid w:val="00163897"/>
    <w:rsid w:val="0016404B"/>
    <w:rsid w:val="001642D3"/>
    <w:rsid w:val="00164345"/>
    <w:rsid w:val="0016535D"/>
    <w:rsid w:val="00165505"/>
    <w:rsid w:val="00165832"/>
    <w:rsid w:val="0016702A"/>
    <w:rsid w:val="001675D4"/>
    <w:rsid w:val="0016772B"/>
    <w:rsid w:val="00167A4C"/>
    <w:rsid w:val="00170336"/>
    <w:rsid w:val="00170CD2"/>
    <w:rsid w:val="00170DF0"/>
    <w:rsid w:val="00171DEB"/>
    <w:rsid w:val="001728EF"/>
    <w:rsid w:val="00172C16"/>
    <w:rsid w:val="00172ECD"/>
    <w:rsid w:val="00173402"/>
    <w:rsid w:val="0017422F"/>
    <w:rsid w:val="00174AA0"/>
    <w:rsid w:val="00175529"/>
    <w:rsid w:val="001756D5"/>
    <w:rsid w:val="00175EF1"/>
    <w:rsid w:val="00175FEF"/>
    <w:rsid w:val="001766F8"/>
    <w:rsid w:val="00176E6C"/>
    <w:rsid w:val="00176F97"/>
    <w:rsid w:val="00177500"/>
    <w:rsid w:val="00177C97"/>
    <w:rsid w:val="00177CD7"/>
    <w:rsid w:val="0018056F"/>
    <w:rsid w:val="00181915"/>
    <w:rsid w:val="00181B63"/>
    <w:rsid w:val="00183352"/>
    <w:rsid w:val="001837C5"/>
    <w:rsid w:val="00183C92"/>
    <w:rsid w:val="00184795"/>
    <w:rsid w:val="0018485F"/>
    <w:rsid w:val="00185046"/>
    <w:rsid w:val="001913D0"/>
    <w:rsid w:val="00194242"/>
    <w:rsid w:val="00195A15"/>
    <w:rsid w:val="00195BF7"/>
    <w:rsid w:val="00196E04"/>
    <w:rsid w:val="0019704C"/>
    <w:rsid w:val="00197099"/>
    <w:rsid w:val="0019729D"/>
    <w:rsid w:val="001977A2"/>
    <w:rsid w:val="00197F96"/>
    <w:rsid w:val="001A0035"/>
    <w:rsid w:val="001A0416"/>
    <w:rsid w:val="001A0753"/>
    <w:rsid w:val="001A0F51"/>
    <w:rsid w:val="001A126C"/>
    <w:rsid w:val="001A195B"/>
    <w:rsid w:val="001A1F26"/>
    <w:rsid w:val="001A2202"/>
    <w:rsid w:val="001A252F"/>
    <w:rsid w:val="001A2BD4"/>
    <w:rsid w:val="001A2F27"/>
    <w:rsid w:val="001A389E"/>
    <w:rsid w:val="001A3ACF"/>
    <w:rsid w:val="001A3CAF"/>
    <w:rsid w:val="001A46F1"/>
    <w:rsid w:val="001A51D5"/>
    <w:rsid w:val="001A52D6"/>
    <w:rsid w:val="001A584E"/>
    <w:rsid w:val="001A6B97"/>
    <w:rsid w:val="001A7360"/>
    <w:rsid w:val="001A742A"/>
    <w:rsid w:val="001A748F"/>
    <w:rsid w:val="001B0ABE"/>
    <w:rsid w:val="001B101F"/>
    <w:rsid w:val="001B11FB"/>
    <w:rsid w:val="001B1394"/>
    <w:rsid w:val="001B1ADC"/>
    <w:rsid w:val="001B1BF4"/>
    <w:rsid w:val="001B1D3E"/>
    <w:rsid w:val="001B2108"/>
    <w:rsid w:val="001B2242"/>
    <w:rsid w:val="001B29DE"/>
    <w:rsid w:val="001B38C2"/>
    <w:rsid w:val="001B3A9D"/>
    <w:rsid w:val="001B3C3C"/>
    <w:rsid w:val="001B3E82"/>
    <w:rsid w:val="001B4381"/>
    <w:rsid w:val="001B4AF5"/>
    <w:rsid w:val="001B52B4"/>
    <w:rsid w:val="001B5BA8"/>
    <w:rsid w:val="001B5DEF"/>
    <w:rsid w:val="001B695C"/>
    <w:rsid w:val="001B6C48"/>
    <w:rsid w:val="001B7EAC"/>
    <w:rsid w:val="001C06DF"/>
    <w:rsid w:val="001C0FA1"/>
    <w:rsid w:val="001C1174"/>
    <w:rsid w:val="001C1C78"/>
    <w:rsid w:val="001C2709"/>
    <w:rsid w:val="001C2C4A"/>
    <w:rsid w:val="001C3409"/>
    <w:rsid w:val="001C369A"/>
    <w:rsid w:val="001C37E2"/>
    <w:rsid w:val="001C39EA"/>
    <w:rsid w:val="001C3C64"/>
    <w:rsid w:val="001C49F6"/>
    <w:rsid w:val="001C4C2A"/>
    <w:rsid w:val="001C4EBF"/>
    <w:rsid w:val="001C566D"/>
    <w:rsid w:val="001C62B6"/>
    <w:rsid w:val="001C668A"/>
    <w:rsid w:val="001C692E"/>
    <w:rsid w:val="001C7219"/>
    <w:rsid w:val="001C7D5F"/>
    <w:rsid w:val="001D02B4"/>
    <w:rsid w:val="001D0875"/>
    <w:rsid w:val="001D0EE6"/>
    <w:rsid w:val="001D0F34"/>
    <w:rsid w:val="001D1B38"/>
    <w:rsid w:val="001D1E1C"/>
    <w:rsid w:val="001D22EB"/>
    <w:rsid w:val="001D26B7"/>
    <w:rsid w:val="001D2A9F"/>
    <w:rsid w:val="001D2D11"/>
    <w:rsid w:val="001D310D"/>
    <w:rsid w:val="001D382D"/>
    <w:rsid w:val="001D39D0"/>
    <w:rsid w:val="001D4413"/>
    <w:rsid w:val="001D444A"/>
    <w:rsid w:val="001D45E7"/>
    <w:rsid w:val="001D48A7"/>
    <w:rsid w:val="001D49CB"/>
    <w:rsid w:val="001D52F4"/>
    <w:rsid w:val="001D53C6"/>
    <w:rsid w:val="001D5DC5"/>
    <w:rsid w:val="001D6149"/>
    <w:rsid w:val="001D6751"/>
    <w:rsid w:val="001D68D3"/>
    <w:rsid w:val="001D71BD"/>
    <w:rsid w:val="001E0031"/>
    <w:rsid w:val="001E03DB"/>
    <w:rsid w:val="001E0438"/>
    <w:rsid w:val="001E04E2"/>
    <w:rsid w:val="001E0E1F"/>
    <w:rsid w:val="001E0E30"/>
    <w:rsid w:val="001E0EDE"/>
    <w:rsid w:val="001E11D2"/>
    <w:rsid w:val="001E177D"/>
    <w:rsid w:val="001E198C"/>
    <w:rsid w:val="001E1DE5"/>
    <w:rsid w:val="001E2331"/>
    <w:rsid w:val="001E242C"/>
    <w:rsid w:val="001E2708"/>
    <w:rsid w:val="001E29BF"/>
    <w:rsid w:val="001E2B30"/>
    <w:rsid w:val="001E308D"/>
    <w:rsid w:val="001E334D"/>
    <w:rsid w:val="001E3376"/>
    <w:rsid w:val="001E3629"/>
    <w:rsid w:val="001E3882"/>
    <w:rsid w:val="001E3BAD"/>
    <w:rsid w:val="001E4C75"/>
    <w:rsid w:val="001E56B4"/>
    <w:rsid w:val="001E586C"/>
    <w:rsid w:val="001E5ABB"/>
    <w:rsid w:val="001E5ABC"/>
    <w:rsid w:val="001E600F"/>
    <w:rsid w:val="001E6AFF"/>
    <w:rsid w:val="001E6CCD"/>
    <w:rsid w:val="001E77D1"/>
    <w:rsid w:val="001E7D67"/>
    <w:rsid w:val="001E7F6F"/>
    <w:rsid w:val="001F0120"/>
    <w:rsid w:val="001F0408"/>
    <w:rsid w:val="001F081E"/>
    <w:rsid w:val="001F099B"/>
    <w:rsid w:val="001F09E0"/>
    <w:rsid w:val="001F0BFA"/>
    <w:rsid w:val="001F0E08"/>
    <w:rsid w:val="001F0EB0"/>
    <w:rsid w:val="001F12A5"/>
    <w:rsid w:val="001F238C"/>
    <w:rsid w:val="001F26A4"/>
    <w:rsid w:val="001F2ACD"/>
    <w:rsid w:val="001F35B5"/>
    <w:rsid w:val="001F3757"/>
    <w:rsid w:val="001F4679"/>
    <w:rsid w:val="001F4B98"/>
    <w:rsid w:val="001F4D95"/>
    <w:rsid w:val="001F5082"/>
    <w:rsid w:val="001F52CC"/>
    <w:rsid w:val="001F5595"/>
    <w:rsid w:val="001F7022"/>
    <w:rsid w:val="001F7247"/>
    <w:rsid w:val="001F7399"/>
    <w:rsid w:val="001F7E53"/>
    <w:rsid w:val="00200380"/>
    <w:rsid w:val="00200922"/>
    <w:rsid w:val="00201980"/>
    <w:rsid w:val="002019F7"/>
    <w:rsid w:val="00201A75"/>
    <w:rsid w:val="00201D9F"/>
    <w:rsid w:val="0020251A"/>
    <w:rsid w:val="0020297F"/>
    <w:rsid w:val="00202B65"/>
    <w:rsid w:val="00202C65"/>
    <w:rsid w:val="00202DE6"/>
    <w:rsid w:val="0020346B"/>
    <w:rsid w:val="00203850"/>
    <w:rsid w:val="00204979"/>
    <w:rsid w:val="00204B86"/>
    <w:rsid w:val="00204C6D"/>
    <w:rsid w:val="00204F08"/>
    <w:rsid w:val="002051C9"/>
    <w:rsid w:val="0020636A"/>
    <w:rsid w:val="002067C7"/>
    <w:rsid w:val="00206913"/>
    <w:rsid w:val="00206C36"/>
    <w:rsid w:val="002071F8"/>
    <w:rsid w:val="00207AA3"/>
    <w:rsid w:val="00210073"/>
    <w:rsid w:val="002104B9"/>
    <w:rsid w:val="002104BF"/>
    <w:rsid w:val="00210A46"/>
    <w:rsid w:val="00210E6E"/>
    <w:rsid w:val="00213064"/>
    <w:rsid w:val="0021318E"/>
    <w:rsid w:val="00214070"/>
    <w:rsid w:val="0021428E"/>
    <w:rsid w:val="002147C1"/>
    <w:rsid w:val="00214A69"/>
    <w:rsid w:val="00215390"/>
    <w:rsid w:val="0021553F"/>
    <w:rsid w:val="00215B86"/>
    <w:rsid w:val="00215BFD"/>
    <w:rsid w:val="00216586"/>
    <w:rsid w:val="002209E9"/>
    <w:rsid w:val="00221446"/>
    <w:rsid w:val="0022180F"/>
    <w:rsid w:val="0022279F"/>
    <w:rsid w:val="002227A5"/>
    <w:rsid w:val="00223526"/>
    <w:rsid w:val="002238E0"/>
    <w:rsid w:val="00224E23"/>
    <w:rsid w:val="002252C6"/>
    <w:rsid w:val="002255FD"/>
    <w:rsid w:val="00226AE7"/>
    <w:rsid w:val="00226BAF"/>
    <w:rsid w:val="00226CBD"/>
    <w:rsid w:val="00226FC0"/>
    <w:rsid w:val="002271A9"/>
    <w:rsid w:val="002275BD"/>
    <w:rsid w:val="002278A2"/>
    <w:rsid w:val="002317A8"/>
    <w:rsid w:val="002318B9"/>
    <w:rsid w:val="00232A0F"/>
    <w:rsid w:val="00234381"/>
    <w:rsid w:val="002348C6"/>
    <w:rsid w:val="00234E6F"/>
    <w:rsid w:val="00235553"/>
    <w:rsid w:val="00236218"/>
    <w:rsid w:val="00236616"/>
    <w:rsid w:val="002368E0"/>
    <w:rsid w:val="002368E4"/>
    <w:rsid w:val="002368FB"/>
    <w:rsid w:val="00236C97"/>
    <w:rsid w:val="00237377"/>
    <w:rsid w:val="002378AF"/>
    <w:rsid w:val="00237C30"/>
    <w:rsid w:val="002401EE"/>
    <w:rsid w:val="00240B6F"/>
    <w:rsid w:val="002411EC"/>
    <w:rsid w:val="00241826"/>
    <w:rsid w:val="00241DFB"/>
    <w:rsid w:val="0024211B"/>
    <w:rsid w:val="00242C90"/>
    <w:rsid w:val="00243116"/>
    <w:rsid w:val="002431A2"/>
    <w:rsid w:val="00243206"/>
    <w:rsid w:val="00243D26"/>
    <w:rsid w:val="0024483F"/>
    <w:rsid w:val="0024578D"/>
    <w:rsid w:val="00245D07"/>
    <w:rsid w:val="00245DE1"/>
    <w:rsid w:val="00246091"/>
    <w:rsid w:val="00246200"/>
    <w:rsid w:val="00246874"/>
    <w:rsid w:val="00246F30"/>
    <w:rsid w:val="00246FA6"/>
    <w:rsid w:val="0024758D"/>
    <w:rsid w:val="00247FEB"/>
    <w:rsid w:val="00250449"/>
    <w:rsid w:val="00250FB2"/>
    <w:rsid w:val="00251082"/>
    <w:rsid w:val="00251B03"/>
    <w:rsid w:val="00251EC2"/>
    <w:rsid w:val="00252BA4"/>
    <w:rsid w:val="00254DDF"/>
    <w:rsid w:val="00255CA7"/>
    <w:rsid w:val="00255FA6"/>
    <w:rsid w:val="00255FD6"/>
    <w:rsid w:val="002561FD"/>
    <w:rsid w:val="002564D5"/>
    <w:rsid w:val="00256D4C"/>
    <w:rsid w:val="00256FCA"/>
    <w:rsid w:val="00257596"/>
    <w:rsid w:val="00257AF6"/>
    <w:rsid w:val="00260224"/>
    <w:rsid w:val="00260288"/>
    <w:rsid w:val="002602FA"/>
    <w:rsid w:val="00260A64"/>
    <w:rsid w:val="00260B9E"/>
    <w:rsid w:val="00260FC9"/>
    <w:rsid w:val="0026174F"/>
    <w:rsid w:val="0026177D"/>
    <w:rsid w:val="00261A37"/>
    <w:rsid w:val="002621EB"/>
    <w:rsid w:val="002628DE"/>
    <w:rsid w:val="00263005"/>
    <w:rsid w:val="0026302B"/>
    <w:rsid w:val="002631ED"/>
    <w:rsid w:val="002642C5"/>
    <w:rsid w:val="00264C09"/>
    <w:rsid w:val="002663C9"/>
    <w:rsid w:val="00266544"/>
    <w:rsid w:val="00266878"/>
    <w:rsid w:val="0026698E"/>
    <w:rsid w:val="00267DD1"/>
    <w:rsid w:val="002701AD"/>
    <w:rsid w:val="002706A5"/>
    <w:rsid w:val="00270A17"/>
    <w:rsid w:val="00270AA0"/>
    <w:rsid w:val="00271072"/>
    <w:rsid w:val="002714F1"/>
    <w:rsid w:val="00271A4C"/>
    <w:rsid w:val="00271D8F"/>
    <w:rsid w:val="00272108"/>
    <w:rsid w:val="00272DBF"/>
    <w:rsid w:val="00272DF2"/>
    <w:rsid w:val="00273389"/>
    <w:rsid w:val="002749E6"/>
    <w:rsid w:val="002752E1"/>
    <w:rsid w:val="00276A3B"/>
    <w:rsid w:val="00276D6C"/>
    <w:rsid w:val="00277D7E"/>
    <w:rsid w:val="002805AD"/>
    <w:rsid w:val="00280F0D"/>
    <w:rsid w:val="0028172B"/>
    <w:rsid w:val="00282D86"/>
    <w:rsid w:val="00283E08"/>
    <w:rsid w:val="00284090"/>
    <w:rsid w:val="0028452D"/>
    <w:rsid w:val="002847AD"/>
    <w:rsid w:val="00284D53"/>
    <w:rsid w:val="00284E24"/>
    <w:rsid w:val="00284EE1"/>
    <w:rsid w:val="0028595F"/>
    <w:rsid w:val="00285F4F"/>
    <w:rsid w:val="00286246"/>
    <w:rsid w:val="00286B80"/>
    <w:rsid w:val="00286D1D"/>
    <w:rsid w:val="00287012"/>
    <w:rsid w:val="002870C3"/>
    <w:rsid w:val="002871FD"/>
    <w:rsid w:val="002872E7"/>
    <w:rsid w:val="00287C6C"/>
    <w:rsid w:val="002908BD"/>
    <w:rsid w:val="00291E39"/>
    <w:rsid w:val="00292919"/>
    <w:rsid w:val="00292D9A"/>
    <w:rsid w:val="00292DC3"/>
    <w:rsid w:val="00292FC5"/>
    <w:rsid w:val="002930DA"/>
    <w:rsid w:val="00293541"/>
    <w:rsid w:val="00293553"/>
    <w:rsid w:val="00293773"/>
    <w:rsid w:val="002938DB"/>
    <w:rsid w:val="002938FA"/>
    <w:rsid w:val="002939E2"/>
    <w:rsid w:val="00294659"/>
    <w:rsid w:val="00294B78"/>
    <w:rsid w:val="00294F52"/>
    <w:rsid w:val="00294FF0"/>
    <w:rsid w:val="00295574"/>
    <w:rsid w:val="00295CEA"/>
    <w:rsid w:val="00295CFF"/>
    <w:rsid w:val="002960E4"/>
    <w:rsid w:val="002962A0"/>
    <w:rsid w:val="00296CF4"/>
    <w:rsid w:val="002A0013"/>
    <w:rsid w:val="002A0135"/>
    <w:rsid w:val="002A0B5D"/>
    <w:rsid w:val="002A0D5F"/>
    <w:rsid w:val="002A1306"/>
    <w:rsid w:val="002A14F8"/>
    <w:rsid w:val="002A1583"/>
    <w:rsid w:val="002A1CC5"/>
    <w:rsid w:val="002A1DB6"/>
    <w:rsid w:val="002A2416"/>
    <w:rsid w:val="002A306B"/>
    <w:rsid w:val="002A3073"/>
    <w:rsid w:val="002A370D"/>
    <w:rsid w:val="002A3777"/>
    <w:rsid w:val="002A3AA6"/>
    <w:rsid w:val="002A4393"/>
    <w:rsid w:val="002A4521"/>
    <w:rsid w:val="002A4924"/>
    <w:rsid w:val="002A4B5A"/>
    <w:rsid w:val="002A4D5E"/>
    <w:rsid w:val="002A5F5D"/>
    <w:rsid w:val="002A6715"/>
    <w:rsid w:val="002A6C55"/>
    <w:rsid w:val="002A7686"/>
    <w:rsid w:val="002A7880"/>
    <w:rsid w:val="002A7E0A"/>
    <w:rsid w:val="002B017D"/>
    <w:rsid w:val="002B05DB"/>
    <w:rsid w:val="002B10C8"/>
    <w:rsid w:val="002B11D0"/>
    <w:rsid w:val="002B158E"/>
    <w:rsid w:val="002B16AA"/>
    <w:rsid w:val="002B1864"/>
    <w:rsid w:val="002B1B49"/>
    <w:rsid w:val="002B28B8"/>
    <w:rsid w:val="002B2913"/>
    <w:rsid w:val="002B2CDA"/>
    <w:rsid w:val="002B32B8"/>
    <w:rsid w:val="002B38D5"/>
    <w:rsid w:val="002B3930"/>
    <w:rsid w:val="002B4EF0"/>
    <w:rsid w:val="002B5697"/>
    <w:rsid w:val="002B57C6"/>
    <w:rsid w:val="002B74F6"/>
    <w:rsid w:val="002B7BB0"/>
    <w:rsid w:val="002C00B6"/>
    <w:rsid w:val="002C0454"/>
    <w:rsid w:val="002C0585"/>
    <w:rsid w:val="002C0B9D"/>
    <w:rsid w:val="002C0D9F"/>
    <w:rsid w:val="002C15D5"/>
    <w:rsid w:val="002C36EE"/>
    <w:rsid w:val="002C3A0A"/>
    <w:rsid w:val="002C4895"/>
    <w:rsid w:val="002C55D0"/>
    <w:rsid w:val="002C6521"/>
    <w:rsid w:val="002C6634"/>
    <w:rsid w:val="002C7673"/>
    <w:rsid w:val="002D03C9"/>
    <w:rsid w:val="002D12B8"/>
    <w:rsid w:val="002D1325"/>
    <w:rsid w:val="002D1483"/>
    <w:rsid w:val="002D266D"/>
    <w:rsid w:val="002D33B6"/>
    <w:rsid w:val="002D35B5"/>
    <w:rsid w:val="002D35D3"/>
    <w:rsid w:val="002D3EDE"/>
    <w:rsid w:val="002D4353"/>
    <w:rsid w:val="002D45F2"/>
    <w:rsid w:val="002D502D"/>
    <w:rsid w:val="002D57F2"/>
    <w:rsid w:val="002D5D3D"/>
    <w:rsid w:val="002D6AE8"/>
    <w:rsid w:val="002D6F1E"/>
    <w:rsid w:val="002E074B"/>
    <w:rsid w:val="002E07C2"/>
    <w:rsid w:val="002E0C85"/>
    <w:rsid w:val="002E1842"/>
    <w:rsid w:val="002E2363"/>
    <w:rsid w:val="002E2662"/>
    <w:rsid w:val="002E2A49"/>
    <w:rsid w:val="002E449F"/>
    <w:rsid w:val="002E4F3D"/>
    <w:rsid w:val="002E5424"/>
    <w:rsid w:val="002E5AA4"/>
    <w:rsid w:val="002E60C6"/>
    <w:rsid w:val="002E618B"/>
    <w:rsid w:val="002E695D"/>
    <w:rsid w:val="002E6B20"/>
    <w:rsid w:val="002E7DC7"/>
    <w:rsid w:val="002F0739"/>
    <w:rsid w:val="002F0D59"/>
    <w:rsid w:val="002F0F82"/>
    <w:rsid w:val="002F11CE"/>
    <w:rsid w:val="002F1E5F"/>
    <w:rsid w:val="002F2CB9"/>
    <w:rsid w:val="002F2E46"/>
    <w:rsid w:val="002F3AA9"/>
    <w:rsid w:val="002F3F27"/>
    <w:rsid w:val="002F46AE"/>
    <w:rsid w:val="002F51D4"/>
    <w:rsid w:val="002F527C"/>
    <w:rsid w:val="002F5740"/>
    <w:rsid w:val="002F58F3"/>
    <w:rsid w:val="002F795A"/>
    <w:rsid w:val="002F7D8C"/>
    <w:rsid w:val="002F7DF5"/>
    <w:rsid w:val="00300682"/>
    <w:rsid w:val="00300A04"/>
    <w:rsid w:val="00301148"/>
    <w:rsid w:val="00301451"/>
    <w:rsid w:val="00301E4A"/>
    <w:rsid w:val="003028A5"/>
    <w:rsid w:val="003035D0"/>
    <w:rsid w:val="003035F0"/>
    <w:rsid w:val="003041DE"/>
    <w:rsid w:val="003046AB"/>
    <w:rsid w:val="003051FB"/>
    <w:rsid w:val="003060B8"/>
    <w:rsid w:val="003071EF"/>
    <w:rsid w:val="0030735B"/>
    <w:rsid w:val="00307AD2"/>
    <w:rsid w:val="00310067"/>
    <w:rsid w:val="00311032"/>
    <w:rsid w:val="0031166E"/>
    <w:rsid w:val="00311FCC"/>
    <w:rsid w:val="003123DE"/>
    <w:rsid w:val="00312A9C"/>
    <w:rsid w:val="003134BA"/>
    <w:rsid w:val="00313D57"/>
    <w:rsid w:val="003140F4"/>
    <w:rsid w:val="00315146"/>
    <w:rsid w:val="003153FF"/>
    <w:rsid w:val="003154C7"/>
    <w:rsid w:val="00316556"/>
    <w:rsid w:val="00317040"/>
    <w:rsid w:val="00317118"/>
    <w:rsid w:val="00317840"/>
    <w:rsid w:val="00317A77"/>
    <w:rsid w:val="00317DDD"/>
    <w:rsid w:val="003201FF"/>
    <w:rsid w:val="0032134F"/>
    <w:rsid w:val="003215F2"/>
    <w:rsid w:val="003216BA"/>
    <w:rsid w:val="00321710"/>
    <w:rsid w:val="00321822"/>
    <w:rsid w:val="00321920"/>
    <w:rsid w:val="0032198F"/>
    <w:rsid w:val="003219D7"/>
    <w:rsid w:val="00321DF0"/>
    <w:rsid w:val="0032290F"/>
    <w:rsid w:val="00322932"/>
    <w:rsid w:val="00325432"/>
    <w:rsid w:val="0032553B"/>
    <w:rsid w:val="00325637"/>
    <w:rsid w:val="00325A75"/>
    <w:rsid w:val="003267B8"/>
    <w:rsid w:val="00326BD4"/>
    <w:rsid w:val="00326DE8"/>
    <w:rsid w:val="00326F9E"/>
    <w:rsid w:val="00330DDB"/>
    <w:rsid w:val="00330FA7"/>
    <w:rsid w:val="0033115F"/>
    <w:rsid w:val="00332EBF"/>
    <w:rsid w:val="00333077"/>
    <w:rsid w:val="00333D3D"/>
    <w:rsid w:val="00333FC6"/>
    <w:rsid w:val="00334078"/>
    <w:rsid w:val="00334434"/>
    <w:rsid w:val="003358D3"/>
    <w:rsid w:val="003361E3"/>
    <w:rsid w:val="00336DD9"/>
    <w:rsid w:val="00337196"/>
    <w:rsid w:val="00337273"/>
    <w:rsid w:val="003372ED"/>
    <w:rsid w:val="00337314"/>
    <w:rsid w:val="00340DB4"/>
    <w:rsid w:val="00341606"/>
    <w:rsid w:val="00341B50"/>
    <w:rsid w:val="003421E2"/>
    <w:rsid w:val="00342670"/>
    <w:rsid w:val="00343FF5"/>
    <w:rsid w:val="0034426B"/>
    <w:rsid w:val="0034484B"/>
    <w:rsid w:val="00346284"/>
    <w:rsid w:val="003463D0"/>
    <w:rsid w:val="0034692E"/>
    <w:rsid w:val="00346DE4"/>
    <w:rsid w:val="00347035"/>
    <w:rsid w:val="00347B94"/>
    <w:rsid w:val="00347F5D"/>
    <w:rsid w:val="00350992"/>
    <w:rsid w:val="00350F0A"/>
    <w:rsid w:val="0035180F"/>
    <w:rsid w:val="003526B4"/>
    <w:rsid w:val="003527F4"/>
    <w:rsid w:val="00352FFF"/>
    <w:rsid w:val="00354117"/>
    <w:rsid w:val="003545B4"/>
    <w:rsid w:val="003548F7"/>
    <w:rsid w:val="00355133"/>
    <w:rsid w:val="00355152"/>
    <w:rsid w:val="0035535C"/>
    <w:rsid w:val="00355A1B"/>
    <w:rsid w:val="00357039"/>
    <w:rsid w:val="003574E4"/>
    <w:rsid w:val="00357593"/>
    <w:rsid w:val="003608B8"/>
    <w:rsid w:val="0036092B"/>
    <w:rsid w:val="003624A0"/>
    <w:rsid w:val="0036253F"/>
    <w:rsid w:val="0036317A"/>
    <w:rsid w:val="003634C3"/>
    <w:rsid w:val="00364221"/>
    <w:rsid w:val="00364388"/>
    <w:rsid w:val="00365049"/>
    <w:rsid w:val="003657B4"/>
    <w:rsid w:val="00365868"/>
    <w:rsid w:val="00365BB9"/>
    <w:rsid w:val="003662A1"/>
    <w:rsid w:val="003668CD"/>
    <w:rsid w:val="00366B68"/>
    <w:rsid w:val="003672EE"/>
    <w:rsid w:val="00367F4A"/>
    <w:rsid w:val="00370875"/>
    <w:rsid w:val="003708ED"/>
    <w:rsid w:val="003711F6"/>
    <w:rsid w:val="0037138A"/>
    <w:rsid w:val="0037176A"/>
    <w:rsid w:val="00371B14"/>
    <w:rsid w:val="00371B26"/>
    <w:rsid w:val="00372CB6"/>
    <w:rsid w:val="0037356F"/>
    <w:rsid w:val="0037505A"/>
    <w:rsid w:val="00375210"/>
    <w:rsid w:val="0037597A"/>
    <w:rsid w:val="00375A67"/>
    <w:rsid w:val="00375CA5"/>
    <w:rsid w:val="00375D2A"/>
    <w:rsid w:val="0037617C"/>
    <w:rsid w:val="00377BE2"/>
    <w:rsid w:val="00377EF5"/>
    <w:rsid w:val="0038004D"/>
    <w:rsid w:val="00380089"/>
    <w:rsid w:val="003803BA"/>
    <w:rsid w:val="00381543"/>
    <w:rsid w:val="00381772"/>
    <w:rsid w:val="00381A91"/>
    <w:rsid w:val="00382397"/>
    <w:rsid w:val="003827DD"/>
    <w:rsid w:val="00383420"/>
    <w:rsid w:val="003837C3"/>
    <w:rsid w:val="00383A18"/>
    <w:rsid w:val="00383E43"/>
    <w:rsid w:val="00383FCC"/>
    <w:rsid w:val="00384A4D"/>
    <w:rsid w:val="00384D33"/>
    <w:rsid w:val="003852D8"/>
    <w:rsid w:val="00385D75"/>
    <w:rsid w:val="003869D4"/>
    <w:rsid w:val="00387AA5"/>
    <w:rsid w:val="00387D0E"/>
    <w:rsid w:val="00387EE0"/>
    <w:rsid w:val="003903C8"/>
    <w:rsid w:val="003905C4"/>
    <w:rsid w:val="00390BD8"/>
    <w:rsid w:val="0039135C"/>
    <w:rsid w:val="0039143E"/>
    <w:rsid w:val="0039175E"/>
    <w:rsid w:val="00392B14"/>
    <w:rsid w:val="00393E03"/>
    <w:rsid w:val="003944D0"/>
    <w:rsid w:val="003955EF"/>
    <w:rsid w:val="0039593D"/>
    <w:rsid w:val="0039598B"/>
    <w:rsid w:val="0039684A"/>
    <w:rsid w:val="00396891"/>
    <w:rsid w:val="00396D7F"/>
    <w:rsid w:val="00396E29"/>
    <w:rsid w:val="00397C93"/>
    <w:rsid w:val="003A1708"/>
    <w:rsid w:val="003A173F"/>
    <w:rsid w:val="003A3104"/>
    <w:rsid w:val="003A3279"/>
    <w:rsid w:val="003A4131"/>
    <w:rsid w:val="003A4167"/>
    <w:rsid w:val="003A487E"/>
    <w:rsid w:val="003A496F"/>
    <w:rsid w:val="003A504B"/>
    <w:rsid w:val="003A53A9"/>
    <w:rsid w:val="003A54B9"/>
    <w:rsid w:val="003A5B5B"/>
    <w:rsid w:val="003A601E"/>
    <w:rsid w:val="003A617F"/>
    <w:rsid w:val="003A77C2"/>
    <w:rsid w:val="003A7FA9"/>
    <w:rsid w:val="003B0170"/>
    <w:rsid w:val="003B0887"/>
    <w:rsid w:val="003B0A32"/>
    <w:rsid w:val="003B0BDF"/>
    <w:rsid w:val="003B0C33"/>
    <w:rsid w:val="003B1DF5"/>
    <w:rsid w:val="003B23DA"/>
    <w:rsid w:val="003B23DB"/>
    <w:rsid w:val="003B2930"/>
    <w:rsid w:val="003B2AA7"/>
    <w:rsid w:val="003B2EBF"/>
    <w:rsid w:val="003B330E"/>
    <w:rsid w:val="003B38FB"/>
    <w:rsid w:val="003B39B1"/>
    <w:rsid w:val="003B3C1D"/>
    <w:rsid w:val="003B48C9"/>
    <w:rsid w:val="003B4D4B"/>
    <w:rsid w:val="003B626B"/>
    <w:rsid w:val="003B6A8F"/>
    <w:rsid w:val="003B70C4"/>
    <w:rsid w:val="003B769C"/>
    <w:rsid w:val="003B77D1"/>
    <w:rsid w:val="003C01F2"/>
    <w:rsid w:val="003C0348"/>
    <w:rsid w:val="003C1026"/>
    <w:rsid w:val="003C10DE"/>
    <w:rsid w:val="003C11CB"/>
    <w:rsid w:val="003C1B14"/>
    <w:rsid w:val="003C1E12"/>
    <w:rsid w:val="003C22C9"/>
    <w:rsid w:val="003C23FF"/>
    <w:rsid w:val="003C318E"/>
    <w:rsid w:val="003C3343"/>
    <w:rsid w:val="003C35BA"/>
    <w:rsid w:val="003C3D74"/>
    <w:rsid w:val="003C42FB"/>
    <w:rsid w:val="003C4760"/>
    <w:rsid w:val="003C4C26"/>
    <w:rsid w:val="003C524E"/>
    <w:rsid w:val="003C53BE"/>
    <w:rsid w:val="003C5BC4"/>
    <w:rsid w:val="003C6B7B"/>
    <w:rsid w:val="003C743E"/>
    <w:rsid w:val="003C7D90"/>
    <w:rsid w:val="003D0402"/>
    <w:rsid w:val="003D0C8E"/>
    <w:rsid w:val="003D0F7B"/>
    <w:rsid w:val="003D153C"/>
    <w:rsid w:val="003D16A5"/>
    <w:rsid w:val="003D1905"/>
    <w:rsid w:val="003D1C57"/>
    <w:rsid w:val="003D26BE"/>
    <w:rsid w:val="003D394B"/>
    <w:rsid w:val="003D3ADB"/>
    <w:rsid w:val="003D45D0"/>
    <w:rsid w:val="003D561B"/>
    <w:rsid w:val="003D65E4"/>
    <w:rsid w:val="003D6973"/>
    <w:rsid w:val="003D6FE5"/>
    <w:rsid w:val="003D70DD"/>
    <w:rsid w:val="003D785D"/>
    <w:rsid w:val="003D7B69"/>
    <w:rsid w:val="003E1421"/>
    <w:rsid w:val="003E152C"/>
    <w:rsid w:val="003E283A"/>
    <w:rsid w:val="003E2C08"/>
    <w:rsid w:val="003E2CA8"/>
    <w:rsid w:val="003E2E8F"/>
    <w:rsid w:val="003E4190"/>
    <w:rsid w:val="003E45C1"/>
    <w:rsid w:val="003E48EA"/>
    <w:rsid w:val="003E4FC8"/>
    <w:rsid w:val="003E533E"/>
    <w:rsid w:val="003E5807"/>
    <w:rsid w:val="003E58C3"/>
    <w:rsid w:val="003E591F"/>
    <w:rsid w:val="003E5A35"/>
    <w:rsid w:val="003E5B58"/>
    <w:rsid w:val="003E5BFD"/>
    <w:rsid w:val="003E5E0E"/>
    <w:rsid w:val="003E64B3"/>
    <w:rsid w:val="003E6559"/>
    <w:rsid w:val="003E6D4C"/>
    <w:rsid w:val="003E7382"/>
    <w:rsid w:val="003E739D"/>
    <w:rsid w:val="003E7458"/>
    <w:rsid w:val="003E7E02"/>
    <w:rsid w:val="003E7FF4"/>
    <w:rsid w:val="003F0778"/>
    <w:rsid w:val="003F0F1F"/>
    <w:rsid w:val="003F10B0"/>
    <w:rsid w:val="003F17D1"/>
    <w:rsid w:val="003F2119"/>
    <w:rsid w:val="003F335B"/>
    <w:rsid w:val="003F3CAB"/>
    <w:rsid w:val="003F40B4"/>
    <w:rsid w:val="003F44A7"/>
    <w:rsid w:val="003F485A"/>
    <w:rsid w:val="003F5485"/>
    <w:rsid w:val="003F5C62"/>
    <w:rsid w:val="003F5C71"/>
    <w:rsid w:val="003F5D37"/>
    <w:rsid w:val="003F5E50"/>
    <w:rsid w:val="003F6361"/>
    <w:rsid w:val="003F65E3"/>
    <w:rsid w:val="003F68F7"/>
    <w:rsid w:val="003F6A41"/>
    <w:rsid w:val="003F6DFB"/>
    <w:rsid w:val="00400776"/>
    <w:rsid w:val="004008DC"/>
    <w:rsid w:val="00401375"/>
    <w:rsid w:val="00401C10"/>
    <w:rsid w:val="004021BE"/>
    <w:rsid w:val="00402595"/>
    <w:rsid w:val="004026A8"/>
    <w:rsid w:val="00404D38"/>
    <w:rsid w:val="0040531C"/>
    <w:rsid w:val="00405E02"/>
    <w:rsid w:val="004064EB"/>
    <w:rsid w:val="0040650B"/>
    <w:rsid w:val="004069C6"/>
    <w:rsid w:val="00406A15"/>
    <w:rsid w:val="00406C44"/>
    <w:rsid w:val="004079FA"/>
    <w:rsid w:val="00407B64"/>
    <w:rsid w:val="00407DEF"/>
    <w:rsid w:val="004106AF"/>
    <w:rsid w:val="00410FFA"/>
    <w:rsid w:val="00411773"/>
    <w:rsid w:val="004119D8"/>
    <w:rsid w:val="00411C48"/>
    <w:rsid w:val="00413327"/>
    <w:rsid w:val="00413C60"/>
    <w:rsid w:val="004142D5"/>
    <w:rsid w:val="004153FB"/>
    <w:rsid w:val="00415460"/>
    <w:rsid w:val="004155A7"/>
    <w:rsid w:val="004157E9"/>
    <w:rsid w:val="004157F9"/>
    <w:rsid w:val="004161E7"/>
    <w:rsid w:val="00416213"/>
    <w:rsid w:val="00416FD7"/>
    <w:rsid w:val="00417879"/>
    <w:rsid w:val="004178D6"/>
    <w:rsid w:val="00420164"/>
    <w:rsid w:val="0042086E"/>
    <w:rsid w:val="00420A12"/>
    <w:rsid w:val="004211D7"/>
    <w:rsid w:val="0042208A"/>
    <w:rsid w:val="0042260C"/>
    <w:rsid w:val="00423158"/>
    <w:rsid w:val="00423920"/>
    <w:rsid w:val="00424038"/>
    <w:rsid w:val="004242B0"/>
    <w:rsid w:val="00424C03"/>
    <w:rsid w:val="0042641D"/>
    <w:rsid w:val="0042724B"/>
    <w:rsid w:val="00430328"/>
    <w:rsid w:val="00430DF2"/>
    <w:rsid w:val="00430EF0"/>
    <w:rsid w:val="00431856"/>
    <w:rsid w:val="004324F3"/>
    <w:rsid w:val="0043339F"/>
    <w:rsid w:val="00434296"/>
    <w:rsid w:val="004343E5"/>
    <w:rsid w:val="00434950"/>
    <w:rsid w:val="00434B47"/>
    <w:rsid w:val="00434B9E"/>
    <w:rsid w:val="00436F78"/>
    <w:rsid w:val="0043783E"/>
    <w:rsid w:val="00437FF5"/>
    <w:rsid w:val="004406B4"/>
    <w:rsid w:val="004413C0"/>
    <w:rsid w:val="00442038"/>
    <w:rsid w:val="00442108"/>
    <w:rsid w:val="00443306"/>
    <w:rsid w:val="004436F2"/>
    <w:rsid w:val="00443EDD"/>
    <w:rsid w:val="00444440"/>
    <w:rsid w:val="00444465"/>
    <w:rsid w:val="00444714"/>
    <w:rsid w:val="00444A1D"/>
    <w:rsid w:val="00445135"/>
    <w:rsid w:val="004452F5"/>
    <w:rsid w:val="00445389"/>
    <w:rsid w:val="00445AC4"/>
    <w:rsid w:val="0044632E"/>
    <w:rsid w:val="004476A7"/>
    <w:rsid w:val="004478AF"/>
    <w:rsid w:val="00450D14"/>
    <w:rsid w:val="00451243"/>
    <w:rsid w:val="00451E5E"/>
    <w:rsid w:val="00451F15"/>
    <w:rsid w:val="0045280F"/>
    <w:rsid w:val="00452958"/>
    <w:rsid w:val="00452B28"/>
    <w:rsid w:val="00452E40"/>
    <w:rsid w:val="00454D24"/>
    <w:rsid w:val="00454EC5"/>
    <w:rsid w:val="00454F94"/>
    <w:rsid w:val="00455524"/>
    <w:rsid w:val="00455A62"/>
    <w:rsid w:val="00456789"/>
    <w:rsid w:val="0045678E"/>
    <w:rsid w:val="00457219"/>
    <w:rsid w:val="00457429"/>
    <w:rsid w:val="00457966"/>
    <w:rsid w:val="00457A89"/>
    <w:rsid w:val="004600A1"/>
    <w:rsid w:val="00460D27"/>
    <w:rsid w:val="00460D49"/>
    <w:rsid w:val="00461176"/>
    <w:rsid w:val="0046120F"/>
    <w:rsid w:val="00461D1D"/>
    <w:rsid w:val="0046237C"/>
    <w:rsid w:val="00462A8F"/>
    <w:rsid w:val="0046345D"/>
    <w:rsid w:val="004637F5"/>
    <w:rsid w:val="004638CB"/>
    <w:rsid w:val="00463B12"/>
    <w:rsid w:val="00463B6A"/>
    <w:rsid w:val="004643BE"/>
    <w:rsid w:val="004648D1"/>
    <w:rsid w:val="00466FB2"/>
    <w:rsid w:val="0047259A"/>
    <w:rsid w:val="0047271C"/>
    <w:rsid w:val="004736E5"/>
    <w:rsid w:val="004737D1"/>
    <w:rsid w:val="00473D56"/>
    <w:rsid w:val="00474622"/>
    <w:rsid w:val="00476D15"/>
    <w:rsid w:val="00477417"/>
    <w:rsid w:val="0047742E"/>
    <w:rsid w:val="00477681"/>
    <w:rsid w:val="0047768D"/>
    <w:rsid w:val="0047779C"/>
    <w:rsid w:val="004777DF"/>
    <w:rsid w:val="00477ABA"/>
    <w:rsid w:val="00477EBC"/>
    <w:rsid w:val="00480198"/>
    <w:rsid w:val="0048262E"/>
    <w:rsid w:val="0048280B"/>
    <w:rsid w:val="00483483"/>
    <w:rsid w:val="00484641"/>
    <w:rsid w:val="00485C9C"/>
    <w:rsid w:val="0048632F"/>
    <w:rsid w:val="0048696A"/>
    <w:rsid w:val="0048721B"/>
    <w:rsid w:val="00487C18"/>
    <w:rsid w:val="00490038"/>
    <w:rsid w:val="004902F6"/>
    <w:rsid w:val="0049043A"/>
    <w:rsid w:val="0049053E"/>
    <w:rsid w:val="00490810"/>
    <w:rsid w:val="00490B47"/>
    <w:rsid w:val="00490F2C"/>
    <w:rsid w:val="004912C8"/>
    <w:rsid w:val="004920F9"/>
    <w:rsid w:val="004934CD"/>
    <w:rsid w:val="00493725"/>
    <w:rsid w:val="00494663"/>
    <w:rsid w:val="004946EF"/>
    <w:rsid w:val="00494A52"/>
    <w:rsid w:val="00494BB0"/>
    <w:rsid w:val="004951EE"/>
    <w:rsid w:val="00495D0F"/>
    <w:rsid w:val="00495F8E"/>
    <w:rsid w:val="00496075"/>
    <w:rsid w:val="004969A1"/>
    <w:rsid w:val="00496BCE"/>
    <w:rsid w:val="00496BE1"/>
    <w:rsid w:val="00496CC3"/>
    <w:rsid w:val="00496E7B"/>
    <w:rsid w:val="0049774C"/>
    <w:rsid w:val="00497AB5"/>
    <w:rsid w:val="00497EB7"/>
    <w:rsid w:val="004A0564"/>
    <w:rsid w:val="004A0926"/>
    <w:rsid w:val="004A1332"/>
    <w:rsid w:val="004A294C"/>
    <w:rsid w:val="004A3C01"/>
    <w:rsid w:val="004A4025"/>
    <w:rsid w:val="004A4841"/>
    <w:rsid w:val="004A4C15"/>
    <w:rsid w:val="004A4D76"/>
    <w:rsid w:val="004A5066"/>
    <w:rsid w:val="004A5092"/>
    <w:rsid w:val="004A53A6"/>
    <w:rsid w:val="004A5BAF"/>
    <w:rsid w:val="004A6208"/>
    <w:rsid w:val="004A62D5"/>
    <w:rsid w:val="004A652C"/>
    <w:rsid w:val="004A66AA"/>
    <w:rsid w:val="004A6731"/>
    <w:rsid w:val="004A6F53"/>
    <w:rsid w:val="004A7208"/>
    <w:rsid w:val="004B04FB"/>
    <w:rsid w:val="004B0796"/>
    <w:rsid w:val="004B141E"/>
    <w:rsid w:val="004B1C39"/>
    <w:rsid w:val="004B227D"/>
    <w:rsid w:val="004B25C7"/>
    <w:rsid w:val="004B3204"/>
    <w:rsid w:val="004B4359"/>
    <w:rsid w:val="004B458E"/>
    <w:rsid w:val="004B4667"/>
    <w:rsid w:val="004B4ABF"/>
    <w:rsid w:val="004B5A69"/>
    <w:rsid w:val="004B5EFE"/>
    <w:rsid w:val="004B618D"/>
    <w:rsid w:val="004B6ABE"/>
    <w:rsid w:val="004B7120"/>
    <w:rsid w:val="004B7AA1"/>
    <w:rsid w:val="004C01A9"/>
    <w:rsid w:val="004C0568"/>
    <w:rsid w:val="004C0E4B"/>
    <w:rsid w:val="004C136C"/>
    <w:rsid w:val="004C4BD0"/>
    <w:rsid w:val="004C4FD8"/>
    <w:rsid w:val="004C5065"/>
    <w:rsid w:val="004C51F5"/>
    <w:rsid w:val="004C61DF"/>
    <w:rsid w:val="004C6526"/>
    <w:rsid w:val="004C6BC5"/>
    <w:rsid w:val="004C6CE0"/>
    <w:rsid w:val="004C710A"/>
    <w:rsid w:val="004C796D"/>
    <w:rsid w:val="004C7975"/>
    <w:rsid w:val="004C7CC3"/>
    <w:rsid w:val="004C7DA6"/>
    <w:rsid w:val="004C7DEB"/>
    <w:rsid w:val="004D05C4"/>
    <w:rsid w:val="004D0A5D"/>
    <w:rsid w:val="004D0E5D"/>
    <w:rsid w:val="004D0E81"/>
    <w:rsid w:val="004D1967"/>
    <w:rsid w:val="004D28AF"/>
    <w:rsid w:val="004D29DE"/>
    <w:rsid w:val="004D2DC4"/>
    <w:rsid w:val="004D30DF"/>
    <w:rsid w:val="004D3386"/>
    <w:rsid w:val="004D38E6"/>
    <w:rsid w:val="004D3B24"/>
    <w:rsid w:val="004D3B73"/>
    <w:rsid w:val="004D3C8C"/>
    <w:rsid w:val="004D3D81"/>
    <w:rsid w:val="004D46FE"/>
    <w:rsid w:val="004D4EF5"/>
    <w:rsid w:val="004D5AD4"/>
    <w:rsid w:val="004D62BB"/>
    <w:rsid w:val="004D62E5"/>
    <w:rsid w:val="004D6894"/>
    <w:rsid w:val="004D6A61"/>
    <w:rsid w:val="004D6DC0"/>
    <w:rsid w:val="004D7105"/>
    <w:rsid w:val="004D7543"/>
    <w:rsid w:val="004D762B"/>
    <w:rsid w:val="004E028F"/>
    <w:rsid w:val="004E0647"/>
    <w:rsid w:val="004E100D"/>
    <w:rsid w:val="004E11F7"/>
    <w:rsid w:val="004E1C72"/>
    <w:rsid w:val="004E2473"/>
    <w:rsid w:val="004E38FF"/>
    <w:rsid w:val="004E3A2F"/>
    <w:rsid w:val="004E4004"/>
    <w:rsid w:val="004E41DA"/>
    <w:rsid w:val="004E42FA"/>
    <w:rsid w:val="004E46F6"/>
    <w:rsid w:val="004E4AF4"/>
    <w:rsid w:val="004E4CC1"/>
    <w:rsid w:val="004E5177"/>
    <w:rsid w:val="004E5426"/>
    <w:rsid w:val="004E5A07"/>
    <w:rsid w:val="004E5C33"/>
    <w:rsid w:val="004E60BE"/>
    <w:rsid w:val="004E696C"/>
    <w:rsid w:val="004E6BEB"/>
    <w:rsid w:val="004E7248"/>
    <w:rsid w:val="004E73F4"/>
    <w:rsid w:val="004E7519"/>
    <w:rsid w:val="004E7A61"/>
    <w:rsid w:val="004E7D40"/>
    <w:rsid w:val="004F031A"/>
    <w:rsid w:val="004F0C23"/>
    <w:rsid w:val="004F0C8A"/>
    <w:rsid w:val="004F0DCC"/>
    <w:rsid w:val="004F17ED"/>
    <w:rsid w:val="004F1D25"/>
    <w:rsid w:val="004F25B0"/>
    <w:rsid w:val="004F294B"/>
    <w:rsid w:val="004F2E83"/>
    <w:rsid w:val="004F351C"/>
    <w:rsid w:val="004F3B76"/>
    <w:rsid w:val="004F3F18"/>
    <w:rsid w:val="004F4220"/>
    <w:rsid w:val="004F4501"/>
    <w:rsid w:val="004F509C"/>
    <w:rsid w:val="004F5142"/>
    <w:rsid w:val="004F55CE"/>
    <w:rsid w:val="004F57E0"/>
    <w:rsid w:val="004F5F2A"/>
    <w:rsid w:val="004F6523"/>
    <w:rsid w:val="004F6C1B"/>
    <w:rsid w:val="004F76C7"/>
    <w:rsid w:val="00500A66"/>
    <w:rsid w:val="00500AF4"/>
    <w:rsid w:val="00500E4F"/>
    <w:rsid w:val="0050149D"/>
    <w:rsid w:val="0050273D"/>
    <w:rsid w:val="00502781"/>
    <w:rsid w:val="005031C2"/>
    <w:rsid w:val="005035EE"/>
    <w:rsid w:val="00503ABA"/>
    <w:rsid w:val="005040EB"/>
    <w:rsid w:val="00504148"/>
    <w:rsid w:val="00504773"/>
    <w:rsid w:val="00504B01"/>
    <w:rsid w:val="00504E17"/>
    <w:rsid w:val="00504F2E"/>
    <w:rsid w:val="005053EA"/>
    <w:rsid w:val="00505CE1"/>
    <w:rsid w:val="00506176"/>
    <w:rsid w:val="0050623D"/>
    <w:rsid w:val="005062FB"/>
    <w:rsid w:val="00506DD3"/>
    <w:rsid w:val="00506DFE"/>
    <w:rsid w:val="0050701B"/>
    <w:rsid w:val="00510808"/>
    <w:rsid w:val="005109E6"/>
    <w:rsid w:val="00510B21"/>
    <w:rsid w:val="00510CFD"/>
    <w:rsid w:val="005123C0"/>
    <w:rsid w:val="00512407"/>
    <w:rsid w:val="00512822"/>
    <w:rsid w:val="00512DC2"/>
    <w:rsid w:val="005139DC"/>
    <w:rsid w:val="00513A5C"/>
    <w:rsid w:val="005141E4"/>
    <w:rsid w:val="005143D5"/>
    <w:rsid w:val="00514C3C"/>
    <w:rsid w:val="00514EBF"/>
    <w:rsid w:val="00514F07"/>
    <w:rsid w:val="00515603"/>
    <w:rsid w:val="005159CA"/>
    <w:rsid w:val="00515FC1"/>
    <w:rsid w:val="00515FEB"/>
    <w:rsid w:val="0051775A"/>
    <w:rsid w:val="00517BB3"/>
    <w:rsid w:val="0052016E"/>
    <w:rsid w:val="00520B2A"/>
    <w:rsid w:val="00521692"/>
    <w:rsid w:val="005218FF"/>
    <w:rsid w:val="00521A59"/>
    <w:rsid w:val="005228A0"/>
    <w:rsid w:val="00522CEC"/>
    <w:rsid w:val="00522F7D"/>
    <w:rsid w:val="00523024"/>
    <w:rsid w:val="00523224"/>
    <w:rsid w:val="005235A7"/>
    <w:rsid w:val="005237AA"/>
    <w:rsid w:val="005250B8"/>
    <w:rsid w:val="00525306"/>
    <w:rsid w:val="00525353"/>
    <w:rsid w:val="00525D69"/>
    <w:rsid w:val="00525FDE"/>
    <w:rsid w:val="0052616D"/>
    <w:rsid w:val="00526662"/>
    <w:rsid w:val="00526C2D"/>
    <w:rsid w:val="005274CD"/>
    <w:rsid w:val="005275F3"/>
    <w:rsid w:val="005279FC"/>
    <w:rsid w:val="005304AB"/>
    <w:rsid w:val="005313CF"/>
    <w:rsid w:val="005317A7"/>
    <w:rsid w:val="00531882"/>
    <w:rsid w:val="00531A5C"/>
    <w:rsid w:val="0053200C"/>
    <w:rsid w:val="0053261F"/>
    <w:rsid w:val="00533A06"/>
    <w:rsid w:val="00533CC3"/>
    <w:rsid w:val="00533F41"/>
    <w:rsid w:val="00534233"/>
    <w:rsid w:val="00534506"/>
    <w:rsid w:val="00534FDA"/>
    <w:rsid w:val="00536BD5"/>
    <w:rsid w:val="0054035E"/>
    <w:rsid w:val="00540B52"/>
    <w:rsid w:val="00540F1B"/>
    <w:rsid w:val="00541A37"/>
    <w:rsid w:val="00542508"/>
    <w:rsid w:val="0054251E"/>
    <w:rsid w:val="00542EC1"/>
    <w:rsid w:val="00543108"/>
    <w:rsid w:val="005431E9"/>
    <w:rsid w:val="00543F59"/>
    <w:rsid w:val="005440EA"/>
    <w:rsid w:val="00544F24"/>
    <w:rsid w:val="00545E99"/>
    <w:rsid w:val="00545ED1"/>
    <w:rsid w:val="005461A4"/>
    <w:rsid w:val="005470DE"/>
    <w:rsid w:val="00547120"/>
    <w:rsid w:val="00547135"/>
    <w:rsid w:val="00547504"/>
    <w:rsid w:val="00547BEA"/>
    <w:rsid w:val="00547CE5"/>
    <w:rsid w:val="0055060A"/>
    <w:rsid w:val="00551887"/>
    <w:rsid w:val="00552170"/>
    <w:rsid w:val="00552E38"/>
    <w:rsid w:val="005531ED"/>
    <w:rsid w:val="0055379F"/>
    <w:rsid w:val="00553B63"/>
    <w:rsid w:val="00554931"/>
    <w:rsid w:val="00554C8F"/>
    <w:rsid w:val="00555EC2"/>
    <w:rsid w:val="00556564"/>
    <w:rsid w:val="0055772D"/>
    <w:rsid w:val="00560159"/>
    <w:rsid w:val="00560AB4"/>
    <w:rsid w:val="00560E6E"/>
    <w:rsid w:val="005613BB"/>
    <w:rsid w:val="0056178F"/>
    <w:rsid w:val="00562081"/>
    <w:rsid w:val="00562170"/>
    <w:rsid w:val="00562E36"/>
    <w:rsid w:val="005638E2"/>
    <w:rsid w:val="005647F6"/>
    <w:rsid w:val="005649A9"/>
    <w:rsid w:val="005655D3"/>
    <w:rsid w:val="00565855"/>
    <w:rsid w:val="00565EC8"/>
    <w:rsid w:val="00565ED3"/>
    <w:rsid w:val="005660C4"/>
    <w:rsid w:val="005660DD"/>
    <w:rsid w:val="00566481"/>
    <w:rsid w:val="0056653D"/>
    <w:rsid w:val="005672F5"/>
    <w:rsid w:val="005675A3"/>
    <w:rsid w:val="00567E96"/>
    <w:rsid w:val="00570ECE"/>
    <w:rsid w:val="005710F0"/>
    <w:rsid w:val="00571A0F"/>
    <w:rsid w:val="0057213A"/>
    <w:rsid w:val="00572895"/>
    <w:rsid w:val="005728B3"/>
    <w:rsid w:val="005734B9"/>
    <w:rsid w:val="005746C9"/>
    <w:rsid w:val="005746F0"/>
    <w:rsid w:val="00574917"/>
    <w:rsid w:val="00574930"/>
    <w:rsid w:val="005767DB"/>
    <w:rsid w:val="0057698F"/>
    <w:rsid w:val="0057733A"/>
    <w:rsid w:val="0057736E"/>
    <w:rsid w:val="005776C0"/>
    <w:rsid w:val="00580978"/>
    <w:rsid w:val="00580FA5"/>
    <w:rsid w:val="00580FE6"/>
    <w:rsid w:val="0058108E"/>
    <w:rsid w:val="0058145A"/>
    <w:rsid w:val="005815CD"/>
    <w:rsid w:val="00581A86"/>
    <w:rsid w:val="00581D47"/>
    <w:rsid w:val="005821A3"/>
    <w:rsid w:val="00582208"/>
    <w:rsid w:val="00583334"/>
    <w:rsid w:val="005836B6"/>
    <w:rsid w:val="0058385B"/>
    <w:rsid w:val="00583C99"/>
    <w:rsid w:val="00584AA7"/>
    <w:rsid w:val="00584ADF"/>
    <w:rsid w:val="00584D46"/>
    <w:rsid w:val="0058528B"/>
    <w:rsid w:val="005855C4"/>
    <w:rsid w:val="005855FA"/>
    <w:rsid w:val="005859BD"/>
    <w:rsid w:val="00585F19"/>
    <w:rsid w:val="005867AC"/>
    <w:rsid w:val="00587CAD"/>
    <w:rsid w:val="00591438"/>
    <w:rsid w:val="00591479"/>
    <w:rsid w:val="00591855"/>
    <w:rsid w:val="00591DD8"/>
    <w:rsid w:val="005926BF"/>
    <w:rsid w:val="0059442B"/>
    <w:rsid w:val="0059551E"/>
    <w:rsid w:val="005955C4"/>
    <w:rsid w:val="00595C04"/>
    <w:rsid w:val="00595C2C"/>
    <w:rsid w:val="00597517"/>
    <w:rsid w:val="005976A5"/>
    <w:rsid w:val="005979C5"/>
    <w:rsid w:val="005A0A12"/>
    <w:rsid w:val="005A0A64"/>
    <w:rsid w:val="005A0CDB"/>
    <w:rsid w:val="005A0F68"/>
    <w:rsid w:val="005A1CD4"/>
    <w:rsid w:val="005A327A"/>
    <w:rsid w:val="005A3327"/>
    <w:rsid w:val="005A3C29"/>
    <w:rsid w:val="005A3C5F"/>
    <w:rsid w:val="005A40CC"/>
    <w:rsid w:val="005A4423"/>
    <w:rsid w:val="005A44B4"/>
    <w:rsid w:val="005A4809"/>
    <w:rsid w:val="005A4999"/>
    <w:rsid w:val="005A5C7C"/>
    <w:rsid w:val="005A65F1"/>
    <w:rsid w:val="005A7179"/>
    <w:rsid w:val="005A7B35"/>
    <w:rsid w:val="005B0164"/>
    <w:rsid w:val="005B032C"/>
    <w:rsid w:val="005B0818"/>
    <w:rsid w:val="005B09D7"/>
    <w:rsid w:val="005B1147"/>
    <w:rsid w:val="005B119D"/>
    <w:rsid w:val="005B1599"/>
    <w:rsid w:val="005B16A4"/>
    <w:rsid w:val="005B2A59"/>
    <w:rsid w:val="005B2AEC"/>
    <w:rsid w:val="005B2B48"/>
    <w:rsid w:val="005B2C40"/>
    <w:rsid w:val="005B35BD"/>
    <w:rsid w:val="005B4E47"/>
    <w:rsid w:val="005B5767"/>
    <w:rsid w:val="005B64B1"/>
    <w:rsid w:val="005B67D5"/>
    <w:rsid w:val="005B6A57"/>
    <w:rsid w:val="005B6B4A"/>
    <w:rsid w:val="005C0B15"/>
    <w:rsid w:val="005C25DE"/>
    <w:rsid w:val="005C27BC"/>
    <w:rsid w:val="005C2E01"/>
    <w:rsid w:val="005C3B5A"/>
    <w:rsid w:val="005C3C81"/>
    <w:rsid w:val="005C47B4"/>
    <w:rsid w:val="005C5541"/>
    <w:rsid w:val="005C5633"/>
    <w:rsid w:val="005C70B5"/>
    <w:rsid w:val="005C7896"/>
    <w:rsid w:val="005D03A7"/>
    <w:rsid w:val="005D0BC9"/>
    <w:rsid w:val="005D1049"/>
    <w:rsid w:val="005D18C8"/>
    <w:rsid w:val="005D1EA7"/>
    <w:rsid w:val="005D304E"/>
    <w:rsid w:val="005D3E8E"/>
    <w:rsid w:val="005D4621"/>
    <w:rsid w:val="005D5E15"/>
    <w:rsid w:val="005D688D"/>
    <w:rsid w:val="005D68FF"/>
    <w:rsid w:val="005D6D60"/>
    <w:rsid w:val="005D7198"/>
    <w:rsid w:val="005D7B71"/>
    <w:rsid w:val="005D7D22"/>
    <w:rsid w:val="005D7DC7"/>
    <w:rsid w:val="005E203F"/>
    <w:rsid w:val="005E2116"/>
    <w:rsid w:val="005E3AD4"/>
    <w:rsid w:val="005E3CDF"/>
    <w:rsid w:val="005E3E67"/>
    <w:rsid w:val="005E503A"/>
    <w:rsid w:val="005E5151"/>
    <w:rsid w:val="005E60F3"/>
    <w:rsid w:val="005E6EAC"/>
    <w:rsid w:val="005F0237"/>
    <w:rsid w:val="005F0267"/>
    <w:rsid w:val="005F0842"/>
    <w:rsid w:val="005F0FB8"/>
    <w:rsid w:val="005F11CF"/>
    <w:rsid w:val="005F1F43"/>
    <w:rsid w:val="005F2E9F"/>
    <w:rsid w:val="005F30FF"/>
    <w:rsid w:val="005F412E"/>
    <w:rsid w:val="005F43A2"/>
    <w:rsid w:val="005F4763"/>
    <w:rsid w:val="005F4AA2"/>
    <w:rsid w:val="005F4C25"/>
    <w:rsid w:val="005F5356"/>
    <w:rsid w:val="005F5CA9"/>
    <w:rsid w:val="005F70A9"/>
    <w:rsid w:val="005F725D"/>
    <w:rsid w:val="005F76DA"/>
    <w:rsid w:val="005F7AAF"/>
    <w:rsid w:val="00601DB7"/>
    <w:rsid w:val="00602508"/>
    <w:rsid w:val="00602585"/>
    <w:rsid w:val="006026FD"/>
    <w:rsid w:val="00602834"/>
    <w:rsid w:val="00602836"/>
    <w:rsid w:val="006035A7"/>
    <w:rsid w:val="00603902"/>
    <w:rsid w:val="00603B2A"/>
    <w:rsid w:val="00604404"/>
    <w:rsid w:val="00604AE9"/>
    <w:rsid w:val="0060514F"/>
    <w:rsid w:val="00605666"/>
    <w:rsid w:val="0060566A"/>
    <w:rsid w:val="0060568E"/>
    <w:rsid w:val="006057A9"/>
    <w:rsid w:val="00605C33"/>
    <w:rsid w:val="006061DA"/>
    <w:rsid w:val="006062DF"/>
    <w:rsid w:val="006072DC"/>
    <w:rsid w:val="00607965"/>
    <w:rsid w:val="006104FE"/>
    <w:rsid w:val="0061055C"/>
    <w:rsid w:val="006107D4"/>
    <w:rsid w:val="00610854"/>
    <w:rsid w:val="00610B67"/>
    <w:rsid w:val="006110C3"/>
    <w:rsid w:val="00611408"/>
    <w:rsid w:val="0061209F"/>
    <w:rsid w:val="00612C03"/>
    <w:rsid w:val="0061383F"/>
    <w:rsid w:val="006147BC"/>
    <w:rsid w:val="00614BA0"/>
    <w:rsid w:val="00615423"/>
    <w:rsid w:val="00615DFE"/>
    <w:rsid w:val="00616AAD"/>
    <w:rsid w:val="00617E1E"/>
    <w:rsid w:val="006200DF"/>
    <w:rsid w:val="006201EB"/>
    <w:rsid w:val="006204EF"/>
    <w:rsid w:val="00620CFA"/>
    <w:rsid w:val="00621BDA"/>
    <w:rsid w:val="00623967"/>
    <w:rsid w:val="00623A4E"/>
    <w:rsid w:val="00623B5A"/>
    <w:rsid w:val="00624D4B"/>
    <w:rsid w:val="00625141"/>
    <w:rsid w:val="00625491"/>
    <w:rsid w:val="006254F2"/>
    <w:rsid w:val="00625994"/>
    <w:rsid w:val="006259C3"/>
    <w:rsid w:val="006263DC"/>
    <w:rsid w:val="006266EF"/>
    <w:rsid w:val="00626C0E"/>
    <w:rsid w:val="00626FDD"/>
    <w:rsid w:val="00627486"/>
    <w:rsid w:val="00627DCA"/>
    <w:rsid w:val="00630178"/>
    <w:rsid w:val="00630B85"/>
    <w:rsid w:val="006312F0"/>
    <w:rsid w:val="0063133C"/>
    <w:rsid w:val="00631444"/>
    <w:rsid w:val="006314B3"/>
    <w:rsid w:val="00631D4C"/>
    <w:rsid w:val="0063242A"/>
    <w:rsid w:val="00632EF9"/>
    <w:rsid w:val="0063306B"/>
    <w:rsid w:val="006331DB"/>
    <w:rsid w:val="006333D1"/>
    <w:rsid w:val="00633824"/>
    <w:rsid w:val="0063397B"/>
    <w:rsid w:val="006339C7"/>
    <w:rsid w:val="00634376"/>
    <w:rsid w:val="00634824"/>
    <w:rsid w:val="00634BD9"/>
    <w:rsid w:val="006358CA"/>
    <w:rsid w:val="00636077"/>
    <w:rsid w:val="006374B7"/>
    <w:rsid w:val="00637790"/>
    <w:rsid w:val="00637D63"/>
    <w:rsid w:val="00637D9C"/>
    <w:rsid w:val="006407F3"/>
    <w:rsid w:val="006412C6"/>
    <w:rsid w:val="00641438"/>
    <w:rsid w:val="006418C7"/>
    <w:rsid w:val="00642158"/>
    <w:rsid w:val="006426B7"/>
    <w:rsid w:val="00642AA4"/>
    <w:rsid w:val="00642B4F"/>
    <w:rsid w:val="00642B54"/>
    <w:rsid w:val="006438B3"/>
    <w:rsid w:val="006438F5"/>
    <w:rsid w:val="00643915"/>
    <w:rsid w:val="0064403E"/>
    <w:rsid w:val="00644AA2"/>
    <w:rsid w:val="00644D77"/>
    <w:rsid w:val="00645563"/>
    <w:rsid w:val="00646313"/>
    <w:rsid w:val="006467F9"/>
    <w:rsid w:val="00647B36"/>
    <w:rsid w:val="00647C04"/>
    <w:rsid w:val="00647DF1"/>
    <w:rsid w:val="00650143"/>
    <w:rsid w:val="006509A1"/>
    <w:rsid w:val="00650BD1"/>
    <w:rsid w:val="00652755"/>
    <w:rsid w:val="00652836"/>
    <w:rsid w:val="00653B4A"/>
    <w:rsid w:val="00653C66"/>
    <w:rsid w:val="006540E0"/>
    <w:rsid w:val="006547F9"/>
    <w:rsid w:val="00654879"/>
    <w:rsid w:val="0065515E"/>
    <w:rsid w:val="00655387"/>
    <w:rsid w:val="00655A28"/>
    <w:rsid w:val="006567CE"/>
    <w:rsid w:val="006576F4"/>
    <w:rsid w:val="00657808"/>
    <w:rsid w:val="006578BF"/>
    <w:rsid w:val="00657B06"/>
    <w:rsid w:val="00657F2F"/>
    <w:rsid w:val="00657FA8"/>
    <w:rsid w:val="00657FC8"/>
    <w:rsid w:val="006605DA"/>
    <w:rsid w:val="00660FB7"/>
    <w:rsid w:val="006612BF"/>
    <w:rsid w:val="00661CF8"/>
    <w:rsid w:val="00662342"/>
    <w:rsid w:val="00663035"/>
    <w:rsid w:val="00664964"/>
    <w:rsid w:val="00664AA4"/>
    <w:rsid w:val="00664B07"/>
    <w:rsid w:val="00665E17"/>
    <w:rsid w:val="006664F5"/>
    <w:rsid w:val="0066776C"/>
    <w:rsid w:val="0066797F"/>
    <w:rsid w:val="00670833"/>
    <w:rsid w:val="006711C6"/>
    <w:rsid w:val="00671D93"/>
    <w:rsid w:val="0067219C"/>
    <w:rsid w:val="006722AA"/>
    <w:rsid w:val="00672997"/>
    <w:rsid w:val="00673D9B"/>
    <w:rsid w:val="00673F43"/>
    <w:rsid w:val="006747C9"/>
    <w:rsid w:val="00675445"/>
    <w:rsid w:val="00675498"/>
    <w:rsid w:val="0067560D"/>
    <w:rsid w:val="006758D3"/>
    <w:rsid w:val="00675E89"/>
    <w:rsid w:val="0067620F"/>
    <w:rsid w:val="00676DEB"/>
    <w:rsid w:val="006771AE"/>
    <w:rsid w:val="006803E8"/>
    <w:rsid w:val="00680A38"/>
    <w:rsid w:val="00681162"/>
    <w:rsid w:val="00681580"/>
    <w:rsid w:val="00681866"/>
    <w:rsid w:val="00682684"/>
    <w:rsid w:val="00684F0C"/>
    <w:rsid w:val="00685722"/>
    <w:rsid w:val="0068650A"/>
    <w:rsid w:val="00686660"/>
    <w:rsid w:val="006874CD"/>
    <w:rsid w:val="00687578"/>
    <w:rsid w:val="006900F0"/>
    <w:rsid w:val="0069102E"/>
    <w:rsid w:val="006915BB"/>
    <w:rsid w:val="0069287A"/>
    <w:rsid w:val="00693C54"/>
    <w:rsid w:val="00694EC2"/>
    <w:rsid w:val="006954E3"/>
    <w:rsid w:val="00695859"/>
    <w:rsid w:val="00695C48"/>
    <w:rsid w:val="00696109"/>
    <w:rsid w:val="00696436"/>
    <w:rsid w:val="00696C88"/>
    <w:rsid w:val="00697020"/>
    <w:rsid w:val="0069747B"/>
    <w:rsid w:val="00697B77"/>
    <w:rsid w:val="00697E5F"/>
    <w:rsid w:val="006A0E4E"/>
    <w:rsid w:val="006A0FA2"/>
    <w:rsid w:val="006A104C"/>
    <w:rsid w:val="006A25BE"/>
    <w:rsid w:val="006A3717"/>
    <w:rsid w:val="006A3DD6"/>
    <w:rsid w:val="006A5579"/>
    <w:rsid w:val="006A5D07"/>
    <w:rsid w:val="006A5ED6"/>
    <w:rsid w:val="006A71A1"/>
    <w:rsid w:val="006B04ED"/>
    <w:rsid w:val="006B0BCC"/>
    <w:rsid w:val="006B0C86"/>
    <w:rsid w:val="006B16AB"/>
    <w:rsid w:val="006B1A17"/>
    <w:rsid w:val="006B27F0"/>
    <w:rsid w:val="006B2B5B"/>
    <w:rsid w:val="006B2BCE"/>
    <w:rsid w:val="006B3343"/>
    <w:rsid w:val="006B41A5"/>
    <w:rsid w:val="006B4465"/>
    <w:rsid w:val="006B46D7"/>
    <w:rsid w:val="006B47B7"/>
    <w:rsid w:val="006B5909"/>
    <w:rsid w:val="006B6772"/>
    <w:rsid w:val="006B70E6"/>
    <w:rsid w:val="006C0826"/>
    <w:rsid w:val="006C0B42"/>
    <w:rsid w:val="006C1C70"/>
    <w:rsid w:val="006C20E2"/>
    <w:rsid w:val="006C2554"/>
    <w:rsid w:val="006C369D"/>
    <w:rsid w:val="006C395B"/>
    <w:rsid w:val="006C3B93"/>
    <w:rsid w:val="006C3F98"/>
    <w:rsid w:val="006C4D42"/>
    <w:rsid w:val="006C547F"/>
    <w:rsid w:val="006C5B50"/>
    <w:rsid w:val="006C61C2"/>
    <w:rsid w:val="006C6A6E"/>
    <w:rsid w:val="006C6B13"/>
    <w:rsid w:val="006C6BA7"/>
    <w:rsid w:val="006C6DAC"/>
    <w:rsid w:val="006D02C9"/>
    <w:rsid w:val="006D0E63"/>
    <w:rsid w:val="006D1652"/>
    <w:rsid w:val="006D16C1"/>
    <w:rsid w:val="006D1747"/>
    <w:rsid w:val="006D21B8"/>
    <w:rsid w:val="006D2E93"/>
    <w:rsid w:val="006D2F11"/>
    <w:rsid w:val="006D32CE"/>
    <w:rsid w:val="006D3E31"/>
    <w:rsid w:val="006D3EF3"/>
    <w:rsid w:val="006D4145"/>
    <w:rsid w:val="006D455B"/>
    <w:rsid w:val="006D4DBB"/>
    <w:rsid w:val="006D63E1"/>
    <w:rsid w:val="006D64EB"/>
    <w:rsid w:val="006D721F"/>
    <w:rsid w:val="006D7D05"/>
    <w:rsid w:val="006E10E6"/>
    <w:rsid w:val="006E12B6"/>
    <w:rsid w:val="006E147E"/>
    <w:rsid w:val="006E1775"/>
    <w:rsid w:val="006E19B4"/>
    <w:rsid w:val="006E1E10"/>
    <w:rsid w:val="006E1E8D"/>
    <w:rsid w:val="006E1F2A"/>
    <w:rsid w:val="006E2257"/>
    <w:rsid w:val="006E250D"/>
    <w:rsid w:val="006E387B"/>
    <w:rsid w:val="006E469D"/>
    <w:rsid w:val="006E47ED"/>
    <w:rsid w:val="006E4FB8"/>
    <w:rsid w:val="006E595E"/>
    <w:rsid w:val="006E5968"/>
    <w:rsid w:val="006E5A23"/>
    <w:rsid w:val="006E5D42"/>
    <w:rsid w:val="006E6CD3"/>
    <w:rsid w:val="006E70A5"/>
    <w:rsid w:val="006E73D1"/>
    <w:rsid w:val="006E744E"/>
    <w:rsid w:val="006E7863"/>
    <w:rsid w:val="006E7E89"/>
    <w:rsid w:val="006F04C7"/>
    <w:rsid w:val="006F0E42"/>
    <w:rsid w:val="006F1C44"/>
    <w:rsid w:val="006F223A"/>
    <w:rsid w:val="006F2554"/>
    <w:rsid w:val="006F26E6"/>
    <w:rsid w:val="006F320B"/>
    <w:rsid w:val="006F342D"/>
    <w:rsid w:val="006F37CD"/>
    <w:rsid w:val="006F3F85"/>
    <w:rsid w:val="006F48FD"/>
    <w:rsid w:val="006F59D6"/>
    <w:rsid w:val="006F5E64"/>
    <w:rsid w:val="006F6054"/>
    <w:rsid w:val="006F61AF"/>
    <w:rsid w:val="006F6CB0"/>
    <w:rsid w:val="006F6E70"/>
    <w:rsid w:val="006F6F13"/>
    <w:rsid w:val="006F7716"/>
    <w:rsid w:val="006F7AB3"/>
    <w:rsid w:val="006F7C5E"/>
    <w:rsid w:val="0070000B"/>
    <w:rsid w:val="007001F1"/>
    <w:rsid w:val="00700523"/>
    <w:rsid w:val="00701471"/>
    <w:rsid w:val="0070177D"/>
    <w:rsid w:val="00701AB0"/>
    <w:rsid w:val="00701C25"/>
    <w:rsid w:val="00702315"/>
    <w:rsid w:val="00702DD2"/>
    <w:rsid w:val="0070320E"/>
    <w:rsid w:val="007038A7"/>
    <w:rsid w:val="007042F5"/>
    <w:rsid w:val="00704B9D"/>
    <w:rsid w:val="00704C1E"/>
    <w:rsid w:val="00704D5E"/>
    <w:rsid w:val="00705156"/>
    <w:rsid w:val="007051DE"/>
    <w:rsid w:val="00705315"/>
    <w:rsid w:val="00705723"/>
    <w:rsid w:val="00705B44"/>
    <w:rsid w:val="007066CD"/>
    <w:rsid w:val="00706B92"/>
    <w:rsid w:val="00706BFD"/>
    <w:rsid w:val="00706FB5"/>
    <w:rsid w:val="0070786B"/>
    <w:rsid w:val="00707A62"/>
    <w:rsid w:val="00707CBD"/>
    <w:rsid w:val="0071045A"/>
    <w:rsid w:val="00710664"/>
    <w:rsid w:val="00711327"/>
    <w:rsid w:val="0071213B"/>
    <w:rsid w:val="00712164"/>
    <w:rsid w:val="00712CF5"/>
    <w:rsid w:val="00713337"/>
    <w:rsid w:val="00713668"/>
    <w:rsid w:val="0071373F"/>
    <w:rsid w:val="007138BC"/>
    <w:rsid w:val="00714F26"/>
    <w:rsid w:val="00715494"/>
    <w:rsid w:val="007158FC"/>
    <w:rsid w:val="007166D8"/>
    <w:rsid w:val="00716B2E"/>
    <w:rsid w:val="00717150"/>
    <w:rsid w:val="0072058F"/>
    <w:rsid w:val="0072098A"/>
    <w:rsid w:val="0072136C"/>
    <w:rsid w:val="0072163F"/>
    <w:rsid w:val="00721833"/>
    <w:rsid w:val="00721F5A"/>
    <w:rsid w:val="007220C7"/>
    <w:rsid w:val="007226C2"/>
    <w:rsid w:val="00722BFD"/>
    <w:rsid w:val="0072375E"/>
    <w:rsid w:val="00723FFC"/>
    <w:rsid w:val="0072537C"/>
    <w:rsid w:val="00725AD4"/>
    <w:rsid w:val="007261BE"/>
    <w:rsid w:val="00726489"/>
    <w:rsid w:val="007274A7"/>
    <w:rsid w:val="0072759E"/>
    <w:rsid w:val="00727943"/>
    <w:rsid w:val="00730929"/>
    <w:rsid w:val="00731F8B"/>
    <w:rsid w:val="00732113"/>
    <w:rsid w:val="0073233F"/>
    <w:rsid w:val="00732C9A"/>
    <w:rsid w:val="00733CDF"/>
    <w:rsid w:val="007344B6"/>
    <w:rsid w:val="0073506E"/>
    <w:rsid w:val="00735DCB"/>
    <w:rsid w:val="00736EED"/>
    <w:rsid w:val="007373EC"/>
    <w:rsid w:val="0073789E"/>
    <w:rsid w:val="00737FD1"/>
    <w:rsid w:val="0074045A"/>
    <w:rsid w:val="007406B2"/>
    <w:rsid w:val="00740BF1"/>
    <w:rsid w:val="00740C65"/>
    <w:rsid w:val="00740CBD"/>
    <w:rsid w:val="007410E0"/>
    <w:rsid w:val="00741E19"/>
    <w:rsid w:val="0074215B"/>
    <w:rsid w:val="0074233A"/>
    <w:rsid w:val="007424A2"/>
    <w:rsid w:val="0074259B"/>
    <w:rsid w:val="00742BAA"/>
    <w:rsid w:val="007433E0"/>
    <w:rsid w:val="0074375C"/>
    <w:rsid w:val="007439B7"/>
    <w:rsid w:val="00744138"/>
    <w:rsid w:val="007446FE"/>
    <w:rsid w:val="00744B5B"/>
    <w:rsid w:val="00744B92"/>
    <w:rsid w:val="00744D04"/>
    <w:rsid w:val="00744D8C"/>
    <w:rsid w:val="00745129"/>
    <w:rsid w:val="007453D2"/>
    <w:rsid w:val="00745751"/>
    <w:rsid w:val="00745854"/>
    <w:rsid w:val="0074588C"/>
    <w:rsid w:val="00745B6A"/>
    <w:rsid w:val="00745C9D"/>
    <w:rsid w:val="007467B0"/>
    <w:rsid w:val="00746E6F"/>
    <w:rsid w:val="007470FC"/>
    <w:rsid w:val="00747463"/>
    <w:rsid w:val="0074767C"/>
    <w:rsid w:val="007478B6"/>
    <w:rsid w:val="00747A2A"/>
    <w:rsid w:val="00747EAB"/>
    <w:rsid w:val="00750EF2"/>
    <w:rsid w:val="00750F39"/>
    <w:rsid w:val="00751CDB"/>
    <w:rsid w:val="00751F2C"/>
    <w:rsid w:val="007524AD"/>
    <w:rsid w:val="00752A59"/>
    <w:rsid w:val="00752DE2"/>
    <w:rsid w:val="00753FA9"/>
    <w:rsid w:val="007549D8"/>
    <w:rsid w:val="00755E88"/>
    <w:rsid w:val="00756875"/>
    <w:rsid w:val="00756B9B"/>
    <w:rsid w:val="00757927"/>
    <w:rsid w:val="00757E52"/>
    <w:rsid w:val="007606CE"/>
    <w:rsid w:val="0076109E"/>
    <w:rsid w:val="007616FD"/>
    <w:rsid w:val="00761FC3"/>
    <w:rsid w:val="00762274"/>
    <w:rsid w:val="007623DA"/>
    <w:rsid w:val="007629C5"/>
    <w:rsid w:val="0076331B"/>
    <w:rsid w:val="0076381C"/>
    <w:rsid w:val="00763C86"/>
    <w:rsid w:val="00763CC5"/>
    <w:rsid w:val="00763F13"/>
    <w:rsid w:val="007644BC"/>
    <w:rsid w:val="00764891"/>
    <w:rsid w:val="007648A8"/>
    <w:rsid w:val="00764C40"/>
    <w:rsid w:val="00765196"/>
    <w:rsid w:val="007656FE"/>
    <w:rsid w:val="00765E6C"/>
    <w:rsid w:val="0076796E"/>
    <w:rsid w:val="00767DD7"/>
    <w:rsid w:val="00770722"/>
    <w:rsid w:val="00770D8A"/>
    <w:rsid w:val="00771AF6"/>
    <w:rsid w:val="00774C0D"/>
    <w:rsid w:val="00775804"/>
    <w:rsid w:val="00775987"/>
    <w:rsid w:val="00775C11"/>
    <w:rsid w:val="007763C0"/>
    <w:rsid w:val="007764F4"/>
    <w:rsid w:val="00776CBB"/>
    <w:rsid w:val="00777298"/>
    <w:rsid w:val="007774DF"/>
    <w:rsid w:val="00777800"/>
    <w:rsid w:val="007778C6"/>
    <w:rsid w:val="007778CC"/>
    <w:rsid w:val="0078137E"/>
    <w:rsid w:val="00781638"/>
    <w:rsid w:val="00781F2C"/>
    <w:rsid w:val="00782700"/>
    <w:rsid w:val="00782A73"/>
    <w:rsid w:val="00783475"/>
    <w:rsid w:val="007836FA"/>
    <w:rsid w:val="0078383F"/>
    <w:rsid w:val="00783991"/>
    <w:rsid w:val="00783ED1"/>
    <w:rsid w:val="0078426B"/>
    <w:rsid w:val="007848CC"/>
    <w:rsid w:val="00784979"/>
    <w:rsid w:val="0078596B"/>
    <w:rsid w:val="00786392"/>
    <w:rsid w:val="007868AB"/>
    <w:rsid w:val="00786F61"/>
    <w:rsid w:val="007878E1"/>
    <w:rsid w:val="00787F00"/>
    <w:rsid w:val="007903EF"/>
    <w:rsid w:val="0079057D"/>
    <w:rsid w:val="00790998"/>
    <w:rsid w:val="00791159"/>
    <w:rsid w:val="007917AA"/>
    <w:rsid w:val="0079184A"/>
    <w:rsid w:val="0079197D"/>
    <w:rsid w:val="00792B4C"/>
    <w:rsid w:val="007939EB"/>
    <w:rsid w:val="00794044"/>
    <w:rsid w:val="00794D09"/>
    <w:rsid w:val="00794D53"/>
    <w:rsid w:val="00795B05"/>
    <w:rsid w:val="00795B0A"/>
    <w:rsid w:val="00795D7E"/>
    <w:rsid w:val="00796096"/>
    <w:rsid w:val="007963DA"/>
    <w:rsid w:val="00796D68"/>
    <w:rsid w:val="007976AA"/>
    <w:rsid w:val="007A0F91"/>
    <w:rsid w:val="007A1238"/>
    <w:rsid w:val="007A184F"/>
    <w:rsid w:val="007A1C73"/>
    <w:rsid w:val="007A1CF8"/>
    <w:rsid w:val="007A1EF8"/>
    <w:rsid w:val="007A21D9"/>
    <w:rsid w:val="007A2312"/>
    <w:rsid w:val="007A2E07"/>
    <w:rsid w:val="007A3842"/>
    <w:rsid w:val="007A4185"/>
    <w:rsid w:val="007B0293"/>
    <w:rsid w:val="007B0507"/>
    <w:rsid w:val="007B09B3"/>
    <w:rsid w:val="007B0C0C"/>
    <w:rsid w:val="007B0F88"/>
    <w:rsid w:val="007B0FDE"/>
    <w:rsid w:val="007B1204"/>
    <w:rsid w:val="007B213C"/>
    <w:rsid w:val="007B2A41"/>
    <w:rsid w:val="007B2D1D"/>
    <w:rsid w:val="007B2DFA"/>
    <w:rsid w:val="007B30B4"/>
    <w:rsid w:val="007B3329"/>
    <w:rsid w:val="007B37B9"/>
    <w:rsid w:val="007B39E2"/>
    <w:rsid w:val="007B48BB"/>
    <w:rsid w:val="007B4D18"/>
    <w:rsid w:val="007B4FE5"/>
    <w:rsid w:val="007B55FA"/>
    <w:rsid w:val="007B5A11"/>
    <w:rsid w:val="007B60BB"/>
    <w:rsid w:val="007B6E9D"/>
    <w:rsid w:val="007B721D"/>
    <w:rsid w:val="007B72FD"/>
    <w:rsid w:val="007B7C00"/>
    <w:rsid w:val="007C0219"/>
    <w:rsid w:val="007C094A"/>
    <w:rsid w:val="007C0AFC"/>
    <w:rsid w:val="007C10E4"/>
    <w:rsid w:val="007C126B"/>
    <w:rsid w:val="007C126C"/>
    <w:rsid w:val="007C16A9"/>
    <w:rsid w:val="007C19CB"/>
    <w:rsid w:val="007C3C9E"/>
    <w:rsid w:val="007C3D13"/>
    <w:rsid w:val="007C4037"/>
    <w:rsid w:val="007C4E2C"/>
    <w:rsid w:val="007C532F"/>
    <w:rsid w:val="007C5FE2"/>
    <w:rsid w:val="007C6064"/>
    <w:rsid w:val="007C6563"/>
    <w:rsid w:val="007C6832"/>
    <w:rsid w:val="007C70C5"/>
    <w:rsid w:val="007C7B51"/>
    <w:rsid w:val="007D049D"/>
    <w:rsid w:val="007D08E1"/>
    <w:rsid w:val="007D1FD7"/>
    <w:rsid w:val="007D29A6"/>
    <w:rsid w:val="007D2B4E"/>
    <w:rsid w:val="007D36A7"/>
    <w:rsid w:val="007D4C68"/>
    <w:rsid w:val="007D4D3A"/>
    <w:rsid w:val="007D4F23"/>
    <w:rsid w:val="007D5262"/>
    <w:rsid w:val="007D587B"/>
    <w:rsid w:val="007D5907"/>
    <w:rsid w:val="007D5992"/>
    <w:rsid w:val="007D711B"/>
    <w:rsid w:val="007D7AA5"/>
    <w:rsid w:val="007E0BC5"/>
    <w:rsid w:val="007E15CC"/>
    <w:rsid w:val="007E2792"/>
    <w:rsid w:val="007E2B38"/>
    <w:rsid w:val="007E3600"/>
    <w:rsid w:val="007E3DDA"/>
    <w:rsid w:val="007E3E60"/>
    <w:rsid w:val="007E43D8"/>
    <w:rsid w:val="007E4B11"/>
    <w:rsid w:val="007E4D9A"/>
    <w:rsid w:val="007E5215"/>
    <w:rsid w:val="007E57B8"/>
    <w:rsid w:val="007E5862"/>
    <w:rsid w:val="007E59D8"/>
    <w:rsid w:val="007E6660"/>
    <w:rsid w:val="007F03ED"/>
    <w:rsid w:val="007F1289"/>
    <w:rsid w:val="007F1FD3"/>
    <w:rsid w:val="007F2D4A"/>
    <w:rsid w:val="007F4DCA"/>
    <w:rsid w:val="007F6224"/>
    <w:rsid w:val="007F6C03"/>
    <w:rsid w:val="007F7D59"/>
    <w:rsid w:val="008008F8"/>
    <w:rsid w:val="00800D24"/>
    <w:rsid w:val="008010BE"/>
    <w:rsid w:val="008016AD"/>
    <w:rsid w:val="00801BAD"/>
    <w:rsid w:val="00801C6A"/>
    <w:rsid w:val="008020D4"/>
    <w:rsid w:val="00802DDF"/>
    <w:rsid w:val="00803AB0"/>
    <w:rsid w:val="00804498"/>
    <w:rsid w:val="0080460A"/>
    <w:rsid w:val="00804834"/>
    <w:rsid w:val="008054BC"/>
    <w:rsid w:val="008056A8"/>
    <w:rsid w:val="008059B4"/>
    <w:rsid w:val="0080636E"/>
    <w:rsid w:val="00807484"/>
    <w:rsid w:val="0081036C"/>
    <w:rsid w:val="008103B2"/>
    <w:rsid w:val="00810D0A"/>
    <w:rsid w:val="00811778"/>
    <w:rsid w:val="00811CC0"/>
    <w:rsid w:val="00811FF8"/>
    <w:rsid w:val="00812059"/>
    <w:rsid w:val="00812409"/>
    <w:rsid w:val="00813B5D"/>
    <w:rsid w:val="00814174"/>
    <w:rsid w:val="00814350"/>
    <w:rsid w:val="00814669"/>
    <w:rsid w:val="00814A1D"/>
    <w:rsid w:val="00814E9E"/>
    <w:rsid w:val="00815342"/>
    <w:rsid w:val="00815518"/>
    <w:rsid w:val="0081593E"/>
    <w:rsid w:val="00815CE1"/>
    <w:rsid w:val="00815DEC"/>
    <w:rsid w:val="0081626C"/>
    <w:rsid w:val="008209FE"/>
    <w:rsid w:val="00820D48"/>
    <w:rsid w:val="00820F2B"/>
    <w:rsid w:val="00821461"/>
    <w:rsid w:val="0082173B"/>
    <w:rsid w:val="00821FC5"/>
    <w:rsid w:val="00822084"/>
    <w:rsid w:val="00822125"/>
    <w:rsid w:val="00822399"/>
    <w:rsid w:val="00822A69"/>
    <w:rsid w:val="00822FFB"/>
    <w:rsid w:val="00823039"/>
    <w:rsid w:val="008231A5"/>
    <w:rsid w:val="008231BF"/>
    <w:rsid w:val="00823F09"/>
    <w:rsid w:val="00823FF0"/>
    <w:rsid w:val="0082541F"/>
    <w:rsid w:val="008254A2"/>
    <w:rsid w:val="0082562D"/>
    <w:rsid w:val="00825CFF"/>
    <w:rsid w:val="008263CD"/>
    <w:rsid w:val="0082651E"/>
    <w:rsid w:val="00826E42"/>
    <w:rsid w:val="00826F17"/>
    <w:rsid w:val="008274B3"/>
    <w:rsid w:val="00830F29"/>
    <w:rsid w:val="0083155C"/>
    <w:rsid w:val="00831565"/>
    <w:rsid w:val="00831F04"/>
    <w:rsid w:val="008326A4"/>
    <w:rsid w:val="00832FAE"/>
    <w:rsid w:val="00833F86"/>
    <w:rsid w:val="00834383"/>
    <w:rsid w:val="00835638"/>
    <w:rsid w:val="0083563C"/>
    <w:rsid w:val="00835E93"/>
    <w:rsid w:val="00835FFB"/>
    <w:rsid w:val="008360A7"/>
    <w:rsid w:val="0083661C"/>
    <w:rsid w:val="00836703"/>
    <w:rsid w:val="00836B77"/>
    <w:rsid w:val="00837799"/>
    <w:rsid w:val="00840307"/>
    <w:rsid w:val="00840957"/>
    <w:rsid w:val="0084205D"/>
    <w:rsid w:val="00842634"/>
    <w:rsid w:val="00842C3E"/>
    <w:rsid w:val="00842E84"/>
    <w:rsid w:val="00842F49"/>
    <w:rsid w:val="00842F5C"/>
    <w:rsid w:val="00843178"/>
    <w:rsid w:val="0084364E"/>
    <w:rsid w:val="00843FD2"/>
    <w:rsid w:val="00845985"/>
    <w:rsid w:val="00846149"/>
    <w:rsid w:val="00846A9F"/>
    <w:rsid w:val="00847198"/>
    <w:rsid w:val="00847F28"/>
    <w:rsid w:val="00847FE3"/>
    <w:rsid w:val="00850B0A"/>
    <w:rsid w:val="00851F63"/>
    <w:rsid w:val="00852057"/>
    <w:rsid w:val="00852329"/>
    <w:rsid w:val="0085251F"/>
    <w:rsid w:val="00852613"/>
    <w:rsid w:val="00852640"/>
    <w:rsid w:val="00852924"/>
    <w:rsid w:val="00852E86"/>
    <w:rsid w:val="00853217"/>
    <w:rsid w:val="00853985"/>
    <w:rsid w:val="008541A0"/>
    <w:rsid w:val="00854BE5"/>
    <w:rsid w:val="00855AD7"/>
    <w:rsid w:val="00855F7A"/>
    <w:rsid w:val="00856017"/>
    <w:rsid w:val="00856307"/>
    <w:rsid w:val="00856375"/>
    <w:rsid w:val="00856485"/>
    <w:rsid w:val="00856E7B"/>
    <w:rsid w:val="00857AA5"/>
    <w:rsid w:val="0086193B"/>
    <w:rsid w:val="00862123"/>
    <w:rsid w:val="00862386"/>
    <w:rsid w:val="00862539"/>
    <w:rsid w:val="008628FF"/>
    <w:rsid w:val="008632F1"/>
    <w:rsid w:val="00863912"/>
    <w:rsid w:val="00863C7D"/>
    <w:rsid w:val="00863E5A"/>
    <w:rsid w:val="00864386"/>
    <w:rsid w:val="0086476F"/>
    <w:rsid w:val="0086492A"/>
    <w:rsid w:val="00864F66"/>
    <w:rsid w:val="00865530"/>
    <w:rsid w:val="00865D1C"/>
    <w:rsid w:val="00866132"/>
    <w:rsid w:val="00866616"/>
    <w:rsid w:val="00866FC6"/>
    <w:rsid w:val="00867685"/>
    <w:rsid w:val="0086769E"/>
    <w:rsid w:val="00867AF3"/>
    <w:rsid w:val="00867D65"/>
    <w:rsid w:val="00867E74"/>
    <w:rsid w:val="0087035F"/>
    <w:rsid w:val="008705B1"/>
    <w:rsid w:val="00870757"/>
    <w:rsid w:val="00870C4A"/>
    <w:rsid w:val="00870F15"/>
    <w:rsid w:val="008712A3"/>
    <w:rsid w:val="00871A75"/>
    <w:rsid w:val="00872212"/>
    <w:rsid w:val="00872214"/>
    <w:rsid w:val="00872D5D"/>
    <w:rsid w:val="00872F5A"/>
    <w:rsid w:val="00873376"/>
    <w:rsid w:val="008745DF"/>
    <w:rsid w:val="008751AD"/>
    <w:rsid w:val="00875A47"/>
    <w:rsid w:val="0087614C"/>
    <w:rsid w:val="00876A55"/>
    <w:rsid w:val="00877D45"/>
    <w:rsid w:val="00877DCB"/>
    <w:rsid w:val="008802FC"/>
    <w:rsid w:val="00880806"/>
    <w:rsid w:val="008832F5"/>
    <w:rsid w:val="00883443"/>
    <w:rsid w:val="00883539"/>
    <w:rsid w:val="0088375F"/>
    <w:rsid w:val="008848DB"/>
    <w:rsid w:val="00884A44"/>
    <w:rsid w:val="00884E37"/>
    <w:rsid w:val="0088535A"/>
    <w:rsid w:val="008854CB"/>
    <w:rsid w:val="00885952"/>
    <w:rsid w:val="00886092"/>
    <w:rsid w:val="00886C48"/>
    <w:rsid w:val="00887252"/>
    <w:rsid w:val="008873F8"/>
    <w:rsid w:val="00887487"/>
    <w:rsid w:val="00887788"/>
    <w:rsid w:val="00887FA5"/>
    <w:rsid w:val="00890481"/>
    <w:rsid w:val="008907A5"/>
    <w:rsid w:val="00890D02"/>
    <w:rsid w:val="00890F89"/>
    <w:rsid w:val="00892922"/>
    <w:rsid w:val="00892D8A"/>
    <w:rsid w:val="0089349A"/>
    <w:rsid w:val="0089366A"/>
    <w:rsid w:val="008939F8"/>
    <w:rsid w:val="00894559"/>
    <w:rsid w:val="00894935"/>
    <w:rsid w:val="00894F60"/>
    <w:rsid w:val="00895C52"/>
    <w:rsid w:val="00895EBF"/>
    <w:rsid w:val="008975BD"/>
    <w:rsid w:val="00897D15"/>
    <w:rsid w:val="008A036A"/>
    <w:rsid w:val="008A047C"/>
    <w:rsid w:val="008A2324"/>
    <w:rsid w:val="008A36F2"/>
    <w:rsid w:val="008A40DD"/>
    <w:rsid w:val="008A429E"/>
    <w:rsid w:val="008A474A"/>
    <w:rsid w:val="008A4C63"/>
    <w:rsid w:val="008A4CCB"/>
    <w:rsid w:val="008A505F"/>
    <w:rsid w:val="008A52C5"/>
    <w:rsid w:val="008A53D5"/>
    <w:rsid w:val="008A5691"/>
    <w:rsid w:val="008A5930"/>
    <w:rsid w:val="008A598A"/>
    <w:rsid w:val="008A5CA5"/>
    <w:rsid w:val="008A601D"/>
    <w:rsid w:val="008A7731"/>
    <w:rsid w:val="008A7F94"/>
    <w:rsid w:val="008B1406"/>
    <w:rsid w:val="008B2586"/>
    <w:rsid w:val="008B2C51"/>
    <w:rsid w:val="008B3C2A"/>
    <w:rsid w:val="008B4447"/>
    <w:rsid w:val="008B4494"/>
    <w:rsid w:val="008B4512"/>
    <w:rsid w:val="008B46B7"/>
    <w:rsid w:val="008B46E7"/>
    <w:rsid w:val="008B4D48"/>
    <w:rsid w:val="008B4DD6"/>
    <w:rsid w:val="008B5562"/>
    <w:rsid w:val="008B5727"/>
    <w:rsid w:val="008B5B89"/>
    <w:rsid w:val="008B5BA3"/>
    <w:rsid w:val="008B5EBB"/>
    <w:rsid w:val="008B6144"/>
    <w:rsid w:val="008B6C85"/>
    <w:rsid w:val="008B6F72"/>
    <w:rsid w:val="008B70BD"/>
    <w:rsid w:val="008C0303"/>
    <w:rsid w:val="008C0722"/>
    <w:rsid w:val="008C0B3A"/>
    <w:rsid w:val="008C1894"/>
    <w:rsid w:val="008C1A1E"/>
    <w:rsid w:val="008C1E82"/>
    <w:rsid w:val="008C21AC"/>
    <w:rsid w:val="008C2F52"/>
    <w:rsid w:val="008C3487"/>
    <w:rsid w:val="008C37C7"/>
    <w:rsid w:val="008C3D5D"/>
    <w:rsid w:val="008C3EFF"/>
    <w:rsid w:val="008C48E0"/>
    <w:rsid w:val="008C4DD3"/>
    <w:rsid w:val="008C4E85"/>
    <w:rsid w:val="008C554A"/>
    <w:rsid w:val="008C5633"/>
    <w:rsid w:val="008C59BC"/>
    <w:rsid w:val="008C6528"/>
    <w:rsid w:val="008C6F5A"/>
    <w:rsid w:val="008C79F5"/>
    <w:rsid w:val="008C7A1C"/>
    <w:rsid w:val="008C7A82"/>
    <w:rsid w:val="008C7B36"/>
    <w:rsid w:val="008D0D0E"/>
    <w:rsid w:val="008D18D5"/>
    <w:rsid w:val="008D1CD1"/>
    <w:rsid w:val="008D2544"/>
    <w:rsid w:val="008D28C6"/>
    <w:rsid w:val="008D3011"/>
    <w:rsid w:val="008D364A"/>
    <w:rsid w:val="008D45D7"/>
    <w:rsid w:val="008D4905"/>
    <w:rsid w:val="008D4CE3"/>
    <w:rsid w:val="008D4D36"/>
    <w:rsid w:val="008D4F51"/>
    <w:rsid w:val="008D5018"/>
    <w:rsid w:val="008D565D"/>
    <w:rsid w:val="008D5C7E"/>
    <w:rsid w:val="008D5FF1"/>
    <w:rsid w:val="008D67C1"/>
    <w:rsid w:val="008D6A2C"/>
    <w:rsid w:val="008D707F"/>
    <w:rsid w:val="008D75FA"/>
    <w:rsid w:val="008E05DA"/>
    <w:rsid w:val="008E145B"/>
    <w:rsid w:val="008E1F6A"/>
    <w:rsid w:val="008E2342"/>
    <w:rsid w:val="008E23A7"/>
    <w:rsid w:val="008E253B"/>
    <w:rsid w:val="008E2BC1"/>
    <w:rsid w:val="008E3835"/>
    <w:rsid w:val="008E3C3D"/>
    <w:rsid w:val="008E47C0"/>
    <w:rsid w:val="008E5C9E"/>
    <w:rsid w:val="008E6520"/>
    <w:rsid w:val="008E68F1"/>
    <w:rsid w:val="008E712A"/>
    <w:rsid w:val="008F0056"/>
    <w:rsid w:val="008F01E2"/>
    <w:rsid w:val="008F1CAD"/>
    <w:rsid w:val="008F2803"/>
    <w:rsid w:val="008F2804"/>
    <w:rsid w:val="008F2D37"/>
    <w:rsid w:val="008F2E2D"/>
    <w:rsid w:val="008F3B15"/>
    <w:rsid w:val="008F3E48"/>
    <w:rsid w:val="008F66E5"/>
    <w:rsid w:val="008F6F07"/>
    <w:rsid w:val="008F72ED"/>
    <w:rsid w:val="008F7A29"/>
    <w:rsid w:val="009003F9"/>
    <w:rsid w:val="009008E1"/>
    <w:rsid w:val="00900BD8"/>
    <w:rsid w:val="00901249"/>
    <w:rsid w:val="00901670"/>
    <w:rsid w:val="00901F16"/>
    <w:rsid w:val="00901F72"/>
    <w:rsid w:val="00901F76"/>
    <w:rsid w:val="0090257F"/>
    <w:rsid w:val="009027BC"/>
    <w:rsid w:val="00903267"/>
    <w:rsid w:val="0090418E"/>
    <w:rsid w:val="009045C8"/>
    <w:rsid w:val="009048AE"/>
    <w:rsid w:val="00904D5D"/>
    <w:rsid w:val="00904D74"/>
    <w:rsid w:val="00905450"/>
    <w:rsid w:val="00905A6D"/>
    <w:rsid w:val="00905D43"/>
    <w:rsid w:val="009065E6"/>
    <w:rsid w:val="009069BB"/>
    <w:rsid w:val="00907030"/>
    <w:rsid w:val="00907174"/>
    <w:rsid w:val="00910E93"/>
    <w:rsid w:val="00911C9D"/>
    <w:rsid w:val="00912035"/>
    <w:rsid w:val="0091257A"/>
    <w:rsid w:val="0091319D"/>
    <w:rsid w:val="0091517B"/>
    <w:rsid w:val="00916A80"/>
    <w:rsid w:val="00917114"/>
    <w:rsid w:val="00917B86"/>
    <w:rsid w:val="00920CC7"/>
    <w:rsid w:val="00921410"/>
    <w:rsid w:val="00921721"/>
    <w:rsid w:val="009217DF"/>
    <w:rsid w:val="009219D9"/>
    <w:rsid w:val="00921C4D"/>
    <w:rsid w:val="00922EDF"/>
    <w:rsid w:val="00923739"/>
    <w:rsid w:val="00923E96"/>
    <w:rsid w:val="00923E98"/>
    <w:rsid w:val="009249D8"/>
    <w:rsid w:val="00924F45"/>
    <w:rsid w:val="0092657D"/>
    <w:rsid w:val="009268CA"/>
    <w:rsid w:val="009273A1"/>
    <w:rsid w:val="00927E28"/>
    <w:rsid w:val="00931331"/>
    <w:rsid w:val="0093199B"/>
    <w:rsid w:val="00932155"/>
    <w:rsid w:val="00932236"/>
    <w:rsid w:val="00932DD5"/>
    <w:rsid w:val="00932E65"/>
    <w:rsid w:val="0093302A"/>
    <w:rsid w:val="0093391A"/>
    <w:rsid w:val="00934BA5"/>
    <w:rsid w:val="00934FCF"/>
    <w:rsid w:val="0093600F"/>
    <w:rsid w:val="00936295"/>
    <w:rsid w:val="0093664E"/>
    <w:rsid w:val="0093684A"/>
    <w:rsid w:val="0093685B"/>
    <w:rsid w:val="00936AE4"/>
    <w:rsid w:val="00936B2A"/>
    <w:rsid w:val="00936EF1"/>
    <w:rsid w:val="009374B2"/>
    <w:rsid w:val="009377C6"/>
    <w:rsid w:val="00937BB8"/>
    <w:rsid w:val="00937DF6"/>
    <w:rsid w:val="0094089C"/>
    <w:rsid w:val="0094097B"/>
    <w:rsid w:val="009417D0"/>
    <w:rsid w:val="009419E7"/>
    <w:rsid w:val="00941A71"/>
    <w:rsid w:val="00941B46"/>
    <w:rsid w:val="00943338"/>
    <w:rsid w:val="0094374C"/>
    <w:rsid w:val="009439F0"/>
    <w:rsid w:val="00943CDB"/>
    <w:rsid w:val="00943D92"/>
    <w:rsid w:val="009442D6"/>
    <w:rsid w:val="00945039"/>
    <w:rsid w:val="009451D5"/>
    <w:rsid w:val="00945D41"/>
    <w:rsid w:val="00946084"/>
    <w:rsid w:val="00946EE2"/>
    <w:rsid w:val="00946F19"/>
    <w:rsid w:val="009473A8"/>
    <w:rsid w:val="00950283"/>
    <w:rsid w:val="00950493"/>
    <w:rsid w:val="00950D30"/>
    <w:rsid w:val="00950F3E"/>
    <w:rsid w:val="00951967"/>
    <w:rsid w:val="00952E9E"/>
    <w:rsid w:val="009536FC"/>
    <w:rsid w:val="00953884"/>
    <w:rsid w:val="009539ED"/>
    <w:rsid w:val="00953E9E"/>
    <w:rsid w:val="00954532"/>
    <w:rsid w:val="00954F9B"/>
    <w:rsid w:val="009552A0"/>
    <w:rsid w:val="0095539E"/>
    <w:rsid w:val="009558B7"/>
    <w:rsid w:val="00955B51"/>
    <w:rsid w:val="00955D64"/>
    <w:rsid w:val="00955F72"/>
    <w:rsid w:val="00956A1A"/>
    <w:rsid w:val="00956D34"/>
    <w:rsid w:val="00956D83"/>
    <w:rsid w:val="00956EDF"/>
    <w:rsid w:val="00956EE5"/>
    <w:rsid w:val="00956F57"/>
    <w:rsid w:val="00957B1F"/>
    <w:rsid w:val="00957C14"/>
    <w:rsid w:val="00957C9F"/>
    <w:rsid w:val="0096083D"/>
    <w:rsid w:val="00960DEE"/>
    <w:rsid w:val="00961101"/>
    <w:rsid w:val="0096170E"/>
    <w:rsid w:val="00961A5F"/>
    <w:rsid w:val="00961D51"/>
    <w:rsid w:val="0096269D"/>
    <w:rsid w:val="00963603"/>
    <w:rsid w:val="0096388F"/>
    <w:rsid w:val="00963C48"/>
    <w:rsid w:val="0096422F"/>
    <w:rsid w:val="00964541"/>
    <w:rsid w:val="00964B37"/>
    <w:rsid w:val="00965138"/>
    <w:rsid w:val="00965595"/>
    <w:rsid w:val="009657FC"/>
    <w:rsid w:val="0096614E"/>
    <w:rsid w:val="00966997"/>
    <w:rsid w:val="00967331"/>
    <w:rsid w:val="0096738B"/>
    <w:rsid w:val="00967543"/>
    <w:rsid w:val="00967E78"/>
    <w:rsid w:val="0097005D"/>
    <w:rsid w:val="00971428"/>
    <w:rsid w:val="00971CCD"/>
    <w:rsid w:val="00972170"/>
    <w:rsid w:val="0097305C"/>
    <w:rsid w:val="0097393D"/>
    <w:rsid w:val="00973DDA"/>
    <w:rsid w:val="009747C0"/>
    <w:rsid w:val="009747D2"/>
    <w:rsid w:val="00974BD7"/>
    <w:rsid w:val="00974C5F"/>
    <w:rsid w:val="00975224"/>
    <w:rsid w:val="009752C0"/>
    <w:rsid w:val="00975CE8"/>
    <w:rsid w:val="009762F1"/>
    <w:rsid w:val="00976A81"/>
    <w:rsid w:val="00977096"/>
    <w:rsid w:val="0097725D"/>
    <w:rsid w:val="0098059C"/>
    <w:rsid w:val="00981A1A"/>
    <w:rsid w:val="00981DFA"/>
    <w:rsid w:val="00981E34"/>
    <w:rsid w:val="00982C2D"/>
    <w:rsid w:val="00983116"/>
    <w:rsid w:val="00983A72"/>
    <w:rsid w:val="00983BA9"/>
    <w:rsid w:val="00984291"/>
    <w:rsid w:val="00984445"/>
    <w:rsid w:val="00984E84"/>
    <w:rsid w:val="00984F8D"/>
    <w:rsid w:val="00985221"/>
    <w:rsid w:val="0098562A"/>
    <w:rsid w:val="00985882"/>
    <w:rsid w:val="00985BF1"/>
    <w:rsid w:val="00985E7C"/>
    <w:rsid w:val="0098667C"/>
    <w:rsid w:val="00990033"/>
    <w:rsid w:val="0099098E"/>
    <w:rsid w:val="009910A6"/>
    <w:rsid w:val="00991481"/>
    <w:rsid w:val="00991CD6"/>
    <w:rsid w:val="00991FE3"/>
    <w:rsid w:val="009927DD"/>
    <w:rsid w:val="009929BA"/>
    <w:rsid w:val="0099396B"/>
    <w:rsid w:val="00994330"/>
    <w:rsid w:val="00994E59"/>
    <w:rsid w:val="00994EA8"/>
    <w:rsid w:val="009955EE"/>
    <w:rsid w:val="00995798"/>
    <w:rsid w:val="009A08FE"/>
    <w:rsid w:val="009A0BAE"/>
    <w:rsid w:val="009A0D00"/>
    <w:rsid w:val="009A109F"/>
    <w:rsid w:val="009A10AF"/>
    <w:rsid w:val="009A1982"/>
    <w:rsid w:val="009A2168"/>
    <w:rsid w:val="009A243B"/>
    <w:rsid w:val="009A3184"/>
    <w:rsid w:val="009A345E"/>
    <w:rsid w:val="009A3A3C"/>
    <w:rsid w:val="009A3C4B"/>
    <w:rsid w:val="009A4A47"/>
    <w:rsid w:val="009A4E5D"/>
    <w:rsid w:val="009A599F"/>
    <w:rsid w:val="009A5C3D"/>
    <w:rsid w:val="009A6242"/>
    <w:rsid w:val="009A7750"/>
    <w:rsid w:val="009A7C84"/>
    <w:rsid w:val="009B0024"/>
    <w:rsid w:val="009B08F5"/>
    <w:rsid w:val="009B0D69"/>
    <w:rsid w:val="009B0F51"/>
    <w:rsid w:val="009B3B86"/>
    <w:rsid w:val="009B3DEE"/>
    <w:rsid w:val="009B586C"/>
    <w:rsid w:val="009B5DC6"/>
    <w:rsid w:val="009B5DDD"/>
    <w:rsid w:val="009B62F2"/>
    <w:rsid w:val="009B679D"/>
    <w:rsid w:val="009B6873"/>
    <w:rsid w:val="009B6D38"/>
    <w:rsid w:val="009B6DE0"/>
    <w:rsid w:val="009C1C5E"/>
    <w:rsid w:val="009C1CDC"/>
    <w:rsid w:val="009C1FAA"/>
    <w:rsid w:val="009C246F"/>
    <w:rsid w:val="009C2553"/>
    <w:rsid w:val="009C3588"/>
    <w:rsid w:val="009C3894"/>
    <w:rsid w:val="009C528C"/>
    <w:rsid w:val="009C6392"/>
    <w:rsid w:val="009C6F6E"/>
    <w:rsid w:val="009C721E"/>
    <w:rsid w:val="009C772A"/>
    <w:rsid w:val="009C7E19"/>
    <w:rsid w:val="009C7F72"/>
    <w:rsid w:val="009D0306"/>
    <w:rsid w:val="009D0399"/>
    <w:rsid w:val="009D03DF"/>
    <w:rsid w:val="009D0F58"/>
    <w:rsid w:val="009D1E35"/>
    <w:rsid w:val="009D2138"/>
    <w:rsid w:val="009D35D3"/>
    <w:rsid w:val="009D37BB"/>
    <w:rsid w:val="009D38A8"/>
    <w:rsid w:val="009D3C0B"/>
    <w:rsid w:val="009D3C56"/>
    <w:rsid w:val="009D4047"/>
    <w:rsid w:val="009D42A3"/>
    <w:rsid w:val="009D5AAE"/>
    <w:rsid w:val="009D5EBC"/>
    <w:rsid w:val="009D6D1A"/>
    <w:rsid w:val="009D7E6C"/>
    <w:rsid w:val="009E0000"/>
    <w:rsid w:val="009E0C39"/>
    <w:rsid w:val="009E0C9C"/>
    <w:rsid w:val="009E1CF2"/>
    <w:rsid w:val="009E1DC4"/>
    <w:rsid w:val="009E1E29"/>
    <w:rsid w:val="009E1F71"/>
    <w:rsid w:val="009E26BF"/>
    <w:rsid w:val="009E32A8"/>
    <w:rsid w:val="009E3960"/>
    <w:rsid w:val="009E3B0E"/>
    <w:rsid w:val="009E472B"/>
    <w:rsid w:val="009E5506"/>
    <w:rsid w:val="009E68A3"/>
    <w:rsid w:val="009E6931"/>
    <w:rsid w:val="009E6A12"/>
    <w:rsid w:val="009E6F17"/>
    <w:rsid w:val="009E7CF1"/>
    <w:rsid w:val="009F010C"/>
    <w:rsid w:val="009F2E61"/>
    <w:rsid w:val="009F31DC"/>
    <w:rsid w:val="009F390E"/>
    <w:rsid w:val="009F40A4"/>
    <w:rsid w:val="009F41AB"/>
    <w:rsid w:val="009F4440"/>
    <w:rsid w:val="009F46CA"/>
    <w:rsid w:val="009F499F"/>
    <w:rsid w:val="009F4A73"/>
    <w:rsid w:val="009F4E52"/>
    <w:rsid w:val="009F5C05"/>
    <w:rsid w:val="009F5D41"/>
    <w:rsid w:val="009F5D80"/>
    <w:rsid w:val="009F5F6C"/>
    <w:rsid w:val="009F5F9E"/>
    <w:rsid w:val="009F72FC"/>
    <w:rsid w:val="009F747C"/>
    <w:rsid w:val="009F7506"/>
    <w:rsid w:val="009F762B"/>
    <w:rsid w:val="009F7BB8"/>
    <w:rsid w:val="00A0023A"/>
    <w:rsid w:val="00A0034C"/>
    <w:rsid w:val="00A00467"/>
    <w:rsid w:val="00A01618"/>
    <w:rsid w:val="00A018ED"/>
    <w:rsid w:val="00A02BD2"/>
    <w:rsid w:val="00A036EB"/>
    <w:rsid w:val="00A03B63"/>
    <w:rsid w:val="00A03BC0"/>
    <w:rsid w:val="00A03DB7"/>
    <w:rsid w:val="00A04C4A"/>
    <w:rsid w:val="00A05084"/>
    <w:rsid w:val="00A05174"/>
    <w:rsid w:val="00A056FB"/>
    <w:rsid w:val="00A05918"/>
    <w:rsid w:val="00A05982"/>
    <w:rsid w:val="00A05B72"/>
    <w:rsid w:val="00A05D50"/>
    <w:rsid w:val="00A06624"/>
    <w:rsid w:val="00A07FF6"/>
    <w:rsid w:val="00A10C7A"/>
    <w:rsid w:val="00A10F80"/>
    <w:rsid w:val="00A1241F"/>
    <w:rsid w:val="00A12D09"/>
    <w:rsid w:val="00A12E58"/>
    <w:rsid w:val="00A13140"/>
    <w:rsid w:val="00A13C02"/>
    <w:rsid w:val="00A142F5"/>
    <w:rsid w:val="00A144BF"/>
    <w:rsid w:val="00A150F1"/>
    <w:rsid w:val="00A162B6"/>
    <w:rsid w:val="00A16344"/>
    <w:rsid w:val="00A163E6"/>
    <w:rsid w:val="00A16490"/>
    <w:rsid w:val="00A208CC"/>
    <w:rsid w:val="00A20A9A"/>
    <w:rsid w:val="00A20EEF"/>
    <w:rsid w:val="00A21236"/>
    <w:rsid w:val="00A215E3"/>
    <w:rsid w:val="00A2160B"/>
    <w:rsid w:val="00A21704"/>
    <w:rsid w:val="00A22302"/>
    <w:rsid w:val="00A229CC"/>
    <w:rsid w:val="00A22B92"/>
    <w:rsid w:val="00A22BE6"/>
    <w:rsid w:val="00A24699"/>
    <w:rsid w:val="00A246E2"/>
    <w:rsid w:val="00A2518B"/>
    <w:rsid w:val="00A2586C"/>
    <w:rsid w:val="00A2591D"/>
    <w:rsid w:val="00A26BC5"/>
    <w:rsid w:val="00A26C54"/>
    <w:rsid w:val="00A303A1"/>
    <w:rsid w:val="00A308E8"/>
    <w:rsid w:val="00A31130"/>
    <w:rsid w:val="00A31948"/>
    <w:rsid w:val="00A31D51"/>
    <w:rsid w:val="00A31E54"/>
    <w:rsid w:val="00A3217C"/>
    <w:rsid w:val="00A32503"/>
    <w:rsid w:val="00A32B91"/>
    <w:rsid w:val="00A32EE4"/>
    <w:rsid w:val="00A32EFB"/>
    <w:rsid w:val="00A33066"/>
    <w:rsid w:val="00A337AC"/>
    <w:rsid w:val="00A33BCC"/>
    <w:rsid w:val="00A3442B"/>
    <w:rsid w:val="00A34C28"/>
    <w:rsid w:val="00A34CFF"/>
    <w:rsid w:val="00A36028"/>
    <w:rsid w:val="00A364FB"/>
    <w:rsid w:val="00A36FA8"/>
    <w:rsid w:val="00A3738A"/>
    <w:rsid w:val="00A378A9"/>
    <w:rsid w:val="00A37AC0"/>
    <w:rsid w:val="00A37B26"/>
    <w:rsid w:val="00A37E5F"/>
    <w:rsid w:val="00A406B3"/>
    <w:rsid w:val="00A40C65"/>
    <w:rsid w:val="00A4168E"/>
    <w:rsid w:val="00A42290"/>
    <w:rsid w:val="00A42C35"/>
    <w:rsid w:val="00A432E9"/>
    <w:rsid w:val="00A4382A"/>
    <w:rsid w:val="00A43B68"/>
    <w:rsid w:val="00A440CD"/>
    <w:rsid w:val="00A441EB"/>
    <w:rsid w:val="00A4429D"/>
    <w:rsid w:val="00A448BC"/>
    <w:rsid w:val="00A449B1"/>
    <w:rsid w:val="00A45434"/>
    <w:rsid w:val="00A4556B"/>
    <w:rsid w:val="00A45594"/>
    <w:rsid w:val="00A45E9A"/>
    <w:rsid w:val="00A4617F"/>
    <w:rsid w:val="00A46316"/>
    <w:rsid w:val="00A47003"/>
    <w:rsid w:val="00A47247"/>
    <w:rsid w:val="00A47486"/>
    <w:rsid w:val="00A509B8"/>
    <w:rsid w:val="00A50FA0"/>
    <w:rsid w:val="00A5100B"/>
    <w:rsid w:val="00A51104"/>
    <w:rsid w:val="00A514CF"/>
    <w:rsid w:val="00A516D0"/>
    <w:rsid w:val="00A521DA"/>
    <w:rsid w:val="00A531D1"/>
    <w:rsid w:val="00A53323"/>
    <w:rsid w:val="00A53536"/>
    <w:rsid w:val="00A54A9D"/>
    <w:rsid w:val="00A54C05"/>
    <w:rsid w:val="00A54D3C"/>
    <w:rsid w:val="00A55B79"/>
    <w:rsid w:val="00A55C20"/>
    <w:rsid w:val="00A562AE"/>
    <w:rsid w:val="00A56AE7"/>
    <w:rsid w:val="00A574C6"/>
    <w:rsid w:val="00A577E6"/>
    <w:rsid w:val="00A57CE4"/>
    <w:rsid w:val="00A60070"/>
    <w:rsid w:val="00A6071D"/>
    <w:rsid w:val="00A60D8B"/>
    <w:rsid w:val="00A60FBD"/>
    <w:rsid w:val="00A6117A"/>
    <w:rsid w:val="00A63630"/>
    <w:rsid w:val="00A63F4A"/>
    <w:rsid w:val="00A64556"/>
    <w:rsid w:val="00A6455D"/>
    <w:rsid w:val="00A6479E"/>
    <w:rsid w:val="00A64ACC"/>
    <w:rsid w:val="00A64D79"/>
    <w:rsid w:val="00A65487"/>
    <w:rsid w:val="00A654AA"/>
    <w:rsid w:val="00A65C27"/>
    <w:rsid w:val="00A65DCD"/>
    <w:rsid w:val="00A66322"/>
    <w:rsid w:val="00A66515"/>
    <w:rsid w:val="00A66922"/>
    <w:rsid w:val="00A66BAA"/>
    <w:rsid w:val="00A67E36"/>
    <w:rsid w:val="00A705F7"/>
    <w:rsid w:val="00A70CBE"/>
    <w:rsid w:val="00A71743"/>
    <w:rsid w:val="00A71B51"/>
    <w:rsid w:val="00A71DEE"/>
    <w:rsid w:val="00A71EFF"/>
    <w:rsid w:val="00A723BA"/>
    <w:rsid w:val="00A727BD"/>
    <w:rsid w:val="00A72831"/>
    <w:rsid w:val="00A7324B"/>
    <w:rsid w:val="00A74653"/>
    <w:rsid w:val="00A746E1"/>
    <w:rsid w:val="00A74EA8"/>
    <w:rsid w:val="00A75505"/>
    <w:rsid w:val="00A75C1E"/>
    <w:rsid w:val="00A76A02"/>
    <w:rsid w:val="00A77120"/>
    <w:rsid w:val="00A77649"/>
    <w:rsid w:val="00A800B4"/>
    <w:rsid w:val="00A802D1"/>
    <w:rsid w:val="00A80EAA"/>
    <w:rsid w:val="00A8187F"/>
    <w:rsid w:val="00A83E23"/>
    <w:rsid w:val="00A84338"/>
    <w:rsid w:val="00A8529E"/>
    <w:rsid w:val="00A854B5"/>
    <w:rsid w:val="00A85850"/>
    <w:rsid w:val="00A8589F"/>
    <w:rsid w:val="00A85CD1"/>
    <w:rsid w:val="00A85DA9"/>
    <w:rsid w:val="00A85F46"/>
    <w:rsid w:val="00A864E1"/>
    <w:rsid w:val="00A86F50"/>
    <w:rsid w:val="00A87071"/>
    <w:rsid w:val="00A870F4"/>
    <w:rsid w:val="00A87E28"/>
    <w:rsid w:val="00A90078"/>
    <w:rsid w:val="00A9078C"/>
    <w:rsid w:val="00A90A12"/>
    <w:rsid w:val="00A90CBB"/>
    <w:rsid w:val="00A91386"/>
    <w:rsid w:val="00A915E7"/>
    <w:rsid w:val="00A91B92"/>
    <w:rsid w:val="00A91CC5"/>
    <w:rsid w:val="00A926EB"/>
    <w:rsid w:val="00A92705"/>
    <w:rsid w:val="00A92DEC"/>
    <w:rsid w:val="00A935C7"/>
    <w:rsid w:val="00A942C0"/>
    <w:rsid w:val="00A94527"/>
    <w:rsid w:val="00A94626"/>
    <w:rsid w:val="00A9527E"/>
    <w:rsid w:val="00A95934"/>
    <w:rsid w:val="00A95ED2"/>
    <w:rsid w:val="00A95ED8"/>
    <w:rsid w:val="00A9634E"/>
    <w:rsid w:val="00A966DC"/>
    <w:rsid w:val="00A972D3"/>
    <w:rsid w:val="00A97EC5"/>
    <w:rsid w:val="00A97F02"/>
    <w:rsid w:val="00AA079D"/>
    <w:rsid w:val="00AA23E4"/>
    <w:rsid w:val="00AA298E"/>
    <w:rsid w:val="00AA3136"/>
    <w:rsid w:val="00AA3D53"/>
    <w:rsid w:val="00AA428D"/>
    <w:rsid w:val="00AA491E"/>
    <w:rsid w:val="00AA4D45"/>
    <w:rsid w:val="00AA62E4"/>
    <w:rsid w:val="00AA68E1"/>
    <w:rsid w:val="00AA6A14"/>
    <w:rsid w:val="00AA71E3"/>
    <w:rsid w:val="00AA7A90"/>
    <w:rsid w:val="00AB0541"/>
    <w:rsid w:val="00AB09E6"/>
    <w:rsid w:val="00AB0A7F"/>
    <w:rsid w:val="00AB22CA"/>
    <w:rsid w:val="00AB2829"/>
    <w:rsid w:val="00AB2E75"/>
    <w:rsid w:val="00AB32C5"/>
    <w:rsid w:val="00AB3354"/>
    <w:rsid w:val="00AB40AF"/>
    <w:rsid w:val="00AB4A0A"/>
    <w:rsid w:val="00AB4C1A"/>
    <w:rsid w:val="00AB50AC"/>
    <w:rsid w:val="00AB56D8"/>
    <w:rsid w:val="00AB5F08"/>
    <w:rsid w:val="00AB6385"/>
    <w:rsid w:val="00AB6867"/>
    <w:rsid w:val="00AB6B8D"/>
    <w:rsid w:val="00AB6BDF"/>
    <w:rsid w:val="00AB6CA5"/>
    <w:rsid w:val="00AB7616"/>
    <w:rsid w:val="00AB7900"/>
    <w:rsid w:val="00AB7C0A"/>
    <w:rsid w:val="00AC0ADA"/>
    <w:rsid w:val="00AC17B6"/>
    <w:rsid w:val="00AC25C3"/>
    <w:rsid w:val="00AC4133"/>
    <w:rsid w:val="00AC5AC8"/>
    <w:rsid w:val="00AC5F4F"/>
    <w:rsid w:val="00AC677C"/>
    <w:rsid w:val="00AC692E"/>
    <w:rsid w:val="00AC6C8A"/>
    <w:rsid w:val="00AC7595"/>
    <w:rsid w:val="00AC7717"/>
    <w:rsid w:val="00AC7BFC"/>
    <w:rsid w:val="00AC7E4A"/>
    <w:rsid w:val="00AC7F3F"/>
    <w:rsid w:val="00AD04D7"/>
    <w:rsid w:val="00AD08D3"/>
    <w:rsid w:val="00AD27D7"/>
    <w:rsid w:val="00AD3284"/>
    <w:rsid w:val="00AD37D6"/>
    <w:rsid w:val="00AD3E87"/>
    <w:rsid w:val="00AD472D"/>
    <w:rsid w:val="00AD4B23"/>
    <w:rsid w:val="00AD4EFB"/>
    <w:rsid w:val="00AD5411"/>
    <w:rsid w:val="00AD5479"/>
    <w:rsid w:val="00AD5E72"/>
    <w:rsid w:val="00AD6893"/>
    <w:rsid w:val="00AD73B7"/>
    <w:rsid w:val="00AD74BA"/>
    <w:rsid w:val="00AD76FD"/>
    <w:rsid w:val="00AD774A"/>
    <w:rsid w:val="00AD7809"/>
    <w:rsid w:val="00AD784C"/>
    <w:rsid w:val="00AE0000"/>
    <w:rsid w:val="00AE0234"/>
    <w:rsid w:val="00AE0375"/>
    <w:rsid w:val="00AE17A4"/>
    <w:rsid w:val="00AE2A8C"/>
    <w:rsid w:val="00AE2C44"/>
    <w:rsid w:val="00AE398F"/>
    <w:rsid w:val="00AE3BF5"/>
    <w:rsid w:val="00AE4101"/>
    <w:rsid w:val="00AE4401"/>
    <w:rsid w:val="00AE45A2"/>
    <w:rsid w:val="00AE4A5C"/>
    <w:rsid w:val="00AE50E3"/>
    <w:rsid w:val="00AE51E3"/>
    <w:rsid w:val="00AE5751"/>
    <w:rsid w:val="00AE7008"/>
    <w:rsid w:val="00AE7921"/>
    <w:rsid w:val="00AE7B04"/>
    <w:rsid w:val="00AE7BFC"/>
    <w:rsid w:val="00AF0657"/>
    <w:rsid w:val="00AF127A"/>
    <w:rsid w:val="00AF1308"/>
    <w:rsid w:val="00AF2394"/>
    <w:rsid w:val="00AF23D5"/>
    <w:rsid w:val="00AF2855"/>
    <w:rsid w:val="00AF2871"/>
    <w:rsid w:val="00AF28D9"/>
    <w:rsid w:val="00AF2B5F"/>
    <w:rsid w:val="00AF2FC3"/>
    <w:rsid w:val="00AF32F9"/>
    <w:rsid w:val="00AF3A40"/>
    <w:rsid w:val="00AF4022"/>
    <w:rsid w:val="00AF43A8"/>
    <w:rsid w:val="00AF4DCE"/>
    <w:rsid w:val="00AF4EB4"/>
    <w:rsid w:val="00AF56A0"/>
    <w:rsid w:val="00AF56C8"/>
    <w:rsid w:val="00AF5A0F"/>
    <w:rsid w:val="00AF5A8E"/>
    <w:rsid w:val="00AF5AD2"/>
    <w:rsid w:val="00AF6B7D"/>
    <w:rsid w:val="00AF75BE"/>
    <w:rsid w:val="00AF76FE"/>
    <w:rsid w:val="00AF7909"/>
    <w:rsid w:val="00AF7AD7"/>
    <w:rsid w:val="00AF7B18"/>
    <w:rsid w:val="00AF7CFE"/>
    <w:rsid w:val="00B00707"/>
    <w:rsid w:val="00B00B8B"/>
    <w:rsid w:val="00B01A9F"/>
    <w:rsid w:val="00B01BDD"/>
    <w:rsid w:val="00B02071"/>
    <w:rsid w:val="00B020BE"/>
    <w:rsid w:val="00B02153"/>
    <w:rsid w:val="00B02C02"/>
    <w:rsid w:val="00B02E26"/>
    <w:rsid w:val="00B0346C"/>
    <w:rsid w:val="00B0423B"/>
    <w:rsid w:val="00B04C40"/>
    <w:rsid w:val="00B0550C"/>
    <w:rsid w:val="00B058B4"/>
    <w:rsid w:val="00B05C94"/>
    <w:rsid w:val="00B06428"/>
    <w:rsid w:val="00B06A7B"/>
    <w:rsid w:val="00B07107"/>
    <w:rsid w:val="00B07D2B"/>
    <w:rsid w:val="00B100F5"/>
    <w:rsid w:val="00B1075E"/>
    <w:rsid w:val="00B10859"/>
    <w:rsid w:val="00B10A5A"/>
    <w:rsid w:val="00B114F2"/>
    <w:rsid w:val="00B11A1E"/>
    <w:rsid w:val="00B11CD3"/>
    <w:rsid w:val="00B11D33"/>
    <w:rsid w:val="00B1292C"/>
    <w:rsid w:val="00B136C8"/>
    <w:rsid w:val="00B13FC9"/>
    <w:rsid w:val="00B14E50"/>
    <w:rsid w:val="00B14F4F"/>
    <w:rsid w:val="00B15393"/>
    <w:rsid w:val="00B162D8"/>
    <w:rsid w:val="00B1652A"/>
    <w:rsid w:val="00B17747"/>
    <w:rsid w:val="00B1794E"/>
    <w:rsid w:val="00B17D0D"/>
    <w:rsid w:val="00B2017F"/>
    <w:rsid w:val="00B20323"/>
    <w:rsid w:val="00B20BF3"/>
    <w:rsid w:val="00B21295"/>
    <w:rsid w:val="00B2145E"/>
    <w:rsid w:val="00B21563"/>
    <w:rsid w:val="00B21CD5"/>
    <w:rsid w:val="00B2216B"/>
    <w:rsid w:val="00B238EF"/>
    <w:rsid w:val="00B23F26"/>
    <w:rsid w:val="00B24A65"/>
    <w:rsid w:val="00B24BBF"/>
    <w:rsid w:val="00B24C62"/>
    <w:rsid w:val="00B263E4"/>
    <w:rsid w:val="00B265A9"/>
    <w:rsid w:val="00B26CB8"/>
    <w:rsid w:val="00B277B8"/>
    <w:rsid w:val="00B27CF1"/>
    <w:rsid w:val="00B30273"/>
    <w:rsid w:val="00B305CD"/>
    <w:rsid w:val="00B30844"/>
    <w:rsid w:val="00B30868"/>
    <w:rsid w:val="00B309FF"/>
    <w:rsid w:val="00B31493"/>
    <w:rsid w:val="00B31C83"/>
    <w:rsid w:val="00B3245D"/>
    <w:rsid w:val="00B32B77"/>
    <w:rsid w:val="00B33410"/>
    <w:rsid w:val="00B33C13"/>
    <w:rsid w:val="00B33D36"/>
    <w:rsid w:val="00B34563"/>
    <w:rsid w:val="00B345B3"/>
    <w:rsid w:val="00B34AD9"/>
    <w:rsid w:val="00B34D7F"/>
    <w:rsid w:val="00B35870"/>
    <w:rsid w:val="00B3589F"/>
    <w:rsid w:val="00B36876"/>
    <w:rsid w:val="00B37440"/>
    <w:rsid w:val="00B3746C"/>
    <w:rsid w:val="00B377B4"/>
    <w:rsid w:val="00B37F0A"/>
    <w:rsid w:val="00B40E65"/>
    <w:rsid w:val="00B411D3"/>
    <w:rsid w:val="00B424EF"/>
    <w:rsid w:val="00B425B6"/>
    <w:rsid w:val="00B4271E"/>
    <w:rsid w:val="00B434C1"/>
    <w:rsid w:val="00B437B0"/>
    <w:rsid w:val="00B4388B"/>
    <w:rsid w:val="00B43898"/>
    <w:rsid w:val="00B43924"/>
    <w:rsid w:val="00B43D54"/>
    <w:rsid w:val="00B441F7"/>
    <w:rsid w:val="00B442C3"/>
    <w:rsid w:val="00B442CC"/>
    <w:rsid w:val="00B44797"/>
    <w:rsid w:val="00B459FF"/>
    <w:rsid w:val="00B469D8"/>
    <w:rsid w:val="00B46AF5"/>
    <w:rsid w:val="00B46BBE"/>
    <w:rsid w:val="00B473B4"/>
    <w:rsid w:val="00B50948"/>
    <w:rsid w:val="00B50FB8"/>
    <w:rsid w:val="00B50FFB"/>
    <w:rsid w:val="00B513FC"/>
    <w:rsid w:val="00B5180B"/>
    <w:rsid w:val="00B528FE"/>
    <w:rsid w:val="00B52B05"/>
    <w:rsid w:val="00B53BDB"/>
    <w:rsid w:val="00B542FA"/>
    <w:rsid w:val="00B548FE"/>
    <w:rsid w:val="00B54D84"/>
    <w:rsid w:val="00B54FFA"/>
    <w:rsid w:val="00B55487"/>
    <w:rsid w:val="00B55B07"/>
    <w:rsid w:val="00B55C27"/>
    <w:rsid w:val="00B5605E"/>
    <w:rsid w:val="00B56716"/>
    <w:rsid w:val="00B6096D"/>
    <w:rsid w:val="00B60EB3"/>
    <w:rsid w:val="00B613A4"/>
    <w:rsid w:val="00B61541"/>
    <w:rsid w:val="00B6167F"/>
    <w:rsid w:val="00B617E6"/>
    <w:rsid w:val="00B61F56"/>
    <w:rsid w:val="00B61FE9"/>
    <w:rsid w:val="00B622CF"/>
    <w:rsid w:val="00B62631"/>
    <w:rsid w:val="00B626F5"/>
    <w:rsid w:val="00B628AD"/>
    <w:rsid w:val="00B62C5D"/>
    <w:rsid w:val="00B630EA"/>
    <w:rsid w:val="00B63253"/>
    <w:rsid w:val="00B63413"/>
    <w:rsid w:val="00B636AB"/>
    <w:rsid w:val="00B63A12"/>
    <w:rsid w:val="00B63FC7"/>
    <w:rsid w:val="00B643DA"/>
    <w:rsid w:val="00B64EEC"/>
    <w:rsid w:val="00B64FDB"/>
    <w:rsid w:val="00B65DC3"/>
    <w:rsid w:val="00B662A8"/>
    <w:rsid w:val="00B665AD"/>
    <w:rsid w:val="00B66A9A"/>
    <w:rsid w:val="00B66AAA"/>
    <w:rsid w:val="00B66E7B"/>
    <w:rsid w:val="00B67081"/>
    <w:rsid w:val="00B67087"/>
    <w:rsid w:val="00B67232"/>
    <w:rsid w:val="00B672B7"/>
    <w:rsid w:val="00B7134D"/>
    <w:rsid w:val="00B715AC"/>
    <w:rsid w:val="00B72241"/>
    <w:rsid w:val="00B7225A"/>
    <w:rsid w:val="00B723AF"/>
    <w:rsid w:val="00B74058"/>
    <w:rsid w:val="00B751DF"/>
    <w:rsid w:val="00B764A6"/>
    <w:rsid w:val="00B76ABA"/>
    <w:rsid w:val="00B76FAB"/>
    <w:rsid w:val="00B7758C"/>
    <w:rsid w:val="00B80002"/>
    <w:rsid w:val="00B81E34"/>
    <w:rsid w:val="00B82A1F"/>
    <w:rsid w:val="00B82A2D"/>
    <w:rsid w:val="00B82E9E"/>
    <w:rsid w:val="00B83222"/>
    <w:rsid w:val="00B8393E"/>
    <w:rsid w:val="00B84902"/>
    <w:rsid w:val="00B84EB3"/>
    <w:rsid w:val="00B84EFD"/>
    <w:rsid w:val="00B84FEF"/>
    <w:rsid w:val="00B85899"/>
    <w:rsid w:val="00B86409"/>
    <w:rsid w:val="00B86896"/>
    <w:rsid w:val="00B86DBC"/>
    <w:rsid w:val="00B8732D"/>
    <w:rsid w:val="00B878EB"/>
    <w:rsid w:val="00B87D26"/>
    <w:rsid w:val="00B87F9F"/>
    <w:rsid w:val="00B91880"/>
    <w:rsid w:val="00B921B8"/>
    <w:rsid w:val="00B92B6E"/>
    <w:rsid w:val="00B9326C"/>
    <w:rsid w:val="00B93C1D"/>
    <w:rsid w:val="00B943E7"/>
    <w:rsid w:val="00B9475D"/>
    <w:rsid w:val="00B94D74"/>
    <w:rsid w:val="00B94DAA"/>
    <w:rsid w:val="00B94EF5"/>
    <w:rsid w:val="00B954CD"/>
    <w:rsid w:val="00B959E6"/>
    <w:rsid w:val="00B95C04"/>
    <w:rsid w:val="00B960C9"/>
    <w:rsid w:val="00B96557"/>
    <w:rsid w:val="00B96B49"/>
    <w:rsid w:val="00B96B71"/>
    <w:rsid w:val="00B96F40"/>
    <w:rsid w:val="00B97AE3"/>
    <w:rsid w:val="00B97B08"/>
    <w:rsid w:val="00B97E04"/>
    <w:rsid w:val="00BA0762"/>
    <w:rsid w:val="00BA18B4"/>
    <w:rsid w:val="00BA1BD2"/>
    <w:rsid w:val="00BA1D5E"/>
    <w:rsid w:val="00BA2E6E"/>
    <w:rsid w:val="00BA3476"/>
    <w:rsid w:val="00BA36DF"/>
    <w:rsid w:val="00BA3D66"/>
    <w:rsid w:val="00BA3D75"/>
    <w:rsid w:val="00BA424F"/>
    <w:rsid w:val="00BA42D9"/>
    <w:rsid w:val="00BA5C74"/>
    <w:rsid w:val="00BA5E03"/>
    <w:rsid w:val="00BA5EC3"/>
    <w:rsid w:val="00BA61F8"/>
    <w:rsid w:val="00BA64B1"/>
    <w:rsid w:val="00BA6D0F"/>
    <w:rsid w:val="00BA72F8"/>
    <w:rsid w:val="00BA733F"/>
    <w:rsid w:val="00BB05B0"/>
    <w:rsid w:val="00BB09D3"/>
    <w:rsid w:val="00BB12C5"/>
    <w:rsid w:val="00BB1967"/>
    <w:rsid w:val="00BB229B"/>
    <w:rsid w:val="00BB27F6"/>
    <w:rsid w:val="00BB3208"/>
    <w:rsid w:val="00BB3AD7"/>
    <w:rsid w:val="00BB422A"/>
    <w:rsid w:val="00BB4BF1"/>
    <w:rsid w:val="00BB598D"/>
    <w:rsid w:val="00BB5A50"/>
    <w:rsid w:val="00BB5CE6"/>
    <w:rsid w:val="00BB6B60"/>
    <w:rsid w:val="00BB74F5"/>
    <w:rsid w:val="00BB7E1D"/>
    <w:rsid w:val="00BC0B35"/>
    <w:rsid w:val="00BC1778"/>
    <w:rsid w:val="00BC2217"/>
    <w:rsid w:val="00BC252E"/>
    <w:rsid w:val="00BC27C9"/>
    <w:rsid w:val="00BC2AB4"/>
    <w:rsid w:val="00BC2B87"/>
    <w:rsid w:val="00BC3492"/>
    <w:rsid w:val="00BC39EB"/>
    <w:rsid w:val="00BC3F7F"/>
    <w:rsid w:val="00BC4135"/>
    <w:rsid w:val="00BC42C8"/>
    <w:rsid w:val="00BC4A2F"/>
    <w:rsid w:val="00BC574C"/>
    <w:rsid w:val="00BC5AE4"/>
    <w:rsid w:val="00BC6357"/>
    <w:rsid w:val="00BC64E8"/>
    <w:rsid w:val="00BC66DB"/>
    <w:rsid w:val="00BC69A4"/>
    <w:rsid w:val="00BC6CC6"/>
    <w:rsid w:val="00BC6F07"/>
    <w:rsid w:val="00BC7727"/>
    <w:rsid w:val="00BC7F3F"/>
    <w:rsid w:val="00BC7FE2"/>
    <w:rsid w:val="00BD02DE"/>
    <w:rsid w:val="00BD0D13"/>
    <w:rsid w:val="00BD19C4"/>
    <w:rsid w:val="00BD1BD2"/>
    <w:rsid w:val="00BD214C"/>
    <w:rsid w:val="00BD23BD"/>
    <w:rsid w:val="00BD2405"/>
    <w:rsid w:val="00BD2583"/>
    <w:rsid w:val="00BD2949"/>
    <w:rsid w:val="00BD2AD5"/>
    <w:rsid w:val="00BD2F15"/>
    <w:rsid w:val="00BD2F5C"/>
    <w:rsid w:val="00BD3432"/>
    <w:rsid w:val="00BD39D5"/>
    <w:rsid w:val="00BD3F8C"/>
    <w:rsid w:val="00BD4148"/>
    <w:rsid w:val="00BD491F"/>
    <w:rsid w:val="00BD50DD"/>
    <w:rsid w:val="00BD5F0F"/>
    <w:rsid w:val="00BD6322"/>
    <w:rsid w:val="00BD6F1F"/>
    <w:rsid w:val="00BD7465"/>
    <w:rsid w:val="00BD7989"/>
    <w:rsid w:val="00BE0231"/>
    <w:rsid w:val="00BE0347"/>
    <w:rsid w:val="00BE06DD"/>
    <w:rsid w:val="00BE1756"/>
    <w:rsid w:val="00BE1A11"/>
    <w:rsid w:val="00BE1D59"/>
    <w:rsid w:val="00BE1EF7"/>
    <w:rsid w:val="00BE2B26"/>
    <w:rsid w:val="00BE2CF7"/>
    <w:rsid w:val="00BE3000"/>
    <w:rsid w:val="00BE304F"/>
    <w:rsid w:val="00BE3250"/>
    <w:rsid w:val="00BE3BDA"/>
    <w:rsid w:val="00BE46EF"/>
    <w:rsid w:val="00BE4DD4"/>
    <w:rsid w:val="00BE4F6B"/>
    <w:rsid w:val="00BE50EF"/>
    <w:rsid w:val="00BE5291"/>
    <w:rsid w:val="00BE6059"/>
    <w:rsid w:val="00BE66CD"/>
    <w:rsid w:val="00BE7068"/>
    <w:rsid w:val="00BE7232"/>
    <w:rsid w:val="00BE7597"/>
    <w:rsid w:val="00BE7684"/>
    <w:rsid w:val="00BE7908"/>
    <w:rsid w:val="00BE7C1E"/>
    <w:rsid w:val="00BE7DBE"/>
    <w:rsid w:val="00BF15FE"/>
    <w:rsid w:val="00BF231E"/>
    <w:rsid w:val="00BF29EA"/>
    <w:rsid w:val="00BF2A6B"/>
    <w:rsid w:val="00BF2DA5"/>
    <w:rsid w:val="00BF42A8"/>
    <w:rsid w:val="00BF4ECA"/>
    <w:rsid w:val="00BF63AF"/>
    <w:rsid w:val="00BF6720"/>
    <w:rsid w:val="00BF68BB"/>
    <w:rsid w:val="00BF6A09"/>
    <w:rsid w:val="00BF6D00"/>
    <w:rsid w:val="00BF6E81"/>
    <w:rsid w:val="00BF795B"/>
    <w:rsid w:val="00BF7ADB"/>
    <w:rsid w:val="00BF7C1D"/>
    <w:rsid w:val="00C00048"/>
    <w:rsid w:val="00C00174"/>
    <w:rsid w:val="00C00192"/>
    <w:rsid w:val="00C00504"/>
    <w:rsid w:val="00C00521"/>
    <w:rsid w:val="00C011A7"/>
    <w:rsid w:val="00C019A3"/>
    <w:rsid w:val="00C01C68"/>
    <w:rsid w:val="00C03256"/>
    <w:rsid w:val="00C03BE2"/>
    <w:rsid w:val="00C03D82"/>
    <w:rsid w:val="00C04E05"/>
    <w:rsid w:val="00C05B36"/>
    <w:rsid w:val="00C05C9B"/>
    <w:rsid w:val="00C063C6"/>
    <w:rsid w:val="00C068A0"/>
    <w:rsid w:val="00C06B89"/>
    <w:rsid w:val="00C06D64"/>
    <w:rsid w:val="00C075B7"/>
    <w:rsid w:val="00C0798E"/>
    <w:rsid w:val="00C07BF7"/>
    <w:rsid w:val="00C07C25"/>
    <w:rsid w:val="00C1032B"/>
    <w:rsid w:val="00C10F9D"/>
    <w:rsid w:val="00C11D11"/>
    <w:rsid w:val="00C1267D"/>
    <w:rsid w:val="00C12B81"/>
    <w:rsid w:val="00C12C46"/>
    <w:rsid w:val="00C12F30"/>
    <w:rsid w:val="00C134A7"/>
    <w:rsid w:val="00C13647"/>
    <w:rsid w:val="00C139C0"/>
    <w:rsid w:val="00C15084"/>
    <w:rsid w:val="00C150A2"/>
    <w:rsid w:val="00C1553A"/>
    <w:rsid w:val="00C16D31"/>
    <w:rsid w:val="00C16E6D"/>
    <w:rsid w:val="00C16FD4"/>
    <w:rsid w:val="00C170E2"/>
    <w:rsid w:val="00C17186"/>
    <w:rsid w:val="00C174DF"/>
    <w:rsid w:val="00C17E8E"/>
    <w:rsid w:val="00C20476"/>
    <w:rsid w:val="00C20DB3"/>
    <w:rsid w:val="00C2100C"/>
    <w:rsid w:val="00C217A9"/>
    <w:rsid w:val="00C22189"/>
    <w:rsid w:val="00C22375"/>
    <w:rsid w:val="00C2288B"/>
    <w:rsid w:val="00C228A5"/>
    <w:rsid w:val="00C229D5"/>
    <w:rsid w:val="00C22C0A"/>
    <w:rsid w:val="00C23374"/>
    <w:rsid w:val="00C235BF"/>
    <w:rsid w:val="00C24337"/>
    <w:rsid w:val="00C248C8"/>
    <w:rsid w:val="00C249A2"/>
    <w:rsid w:val="00C24AC9"/>
    <w:rsid w:val="00C24FBE"/>
    <w:rsid w:val="00C25145"/>
    <w:rsid w:val="00C25201"/>
    <w:rsid w:val="00C25D28"/>
    <w:rsid w:val="00C264E3"/>
    <w:rsid w:val="00C26665"/>
    <w:rsid w:val="00C266B4"/>
    <w:rsid w:val="00C2687D"/>
    <w:rsid w:val="00C26C42"/>
    <w:rsid w:val="00C27098"/>
    <w:rsid w:val="00C27308"/>
    <w:rsid w:val="00C27627"/>
    <w:rsid w:val="00C27932"/>
    <w:rsid w:val="00C27FB4"/>
    <w:rsid w:val="00C309E9"/>
    <w:rsid w:val="00C315CD"/>
    <w:rsid w:val="00C322C1"/>
    <w:rsid w:val="00C32D51"/>
    <w:rsid w:val="00C33FF6"/>
    <w:rsid w:val="00C34065"/>
    <w:rsid w:val="00C34516"/>
    <w:rsid w:val="00C34655"/>
    <w:rsid w:val="00C346B5"/>
    <w:rsid w:val="00C34866"/>
    <w:rsid w:val="00C3492D"/>
    <w:rsid w:val="00C34AC1"/>
    <w:rsid w:val="00C35E5F"/>
    <w:rsid w:val="00C364F0"/>
    <w:rsid w:val="00C36DB0"/>
    <w:rsid w:val="00C37F75"/>
    <w:rsid w:val="00C4017F"/>
    <w:rsid w:val="00C409D8"/>
    <w:rsid w:val="00C4177C"/>
    <w:rsid w:val="00C4235E"/>
    <w:rsid w:val="00C42871"/>
    <w:rsid w:val="00C431FD"/>
    <w:rsid w:val="00C435C0"/>
    <w:rsid w:val="00C43609"/>
    <w:rsid w:val="00C438BD"/>
    <w:rsid w:val="00C43B73"/>
    <w:rsid w:val="00C4420C"/>
    <w:rsid w:val="00C4503B"/>
    <w:rsid w:val="00C450C3"/>
    <w:rsid w:val="00C4599A"/>
    <w:rsid w:val="00C459F8"/>
    <w:rsid w:val="00C460A2"/>
    <w:rsid w:val="00C464C5"/>
    <w:rsid w:val="00C47D28"/>
    <w:rsid w:val="00C47D9C"/>
    <w:rsid w:val="00C47E31"/>
    <w:rsid w:val="00C50331"/>
    <w:rsid w:val="00C504DB"/>
    <w:rsid w:val="00C50AD6"/>
    <w:rsid w:val="00C510D3"/>
    <w:rsid w:val="00C51116"/>
    <w:rsid w:val="00C51233"/>
    <w:rsid w:val="00C52695"/>
    <w:rsid w:val="00C5275D"/>
    <w:rsid w:val="00C5301E"/>
    <w:rsid w:val="00C53B39"/>
    <w:rsid w:val="00C54295"/>
    <w:rsid w:val="00C5453C"/>
    <w:rsid w:val="00C5483D"/>
    <w:rsid w:val="00C550B1"/>
    <w:rsid w:val="00C552AF"/>
    <w:rsid w:val="00C55432"/>
    <w:rsid w:val="00C56193"/>
    <w:rsid w:val="00C562FA"/>
    <w:rsid w:val="00C563FD"/>
    <w:rsid w:val="00C56403"/>
    <w:rsid w:val="00C60A2E"/>
    <w:rsid w:val="00C614F1"/>
    <w:rsid w:val="00C616B6"/>
    <w:rsid w:val="00C61BF7"/>
    <w:rsid w:val="00C61C22"/>
    <w:rsid w:val="00C63072"/>
    <w:rsid w:val="00C63759"/>
    <w:rsid w:val="00C63D6B"/>
    <w:rsid w:val="00C641C6"/>
    <w:rsid w:val="00C64585"/>
    <w:rsid w:val="00C645DE"/>
    <w:rsid w:val="00C64E8D"/>
    <w:rsid w:val="00C6542C"/>
    <w:rsid w:val="00C66835"/>
    <w:rsid w:val="00C66E8B"/>
    <w:rsid w:val="00C670DB"/>
    <w:rsid w:val="00C6788F"/>
    <w:rsid w:val="00C679BA"/>
    <w:rsid w:val="00C67B25"/>
    <w:rsid w:val="00C70114"/>
    <w:rsid w:val="00C706B4"/>
    <w:rsid w:val="00C70811"/>
    <w:rsid w:val="00C7174A"/>
    <w:rsid w:val="00C71C60"/>
    <w:rsid w:val="00C71E8E"/>
    <w:rsid w:val="00C72ACC"/>
    <w:rsid w:val="00C73177"/>
    <w:rsid w:val="00C732BA"/>
    <w:rsid w:val="00C73345"/>
    <w:rsid w:val="00C73542"/>
    <w:rsid w:val="00C73B3E"/>
    <w:rsid w:val="00C73B48"/>
    <w:rsid w:val="00C74045"/>
    <w:rsid w:val="00C74138"/>
    <w:rsid w:val="00C7468F"/>
    <w:rsid w:val="00C7514C"/>
    <w:rsid w:val="00C7561B"/>
    <w:rsid w:val="00C7580B"/>
    <w:rsid w:val="00C7595E"/>
    <w:rsid w:val="00C76435"/>
    <w:rsid w:val="00C76492"/>
    <w:rsid w:val="00C76752"/>
    <w:rsid w:val="00C76E2F"/>
    <w:rsid w:val="00C77390"/>
    <w:rsid w:val="00C77466"/>
    <w:rsid w:val="00C77F4C"/>
    <w:rsid w:val="00C803D2"/>
    <w:rsid w:val="00C8043D"/>
    <w:rsid w:val="00C80525"/>
    <w:rsid w:val="00C80A82"/>
    <w:rsid w:val="00C80C24"/>
    <w:rsid w:val="00C80E1F"/>
    <w:rsid w:val="00C80FBA"/>
    <w:rsid w:val="00C813C0"/>
    <w:rsid w:val="00C823D8"/>
    <w:rsid w:val="00C82833"/>
    <w:rsid w:val="00C82882"/>
    <w:rsid w:val="00C82E3D"/>
    <w:rsid w:val="00C82F39"/>
    <w:rsid w:val="00C831A9"/>
    <w:rsid w:val="00C8327C"/>
    <w:rsid w:val="00C84CB3"/>
    <w:rsid w:val="00C84E7E"/>
    <w:rsid w:val="00C85056"/>
    <w:rsid w:val="00C850CE"/>
    <w:rsid w:val="00C8581A"/>
    <w:rsid w:val="00C85A61"/>
    <w:rsid w:val="00C85CB2"/>
    <w:rsid w:val="00C86201"/>
    <w:rsid w:val="00C8630E"/>
    <w:rsid w:val="00C8673A"/>
    <w:rsid w:val="00C8673F"/>
    <w:rsid w:val="00C87291"/>
    <w:rsid w:val="00C8756A"/>
    <w:rsid w:val="00C90426"/>
    <w:rsid w:val="00C905EB"/>
    <w:rsid w:val="00C9100E"/>
    <w:rsid w:val="00C911C6"/>
    <w:rsid w:val="00C91318"/>
    <w:rsid w:val="00C9143D"/>
    <w:rsid w:val="00C91485"/>
    <w:rsid w:val="00C92AC4"/>
    <w:rsid w:val="00C935D6"/>
    <w:rsid w:val="00C93BDD"/>
    <w:rsid w:val="00C93D12"/>
    <w:rsid w:val="00C942A9"/>
    <w:rsid w:val="00C95C44"/>
    <w:rsid w:val="00C96B4E"/>
    <w:rsid w:val="00C96CA8"/>
    <w:rsid w:val="00CA024C"/>
    <w:rsid w:val="00CA16F4"/>
    <w:rsid w:val="00CA1E9A"/>
    <w:rsid w:val="00CA1FF2"/>
    <w:rsid w:val="00CA2307"/>
    <w:rsid w:val="00CA2544"/>
    <w:rsid w:val="00CA2BC9"/>
    <w:rsid w:val="00CA2BDC"/>
    <w:rsid w:val="00CA2E87"/>
    <w:rsid w:val="00CA3097"/>
    <w:rsid w:val="00CA316E"/>
    <w:rsid w:val="00CA38A0"/>
    <w:rsid w:val="00CA3B8F"/>
    <w:rsid w:val="00CA4039"/>
    <w:rsid w:val="00CA4167"/>
    <w:rsid w:val="00CA4585"/>
    <w:rsid w:val="00CA48FF"/>
    <w:rsid w:val="00CA4B4B"/>
    <w:rsid w:val="00CA4F03"/>
    <w:rsid w:val="00CA4F76"/>
    <w:rsid w:val="00CA57CD"/>
    <w:rsid w:val="00CA5ECF"/>
    <w:rsid w:val="00CA5FB2"/>
    <w:rsid w:val="00CA624E"/>
    <w:rsid w:val="00CA62A0"/>
    <w:rsid w:val="00CA6FB0"/>
    <w:rsid w:val="00CA7477"/>
    <w:rsid w:val="00CA7944"/>
    <w:rsid w:val="00CB083A"/>
    <w:rsid w:val="00CB0B7B"/>
    <w:rsid w:val="00CB1CC0"/>
    <w:rsid w:val="00CB24FF"/>
    <w:rsid w:val="00CB2678"/>
    <w:rsid w:val="00CB3672"/>
    <w:rsid w:val="00CB3AB3"/>
    <w:rsid w:val="00CB3AC2"/>
    <w:rsid w:val="00CB4AAF"/>
    <w:rsid w:val="00CB531D"/>
    <w:rsid w:val="00CB56A6"/>
    <w:rsid w:val="00CB570D"/>
    <w:rsid w:val="00CB6917"/>
    <w:rsid w:val="00CB6FF0"/>
    <w:rsid w:val="00CB772C"/>
    <w:rsid w:val="00CB7B67"/>
    <w:rsid w:val="00CB7BF2"/>
    <w:rsid w:val="00CB7C6C"/>
    <w:rsid w:val="00CB7DEF"/>
    <w:rsid w:val="00CC0172"/>
    <w:rsid w:val="00CC0EF2"/>
    <w:rsid w:val="00CC2642"/>
    <w:rsid w:val="00CC2918"/>
    <w:rsid w:val="00CC2EED"/>
    <w:rsid w:val="00CC2F0C"/>
    <w:rsid w:val="00CC48B9"/>
    <w:rsid w:val="00CC563A"/>
    <w:rsid w:val="00CC58A8"/>
    <w:rsid w:val="00CC65A6"/>
    <w:rsid w:val="00CC7781"/>
    <w:rsid w:val="00CD04D4"/>
    <w:rsid w:val="00CD0794"/>
    <w:rsid w:val="00CD0B2D"/>
    <w:rsid w:val="00CD0C09"/>
    <w:rsid w:val="00CD0E86"/>
    <w:rsid w:val="00CD10ED"/>
    <w:rsid w:val="00CD24AC"/>
    <w:rsid w:val="00CD278D"/>
    <w:rsid w:val="00CD2E0D"/>
    <w:rsid w:val="00CD30E7"/>
    <w:rsid w:val="00CD39B0"/>
    <w:rsid w:val="00CD3CF7"/>
    <w:rsid w:val="00CD4022"/>
    <w:rsid w:val="00CD4344"/>
    <w:rsid w:val="00CD458A"/>
    <w:rsid w:val="00CD4592"/>
    <w:rsid w:val="00CD4E0A"/>
    <w:rsid w:val="00CD572E"/>
    <w:rsid w:val="00CD5FF2"/>
    <w:rsid w:val="00CD64CF"/>
    <w:rsid w:val="00CD681C"/>
    <w:rsid w:val="00CD6AF6"/>
    <w:rsid w:val="00CD6FC8"/>
    <w:rsid w:val="00CD70B6"/>
    <w:rsid w:val="00CD7168"/>
    <w:rsid w:val="00CD725A"/>
    <w:rsid w:val="00CD7A58"/>
    <w:rsid w:val="00CE02D5"/>
    <w:rsid w:val="00CE0798"/>
    <w:rsid w:val="00CE1E37"/>
    <w:rsid w:val="00CE23C0"/>
    <w:rsid w:val="00CE263E"/>
    <w:rsid w:val="00CE2D51"/>
    <w:rsid w:val="00CE4270"/>
    <w:rsid w:val="00CE465F"/>
    <w:rsid w:val="00CE46F1"/>
    <w:rsid w:val="00CE4F3C"/>
    <w:rsid w:val="00CE6321"/>
    <w:rsid w:val="00CE6E0D"/>
    <w:rsid w:val="00CE6E8A"/>
    <w:rsid w:val="00CE7696"/>
    <w:rsid w:val="00CE77C6"/>
    <w:rsid w:val="00CE7DE2"/>
    <w:rsid w:val="00CE7F70"/>
    <w:rsid w:val="00CF014E"/>
    <w:rsid w:val="00CF0264"/>
    <w:rsid w:val="00CF0F95"/>
    <w:rsid w:val="00CF1238"/>
    <w:rsid w:val="00CF1511"/>
    <w:rsid w:val="00CF23F0"/>
    <w:rsid w:val="00CF2B1F"/>
    <w:rsid w:val="00CF34F9"/>
    <w:rsid w:val="00CF3DAD"/>
    <w:rsid w:val="00CF40CA"/>
    <w:rsid w:val="00CF53F0"/>
    <w:rsid w:val="00CF5A5C"/>
    <w:rsid w:val="00CF5A8C"/>
    <w:rsid w:val="00CF5E36"/>
    <w:rsid w:val="00CF758A"/>
    <w:rsid w:val="00CF77BA"/>
    <w:rsid w:val="00CF7B79"/>
    <w:rsid w:val="00CF7E30"/>
    <w:rsid w:val="00D001CB"/>
    <w:rsid w:val="00D0048E"/>
    <w:rsid w:val="00D00574"/>
    <w:rsid w:val="00D013B2"/>
    <w:rsid w:val="00D0145F"/>
    <w:rsid w:val="00D01900"/>
    <w:rsid w:val="00D01C9C"/>
    <w:rsid w:val="00D01CC5"/>
    <w:rsid w:val="00D020AB"/>
    <w:rsid w:val="00D028BE"/>
    <w:rsid w:val="00D02C6A"/>
    <w:rsid w:val="00D02CF4"/>
    <w:rsid w:val="00D04244"/>
    <w:rsid w:val="00D04EDB"/>
    <w:rsid w:val="00D0520C"/>
    <w:rsid w:val="00D05B5E"/>
    <w:rsid w:val="00D05FC6"/>
    <w:rsid w:val="00D066F6"/>
    <w:rsid w:val="00D06C7E"/>
    <w:rsid w:val="00D073FA"/>
    <w:rsid w:val="00D079AD"/>
    <w:rsid w:val="00D07FD5"/>
    <w:rsid w:val="00D11034"/>
    <w:rsid w:val="00D111F7"/>
    <w:rsid w:val="00D11A9C"/>
    <w:rsid w:val="00D12024"/>
    <w:rsid w:val="00D120AA"/>
    <w:rsid w:val="00D12696"/>
    <w:rsid w:val="00D128C7"/>
    <w:rsid w:val="00D12B21"/>
    <w:rsid w:val="00D145ED"/>
    <w:rsid w:val="00D1524A"/>
    <w:rsid w:val="00D15484"/>
    <w:rsid w:val="00D15A69"/>
    <w:rsid w:val="00D15C26"/>
    <w:rsid w:val="00D160F9"/>
    <w:rsid w:val="00D163AE"/>
    <w:rsid w:val="00D164BE"/>
    <w:rsid w:val="00D17867"/>
    <w:rsid w:val="00D20CE7"/>
    <w:rsid w:val="00D213A9"/>
    <w:rsid w:val="00D21403"/>
    <w:rsid w:val="00D218C2"/>
    <w:rsid w:val="00D22A72"/>
    <w:rsid w:val="00D22BFE"/>
    <w:rsid w:val="00D237E3"/>
    <w:rsid w:val="00D24280"/>
    <w:rsid w:val="00D244DA"/>
    <w:rsid w:val="00D2457F"/>
    <w:rsid w:val="00D25488"/>
    <w:rsid w:val="00D254EB"/>
    <w:rsid w:val="00D25762"/>
    <w:rsid w:val="00D26252"/>
    <w:rsid w:val="00D26298"/>
    <w:rsid w:val="00D26EF0"/>
    <w:rsid w:val="00D26F1E"/>
    <w:rsid w:val="00D27007"/>
    <w:rsid w:val="00D279C8"/>
    <w:rsid w:val="00D27D4A"/>
    <w:rsid w:val="00D30188"/>
    <w:rsid w:val="00D30691"/>
    <w:rsid w:val="00D30854"/>
    <w:rsid w:val="00D30C89"/>
    <w:rsid w:val="00D3126B"/>
    <w:rsid w:val="00D315C6"/>
    <w:rsid w:val="00D31A41"/>
    <w:rsid w:val="00D3230B"/>
    <w:rsid w:val="00D32406"/>
    <w:rsid w:val="00D3252F"/>
    <w:rsid w:val="00D32ABF"/>
    <w:rsid w:val="00D32F9F"/>
    <w:rsid w:val="00D340A2"/>
    <w:rsid w:val="00D3496A"/>
    <w:rsid w:val="00D34A1A"/>
    <w:rsid w:val="00D3533B"/>
    <w:rsid w:val="00D35BC4"/>
    <w:rsid w:val="00D3600A"/>
    <w:rsid w:val="00D3697A"/>
    <w:rsid w:val="00D36A9D"/>
    <w:rsid w:val="00D36CB6"/>
    <w:rsid w:val="00D36EC7"/>
    <w:rsid w:val="00D372C1"/>
    <w:rsid w:val="00D37F4F"/>
    <w:rsid w:val="00D4017F"/>
    <w:rsid w:val="00D402D2"/>
    <w:rsid w:val="00D404A8"/>
    <w:rsid w:val="00D4055F"/>
    <w:rsid w:val="00D40986"/>
    <w:rsid w:val="00D40BB7"/>
    <w:rsid w:val="00D4163C"/>
    <w:rsid w:val="00D41AFF"/>
    <w:rsid w:val="00D41BD9"/>
    <w:rsid w:val="00D41BF4"/>
    <w:rsid w:val="00D41E6F"/>
    <w:rsid w:val="00D42750"/>
    <w:rsid w:val="00D4278D"/>
    <w:rsid w:val="00D434C7"/>
    <w:rsid w:val="00D4375D"/>
    <w:rsid w:val="00D43D89"/>
    <w:rsid w:val="00D43E84"/>
    <w:rsid w:val="00D4467D"/>
    <w:rsid w:val="00D446A8"/>
    <w:rsid w:val="00D45343"/>
    <w:rsid w:val="00D4597A"/>
    <w:rsid w:val="00D45A61"/>
    <w:rsid w:val="00D46218"/>
    <w:rsid w:val="00D463C0"/>
    <w:rsid w:val="00D46B8B"/>
    <w:rsid w:val="00D46D67"/>
    <w:rsid w:val="00D47AC4"/>
    <w:rsid w:val="00D50179"/>
    <w:rsid w:val="00D5021B"/>
    <w:rsid w:val="00D50367"/>
    <w:rsid w:val="00D51E6E"/>
    <w:rsid w:val="00D52D88"/>
    <w:rsid w:val="00D532D9"/>
    <w:rsid w:val="00D54B23"/>
    <w:rsid w:val="00D553C4"/>
    <w:rsid w:val="00D55D36"/>
    <w:rsid w:val="00D5613B"/>
    <w:rsid w:val="00D56291"/>
    <w:rsid w:val="00D563B3"/>
    <w:rsid w:val="00D570FD"/>
    <w:rsid w:val="00D571CF"/>
    <w:rsid w:val="00D60A9D"/>
    <w:rsid w:val="00D60BDA"/>
    <w:rsid w:val="00D60D5C"/>
    <w:rsid w:val="00D60E2B"/>
    <w:rsid w:val="00D61200"/>
    <w:rsid w:val="00D61E31"/>
    <w:rsid w:val="00D62E0C"/>
    <w:rsid w:val="00D6315B"/>
    <w:rsid w:val="00D633EB"/>
    <w:rsid w:val="00D6402D"/>
    <w:rsid w:val="00D642FD"/>
    <w:rsid w:val="00D64493"/>
    <w:rsid w:val="00D6452F"/>
    <w:rsid w:val="00D6503A"/>
    <w:rsid w:val="00D65294"/>
    <w:rsid w:val="00D655A9"/>
    <w:rsid w:val="00D659C6"/>
    <w:rsid w:val="00D65F76"/>
    <w:rsid w:val="00D673FA"/>
    <w:rsid w:val="00D676A0"/>
    <w:rsid w:val="00D70019"/>
    <w:rsid w:val="00D70929"/>
    <w:rsid w:val="00D70ECC"/>
    <w:rsid w:val="00D71483"/>
    <w:rsid w:val="00D714B2"/>
    <w:rsid w:val="00D71EBD"/>
    <w:rsid w:val="00D7219A"/>
    <w:rsid w:val="00D73345"/>
    <w:rsid w:val="00D73953"/>
    <w:rsid w:val="00D74E73"/>
    <w:rsid w:val="00D75C56"/>
    <w:rsid w:val="00D76B73"/>
    <w:rsid w:val="00D773DD"/>
    <w:rsid w:val="00D7759D"/>
    <w:rsid w:val="00D77ACD"/>
    <w:rsid w:val="00D80350"/>
    <w:rsid w:val="00D803FE"/>
    <w:rsid w:val="00D80E67"/>
    <w:rsid w:val="00D81611"/>
    <w:rsid w:val="00D820E0"/>
    <w:rsid w:val="00D827E7"/>
    <w:rsid w:val="00D83D74"/>
    <w:rsid w:val="00D84325"/>
    <w:rsid w:val="00D847AD"/>
    <w:rsid w:val="00D84EDA"/>
    <w:rsid w:val="00D8518D"/>
    <w:rsid w:val="00D85918"/>
    <w:rsid w:val="00D85CD6"/>
    <w:rsid w:val="00D85CFB"/>
    <w:rsid w:val="00D8623D"/>
    <w:rsid w:val="00D86330"/>
    <w:rsid w:val="00D8678A"/>
    <w:rsid w:val="00D86D98"/>
    <w:rsid w:val="00D875F4"/>
    <w:rsid w:val="00D913E6"/>
    <w:rsid w:val="00D91438"/>
    <w:rsid w:val="00D91F86"/>
    <w:rsid w:val="00D922DA"/>
    <w:rsid w:val="00D924F5"/>
    <w:rsid w:val="00D92608"/>
    <w:rsid w:val="00D935D4"/>
    <w:rsid w:val="00D93900"/>
    <w:rsid w:val="00D93BE9"/>
    <w:rsid w:val="00D93BFE"/>
    <w:rsid w:val="00D940CE"/>
    <w:rsid w:val="00D95089"/>
    <w:rsid w:val="00D958D6"/>
    <w:rsid w:val="00D96606"/>
    <w:rsid w:val="00D96B88"/>
    <w:rsid w:val="00D97025"/>
    <w:rsid w:val="00D9747C"/>
    <w:rsid w:val="00D97841"/>
    <w:rsid w:val="00D97C9B"/>
    <w:rsid w:val="00D97E32"/>
    <w:rsid w:val="00DA10A3"/>
    <w:rsid w:val="00DA12AF"/>
    <w:rsid w:val="00DA15FA"/>
    <w:rsid w:val="00DA1B81"/>
    <w:rsid w:val="00DA1C46"/>
    <w:rsid w:val="00DA3362"/>
    <w:rsid w:val="00DA3AA2"/>
    <w:rsid w:val="00DA3DF2"/>
    <w:rsid w:val="00DA466C"/>
    <w:rsid w:val="00DA4867"/>
    <w:rsid w:val="00DA5387"/>
    <w:rsid w:val="00DA541B"/>
    <w:rsid w:val="00DA62F2"/>
    <w:rsid w:val="00DA642C"/>
    <w:rsid w:val="00DA6713"/>
    <w:rsid w:val="00DA6944"/>
    <w:rsid w:val="00DA7385"/>
    <w:rsid w:val="00DA76E8"/>
    <w:rsid w:val="00DB0547"/>
    <w:rsid w:val="00DB07AD"/>
    <w:rsid w:val="00DB1CBC"/>
    <w:rsid w:val="00DB21EC"/>
    <w:rsid w:val="00DB2C16"/>
    <w:rsid w:val="00DB34E5"/>
    <w:rsid w:val="00DB3E96"/>
    <w:rsid w:val="00DB5922"/>
    <w:rsid w:val="00DB683D"/>
    <w:rsid w:val="00DB6B19"/>
    <w:rsid w:val="00DB70F5"/>
    <w:rsid w:val="00DB7174"/>
    <w:rsid w:val="00DB7ED0"/>
    <w:rsid w:val="00DB7FCB"/>
    <w:rsid w:val="00DC0447"/>
    <w:rsid w:val="00DC09F9"/>
    <w:rsid w:val="00DC12CD"/>
    <w:rsid w:val="00DC247C"/>
    <w:rsid w:val="00DC2535"/>
    <w:rsid w:val="00DC2729"/>
    <w:rsid w:val="00DC2A9C"/>
    <w:rsid w:val="00DC3440"/>
    <w:rsid w:val="00DC3D57"/>
    <w:rsid w:val="00DC53ED"/>
    <w:rsid w:val="00DC582D"/>
    <w:rsid w:val="00DC59BC"/>
    <w:rsid w:val="00DC6520"/>
    <w:rsid w:val="00DC6A5A"/>
    <w:rsid w:val="00DC6BDF"/>
    <w:rsid w:val="00DD000E"/>
    <w:rsid w:val="00DD0810"/>
    <w:rsid w:val="00DD09E9"/>
    <w:rsid w:val="00DD1341"/>
    <w:rsid w:val="00DD171D"/>
    <w:rsid w:val="00DD1FD7"/>
    <w:rsid w:val="00DD3154"/>
    <w:rsid w:val="00DD382A"/>
    <w:rsid w:val="00DD3DFB"/>
    <w:rsid w:val="00DD403A"/>
    <w:rsid w:val="00DD423A"/>
    <w:rsid w:val="00DD4F37"/>
    <w:rsid w:val="00DD5169"/>
    <w:rsid w:val="00DD5CAB"/>
    <w:rsid w:val="00DD5EEC"/>
    <w:rsid w:val="00DD6435"/>
    <w:rsid w:val="00DD659F"/>
    <w:rsid w:val="00DD6BA0"/>
    <w:rsid w:val="00DD6DC1"/>
    <w:rsid w:val="00DE02C4"/>
    <w:rsid w:val="00DE052E"/>
    <w:rsid w:val="00DE10D0"/>
    <w:rsid w:val="00DE123D"/>
    <w:rsid w:val="00DE1665"/>
    <w:rsid w:val="00DE172C"/>
    <w:rsid w:val="00DE2322"/>
    <w:rsid w:val="00DE3785"/>
    <w:rsid w:val="00DE3DC8"/>
    <w:rsid w:val="00DE40D1"/>
    <w:rsid w:val="00DE4797"/>
    <w:rsid w:val="00DE4BC5"/>
    <w:rsid w:val="00DE59FA"/>
    <w:rsid w:val="00DE616B"/>
    <w:rsid w:val="00DE6237"/>
    <w:rsid w:val="00DE6C17"/>
    <w:rsid w:val="00DF036A"/>
    <w:rsid w:val="00DF1359"/>
    <w:rsid w:val="00DF1405"/>
    <w:rsid w:val="00DF1FA6"/>
    <w:rsid w:val="00DF2025"/>
    <w:rsid w:val="00DF27F4"/>
    <w:rsid w:val="00DF2A65"/>
    <w:rsid w:val="00DF2C04"/>
    <w:rsid w:val="00DF3D70"/>
    <w:rsid w:val="00DF4251"/>
    <w:rsid w:val="00DF46C3"/>
    <w:rsid w:val="00DF46EC"/>
    <w:rsid w:val="00DF4ADA"/>
    <w:rsid w:val="00DF4DC7"/>
    <w:rsid w:val="00DF52B4"/>
    <w:rsid w:val="00DF54D0"/>
    <w:rsid w:val="00DF552D"/>
    <w:rsid w:val="00DF59F4"/>
    <w:rsid w:val="00DF62F0"/>
    <w:rsid w:val="00DF76AE"/>
    <w:rsid w:val="00DF76D0"/>
    <w:rsid w:val="00DF7BD2"/>
    <w:rsid w:val="00E00BE2"/>
    <w:rsid w:val="00E00D81"/>
    <w:rsid w:val="00E011F2"/>
    <w:rsid w:val="00E02115"/>
    <w:rsid w:val="00E02E94"/>
    <w:rsid w:val="00E040E9"/>
    <w:rsid w:val="00E0481C"/>
    <w:rsid w:val="00E0538A"/>
    <w:rsid w:val="00E05C16"/>
    <w:rsid w:val="00E0600D"/>
    <w:rsid w:val="00E064A2"/>
    <w:rsid w:val="00E065B6"/>
    <w:rsid w:val="00E068CD"/>
    <w:rsid w:val="00E07733"/>
    <w:rsid w:val="00E0787F"/>
    <w:rsid w:val="00E07C4F"/>
    <w:rsid w:val="00E10A2A"/>
    <w:rsid w:val="00E11EFB"/>
    <w:rsid w:val="00E1240C"/>
    <w:rsid w:val="00E125D0"/>
    <w:rsid w:val="00E127D1"/>
    <w:rsid w:val="00E130E5"/>
    <w:rsid w:val="00E135C5"/>
    <w:rsid w:val="00E13FBE"/>
    <w:rsid w:val="00E14061"/>
    <w:rsid w:val="00E144F6"/>
    <w:rsid w:val="00E15B07"/>
    <w:rsid w:val="00E1708D"/>
    <w:rsid w:val="00E176DA"/>
    <w:rsid w:val="00E17705"/>
    <w:rsid w:val="00E17B2D"/>
    <w:rsid w:val="00E21188"/>
    <w:rsid w:val="00E21963"/>
    <w:rsid w:val="00E21BBF"/>
    <w:rsid w:val="00E22DB7"/>
    <w:rsid w:val="00E2317D"/>
    <w:rsid w:val="00E238F5"/>
    <w:rsid w:val="00E23D2A"/>
    <w:rsid w:val="00E2412E"/>
    <w:rsid w:val="00E2487D"/>
    <w:rsid w:val="00E254BD"/>
    <w:rsid w:val="00E258D0"/>
    <w:rsid w:val="00E25CB1"/>
    <w:rsid w:val="00E26390"/>
    <w:rsid w:val="00E2651A"/>
    <w:rsid w:val="00E269DF"/>
    <w:rsid w:val="00E26ADC"/>
    <w:rsid w:val="00E270AF"/>
    <w:rsid w:val="00E27895"/>
    <w:rsid w:val="00E27F2C"/>
    <w:rsid w:val="00E304D7"/>
    <w:rsid w:val="00E30ADA"/>
    <w:rsid w:val="00E30CDC"/>
    <w:rsid w:val="00E30E6C"/>
    <w:rsid w:val="00E3108D"/>
    <w:rsid w:val="00E310FD"/>
    <w:rsid w:val="00E312A6"/>
    <w:rsid w:val="00E31550"/>
    <w:rsid w:val="00E31B61"/>
    <w:rsid w:val="00E322F9"/>
    <w:rsid w:val="00E32434"/>
    <w:rsid w:val="00E3263A"/>
    <w:rsid w:val="00E32926"/>
    <w:rsid w:val="00E33B92"/>
    <w:rsid w:val="00E33F72"/>
    <w:rsid w:val="00E3534B"/>
    <w:rsid w:val="00E364DE"/>
    <w:rsid w:val="00E3727C"/>
    <w:rsid w:val="00E372A7"/>
    <w:rsid w:val="00E37A0A"/>
    <w:rsid w:val="00E40400"/>
    <w:rsid w:val="00E40470"/>
    <w:rsid w:val="00E4056D"/>
    <w:rsid w:val="00E40A8D"/>
    <w:rsid w:val="00E4142D"/>
    <w:rsid w:val="00E41D4F"/>
    <w:rsid w:val="00E4212A"/>
    <w:rsid w:val="00E42624"/>
    <w:rsid w:val="00E42926"/>
    <w:rsid w:val="00E42990"/>
    <w:rsid w:val="00E4339D"/>
    <w:rsid w:val="00E43777"/>
    <w:rsid w:val="00E44437"/>
    <w:rsid w:val="00E45113"/>
    <w:rsid w:val="00E45781"/>
    <w:rsid w:val="00E45BD5"/>
    <w:rsid w:val="00E45C42"/>
    <w:rsid w:val="00E45CBF"/>
    <w:rsid w:val="00E4629C"/>
    <w:rsid w:val="00E462F2"/>
    <w:rsid w:val="00E46962"/>
    <w:rsid w:val="00E47401"/>
    <w:rsid w:val="00E4777D"/>
    <w:rsid w:val="00E50063"/>
    <w:rsid w:val="00E50242"/>
    <w:rsid w:val="00E50323"/>
    <w:rsid w:val="00E509D2"/>
    <w:rsid w:val="00E513DC"/>
    <w:rsid w:val="00E51A3B"/>
    <w:rsid w:val="00E5267D"/>
    <w:rsid w:val="00E52888"/>
    <w:rsid w:val="00E52A20"/>
    <w:rsid w:val="00E52FD3"/>
    <w:rsid w:val="00E53170"/>
    <w:rsid w:val="00E532D5"/>
    <w:rsid w:val="00E53517"/>
    <w:rsid w:val="00E53704"/>
    <w:rsid w:val="00E53AF7"/>
    <w:rsid w:val="00E542FD"/>
    <w:rsid w:val="00E5448F"/>
    <w:rsid w:val="00E546B9"/>
    <w:rsid w:val="00E54B5F"/>
    <w:rsid w:val="00E54BC2"/>
    <w:rsid w:val="00E55D49"/>
    <w:rsid w:val="00E5669D"/>
    <w:rsid w:val="00E569FE"/>
    <w:rsid w:val="00E570B7"/>
    <w:rsid w:val="00E572E0"/>
    <w:rsid w:val="00E57524"/>
    <w:rsid w:val="00E578D2"/>
    <w:rsid w:val="00E57FF5"/>
    <w:rsid w:val="00E614EB"/>
    <w:rsid w:val="00E61AAF"/>
    <w:rsid w:val="00E61F32"/>
    <w:rsid w:val="00E62273"/>
    <w:rsid w:val="00E62B81"/>
    <w:rsid w:val="00E6361E"/>
    <w:rsid w:val="00E640D5"/>
    <w:rsid w:val="00E6414F"/>
    <w:rsid w:val="00E65528"/>
    <w:rsid w:val="00E65BB2"/>
    <w:rsid w:val="00E662D5"/>
    <w:rsid w:val="00E66796"/>
    <w:rsid w:val="00E66996"/>
    <w:rsid w:val="00E675DC"/>
    <w:rsid w:val="00E700E4"/>
    <w:rsid w:val="00E70418"/>
    <w:rsid w:val="00E706F5"/>
    <w:rsid w:val="00E70C7C"/>
    <w:rsid w:val="00E70F26"/>
    <w:rsid w:val="00E71C60"/>
    <w:rsid w:val="00E71C65"/>
    <w:rsid w:val="00E71DBD"/>
    <w:rsid w:val="00E72C2E"/>
    <w:rsid w:val="00E72E18"/>
    <w:rsid w:val="00E72E8B"/>
    <w:rsid w:val="00E7358A"/>
    <w:rsid w:val="00E73D49"/>
    <w:rsid w:val="00E7456A"/>
    <w:rsid w:val="00E74728"/>
    <w:rsid w:val="00E74782"/>
    <w:rsid w:val="00E7536C"/>
    <w:rsid w:val="00E75381"/>
    <w:rsid w:val="00E772D3"/>
    <w:rsid w:val="00E7737F"/>
    <w:rsid w:val="00E776CB"/>
    <w:rsid w:val="00E77BAD"/>
    <w:rsid w:val="00E77FAF"/>
    <w:rsid w:val="00E80199"/>
    <w:rsid w:val="00E812E6"/>
    <w:rsid w:val="00E8165A"/>
    <w:rsid w:val="00E818BD"/>
    <w:rsid w:val="00E81E08"/>
    <w:rsid w:val="00E820B5"/>
    <w:rsid w:val="00E82AD7"/>
    <w:rsid w:val="00E8344D"/>
    <w:rsid w:val="00E839BA"/>
    <w:rsid w:val="00E83A83"/>
    <w:rsid w:val="00E83E6E"/>
    <w:rsid w:val="00E843FA"/>
    <w:rsid w:val="00E85163"/>
    <w:rsid w:val="00E8554B"/>
    <w:rsid w:val="00E85908"/>
    <w:rsid w:val="00E85F5F"/>
    <w:rsid w:val="00E865E7"/>
    <w:rsid w:val="00E86761"/>
    <w:rsid w:val="00E8797E"/>
    <w:rsid w:val="00E87C5C"/>
    <w:rsid w:val="00E9208A"/>
    <w:rsid w:val="00E92304"/>
    <w:rsid w:val="00E925D7"/>
    <w:rsid w:val="00E9270E"/>
    <w:rsid w:val="00E9355F"/>
    <w:rsid w:val="00E9366D"/>
    <w:rsid w:val="00E93776"/>
    <w:rsid w:val="00E93959"/>
    <w:rsid w:val="00E93AFA"/>
    <w:rsid w:val="00E93F07"/>
    <w:rsid w:val="00E94574"/>
    <w:rsid w:val="00E94626"/>
    <w:rsid w:val="00E95724"/>
    <w:rsid w:val="00E95B8E"/>
    <w:rsid w:val="00E9603A"/>
    <w:rsid w:val="00E96347"/>
    <w:rsid w:val="00E963D4"/>
    <w:rsid w:val="00E96A96"/>
    <w:rsid w:val="00E96F18"/>
    <w:rsid w:val="00E97410"/>
    <w:rsid w:val="00E97455"/>
    <w:rsid w:val="00E97CBA"/>
    <w:rsid w:val="00EA087A"/>
    <w:rsid w:val="00EA08B7"/>
    <w:rsid w:val="00EA0B90"/>
    <w:rsid w:val="00EA0FEC"/>
    <w:rsid w:val="00EA14BF"/>
    <w:rsid w:val="00EA3389"/>
    <w:rsid w:val="00EA3463"/>
    <w:rsid w:val="00EA35DE"/>
    <w:rsid w:val="00EA415B"/>
    <w:rsid w:val="00EA46CB"/>
    <w:rsid w:val="00EA4861"/>
    <w:rsid w:val="00EA4F06"/>
    <w:rsid w:val="00EA55C2"/>
    <w:rsid w:val="00EA5B1C"/>
    <w:rsid w:val="00EA5BA8"/>
    <w:rsid w:val="00EA5DC6"/>
    <w:rsid w:val="00EA6321"/>
    <w:rsid w:val="00EA66DC"/>
    <w:rsid w:val="00EB03D7"/>
    <w:rsid w:val="00EB051B"/>
    <w:rsid w:val="00EB1280"/>
    <w:rsid w:val="00EB24D7"/>
    <w:rsid w:val="00EB3412"/>
    <w:rsid w:val="00EB37DD"/>
    <w:rsid w:val="00EB384D"/>
    <w:rsid w:val="00EB39D8"/>
    <w:rsid w:val="00EB3E4E"/>
    <w:rsid w:val="00EB3EA8"/>
    <w:rsid w:val="00EB3F9A"/>
    <w:rsid w:val="00EB45CF"/>
    <w:rsid w:val="00EB4A20"/>
    <w:rsid w:val="00EB4B00"/>
    <w:rsid w:val="00EB4C08"/>
    <w:rsid w:val="00EB4C99"/>
    <w:rsid w:val="00EB4D15"/>
    <w:rsid w:val="00EB5C61"/>
    <w:rsid w:val="00EB6130"/>
    <w:rsid w:val="00EB6885"/>
    <w:rsid w:val="00EB6CD7"/>
    <w:rsid w:val="00EB7717"/>
    <w:rsid w:val="00EB77ED"/>
    <w:rsid w:val="00EC05F5"/>
    <w:rsid w:val="00EC1424"/>
    <w:rsid w:val="00EC174B"/>
    <w:rsid w:val="00EC1A9A"/>
    <w:rsid w:val="00EC1CE1"/>
    <w:rsid w:val="00EC1F69"/>
    <w:rsid w:val="00EC1F8F"/>
    <w:rsid w:val="00EC2318"/>
    <w:rsid w:val="00EC2A91"/>
    <w:rsid w:val="00EC3AD2"/>
    <w:rsid w:val="00EC4133"/>
    <w:rsid w:val="00EC4202"/>
    <w:rsid w:val="00EC45C1"/>
    <w:rsid w:val="00EC5308"/>
    <w:rsid w:val="00EC6215"/>
    <w:rsid w:val="00EC6C2F"/>
    <w:rsid w:val="00ED0C30"/>
    <w:rsid w:val="00ED1433"/>
    <w:rsid w:val="00ED241F"/>
    <w:rsid w:val="00ED289D"/>
    <w:rsid w:val="00ED2AAE"/>
    <w:rsid w:val="00ED2BFE"/>
    <w:rsid w:val="00ED33B2"/>
    <w:rsid w:val="00ED3464"/>
    <w:rsid w:val="00ED3B42"/>
    <w:rsid w:val="00ED42EA"/>
    <w:rsid w:val="00ED4A62"/>
    <w:rsid w:val="00ED4D38"/>
    <w:rsid w:val="00ED50EA"/>
    <w:rsid w:val="00ED5752"/>
    <w:rsid w:val="00ED5844"/>
    <w:rsid w:val="00ED58EA"/>
    <w:rsid w:val="00ED5E66"/>
    <w:rsid w:val="00ED66A6"/>
    <w:rsid w:val="00ED7CAB"/>
    <w:rsid w:val="00ED7E28"/>
    <w:rsid w:val="00ED7F29"/>
    <w:rsid w:val="00EE03AB"/>
    <w:rsid w:val="00EE1279"/>
    <w:rsid w:val="00EE3CAD"/>
    <w:rsid w:val="00EE41D2"/>
    <w:rsid w:val="00EE4314"/>
    <w:rsid w:val="00EE4393"/>
    <w:rsid w:val="00EE4537"/>
    <w:rsid w:val="00EE52A3"/>
    <w:rsid w:val="00EE645D"/>
    <w:rsid w:val="00EE68F2"/>
    <w:rsid w:val="00EE79E4"/>
    <w:rsid w:val="00EE7B96"/>
    <w:rsid w:val="00EF02B9"/>
    <w:rsid w:val="00EF0362"/>
    <w:rsid w:val="00EF06AD"/>
    <w:rsid w:val="00EF0E89"/>
    <w:rsid w:val="00EF0FF9"/>
    <w:rsid w:val="00EF1676"/>
    <w:rsid w:val="00EF1F60"/>
    <w:rsid w:val="00EF3368"/>
    <w:rsid w:val="00EF38FC"/>
    <w:rsid w:val="00EF3AA6"/>
    <w:rsid w:val="00EF3DE8"/>
    <w:rsid w:val="00EF4B7B"/>
    <w:rsid w:val="00EF59EC"/>
    <w:rsid w:val="00EF5FF2"/>
    <w:rsid w:val="00EF67DB"/>
    <w:rsid w:val="00EF6A81"/>
    <w:rsid w:val="00EF6DA4"/>
    <w:rsid w:val="00EF71D2"/>
    <w:rsid w:val="00EF7EC8"/>
    <w:rsid w:val="00F00667"/>
    <w:rsid w:val="00F0066D"/>
    <w:rsid w:val="00F02040"/>
    <w:rsid w:val="00F02D28"/>
    <w:rsid w:val="00F03426"/>
    <w:rsid w:val="00F0355E"/>
    <w:rsid w:val="00F05D12"/>
    <w:rsid w:val="00F05D99"/>
    <w:rsid w:val="00F0671B"/>
    <w:rsid w:val="00F068C1"/>
    <w:rsid w:val="00F06EFE"/>
    <w:rsid w:val="00F07C30"/>
    <w:rsid w:val="00F07C71"/>
    <w:rsid w:val="00F10C64"/>
    <w:rsid w:val="00F10ED4"/>
    <w:rsid w:val="00F10F9F"/>
    <w:rsid w:val="00F11208"/>
    <w:rsid w:val="00F11651"/>
    <w:rsid w:val="00F116C8"/>
    <w:rsid w:val="00F11A1A"/>
    <w:rsid w:val="00F1267C"/>
    <w:rsid w:val="00F12DB4"/>
    <w:rsid w:val="00F13289"/>
    <w:rsid w:val="00F132E5"/>
    <w:rsid w:val="00F138FC"/>
    <w:rsid w:val="00F13FF1"/>
    <w:rsid w:val="00F143EB"/>
    <w:rsid w:val="00F14737"/>
    <w:rsid w:val="00F1518F"/>
    <w:rsid w:val="00F15B88"/>
    <w:rsid w:val="00F15F26"/>
    <w:rsid w:val="00F15FAB"/>
    <w:rsid w:val="00F16086"/>
    <w:rsid w:val="00F160A2"/>
    <w:rsid w:val="00F165AA"/>
    <w:rsid w:val="00F168B2"/>
    <w:rsid w:val="00F17640"/>
    <w:rsid w:val="00F17CF7"/>
    <w:rsid w:val="00F17D11"/>
    <w:rsid w:val="00F206B4"/>
    <w:rsid w:val="00F207EA"/>
    <w:rsid w:val="00F2119D"/>
    <w:rsid w:val="00F2122C"/>
    <w:rsid w:val="00F213D5"/>
    <w:rsid w:val="00F213FF"/>
    <w:rsid w:val="00F2341D"/>
    <w:rsid w:val="00F237B8"/>
    <w:rsid w:val="00F23BB1"/>
    <w:rsid w:val="00F23D72"/>
    <w:rsid w:val="00F2403D"/>
    <w:rsid w:val="00F2441F"/>
    <w:rsid w:val="00F251DE"/>
    <w:rsid w:val="00F2551C"/>
    <w:rsid w:val="00F26E13"/>
    <w:rsid w:val="00F27195"/>
    <w:rsid w:val="00F271C2"/>
    <w:rsid w:val="00F2761F"/>
    <w:rsid w:val="00F27D13"/>
    <w:rsid w:val="00F30106"/>
    <w:rsid w:val="00F3086A"/>
    <w:rsid w:val="00F3190E"/>
    <w:rsid w:val="00F31C62"/>
    <w:rsid w:val="00F31E5D"/>
    <w:rsid w:val="00F31F31"/>
    <w:rsid w:val="00F322D3"/>
    <w:rsid w:val="00F323EF"/>
    <w:rsid w:val="00F338C1"/>
    <w:rsid w:val="00F338E0"/>
    <w:rsid w:val="00F33BBB"/>
    <w:rsid w:val="00F33F90"/>
    <w:rsid w:val="00F349F1"/>
    <w:rsid w:val="00F34A07"/>
    <w:rsid w:val="00F34A56"/>
    <w:rsid w:val="00F34C41"/>
    <w:rsid w:val="00F34DCC"/>
    <w:rsid w:val="00F364C6"/>
    <w:rsid w:val="00F36BDD"/>
    <w:rsid w:val="00F37B67"/>
    <w:rsid w:val="00F4063F"/>
    <w:rsid w:val="00F40AB0"/>
    <w:rsid w:val="00F41414"/>
    <w:rsid w:val="00F4156C"/>
    <w:rsid w:val="00F4177D"/>
    <w:rsid w:val="00F42469"/>
    <w:rsid w:val="00F426ED"/>
    <w:rsid w:val="00F42738"/>
    <w:rsid w:val="00F428F4"/>
    <w:rsid w:val="00F42CDD"/>
    <w:rsid w:val="00F42E75"/>
    <w:rsid w:val="00F42E9C"/>
    <w:rsid w:val="00F441A1"/>
    <w:rsid w:val="00F4421A"/>
    <w:rsid w:val="00F447F6"/>
    <w:rsid w:val="00F44F82"/>
    <w:rsid w:val="00F45672"/>
    <w:rsid w:val="00F457CB"/>
    <w:rsid w:val="00F45871"/>
    <w:rsid w:val="00F46287"/>
    <w:rsid w:val="00F46CED"/>
    <w:rsid w:val="00F471A5"/>
    <w:rsid w:val="00F50D70"/>
    <w:rsid w:val="00F514BE"/>
    <w:rsid w:val="00F51929"/>
    <w:rsid w:val="00F522D0"/>
    <w:rsid w:val="00F53BC6"/>
    <w:rsid w:val="00F53F40"/>
    <w:rsid w:val="00F544BA"/>
    <w:rsid w:val="00F555A8"/>
    <w:rsid w:val="00F55896"/>
    <w:rsid w:val="00F55AB8"/>
    <w:rsid w:val="00F55B1B"/>
    <w:rsid w:val="00F55C20"/>
    <w:rsid w:val="00F55EEE"/>
    <w:rsid w:val="00F56103"/>
    <w:rsid w:val="00F56454"/>
    <w:rsid w:val="00F565E0"/>
    <w:rsid w:val="00F56BD2"/>
    <w:rsid w:val="00F60675"/>
    <w:rsid w:val="00F608F3"/>
    <w:rsid w:val="00F608F6"/>
    <w:rsid w:val="00F60936"/>
    <w:rsid w:val="00F60AAC"/>
    <w:rsid w:val="00F60B93"/>
    <w:rsid w:val="00F61741"/>
    <w:rsid w:val="00F618B6"/>
    <w:rsid w:val="00F61915"/>
    <w:rsid w:val="00F61D22"/>
    <w:rsid w:val="00F62682"/>
    <w:rsid w:val="00F645BA"/>
    <w:rsid w:val="00F65356"/>
    <w:rsid w:val="00F65632"/>
    <w:rsid w:val="00F658B3"/>
    <w:rsid w:val="00F65B9E"/>
    <w:rsid w:val="00F6737F"/>
    <w:rsid w:val="00F67596"/>
    <w:rsid w:val="00F6776C"/>
    <w:rsid w:val="00F67CD6"/>
    <w:rsid w:val="00F70F30"/>
    <w:rsid w:val="00F70F69"/>
    <w:rsid w:val="00F714A1"/>
    <w:rsid w:val="00F71A25"/>
    <w:rsid w:val="00F71BAD"/>
    <w:rsid w:val="00F71EF9"/>
    <w:rsid w:val="00F728F1"/>
    <w:rsid w:val="00F72E23"/>
    <w:rsid w:val="00F7499D"/>
    <w:rsid w:val="00F75060"/>
    <w:rsid w:val="00F75176"/>
    <w:rsid w:val="00F754A5"/>
    <w:rsid w:val="00F754BB"/>
    <w:rsid w:val="00F75978"/>
    <w:rsid w:val="00F75AAC"/>
    <w:rsid w:val="00F75F68"/>
    <w:rsid w:val="00F760A7"/>
    <w:rsid w:val="00F76979"/>
    <w:rsid w:val="00F76CA3"/>
    <w:rsid w:val="00F76D37"/>
    <w:rsid w:val="00F76F58"/>
    <w:rsid w:val="00F77B47"/>
    <w:rsid w:val="00F77D97"/>
    <w:rsid w:val="00F80A64"/>
    <w:rsid w:val="00F80E69"/>
    <w:rsid w:val="00F810AE"/>
    <w:rsid w:val="00F816D5"/>
    <w:rsid w:val="00F817F0"/>
    <w:rsid w:val="00F81D5F"/>
    <w:rsid w:val="00F81DD0"/>
    <w:rsid w:val="00F81E2A"/>
    <w:rsid w:val="00F8226C"/>
    <w:rsid w:val="00F82505"/>
    <w:rsid w:val="00F832E7"/>
    <w:rsid w:val="00F83A37"/>
    <w:rsid w:val="00F83DE6"/>
    <w:rsid w:val="00F83F2E"/>
    <w:rsid w:val="00F84109"/>
    <w:rsid w:val="00F846AB"/>
    <w:rsid w:val="00F84A20"/>
    <w:rsid w:val="00F84AE6"/>
    <w:rsid w:val="00F84FF1"/>
    <w:rsid w:val="00F85CE7"/>
    <w:rsid w:val="00F8700C"/>
    <w:rsid w:val="00F87514"/>
    <w:rsid w:val="00F87824"/>
    <w:rsid w:val="00F90453"/>
    <w:rsid w:val="00F905ED"/>
    <w:rsid w:val="00F90BAD"/>
    <w:rsid w:val="00F90D7F"/>
    <w:rsid w:val="00F9339A"/>
    <w:rsid w:val="00F937C9"/>
    <w:rsid w:val="00F9394F"/>
    <w:rsid w:val="00F93EF5"/>
    <w:rsid w:val="00F94F1D"/>
    <w:rsid w:val="00F95613"/>
    <w:rsid w:val="00F9573F"/>
    <w:rsid w:val="00F95A23"/>
    <w:rsid w:val="00F95D48"/>
    <w:rsid w:val="00F96475"/>
    <w:rsid w:val="00F96B5A"/>
    <w:rsid w:val="00FA01B3"/>
    <w:rsid w:val="00FA02C0"/>
    <w:rsid w:val="00FA0482"/>
    <w:rsid w:val="00FA0488"/>
    <w:rsid w:val="00FA0896"/>
    <w:rsid w:val="00FA09B0"/>
    <w:rsid w:val="00FA11BB"/>
    <w:rsid w:val="00FA1868"/>
    <w:rsid w:val="00FA25A2"/>
    <w:rsid w:val="00FA25F8"/>
    <w:rsid w:val="00FA262F"/>
    <w:rsid w:val="00FA391F"/>
    <w:rsid w:val="00FA3D99"/>
    <w:rsid w:val="00FA3EF9"/>
    <w:rsid w:val="00FA45CC"/>
    <w:rsid w:val="00FA46B0"/>
    <w:rsid w:val="00FA4FDF"/>
    <w:rsid w:val="00FA5260"/>
    <w:rsid w:val="00FA55AD"/>
    <w:rsid w:val="00FA57BF"/>
    <w:rsid w:val="00FA5A6C"/>
    <w:rsid w:val="00FA5DAB"/>
    <w:rsid w:val="00FA60B4"/>
    <w:rsid w:val="00FA74CE"/>
    <w:rsid w:val="00FA76AA"/>
    <w:rsid w:val="00FA77DC"/>
    <w:rsid w:val="00FA799F"/>
    <w:rsid w:val="00FA7B8D"/>
    <w:rsid w:val="00FA7CF3"/>
    <w:rsid w:val="00FA7F21"/>
    <w:rsid w:val="00FA7FD6"/>
    <w:rsid w:val="00FB0805"/>
    <w:rsid w:val="00FB121D"/>
    <w:rsid w:val="00FB1241"/>
    <w:rsid w:val="00FB1301"/>
    <w:rsid w:val="00FB147D"/>
    <w:rsid w:val="00FB1A1B"/>
    <w:rsid w:val="00FB1E2E"/>
    <w:rsid w:val="00FB208E"/>
    <w:rsid w:val="00FB223E"/>
    <w:rsid w:val="00FB2755"/>
    <w:rsid w:val="00FB2B32"/>
    <w:rsid w:val="00FB353C"/>
    <w:rsid w:val="00FB36C5"/>
    <w:rsid w:val="00FB3B6A"/>
    <w:rsid w:val="00FB425B"/>
    <w:rsid w:val="00FB47E6"/>
    <w:rsid w:val="00FB4A12"/>
    <w:rsid w:val="00FB50FA"/>
    <w:rsid w:val="00FB5BDC"/>
    <w:rsid w:val="00FB5E8E"/>
    <w:rsid w:val="00FB5EB2"/>
    <w:rsid w:val="00FB7012"/>
    <w:rsid w:val="00FB7126"/>
    <w:rsid w:val="00FB7D08"/>
    <w:rsid w:val="00FB7D5F"/>
    <w:rsid w:val="00FC0536"/>
    <w:rsid w:val="00FC0CD1"/>
    <w:rsid w:val="00FC10E7"/>
    <w:rsid w:val="00FC15AB"/>
    <w:rsid w:val="00FC228B"/>
    <w:rsid w:val="00FC2B1B"/>
    <w:rsid w:val="00FC2D94"/>
    <w:rsid w:val="00FC2E2E"/>
    <w:rsid w:val="00FC3288"/>
    <w:rsid w:val="00FC34A9"/>
    <w:rsid w:val="00FC3C92"/>
    <w:rsid w:val="00FC51E4"/>
    <w:rsid w:val="00FC6394"/>
    <w:rsid w:val="00FC6B28"/>
    <w:rsid w:val="00FC6E2B"/>
    <w:rsid w:val="00FC7ABA"/>
    <w:rsid w:val="00FC7BB0"/>
    <w:rsid w:val="00FD0E7D"/>
    <w:rsid w:val="00FD153B"/>
    <w:rsid w:val="00FD179D"/>
    <w:rsid w:val="00FD189E"/>
    <w:rsid w:val="00FD20FE"/>
    <w:rsid w:val="00FD2517"/>
    <w:rsid w:val="00FD3114"/>
    <w:rsid w:val="00FD3DB7"/>
    <w:rsid w:val="00FD4141"/>
    <w:rsid w:val="00FD41EC"/>
    <w:rsid w:val="00FD4266"/>
    <w:rsid w:val="00FD4449"/>
    <w:rsid w:val="00FD4AAD"/>
    <w:rsid w:val="00FD4E3D"/>
    <w:rsid w:val="00FD4F72"/>
    <w:rsid w:val="00FD4FA2"/>
    <w:rsid w:val="00FD518A"/>
    <w:rsid w:val="00FD5D4C"/>
    <w:rsid w:val="00FD63A0"/>
    <w:rsid w:val="00FD6536"/>
    <w:rsid w:val="00FD70A6"/>
    <w:rsid w:val="00FD7263"/>
    <w:rsid w:val="00FD73A5"/>
    <w:rsid w:val="00FD758F"/>
    <w:rsid w:val="00FD7E39"/>
    <w:rsid w:val="00FE00A2"/>
    <w:rsid w:val="00FE0E59"/>
    <w:rsid w:val="00FE1927"/>
    <w:rsid w:val="00FE1E1A"/>
    <w:rsid w:val="00FE2892"/>
    <w:rsid w:val="00FE3B43"/>
    <w:rsid w:val="00FE3DB6"/>
    <w:rsid w:val="00FE48B4"/>
    <w:rsid w:val="00FE4CAB"/>
    <w:rsid w:val="00FE4D98"/>
    <w:rsid w:val="00FE57F8"/>
    <w:rsid w:val="00FF0294"/>
    <w:rsid w:val="00FF057C"/>
    <w:rsid w:val="00FF1F3B"/>
    <w:rsid w:val="00FF1FD0"/>
    <w:rsid w:val="00FF20EE"/>
    <w:rsid w:val="00FF249F"/>
    <w:rsid w:val="00FF2624"/>
    <w:rsid w:val="00FF28C7"/>
    <w:rsid w:val="00FF28FF"/>
    <w:rsid w:val="00FF2B79"/>
    <w:rsid w:val="00FF3375"/>
    <w:rsid w:val="00FF61C1"/>
    <w:rsid w:val="00FF6568"/>
    <w:rsid w:val="00FF6942"/>
    <w:rsid w:val="00FF766B"/>
    <w:rsid w:val="017E745F"/>
    <w:rsid w:val="01BF3EDA"/>
    <w:rsid w:val="025F194E"/>
    <w:rsid w:val="028DEAEF"/>
    <w:rsid w:val="02A8AFE0"/>
    <w:rsid w:val="035F87E9"/>
    <w:rsid w:val="03CF7371"/>
    <w:rsid w:val="0493E621"/>
    <w:rsid w:val="049527EC"/>
    <w:rsid w:val="04B88A7B"/>
    <w:rsid w:val="051387C0"/>
    <w:rsid w:val="052C0B53"/>
    <w:rsid w:val="057F1EE2"/>
    <w:rsid w:val="0593CFF7"/>
    <w:rsid w:val="05CF652F"/>
    <w:rsid w:val="05D70E8B"/>
    <w:rsid w:val="05FE588B"/>
    <w:rsid w:val="062A7137"/>
    <w:rsid w:val="06D3BB7D"/>
    <w:rsid w:val="0707E02E"/>
    <w:rsid w:val="071E0F6B"/>
    <w:rsid w:val="075F7918"/>
    <w:rsid w:val="076C8892"/>
    <w:rsid w:val="0890E377"/>
    <w:rsid w:val="08BB2BAF"/>
    <w:rsid w:val="08F361DE"/>
    <w:rsid w:val="093528B0"/>
    <w:rsid w:val="0978EE87"/>
    <w:rsid w:val="0991A593"/>
    <w:rsid w:val="09A1DB65"/>
    <w:rsid w:val="09D8AFFD"/>
    <w:rsid w:val="0A25BBF0"/>
    <w:rsid w:val="0A2C035D"/>
    <w:rsid w:val="0ACF7DD1"/>
    <w:rsid w:val="0AF89550"/>
    <w:rsid w:val="0B19346D"/>
    <w:rsid w:val="0B66883C"/>
    <w:rsid w:val="0BF8A686"/>
    <w:rsid w:val="0C4CFD1E"/>
    <w:rsid w:val="0CBEE70F"/>
    <w:rsid w:val="0D096903"/>
    <w:rsid w:val="0D0A3272"/>
    <w:rsid w:val="0D69CC89"/>
    <w:rsid w:val="0DAC013B"/>
    <w:rsid w:val="0E5C57D5"/>
    <w:rsid w:val="0E5E9B2E"/>
    <w:rsid w:val="0EF9E66A"/>
    <w:rsid w:val="0F036F70"/>
    <w:rsid w:val="0F4A01CB"/>
    <w:rsid w:val="0F94A2F7"/>
    <w:rsid w:val="1049C011"/>
    <w:rsid w:val="10DE43E3"/>
    <w:rsid w:val="10E30FD2"/>
    <w:rsid w:val="10F6FE54"/>
    <w:rsid w:val="10FD6E79"/>
    <w:rsid w:val="115ADE05"/>
    <w:rsid w:val="118EB28A"/>
    <w:rsid w:val="1196E93B"/>
    <w:rsid w:val="11F7BDD5"/>
    <w:rsid w:val="121A2EFF"/>
    <w:rsid w:val="1264A41E"/>
    <w:rsid w:val="12EE47AF"/>
    <w:rsid w:val="130DA11E"/>
    <w:rsid w:val="131809E9"/>
    <w:rsid w:val="133D957F"/>
    <w:rsid w:val="1411BAAB"/>
    <w:rsid w:val="143535F6"/>
    <w:rsid w:val="1494A1DC"/>
    <w:rsid w:val="14990AB3"/>
    <w:rsid w:val="14A6969B"/>
    <w:rsid w:val="1516EF89"/>
    <w:rsid w:val="152AC760"/>
    <w:rsid w:val="15349FFF"/>
    <w:rsid w:val="154D1995"/>
    <w:rsid w:val="1650B033"/>
    <w:rsid w:val="16750EAE"/>
    <w:rsid w:val="167E1F43"/>
    <w:rsid w:val="16993461"/>
    <w:rsid w:val="16C66510"/>
    <w:rsid w:val="17268880"/>
    <w:rsid w:val="172D1C48"/>
    <w:rsid w:val="17B2CAFA"/>
    <w:rsid w:val="17C54C00"/>
    <w:rsid w:val="17D73FBE"/>
    <w:rsid w:val="17E34294"/>
    <w:rsid w:val="187AD90B"/>
    <w:rsid w:val="18EEDA4B"/>
    <w:rsid w:val="18FA9F78"/>
    <w:rsid w:val="195D1455"/>
    <w:rsid w:val="1979F827"/>
    <w:rsid w:val="19A0AC6B"/>
    <w:rsid w:val="19E18D07"/>
    <w:rsid w:val="1A12B905"/>
    <w:rsid w:val="1A6CD51D"/>
    <w:rsid w:val="1A82B4E6"/>
    <w:rsid w:val="1AF9541E"/>
    <w:rsid w:val="1B570F09"/>
    <w:rsid w:val="1B6C0FB4"/>
    <w:rsid w:val="1BA840BD"/>
    <w:rsid w:val="1C06F1D2"/>
    <w:rsid w:val="1C5EC00C"/>
    <w:rsid w:val="1C6B428E"/>
    <w:rsid w:val="1C9B2B99"/>
    <w:rsid w:val="1CED1B80"/>
    <w:rsid w:val="1D598334"/>
    <w:rsid w:val="1D7C721B"/>
    <w:rsid w:val="1D9AC10F"/>
    <w:rsid w:val="1EC3F24E"/>
    <w:rsid w:val="1ED0ECFF"/>
    <w:rsid w:val="1F211F9F"/>
    <w:rsid w:val="1F26F46F"/>
    <w:rsid w:val="1F320495"/>
    <w:rsid w:val="1F55C672"/>
    <w:rsid w:val="1F63F707"/>
    <w:rsid w:val="1F78B850"/>
    <w:rsid w:val="1F9AC7A6"/>
    <w:rsid w:val="20130DEF"/>
    <w:rsid w:val="2037082E"/>
    <w:rsid w:val="20408B51"/>
    <w:rsid w:val="20945619"/>
    <w:rsid w:val="218F069D"/>
    <w:rsid w:val="226BD0E6"/>
    <w:rsid w:val="23533DC1"/>
    <w:rsid w:val="2353B408"/>
    <w:rsid w:val="237BC329"/>
    <w:rsid w:val="238FF140"/>
    <w:rsid w:val="248E65E9"/>
    <w:rsid w:val="249B01F8"/>
    <w:rsid w:val="24AC95FA"/>
    <w:rsid w:val="254685A9"/>
    <w:rsid w:val="255AEEC9"/>
    <w:rsid w:val="25971173"/>
    <w:rsid w:val="25A8B383"/>
    <w:rsid w:val="25DFF99E"/>
    <w:rsid w:val="26EF2E6F"/>
    <w:rsid w:val="277A0A51"/>
    <w:rsid w:val="27EFCBB8"/>
    <w:rsid w:val="27F81371"/>
    <w:rsid w:val="27FF9716"/>
    <w:rsid w:val="2806CDD3"/>
    <w:rsid w:val="28197FCF"/>
    <w:rsid w:val="2863B7F5"/>
    <w:rsid w:val="28B174A8"/>
    <w:rsid w:val="295307CC"/>
    <w:rsid w:val="29C9FAF4"/>
    <w:rsid w:val="29CD4409"/>
    <w:rsid w:val="29D35481"/>
    <w:rsid w:val="2A24AFEC"/>
    <w:rsid w:val="2A60E390"/>
    <w:rsid w:val="2A96319C"/>
    <w:rsid w:val="2AE8D92D"/>
    <w:rsid w:val="2B023CE1"/>
    <w:rsid w:val="2B343408"/>
    <w:rsid w:val="2B58157C"/>
    <w:rsid w:val="2C4A6BC7"/>
    <w:rsid w:val="2D5CF9E7"/>
    <w:rsid w:val="2DC9717F"/>
    <w:rsid w:val="2DF380A9"/>
    <w:rsid w:val="2ED32552"/>
    <w:rsid w:val="2F5BADD8"/>
    <w:rsid w:val="2F952098"/>
    <w:rsid w:val="302E883D"/>
    <w:rsid w:val="3045823B"/>
    <w:rsid w:val="30A61089"/>
    <w:rsid w:val="31226D80"/>
    <w:rsid w:val="31234B4C"/>
    <w:rsid w:val="31AA13F0"/>
    <w:rsid w:val="323314AD"/>
    <w:rsid w:val="337358D0"/>
    <w:rsid w:val="34498035"/>
    <w:rsid w:val="346936B1"/>
    <w:rsid w:val="34A2A245"/>
    <w:rsid w:val="34D40FCD"/>
    <w:rsid w:val="3558C79F"/>
    <w:rsid w:val="35BF44B0"/>
    <w:rsid w:val="36E2E10C"/>
    <w:rsid w:val="376154A3"/>
    <w:rsid w:val="37DB5F4B"/>
    <w:rsid w:val="386EEAD4"/>
    <w:rsid w:val="38BF2BBA"/>
    <w:rsid w:val="3909A95F"/>
    <w:rsid w:val="39954684"/>
    <w:rsid w:val="3AA411AA"/>
    <w:rsid w:val="3B85AB33"/>
    <w:rsid w:val="3BB2AD8A"/>
    <w:rsid w:val="3C432D6A"/>
    <w:rsid w:val="3D4BAA4D"/>
    <w:rsid w:val="3D87E46F"/>
    <w:rsid w:val="3DB0B461"/>
    <w:rsid w:val="3DD7ADEF"/>
    <w:rsid w:val="3E2106B3"/>
    <w:rsid w:val="3E5E91BB"/>
    <w:rsid w:val="3ED07017"/>
    <w:rsid w:val="3FCC9FA8"/>
    <w:rsid w:val="404026BF"/>
    <w:rsid w:val="40498325"/>
    <w:rsid w:val="40954BA1"/>
    <w:rsid w:val="40D17702"/>
    <w:rsid w:val="411A73FF"/>
    <w:rsid w:val="4189AB71"/>
    <w:rsid w:val="41CDE710"/>
    <w:rsid w:val="41DF0BB7"/>
    <w:rsid w:val="423968A5"/>
    <w:rsid w:val="426E9960"/>
    <w:rsid w:val="42A9E4BA"/>
    <w:rsid w:val="42B4057D"/>
    <w:rsid w:val="43C790BB"/>
    <w:rsid w:val="43CDADBB"/>
    <w:rsid w:val="43F97E44"/>
    <w:rsid w:val="441F35E2"/>
    <w:rsid w:val="44ACF24C"/>
    <w:rsid w:val="457A5E3A"/>
    <w:rsid w:val="459994FC"/>
    <w:rsid w:val="4689B7E9"/>
    <w:rsid w:val="471FF335"/>
    <w:rsid w:val="47EAA459"/>
    <w:rsid w:val="48334531"/>
    <w:rsid w:val="48344345"/>
    <w:rsid w:val="483984CC"/>
    <w:rsid w:val="4924740B"/>
    <w:rsid w:val="492EEBEF"/>
    <w:rsid w:val="497C4B97"/>
    <w:rsid w:val="4A0F069E"/>
    <w:rsid w:val="4A42D0F6"/>
    <w:rsid w:val="4A4307BD"/>
    <w:rsid w:val="4A739581"/>
    <w:rsid w:val="4AA67D4A"/>
    <w:rsid w:val="4B774BA8"/>
    <w:rsid w:val="4BC2CF0C"/>
    <w:rsid w:val="4BDC4095"/>
    <w:rsid w:val="4CA73A58"/>
    <w:rsid w:val="4CECD421"/>
    <w:rsid w:val="4CFE7E51"/>
    <w:rsid w:val="4DD9B88E"/>
    <w:rsid w:val="4E820B33"/>
    <w:rsid w:val="4FB50A8D"/>
    <w:rsid w:val="502D977F"/>
    <w:rsid w:val="503D9B30"/>
    <w:rsid w:val="5052B881"/>
    <w:rsid w:val="5086F9CA"/>
    <w:rsid w:val="50E179E0"/>
    <w:rsid w:val="50F9023C"/>
    <w:rsid w:val="5243898D"/>
    <w:rsid w:val="524408E1"/>
    <w:rsid w:val="526E661B"/>
    <w:rsid w:val="526F4EA6"/>
    <w:rsid w:val="52BADA4D"/>
    <w:rsid w:val="530664BA"/>
    <w:rsid w:val="53078CD9"/>
    <w:rsid w:val="5327755A"/>
    <w:rsid w:val="533E2252"/>
    <w:rsid w:val="53619919"/>
    <w:rsid w:val="53B426F1"/>
    <w:rsid w:val="54AD9350"/>
    <w:rsid w:val="564F6DFD"/>
    <w:rsid w:val="580966D8"/>
    <w:rsid w:val="58245E58"/>
    <w:rsid w:val="58A08DEA"/>
    <w:rsid w:val="59314239"/>
    <w:rsid w:val="59439F2E"/>
    <w:rsid w:val="5945F01B"/>
    <w:rsid w:val="59591AA0"/>
    <w:rsid w:val="5966E356"/>
    <w:rsid w:val="599ADAFA"/>
    <w:rsid w:val="5A405B2D"/>
    <w:rsid w:val="5AD82188"/>
    <w:rsid w:val="5B85A79C"/>
    <w:rsid w:val="5BECBAB5"/>
    <w:rsid w:val="5C95A3AF"/>
    <w:rsid w:val="5CBD05D0"/>
    <w:rsid w:val="5D0AEC89"/>
    <w:rsid w:val="5D9EC2A1"/>
    <w:rsid w:val="5DA38A9D"/>
    <w:rsid w:val="5DD8ACD9"/>
    <w:rsid w:val="5DDAFBA8"/>
    <w:rsid w:val="5E29383A"/>
    <w:rsid w:val="5EFAC899"/>
    <w:rsid w:val="5EFBEDEE"/>
    <w:rsid w:val="5EFFC77A"/>
    <w:rsid w:val="5F30143C"/>
    <w:rsid w:val="5F48442A"/>
    <w:rsid w:val="5FC16B37"/>
    <w:rsid w:val="60283654"/>
    <w:rsid w:val="6033C044"/>
    <w:rsid w:val="603D838E"/>
    <w:rsid w:val="6050832B"/>
    <w:rsid w:val="60918E62"/>
    <w:rsid w:val="60E15219"/>
    <w:rsid w:val="60EBDF94"/>
    <w:rsid w:val="61243C4E"/>
    <w:rsid w:val="6145557A"/>
    <w:rsid w:val="61778C5B"/>
    <w:rsid w:val="61CB5073"/>
    <w:rsid w:val="62581B94"/>
    <w:rsid w:val="62ADAF9A"/>
    <w:rsid w:val="62BF66AA"/>
    <w:rsid w:val="6320BD01"/>
    <w:rsid w:val="635B739A"/>
    <w:rsid w:val="64173DB7"/>
    <w:rsid w:val="64872EC6"/>
    <w:rsid w:val="649AC732"/>
    <w:rsid w:val="65090184"/>
    <w:rsid w:val="650E4FDF"/>
    <w:rsid w:val="6548210E"/>
    <w:rsid w:val="6549E499"/>
    <w:rsid w:val="65B6573E"/>
    <w:rsid w:val="65C09BDC"/>
    <w:rsid w:val="660300EF"/>
    <w:rsid w:val="6677F0B6"/>
    <w:rsid w:val="66BA2BF1"/>
    <w:rsid w:val="66DC43EA"/>
    <w:rsid w:val="676FDFA6"/>
    <w:rsid w:val="67EA27FF"/>
    <w:rsid w:val="68134261"/>
    <w:rsid w:val="686C4EB6"/>
    <w:rsid w:val="68A1C325"/>
    <w:rsid w:val="68B92891"/>
    <w:rsid w:val="699CF3D8"/>
    <w:rsid w:val="6A00AD41"/>
    <w:rsid w:val="6A05992F"/>
    <w:rsid w:val="6A540705"/>
    <w:rsid w:val="6A89883C"/>
    <w:rsid w:val="6B933663"/>
    <w:rsid w:val="6BCC0E4B"/>
    <w:rsid w:val="6BE372F8"/>
    <w:rsid w:val="6C04867A"/>
    <w:rsid w:val="6C126873"/>
    <w:rsid w:val="6C17B8DA"/>
    <w:rsid w:val="6C19E889"/>
    <w:rsid w:val="6CFF707C"/>
    <w:rsid w:val="6D0F2F31"/>
    <w:rsid w:val="6D420BB4"/>
    <w:rsid w:val="6DB9ACAD"/>
    <w:rsid w:val="6DC366DC"/>
    <w:rsid w:val="6DCBBB59"/>
    <w:rsid w:val="6E46DF5D"/>
    <w:rsid w:val="6E79F10E"/>
    <w:rsid w:val="6F164EDD"/>
    <w:rsid w:val="6F4C65FD"/>
    <w:rsid w:val="6F6D9909"/>
    <w:rsid w:val="6F8ADC4B"/>
    <w:rsid w:val="6F9B8F5D"/>
    <w:rsid w:val="70B78095"/>
    <w:rsid w:val="70D92D26"/>
    <w:rsid w:val="71371389"/>
    <w:rsid w:val="714EF813"/>
    <w:rsid w:val="7175D18C"/>
    <w:rsid w:val="71E1C966"/>
    <w:rsid w:val="720BE558"/>
    <w:rsid w:val="72305665"/>
    <w:rsid w:val="72C520D3"/>
    <w:rsid w:val="7320CAFD"/>
    <w:rsid w:val="7350C527"/>
    <w:rsid w:val="7355B3A2"/>
    <w:rsid w:val="7357D47A"/>
    <w:rsid w:val="739CAA62"/>
    <w:rsid w:val="73E7CB29"/>
    <w:rsid w:val="73FE5821"/>
    <w:rsid w:val="743DF971"/>
    <w:rsid w:val="74B5C091"/>
    <w:rsid w:val="74BE6D97"/>
    <w:rsid w:val="7528EA2A"/>
    <w:rsid w:val="752A4909"/>
    <w:rsid w:val="75BF7241"/>
    <w:rsid w:val="760B300A"/>
    <w:rsid w:val="761BFD49"/>
    <w:rsid w:val="764AB58B"/>
    <w:rsid w:val="76537816"/>
    <w:rsid w:val="7654CE71"/>
    <w:rsid w:val="765C822F"/>
    <w:rsid w:val="76B8F578"/>
    <w:rsid w:val="770A8ABA"/>
    <w:rsid w:val="7717FA75"/>
    <w:rsid w:val="77553D33"/>
    <w:rsid w:val="7758B6B9"/>
    <w:rsid w:val="77A36ACC"/>
    <w:rsid w:val="77BD3CA2"/>
    <w:rsid w:val="77E06F4A"/>
    <w:rsid w:val="77FF42D5"/>
    <w:rsid w:val="786B947B"/>
    <w:rsid w:val="78786F2A"/>
    <w:rsid w:val="78D59014"/>
    <w:rsid w:val="790A6D73"/>
    <w:rsid w:val="79594FC3"/>
    <w:rsid w:val="79D7B040"/>
    <w:rsid w:val="79EB9303"/>
    <w:rsid w:val="7A44EFEF"/>
    <w:rsid w:val="7A55E283"/>
    <w:rsid w:val="7A83A387"/>
    <w:rsid w:val="7A9CC879"/>
    <w:rsid w:val="7B75AE45"/>
    <w:rsid w:val="7BB15C37"/>
    <w:rsid w:val="7BD2BF7C"/>
    <w:rsid w:val="7BDA2858"/>
    <w:rsid w:val="7C4AE099"/>
    <w:rsid w:val="7C554C6E"/>
    <w:rsid w:val="7C92AF3C"/>
    <w:rsid w:val="7CD9E547"/>
    <w:rsid w:val="7D5752A0"/>
    <w:rsid w:val="7DC24773"/>
    <w:rsid w:val="7DEB8EC0"/>
    <w:rsid w:val="7DFE29E5"/>
    <w:rsid w:val="7E09153E"/>
    <w:rsid w:val="7E655773"/>
    <w:rsid w:val="7EA33BCA"/>
    <w:rsid w:val="7F06C3E5"/>
    <w:rsid w:val="7F17432E"/>
    <w:rsid w:val="7F7FCA6D"/>
    <w:rsid w:val="7F986BFD"/>
    <w:rsid w:val="7FBA0203"/>
    <w:rsid w:val="7FE07630"/>
    <w:rsid w:val="7FEF1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A3C46"/>
  <w15:docId w15:val="{DE911117-A49E-42A6-B6F0-CDD53C0A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DB3"/>
    <w:rPr>
      <w:rFonts w:eastAsiaTheme="minorEastAsia"/>
    </w:rPr>
  </w:style>
  <w:style w:type="paragraph" w:styleId="Heading1">
    <w:name w:val="heading 1"/>
    <w:basedOn w:val="Normal"/>
    <w:next w:val="Normal"/>
    <w:link w:val="Heading1Char"/>
    <w:uiPriority w:val="9"/>
    <w:qFormat/>
    <w:rsid w:val="0060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2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2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2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02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2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2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2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02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836"/>
    <w:rPr>
      <w:rFonts w:eastAsiaTheme="majorEastAsia" w:cstheme="majorBidi"/>
      <w:color w:val="272727" w:themeColor="text1" w:themeTint="D8"/>
    </w:rPr>
  </w:style>
  <w:style w:type="paragraph" w:styleId="Title">
    <w:name w:val="Title"/>
    <w:basedOn w:val="Normal"/>
    <w:next w:val="Normal"/>
    <w:link w:val="TitleChar"/>
    <w:uiPriority w:val="10"/>
    <w:qFormat/>
    <w:rsid w:val="0060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836"/>
    <w:pPr>
      <w:spacing w:before="160"/>
      <w:jc w:val="center"/>
    </w:pPr>
    <w:rPr>
      <w:i/>
      <w:iCs/>
      <w:color w:val="404040" w:themeColor="text1" w:themeTint="BF"/>
    </w:rPr>
  </w:style>
  <w:style w:type="character" w:customStyle="1" w:styleId="QuoteChar">
    <w:name w:val="Quote Char"/>
    <w:basedOn w:val="DefaultParagraphFont"/>
    <w:link w:val="Quote"/>
    <w:uiPriority w:val="29"/>
    <w:rsid w:val="00602836"/>
    <w:rPr>
      <w:i/>
      <w:iCs/>
      <w:color w:val="404040" w:themeColor="text1" w:themeTint="BF"/>
    </w:rPr>
  </w:style>
  <w:style w:type="paragraph" w:styleId="ListParagraph">
    <w:name w:val="List Paragraph"/>
    <w:basedOn w:val="Normal"/>
    <w:uiPriority w:val="34"/>
    <w:qFormat/>
    <w:rsid w:val="00602836"/>
    <w:pPr>
      <w:ind w:left="720"/>
      <w:contextualSpacing/>
    </w:pPr>
  </w:style>
  <w:style w:type="character" w:styleId="IntenseEmphasis">
    <w:name w:val="Intense Emphasis"/>
    <w:basedOn w:val="DefaultParagraphFont"/>
    <w:uiPriority w:val="21"/>
    <w:qFormat/>
    <w:rsid w:val="00602836"/>
    <w:rPr>
      <w:i/>
      <w:iCs/>
      <w:color w:val="0F4761" w:themeColor="accent1" w:themeShade="BF"/>
    </w:rPr>
  </w:style>
  <w:style w:type="paragraph" w:styleId="IntenseQuote">
    <w:name w:val="Intense Quote"/>
    <w:basedOn w:val="Normal"/>
    <w:next w:val="Normal"/>
    <w:link w:val="IntenseQuoteChar"/>
    <w:uiPriority w:val="30"/>
    <w:qFormat/>
    <w:rsid w:val="0060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836"/>
    <w:rPr>
      <w:i/>
      <w:iCs/>
      <w:color w:val="0F4761" w:themeColor="accent1" w:themeShade="BF"/>
    </w:rPr>
  </w:style>
  <w:style w:type="character" w:styleId="IntenseReference">
    <w:name w:val="Intense Reference"/>
    <w:basedOn w:val="DefaultParagraphFont"/>
    <w:uiPriority w:val="32"/>
    <w:qFormat/>
    <w:rsid w:val="00602836"/>
    <w:rPr>
      <w:b/>
      <w:bCs/>
      <w:smallCaps/>
      <w:color w:val="0F4761" w:themeColor="accent1" w:themeShade="BF"/>
      <w:spacing w:val="5"/>
    </w:rPr>
  </w:style>
  <w:style w:type="character" w:styleId="CommentReference">
    <w:name w:val="annotation reference"/>
    <w:basedOn w:val="DefaultParagraphFont"/>
    <w:uiPriority w:val="99"/>
    <w:semiHidden/>
    <w:unhideWhenUsed/>
    <w:rsid w:val="00EC1CE1"/>
    <w:rPr>
      <w:sz w:val="16"/>
      <w:szCs w:val="16"/>
    </w:rPr>
  </w:style>
  <w:style w:type="paragraph" w:styleId="CommentText">
    <w:name w:val="annotation text"/>
    <w:basedOn w:val="Normal"/>
    <w:link w:val="CommentTextChar"/>
    <w:uiPriority w:val="99"/>
    <w:unhideWhenUsed/>
    <w:rsid w:val="00EC1CE1"/>
    <w:pPr>
      <w:spacing w:line="240" w:lineRule="auto"/>
    </w:pPr>
    <w:rPr>
      <w:sz w:val="20"/>
      <w:szCs w:val="20"/>
    </w:rPr>
  </w:style>
  <w:style w:type="character" w:customStyle="1" w:styleId="CommentTextChar">
    <w:name w:val="Comment Text Char"/>
    <w:basedOn w:val="DefaultParagraphFont"/>
    <w:link w:val="CommentText"/>
    <w:uiPriority w:val="99"/>
    <w:rsid w:val="00EC1CE1"/>
    <w:rPr>
      <w:sz w:val="20"/>
      <w:szCs w:val="20"/>
    </w:rPr>
  </w:style>
  <w:style w:type="paragraph" w:styleId="CommentSubject">
    <w:name w:val="annotation subject"/>
    <w:basedOn w:val="CommentText"/>
    <w:next w:val="CommentText"/>
    <w:link w:val="CommentSubjectChar"/>
    <w:uiPriority w:val="99"/>
    <w:semiHidden/>
    <w:unhideWhenUsed/>
    <w:rsid w:val="00EC1CE1"/>
    <w:rPr>
      <w:b/>
      <w:bCs/>
    </w:rPr>
  </w:style>
  <w:style w:type="character" w:customStyle="1" w:styleId="CommentSubjectChar">
    <w:name w:val="Comment Subject Char"/>
    <w:basedOn w:val="CommentTextChar"/>
    <w:link w:val="CommentSubject"/>
    <w:uiPriority w:val="99"/>
    <w:semiHidden/>
    <w:rsid w:val="00EC1CE1"/>
    <w:rPr>
      <w:b/>
      <w:bCs/>
      <w:sz w:val="20"/>
      <w:szCs w:val="20"/>
    </w:rPr>
  </w:style>
  <w:style w:type="paragraph" w:customStyle="1" w:styleId="p">
    <w:name w:val="p"/>
    <w:basedOn w:val="Normal"/>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styleId="Hyperlink">
    <w:name w:val="Hyperlink"/>
    <w:basedOn w:val="DefaultParagraphFont"/>
    <w:uiPriority w:val="99"/>
    <w:unhideWhenUsed/>
    <w:rsid w:val="00EC1CE1"/>
    <w:rPr>
      <w:color w:val="0000FF"/>
      <w:u w:val="single"/>
    </w:rPr>
  </w:style>
  <w:style w:type="paragraph" w:styleId="NormalWeb">
    <w:name w:val="Normal (Web)"/>
    <w:basedOn w:val="Normal"/>
    <w:uiPriority w:val="99"/>
    <w:semiHidden/>
    <w:unhideWhenUsed/>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customStyle="1" w:styleId="anchor-text">
    <w:name w:val="anchor-text"/>
    <w:basedOn w:val="DefaultParagraphFont"/>
    <w:rsid w:val="00EC1CE1"/>
  </w:style>
  <w:style w:type="paragraph" w:styleId="Bibliography">
    <w:name w:val="Bibliography"/>
    <w:basedOn w:val="Normal"/>
    <w:next w:val="Normal"/>
    <w:uiPriority w:val="37"/>
    <w:unhideWhenUsed/>
    <w:rsid w:val="00BE1A11"/>
    <w:pPr>
      <w:tabs>
        <w:tab w:val="left" w:pos="384"/>
      </w:tabs>
      <w:spacing w:after="0" w:line="480" w:lineRule="auto"/>
      <w:ind w:left="384" w:hanging="384"/>
    </w:pPr>
  </w:style>
  <w:style w:type="character" w:styleId="FollowedHyperlink">
    <w:name w:val="FollowedHyperlink"/>
    <w:basedOn w:val="DefaultParagraphFont"/>
    <w:uiPriority w:val="99"/>
    <w:semiHidden/>
    <w:unhideWhenUsed/>
    <w:rsid w:val="00BE1A11"/>
    <w:rPr>
      <w:color w:val="96607D" w:themeColor="followedHyperlink"/>
      <w:u w:val="single"/>
    </w:rPr>
  </w:style>
  <w:style w:type="paragraph" w:styleId="Revision">
    <w:name w:val="Revision"/>
    <w:hidden/>
    <w:uiPriority w:val="99"/>
    <w:semiHidden/>
    <w:rsid w:val="005D03A7"/>
    <w:pPr>
      <w:spacing w:after="0" w:line="240" w:lineRule="auto"/>
    </w:pPr>
  </w:style>
  <w:style w:type="paragraph" w:styleId="NoSpacing">
    <w:name w:val="No Spacing"/>
    <w:uiPriority w:val="1"/>
    <w:qFormat/>
    <w:rsid w:val="001B4381"/>
    <w:pPr>
      <w:spacing w:after="0" w:line="240" w:lineRule="auto"/>
    </w:pPr>
  </w:style>
  <w:style w:type="character" w:customStyle="1" w:styleId="MenoNoResolvida1">
    <w:name w:val="Menção Não Resolvida1"/>
    <w:basedOn w:val="DefaultParagraphFont"/>
    <w:uiPriority w:val="99"/>
    <w:semiHidden/>
    <w:unhideWhenUsed/>
    <w:rsid w:val="0076331B"/>
    <w:rPr>
      <w:color w:val="605E5C"/>
      <w:shd w:val="clear" w:color="auto" w:fill="E1DFDD"/>
    </w:rPr>
  </w:style>
  <w:style w:type="table" w:styleId="TableGrid">
    <w:name w:val="Table Grid"/>
    <w:basedOn w:val="TableNormal"/>
    <w:uiPriority w:val="39"/>
    <w:rsid w:val="002A1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135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5C5"/>
    <w:rPr>
      <w:rFonts w:ascii="Segoe UI" w:hAnsi="Segoe UI" w:cs="Segoe UI"/>
      <w:sz w:val="18"/>
      <w:szCs w:val="18"/>
    </w:rPr>
  </w:style>
  <w:style w:type="paragraph" w:styleId="HTMLPreformatted">
    <w:name w:val="HTML Preformatted"/>
    <w:basedOn w:val="Normal"/>
    <w:link w:val="HTMLPreformattedChar"/>
    <w:uiPriority w:val="99"/>
    <w:semiHidden/>
    <w:unhideWhenUsed/>
    <w:rsid w:val="00A056F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56FB"/>
    <w:rPr>
      <w:rFonts w:ascii="Consolas" w:hAnsi="Consolas"/>
      <w:sz w:val="20"/>
      <w:szCs w:val="20"/>
    </w:rPr>
  </w:style>
  <w:style w:type="character" w:styleId="UnresolvedMention">
    <w:name w:val="Unresolved Mention"/>
    <w:basedOn w:val="DefaultParagraphFont"/>
    <w:uiPriority w:val="99"/>
    <w:semiHidden/>
    <w:unhideWhenUsed/>
    <w:rsid w:val="0096738B"/>
    <w:rPr>
      <w:color w:val="605E5C"/>
      <w:shd w:val="clear" w:color="auto" w:fill="E1DFDD"/>
    </w:rPr>
  </w:style>
  <w:style w:type="character" w:styleId="PlaceholderText">
    <w:name w:val="Placeholder Text"/>
    <w:basedOn w:val="DefaultParagraphFont"/>
    <w:uiPriority w:val="99"/>
    <w:semiHidden/>
    <w:rsid w:val="0010149F"/>
    <w:rPr>
      <w:color w:val="666666"/>
    </w:rPr>
  </w:style>
  <w:style w:type="character" w:styleId="LineNumber">
    <w:name w:val="line number"/>
    <w:basedOn w:val="DefaultParagraphFont"/>
    <w:uiPriority w:val="99"/>
    <w:semiHidden/>
    <w:unhideWhenUsed/>
    <w:rsid w:val="00CE6E0D"/>
  </w:style>
  <w:style w:type="paragraph" w:styleId="Header">
    <w:name w:val="header"/>
    <w:basedOn w:val="Normal"/>
    <w:link w:val="HeaderChar"/>
    <w:uiPriority w:val="99"/>
    <w:unhideWhenUsed/>
    <w:rsid w:val="00921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7DF"/>
    <w:rPr>
      <w:rFonts w:eastAsiaTheme="minorEastAsia"/>
    </w:rPr>
  </w:style>
  <w:style w:type="paragraph" w:styleId="Footer">
    <w:name w:val="footer"/>
    <w:basedOn w:val="Normal"/>
    <w:link w:val="FooterChar"/>
    <w:uiPriority w:val="99"/>
    <w:unhideWhenUsed/>
    <w:rsid w:val="00921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7DF"/>
    <w:rPr>
      <w:rFonts w:eastAsiaTheme="minorEastAsia"/>
    </w:rPr>
  </w:style>
  <w:style w:type="character" w:customStyle="1" w:styleId="apple-converted-space">
    <w:name w:val="apple-converted-space"/>
    <w:basedOn w:val="DefaultParagraphFont"/>
    <w:rsid w:val="00C80FBA"/>
  </w:style>
  <w:style w:type="character" w:styleId="Emphasis">
    <w:name w:val="Emphasis"/>
    <w:basedOn w:val="DefaultParagraphFont"/>
    <w:uiPriority w:val="20"/>
    <w:qFormat/>
    <w:rsid w:val="00C80FBA"/>
    <w:rPr>
      <w:i/>
      <w:iCs/>
    </w:rPr>
  </w:style>
  <w:style w:type="character" w:styleId="HTMLCode">
    <w:name w:val="HTML Code"/>
    <w:basedOn w:val="DefaultParagraphFont"/>
    <w:uiPriority w:val="99"/>
    <w:semiHidden/>
    <w:unhideWhenUsed/>
    <w:rsid w:val="00991481"/>
    <w:rPr>
      <w:rFonts w:ascii="Courier New" w:eastAsia="Times New Roman" w:hAnsi="Courier New" w:cs="Courier New"/>
      <w:sz w:val="20"/>
      <w:szCs w:val="20"/>
    </w:rPr>
  </w:style>
  <w:style w:type="character" w:styleId="Strong">
    <w:name w:val="Strong"/>
    <w:basedOn w:val="DefaultParagraphFont"/>
    <w:uiPriority w:val="22"/>
    <w:qFormat/>
    <w:rsid w:val="00F03426"/>
    <w:rPr>
      <w:b/>
      <w:bCs/>
    </w:rPr>
  </w:style>
  <w:style w:type="character" w:customStyle="1" w:styleId="katex-mathml">
    <w:name w:val="katex-mathml"/>
    <w:basedOn w:val="DefaultParagraphFont"/>
    <w:rsid w:val="00241DFB"/>
  </w:style>
  <w:style w:type="character" w:customStyle="1" w:styleId="mord">
    <w:name w:val="mord"/>
    <w:basedOn w:val="DefaultParagraphFont"/>
    <w:rsid w:val="00241DFB"/>
  </w:style>
  <w:style w:type="character" w:customStyle="1" w:styleId="mrel">
    <w:name w:val="mrel"/>
    <w:basedOn w:val="DefaultParagraphFont"/>
    <w:rsid w:val="00241DFB"/>
  </w:style>
  <w:style w:type="character" w:customStyle="1" w:styleId="mbin">
    <w:name w:val="mbin"/>
    <w:basedOn w:val="DefaultParagraphFont"/>
    <w:rsid w:val="00241DFB"/>
  </w:style>
  <w:style w:type="character" w:customStyle="1" w:styleId="vlist-s">
    <w:name w:val="vlist-s"/>
    <w:basedOn w:val="DefaultParagraphFont"/>
    <w:rsid w:val="00241DFB"/>
  </w:style>
  <w:style w:type="table" w:styleId="GridTable4">
    <w:name w:val="Grid Table 4"/>
    <w:basedOn w:val="TableNormal"/>
    <w:uiPriority w:val="49"/>
    <w:rsid w:val="002411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411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2411E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2411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urful">
    <w:name w:val="Grid Table 7 Colorful"/>
    <w:basedOn w:val="TableNormal"/>
    <w:uiPriority w:val="52"/>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urful">
    <w:name w:val="Grid Table 6 Colorful"/>
    <w:basedOn w:val="TableNormal"/>
    <w:uiPriority w:val="51"/>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4707">
      <w:bodyDiv w:val="1"/>
      <w:marLeft w:val="0"/>
      <w:marRight w:val="0"/>
      <w:marTop w:val="0"/>
      <w:marBottom w:val="0"/>
      <w:divBdr>
        <w:top w:val="none" w:sz="0" w:space="0" w:color="auto"/>
        <w:left w:val="none" w:sz="0" w:space="0" w:color="auto"/>
        <w:bottom w:val="none" w:sz="0" w:space="0" w:color="auto"/>
        <w:right w:val="none" w:sz="0" w:space="0" w:color="auto"/>
      </w:divBdr>
    </w:div>
    <w:div w:id="69893152">
      <w:bodyDiv w:val="1"/>
      <w:marLeft w:val="0"/>
      <w:marRight w:val="0"/>
      <w:marTop w:val="0"/>
      <w:marBottom w:val="0"/>
      <w:divBdr>
        <w:top w:val="none" w:sz="0" w:space="0" w:color="auto"/>
        <w:left w:val="none" w:sz="0" w:space="0" w:color="auto"/>
        <w:bottom w:val="none" w:sz="0" w:space="0" w:color="auto"/>
        <w:right w:val="none" w:sz="0" w:space="0" w:color="auto"/>
      </w:divBdr>
    </w:div>
    <w:div w:id="96097646">
      <w:bodyDiv w:val="1"/>
      <w:marLeft w:val="0"/>
      <w:marRight w:val="0"/>
      <w:marTop w:val="0"/>
      <w:marBottom w:val="0"/>
      <w:divBdr>
        <w:top w:val="none" w:sz="0" w:space="0" w:color="auto"/>
        <w:left w:val="none" w:sz="0" w:space="0" w:color="auto"/>
        <w:bottom w:val="none" w:sz="0" w:space="0" w:color="auto"/>
        <w:right w:val="none" w:sz="0" w:space="0" w:color="auto"/>
      </w:divBdr>
    </w:div>
    <w:div w:id="112989313">
      <w:bodyDiv w:val="1"/>
      <w:marLeft w:val="0"/>
      <w:marRight w:val="0"/>
      <w:marTop w:val="0"/>
      <w:marBottom w:val="0"/>
      <w:divBdr>
        <w:top w:val="none" w:sz="0" w:space="0" w:color="auto"/>
        <w:left w:val="none" w:sz="0" w:space="0" w:color="auto"/>
        <w:bottom w:val="none" w:sz="0" w:space="0" w:color="auto"/>
        <w:right w:val="none" w:sz="0" w:space="0" w:color="auto"/>
      </w:divBdr>
    </w:div>
    <w:div w:id="120074161">
      <w:bodyDiv w:val="1"/>
      <w:marLeft w:val="0"/>
      <w:marRight w:val="0"/>
      <w:marTop w:val="0"/>
      <w:marBottom w:val="0"/>
      <w:divBdr>
        <w:top w:val="none" w:sz="0" w:space="0" w:color="auto"/>
        <w:left w:val="none" w:sz="0" w:space="0" w:color="auto"/>
        <w:bottom w:val="none" w:sz="0" w:space="0" w:color="auto"/>
        <w:right w:val="none" w:sz="0" w:space="0" w:color="auto"/>
      </w:divBdr>
      <w:divsChild>
        <w:div w:id="1166673283">
          <w:marLeft w:val="0"/>
          <w:marRight w:val="0"/>
          <w:marTop w:val="0"/>
          <w:marBottom w:val="0"/>
          <w:divBdr>
            <w:top w:val="none" w:sz="0" w:space="0" w:color="auto"/>
            <w:left w:val="none" w:sz="0" w:space="0" w:color="auto"/>
            <w:bottom w:val="none" w:sz="0" w:space="0" w:color="auto"/>
            <w:right w:val="none" w:sz="0" w:space="0" w:color="auto"/>
          </w:divBdr>
          <w:divsChild>
            <w:div w:id="2055349336">
              <w:marLeft w:val="0"/>
              <w:marRight w:val="0"/>
              <w:marTop w:val="0"/>
              <w:marBottom w:val="0"/>
              <w:divBdr>
                <w:top w:val="none" w:sz="0" w:space="0" w:color="auto"/>
                <w:left w:val="none" w:sz="0" w:space="0" w:color="auto"/>
                <w:bottom w:val="none" w:sz="0" w:space="0" w:color="auto"/>
                <w:right w:val="none" w:sz="0" w:space="0" w:color="auto"/>
              </w:divBdr>
              <w:divsChild>
                <w:div w:id="740062870">
                  <w:marLeft w:val="0"/>
                  <w:marRight w:val="0"/>
                  <w:marTop w:val="0"/>
                  <w:marBottom w:val="0"/>
                  <w:divBdr>
                    <w:top w:val="none" w:sz="0" w:space="0" w:color="auto"/>
                    <w:left w:val="none" w:sz="0" w:space="0" w:color="auto"/>
                    <w:bottom w:val="none" w:sz="0" w:space="0" w:color="auto"/>
                    <w:right w:val="none" w:sz="0" w:space="0" w:color="auto"/>
                  </w:divBdr>
                  <w:divsChild>
                    <w:div w:id="1731077991">
                      <w:marLeft w:val="0"/>
                      <w:marRight w:val="0"/>
                      <w:marTop w:val="0"/>
                      <w:marBottom w:val="0"/>
                      <w:divBdr>
                        <w:top w:val="none" w:sz="0" w:space="0" w:color="auto"/>
                        <w:left w:val="none" w:sz="0" w:space="0" w:color="auto"/>
                        <w:bottom w:val="none" w:sz="0" w:space="0" w:color="auto"/>
                        <w:right w:val="none" w:sz="0" w:space="0" w:color="auto"/>
                      </w:divBdr>
                      <w:divsChild>
                        <w:div w:id="617183083">
                          <w:marLeft w:val="0"/>
                          <w:marRight w:val="0"/>
                          <w:marTop w:val="0"/>
                          <w:marBottom w:val="0"/>
                          <w:divBdr>
                            <w:top w:val="none" w:sz="0" w:space="0" w:color="auto"/>
                            <w:left w:val="none" w:sz="0" w:space="0" w:color="auto"/>
                            <w:bottom w:val="none" w:sz="0" w:space="0" w:color="auto"/>
                            <w:right w:val="none" w:sz="0" w:space="0" w:color="auto"/>
                          </w:divBdr>
                          <w:divsChild>
                            <w:div w:id="5570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2377">
      <w:bodyDiv w:val="1"/>
      <w:marLeft w:val="0"/>
      <w:marRight w:val="0"/>
      <w:marTop w:val="0"/>
      <w:marBottom w:val="0"/>
      <w:divBdr>
        <w:top w:val="none" w:sz="0" w:space="0" w:color="auto"/>
        <w:left w:val="none" w:sz="0" w:space="0" w:color="auto"/>
        <w:bottom w:val="none" w:sz="0" w:space="0" w:color="auto"/>
        <w:right w:val="none" w:sz="0" w:space="0" w:color="auto"/>
      </w:divBdr>
    </w:div>
    <w:div w:id="193420439">
      <w:bodyDiv w:val="1"/>
      <w:marLeft w:val="0"/>
      <w:marRight w:val="0"/>
      <w:marTop w:val="0"/>
      <w:marBottom w:val="0"/>
      <w:divBdr>
        <w:top w:val="none" w:sz="0" w:space="0" w:color="auto"/>
        <w:left w:val="none" w:sz="0" w:space="0" w:color="auto"/>
        <w:bottom w:val="none" w:sz="0" w:space="0" w:color="auto"/>
        <w:right w:val="none" w:sz="0" w:space="0" w:color="auto"/>
      </w:divBdr>
    </w:div>
    <w:div w:id="193690084">
      <w:bodyDiv w:val="1"/>
      <w:marLeft w:val="0"/>
      <w:marRight w:val="0"/>
      <w:marTop w:val="0"/>
      <w:marBottom w:val="0"/>
      <w:divBdr>
        <w:top w:val="none" w:sz="0" w:space="0" w:color="auto"/>
        <w:left w:val="none" w:sz="0" w:space="0" w:color="auto"/>
        <w:bottom w:val="none" w:sz="0" w:space="0" w:color="auto"/>
        <w:right w:val="none" w:sz="0" w:space="0" w:color="auto"/>
      </w:divBdr>
    </w:div>
    <w:div w:id="205333292">
      <w:bodyDiv w:val="1"/>
      <w:marLeft w:val="0"/>
      <w:marRight w:val="0"/>
      <w:marTop w:val="0"/>
      <w:marBottom w:val="0"/>
      <w:divBdr>
        <w:top w:val="none" w:sz="0" w:space="0" w:color="auto"/>
        <w:left w:val="none" w:sz="0" w:space="0" w:color="auto"/>
        <w:bottom w:val="none" w:sz="0" w:space="0" w:color="auto"/>
        <w:right w:val="none" w:sz="0" w:space="0" w:color="auto"/>
      </w:divBdr>
    </w:div>
    <w:div w:id="245841731">
      <w:bodyDiv w:val="1"/>
      <w:marLeft w:val="0"/>
      <w:marRight w:val="0"/>
      <w:marTop w:val="0"/>
      <w:marBottom w:val="0"/>
      <w:divBdr>
        <w:top w:val="none" w:sz="0" w:space="0" w:color="auto"/>
        <w:left w:val="none" w:sz="0" w:space="0" w:color="auto"/>
        <w:bottom w:val="none" w:sz="0" w:space="0" w:color="auto"/>
        <w:right w:val="none" w:sz="0" w:space="0" w:color="auto"/>
      </w:divBdr>
      <w:divsChild>
        <w:div w:id="1227184174">
          <w:marLeft w:val="0"/>
          <w:marRight w:val="0"/>
          <w:marTop w:val="0"/>
          <w:marBottom w:val="0"/>
          <w:divBdr>
            <w:top w:val="none" w:sz="0" w:space="0" w:color="auto"/>
            <w:left w:val="none" w:sz="0" w:space="0" w:color="auto"/>
            <w:bottom w:val="none" w:sz="0" w:space="0" w:color="auto"/>
            <w:right w:val="none" w:sz="0" w:space="0" w:color="auto"/>
          </w:divBdr>
          <w:divsChild>
            <w:div w:id="627316599">
              <w:marLeft w:val="0"/>
              <w:marRight w:val="0"/>
              <w:marTop w:val="0"/>
              <w:marBottom w:val="0"/>
              <w:divBdr>
                <w:top w:val="none" w:sz="0" w:space="0" w:color="auto"/>
                <w:left w:val="none" w:sz="0" w:space="0" w:color="auto"/>
                <w:bottom w:val="none" w:sz="0" w:space="0" w:color="auto"/>
                <w:right w:val="none" w:sz="0" w:space="0" w:color="auto"/>
              </w:divBdr>
              <w:divsChild>
                <w:div w:id="1001544224">
                  <w:marLeft w:val="0"/>
                  <w:marRight w:val="0"/>
                  <w:marTop w:val="0"/>
                  <w:marBottom w:val="0"/>
                  <w:divBdr>
                    <w:top w:val="none" w:sz="0" w:space="0" w:color="auto"/>
                    <w:left w:val="none" w:sz="0" w:space="0" w:color="auto"/>
                    <w:bottom w:val="none" w:sz="0" w:space="0" w:color="auto"/>
                    <w:right w:val="none" w:sz="0" w:space="0" w:color="auto"/>
                  </w:divBdr>
                  <w:divsChild>
                    <w:div w:id="1237209455">
                      <w:marLeft w:val="0"/>
                      <w:marRight w:val="0"/>
                      <w:marTop w:val="0"/>
                      <w:marBottom w:val="0"/>
                      <w:divBdr>
                        <w:top w:val="none" w:sz="0" w:space="0" w:color="auto"/>
                        <w:left w:val="none" w:sz="0" w:space="0" w:color="auto"/>
                        <w:bottom w:val="none" w:sz="0" w:space="0" w:color="auto"/>
                        <w:right w:val="none" w:sz="0" w:space="0" w:color="auto"/>
                      </w:divBdr>
                      <w:divsChild>
                        <w:div w:id="470489662">
                          <w:marLeft w:val="0"/>
                          <w:marRight w:val="0"/>
                          <w:marTop w:val="0"/>
                          <w:marBottom w:val="0"/>
                          <w:divBdr>
                            <w:top w:val="none" w:sz="0" w:space="0" w:color="auto"/>
                            <w:left w:val="none" w:sz="0" w:space="0" w:color="auto"/>
                            <w:bottom w:val="none" w:sz="0" w:space="0" w:color="auto"/>
                            <w:right w:val="none" w:sz="0" w:space="0" w:color="auto"/>
                          </w:divBdr>
                          <w:divsChild>
                            <w:div w:id="1466780521">
                              <w:marLeft w:val="0"/>
                              <w:marRight w:val="0"/>
                              <w:marTop w:val="0"/>
                              <w:marBottom w:val="0"/>
                              <w:divBdr>
                                <w:top w:val="none" w:sz="0" w:space="0" w:color="auto"/>
                                <w:left w:val="none" w:sz="0" w:space="0" w:color="auto"/>
                                <w:bottom w:val="none" w:sz="0" w:space="0" w:color="auto"/>
                                <w:right w:val="none" w:sz="0" w:space="0" w:color="auto"/>
                              </w:divBdr>
                              <w:divsChild>
                                <w:div w:id="669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7318">
                          <w:marLeft w:val="0"/>
                          <w:marRight w:val="0"/>
                          <w:marTop w:val="0"/>
                          <w:marBottom w:val="0"/>
                          <w:divBdr>
                            <w:top w:val="none" w:sz="0" w:space="0" w:color="auto"/>
                            <w:left w:val="none" w:sz="0" w:space="0" w:color="auto"/>
                            <w:bottom w:val="none" w:sz="0" w:space="0" w:color="auto"/>
                            <w:right w:val="none" w:sz="0" w:space="0" w:color="auto"/>
                          </w:divBdr>
                          <w:divsChild>
                            <w:div w:id="481698831">
                              <w:marLeft w:val="0"/>
                              <w:marRight w:val="0"/>
                              <w:marTop w:val="0"/>
                              <w:marBottom w:val="0"/>
                              <w:divBdr>
                                <w:top w:val="none" w:sz="0" w:space="0" w:color="auto"/>
                                <w:left w:val="none" w:sz="0" w:space="0" w:color="auto"/>
                                <w:bottom w:val="none" w:sz="0" w:space="0" w:color="auto"/>
                                <w:right w:val="none" w:sz="0" w:space="0" w:color="auto"/>
                              </w:divBdr>
                              <w:divsChild>
                                <w:div w:id="776028158">
                                  <w:marLeft w:val="0"/>
                                  <w:marRight w:val="0"/>
                                  <w:marTop w:val="0"/>
                                  <w:marBottom w:val="0"/>
                                  <w:divBdr>
                                    <w:top w:val="none" w:sz="0" w:space="0" w:color="auto"/>
                                    <w:left w:val="none" w:sz="0" w:space="0" w:color="auto"/>
                                    <w:bottom w:val="none" w:sz="0" w:space="0" w:color="auto"/>
                                    <w:right w:val="none" w:sz="0" w:space="0" w:color="auto"/>
                                  </w:divBdr>
                                  <w:divsChild>
                                    <w:div w:id="7957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133080">
      <w:bodyDiv w:val="1"/>
      <w:marLeft w:val="0"/>
      <w:marRight w:val="0"/>
      <w:marTop w:val="0"/>
      <w:marBottom w:val="0"/>
      <w:divBdr>
        <w:top w:val="none" w:sz="0" w:space="0" w:color="auto"/>
        <w:left w:val="none" w:sz="0" w:space="0" w:color="auto"/>
        <w:bottom w:val="none" w:sz="0" w:space="0" w:color="auto"/>
        <w:right w:val="none" w:sz="0" w:space="0" w:color="auto"/>
      </w:divBdr>
    </w:div>
    <w:div w:id="265311014">
      <w:bodyDiv w:val="1"/>
      <w:marLeft w:val="0"/>
      <w:marRight w:val="0"/>
      <w:marTop w:val="0"/>
      <w:marBottom w:val="0"/>
      <w:divBdr>
        <w:top w:val="none" w:sz="0" w:space="0" w:color="auto"/>
        <w:left w:val="none" w:sz="0" w:space="0" w:color="auto"/>
        <w:bottom w:val="none" w:sz="0" w:space="0" w:color="auto"/>
        <w:right w:val="none" w:sz="0" w:space="0" w:color="auto"/>
      </w:divBdr>
      <w:divsChild>
        <w:div w:id="703138627">
          <w:marLeft w:val="0"/>
          <w:marRight w:val="0"/>
          <w:marTop w:val="0"/>
          <w:marBottom w:val="0"/>
          <w:divBdr>
            <w:top w:val="none" w:sz="0" w:space="0" w:color="auto"/>
            <w:left w:val="none" w:sz="0" w:space="0" w:color="auto"/>
            <w:bottom w:val="none" w:sz="0" w:space="0" w:color="auto"/>
            <w:right w:val="none" w:sz="0" w:space="0" w:color="auto"/>
          </w:divBdr>
          <w:divsChild>
            <w:div w:id="1410611438">
              <w:marLeft w:val="0"/>
              <w:marRight w:val="0"/>
              <w:marTop w:val="0"/>
              <w:marBottom w:val="0"/>
              <w:divBdr>
                <w:top w:val="none" w:sz="0" w:space="0" w:color="auto"/>
                <w:left w:val="none" w:sz="0" w:space="0" w:color="auto"/>
                <w:bottom w:val="none" w:sz="0" w:space="0" w:color="auto"/>
                <w:right w:val="none" w:sz="0" w:space="0" w:color="auto"/>
              </w:divBdr>
              <w:divsChild>
                <w:div w:id="16068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090">
          <w:marLeft w:val="0"/>
          <w:marRight w:val="0"/>
          <w:marTop w:val="0"/>
          <w:marBottom w:val="0"/>
          <w:divBdr>
            <w:top w:val="none" w:sz="0" w:space="0" w:color="auto"/>
            <w:left w:val="none" w:sz="0" w:space="0" w:color="auto"/>
            <w:bottom w:val="none" w:sz="0" w:space="0" w:color="auto"/>
            <w:right w:val="none" w:sz="0" w:space="0" w:color="auto"/>
          </w:divBdr>
          <w:divsChild>
            <w:div w:id="751202311">
              <w:marLeft w:val="0"/>
              <w:marRight w:val="0"/>
              <w:marTop w:val="0"/>
              <w:marBottom w:val="0"/>
              <w:divBdr>
                <w:top w:val="none" w:sz="0" w:space="0" w:color="auto"/>
                <w:left w:val="none" w:sz="0" w:space="0" w:color="auto"/>
                <w:bottom w:val="none" w:sz="0" w:space="0" w:color="auto"/>
                <w:right w:val="none" w:sz="0" w:space="0" w:color="auto"/>
              </w:divBdr>
              <w:divsChild>
                <w:div w:id="683558391">
                  <w:marLeft w:val="0"/>
                  <w:marRight w:val="0"/>
                  <w:marTop w:val="0"/>
                  <w:marBottom w:val="0"/>
                  <w:divBdr>
                    <w:top w:val="none" w:sz="0" w:space="0" w:color="auto"/>
                    <w:left w:val="none" w:sz="0" w:space="0" w:color="auto"/>
                    <w:bottom w:val="none" w:sz="0" w:space="0" w:color="auto"/>
                    <w:right w:val="none" w:sz="0" w:space="0" w:color="auto"/>
                  </w:divBdr>
                  <w:divsChild>
                    <w:div w:id="14577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60989">
      <w:bodyDiv w:val="1"/>
      <w:marLeft w:val="0"/>
      <w:marRight w:val="0"/>
      <w:marTop w:val="0"/>
      <w:marBottom w:val="0"/>
      <w:divBdr>
        <w:top w:val="none" w:sz="0" w:space="0" w:color="auto"/>
        <w:left w:val="none" w:sz="0" w:space="0" w:color="auto"/>
        <w:bottom w:val="none" w:sz="0" w:space="0" w:color="auto"/>
        <w:right w:val="none" w:sz="0" w:space="0" w:color="auto"/>
      </w:divBdr>
    </w:div>
    <w:div w:id="280841947">
      <w:bodyDiv w:val="1"/>
      <w:marLeft w:val="0"/>
      <w:marRight w:val="0"/>
      <w:marTop w:val="0"/>
      <w:marBottom w:val="0"/>
      <w:divBdr>
        <w:top w:val="none" w:sz="0" w:space="0" w:color="auto"/>
        <w:left w:val="none" w:sz="0" w:space="0" w:color="auto"/>
        <w:bottom w:val="none" w:sz="0" w:space="0" w:color="auto"/>
        <w:right w:val="none" w:sz="0" w:space="0" w:color="auto"/>
      </w:divBdr>
    </w:div>
    <w:div w:id="357777556">
      <w:bodyDiv w:val="1"/>
      <w:marLeft w:val="0"/>
      <w:marRight w:val="0"/>
      <w:marTop w:val="0"/>
      <w:marBottom w:val="0"/>
      <w:divBdr>
        <w:top w:val="none" w:sz="0" w:space="0" w:color="auto"/>
        <w:left w:val="none" w:sz="0" w:space="0" w:color="auto"/>
        <w:bottom w:val="none" w:sz="0" w:space="0" w:color="auto"/>
        <w:right w:val="none" w:sz="0" w:space="0" w:color="auto"/>
      </w:divBdr>
    </w:div>
    <w:div w:id="373507157">
      <w:bodyDiv w:val="1"/>
      <w:marLeft w:val="0"/>
      <w:marRight w:val="0"/>
      <w:marTop w:val="0"/>
      <w:marBottom w:val="0"/>
      <w:divBdr>
        <w:top w:val="none" w:sz="0" w:space="0" w:color="auto"/>
        <w:left w:val="none" w:sz="0" w:space="0" w:color="auto"/>
        <w:bottom w:val="none" w:sz="0" w:space="0" w:color="auto"/>
        <w:right w:val="none" w:sz="0" w:space="0" w:color="auto"/>
      </w:divBdr>
    </w:div>
    <w:div w:id="376779398">
      <w:bodyDiv w:val="1"/>
      <w:marLeft w:val="0"/>
      <w:marRight w:val="0"/>
      <w:marTop w:val="0"/>
      <w:marBottom w:val="0"/>
      <w:divBdr>
        <w:top w:val="none" w:sz="0" w:space="0" w:color="auto"/>
        <w:left w:val="none" w:sz="0" w:space="0" w:color="auto"/>
        <w:bottom w:val="none" w:sz="0" w:space="0" w:color="auto"/>
        <w:right w:val="none" w:sz="0" w:space="0" w:color="auto"/>
      </w:divBdr>
      <w:divsChild>
        <w:div w:id="5151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5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17024">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2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35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90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439375">
      <w:bodyDiv w:val="1"/>
      <w:marLeft w:val="0"/>
      <w:marRight w:val="0"/>
      <w:marTop w:val="0"/>
      <w:marBottom w:val="0"/>
      <w:divBdr>
        <w:top w:val="none" w:sz="0" w:space="0" w:color="auto"/>
        <w:left w:val="none" w:sz="0" w:space="0" w:color="auto"/>
        <w:bottom w:val="none" w:sz="0" w:space="0" w:color="auto"/>
        <w:right w:val="none" w:sz="0" w:space="0" w:color="auto"/>
      </w:divBdr>
    </w:div>
    <w:div w:id="504247304">
      <w:bodyDiv w:val="1"/>
      <w:marLeft w:val="0"/>
      <w:marRight w:val="0"/>
      <w:marTop w:val="0"/>
      <w:marBottom w:val="0"/>
      <w:divBdr>
        <w:top w:val="none" w:sz="0" w:space="0" w:color="auto"/>
        <w:left w:val="none" w:sz="0" w:space="0" w:color="auto"/>
        <w:bottom w:val="none" w:sz="0" w:space="0" w:color="auto"/>
        <w:right w:val="none" w:sz="0" w:space="0" w:color="auto"/>
      </w:divBdr>
    </w:div>
    <w:div w:id="516501458">
      <w:bodyDiv w:val="1"/>
      <w:marLeft w:val="0"/>
      <w:marRight w:val="0"/>
      <w:marTop w:val="0"/>
      <w:marBottom w:val="0"/>
      <w:divBdr>
        <w:top w:val="none" w:sz="0" w:space="0" w:color="auto"/>
        <w:left w:val="none" w:sz="0" w:space="0" w:color="auto"/>
        <w:bottom w:val="none" w:sz="0" w:space="0" w:color="auto"/>
        <w:right w:val="none" w:sz="0" w:space="0" w:color="auto"/>
      </w:divBdr>
    </w:div>
    <w:div w:id="522328922">
      <w:bodyDiv w:val="1"/>
      <w:marLeft w:val="0"/>
      <w:marRight w:val="0"/>
      <w:marTop w:val="0"/>
      <w:marBottom w:val="0"/>
      <w:divBdr>
        <w:top w:val="none" w:sz="0" w:space="0" w:color="auto"/>
        <w:left w:val="none" w:sz="0" w:space="0" w:color="auto"/>
        <w:bottom w:val="none" w:sz="0" w:space="0" w:color="auto"/>
        <w:right w:val="none" w:sz="0" w:space="0" w:color="auto"/>
      </w:divBdr>
    </w:div>
    <w:div w:id="547490819">
      <w:bodyDiv w:val="1"/>
      <w:marLeft w:val="0"/>
      <w:marRight w:val="0"/>
      <w:marTop w:val="0"/>
      <w:marBottom w:val="0"/>
      <w:divBdr>
        <w:top w:val="none" w:sz="0" w:space="0" w:color="auto"/>
        <w:left w:val="none" w:sz="0" w:space="0" w:color="auto"/>
        <w:bottom w:val="none" w:sz="0" w:space="0" w:color="auto"/>
        <w:right w:val="none" w:sz="0" w:space="0" w:color="auto"/>
      </w:divBdr>
    </w:div>
    <w:div w:id="575553047">
      <w:bodyDiv w:val="1"/>
      <w:marLeft w:val="0"/>
      <w:marRight w:val="0"/>
      <w:marTop w:val="0"/>
      <w:marBottom w:val="0"/>
      <w:divBdr>
        <w:top w:val="none" w:sz="0" w:space="0" w:color="auto"/>
        <w:left w:val="none" w:sz="0" w:space="0" w:color="auto"/>
        <w:bottom w:val="none" w:sz="0" w:space="0" w:color="auto"/>
        <w:right w:val="none" w:sz="0" w:space="0" w:color="auto"/>
      </w:divBdr>
    </w:div>
    <w:div w:id="580023177">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30400768">
      <w:bodyDiv w:val="1"/>
      <w:marLeft w:val="0"/>
      <w:marRight w:val="0"/>
      <w:marTop w:val="0"/>
      <w:marBottom w:val="0"/>
      <w:divBdr>
        <w:top w:val="none" w:sz="0" w:space="0" w:color="auto"/>
        <w:left w:val="none" w:sz="0" w:space="0" w:color="auto"/>
        <w:bottom w:val="none" w:sz="0" w:space="0" w:color="auto"/>
        <w:right w:val="none" w:sz="0" w:space="0" w:color="auto"/>
      </w:divBdr>
    </w:div>
    <w:div w:id="791170785">
      <w:bodyDiv w:val="1"/>
      <w:marLeft w:val="0"/>
      <w:marRight w:val="0"/>
      <w:marTop w:val="0"/>
      <w:marBottom w:val="0"/>
      <w:divBdr>
        <w:top w:val="none" w:sz="0" w:space="0" w:color="auto"/>
        <w:left w:val="none" w:sz="0" w:space="0" w:color="auto"/>
        <w:bottom w:val="none" w:sz="0" w:space="0" w:color="auto"/>
        <w:right w:val="none" w:sz="0" w:space="0" w:color="auto"/>
      </w:divBdr>
    </w:div>
    <w:div w:id="809060536">
      <w:bodyDiv w:val="1"/>
      <w:marLeft w:val="0"/>
      <w:marRight w:val="0"/>
      <w:marTop w:val="0"/>
      <w:marBottom w:val="0"/>
      <w:divBdr>
        <w:top w:val="none" w:sz="0" w:space="0" w:color="auto"/>
        <w:left w:val="none" w:sz="0" w:space="0" w:color="auto"/>
        <w:bottom w:val="none" w:sz="0" w:space="0" w:color="auto"/>
        <w:right w:val="none" w:sz="0" w:space="0" w:color="auto"/>
      </w:divBdr>
    </w:div>
    <w:div w:id="856893035">
      <w:bodyDiv w:val="1"/>
      <w:marLeft w:val="0"/>
      <w:marRight w:val="0"/>
      <w:marTop w:val="0"/>
      <w:marBottom w:val="0"/>
      <w:divBdr>
        <w:top w:val="none" w:sz="0" w:space="0" w:color="auto"/>
        <w:left w:val="none" w:sz="0" w:space="0" w:color="auto"/>
        <w:bottom w:val="none" w:sz="0" w:space="0" w:color="auto"/>
        <w:right w:val="none" w:sz="0" w:space="0" w:color="auto"/>
      </w:divBdr>
    </w:div>
    <w:div w:id="911238651">
      <w:bodyDiv w:val="1"/>
      <w:marLeft w:val="0"/>
      <w:marRight w:val="0"/>
      <w:marTop w:val="0"/>
      <w:marBottom w:val="0"/>
      <w:divBdr>
        <w:top w:val="none" w:sz="0" w:space="0" w:color="auto"/>
        <w:left w:val="none" w:sz="0" w:space="0" w:color="auto"/>
        <w:bottom w:val="none" w:sz="0" w:space="0" w:color="auto"/>
        <w:right w:val="none" w:sz="0" w:space="0" w:color="auto"/>
      </w:divBdr>
      <w:divsChild>
        <w:div w:id="1077440318">
          <w:marLeft w:val="0"/>
          <w:marRight w:val="0"/>
          <w:marTop w:val="0"/>
          <w:marBottom w:val="0"/>
          <w:divBdr>
            <w:top w:val="none" w:sz="0" w:space="0" w:color="auto"/>
            <w:left w:val="none" w:sz="0" w:space="0" w:color="auto"/>
            <w:bottom w:val="none" w:sz="0" w:space="0" w:color="auto"/>
            <w:right w:val="none" w:sz="0" w:space="0" w:color="auto"/>
          </w:divBdr>
        </w:div>
      </w:divsChild>
    </w:div>
    <w:div w:id="982588407">
      <w:bodyDiv w:val="1"/>
      <w:marLeft w:val="0"/>
      <w:marRight w:val="0"/>
      <w:marTop w:val="0"/>
      <w:marBottom w:val="0"/>
      <w:divBdr>
        <w:top w:val="none" w:sz="0" w:space="0" w:color="auto"/>
        <w:left w:val="none" w:sz="0" w:space="0" w:color="auto"/>
        <w:bottom w:val="none" w:sz="0" w:space="0" w:color="auto"/>
        <w:right w:val="none" w:sz="0" w:space="0" w:color="auto"/>
      </w:divBdr>
    </w:div>
    <w:div w:id="1008368682">
      <w:bodyDiv w:val="1"/>
      <w:marLeft w:val="0"/>
      <w:marRight w:val="0"/>
      <w:marTop w:val="0"/>
      <w:marBottom w:val="0"/>
      <w:divBdr>
        <w:top w:val="none" w:sz="0" w:space="0" w:color="auto"/>
        <w:left w:val="none" w:sz="0" w:space="0" w:color="auto"/>
        <w:bottom w:val="none" w:sz="0" w:space="0" w:color="auto"/>
        <w:right w:val="none" w:sz="0" w:space="0" w:color="auto"/>
      </w:divBdr>
    </w:div>
    <w:div w:id="1012611461">
      <w:bodyDiv w:val="1"/>
      <w:marLeft w:val="0"/>
      <w:marRight w:val="0"/>
      <w:marTop w:val="0"/>
      <w:marBottom w:val="0"/>
      <w:divBdr>
        <w:top w:val="none" w:sz="0" w:space="0" w:color="auto"/>
        <w:left w:val="none" w:sz="0" w:space="0" w:color="auto"/>
        <w:bottom w:val="none" w:sz="0" w:space="0" w:color="auto"/>
        <w:right w:val="none" w:sz="0" w:space="0" w:color="auto"/>
      </w:divBdr>
    </w:div>
    <w:div w:id="1070885052">
      <w:bodyDiv w:val="1"/>
      <w:marLeft w:val="0"/>
      <w:marRight w:val="0"/>
      <w:marTop w:val="0"/>
      <w:marBottom w:val="0"/>
      <w:divBdr>
        <w:top w:val="none" w:sz="0" w:space="0" w:color="auto"/>
        <w:left w:val="none" w:sz="0" w:space="0" w:color="auto"/>
        <w:bottom w:val="none" w:sz="0" w:space="0" w:color="auto"/>
        <w:right w:val="none" w:sz="0" w:space="0" w:color="auto"/>
      </w:divBdr>
      <w:divsChild>
        <w:div w:id="24641784">
          <w:marLeft w:val="0"/>
          <w:marRight w:val="0"/>
          <w:marTop w:val="0"/>
          <w:marBottom w:val="0"/>
          <w:divBdr>
            <w:top w:val="none" w:sz="0" w:space="0" w:color="auto"/>
            <w:left w:val="none" w:sz="0" w:space="0" w:color="auto"/>
            <w:bottom w:val="none" w:sz="0" w:space="0" w:color="auto"/>
            <w:right w:val="none" w:sz="0" w:space="0" w:color="auto"/>
          </w:divBdr>
          <w:divsChild>
            <w:div w:id="1663310176">
              <w:marLeft w:val="0"/>
              <w:marRight w:val="0"/>
              <w:marTop w:val="0"/>
              <w:marBottom w:val="0"/>
              <w:divBdr>
                <w:top w:val="none" w:sz="0" w:space="0" w:color="auto"/>
                <w:left w:val="none" w:sz="0" w:space="0" w:color="auto"/>
                <w:bottom w:val="none" w:sz="0" w:space="0" w:color="auto"/>
                <w:right w:val="none" w:sz="0" w:space="0" w:color="auto"/>
              </w:divBdr>
              <w:divsChild>
                <w:div w:id="595134374">
                  <w:marLeft w:val="0"/>
                  <w:marRight w:val="0"/>
                  <w:marTop w:val="0"/>
                  <w:marBottom w:val="0"/>
                  <w:divBdr>
                    <w:top w:val="none" w:sz="0" w:space="0" w:color="auto"/>
                    <w:left w:val="none" w:sz="0" w:space="0" w:color="auto"/>
                    <w:bottom w:val="none" w:sz="0" w:space="0" w:color="auto"/>
                    <w:right w:val="none" w:sz="0" w:space="0" w:color="auto"/>
                  </w:divBdr>
                  <w:divsChild>
                    <w:div w:id="1923644038">
                      <w:marLeft w:val="0"/>
                      <w:marRight w:val="0"/>
                      <w:marTop w:val="0"/>
                      <w:marBottom w:val="0"/>
                      <w:divBdr>
                        <w:top w:val="none" w:sz="0" w:space="0" w:color="auto"/>
                        <w:left w:val="none" w:sz="0" w:space="0" w:color="auto"/>
                        <w:bottom w:val="none" w:sz="0" w:space="0" w:color="auto"/>
                        <w:right w:val="none" w:sz="0" w:space="0" w:color="auto"/>
                      </w:divBdr>
                      <w:divsChild>
                        <w:div w:id="2468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942553">
          <w:marLeft w:val="0"/>
          <w:marRight w:val="0"/>
          <w:marTop w:val="0"/>
          <w:marBottom w:val="0"/>
          <w:divBdr>
            <w:top w:val="none" w:sz="0" w:space="0" w:color="auto"/>
            <w:left w:val="none" w:sz="0" w:space="0" w:color="auto"/>
            <w:bottom w:val="none" w:sz="0" w:space="0" w:color="auto"/>
            <w:right w:val="none" w:sz="0" w:space="0" w:color="auto"/>
          </w:divBdr>
          <w:divsChild>
            <w:div w:id="1200126177">
              <w:marLeft w:val="0"/>
              <w:marRight w:val="0"/>
              <w:marTop w:val="0"/>
              <w:marBottom w:val="0"/>
              <w:divBdr>
                <w:top w:val="none" w:sz="0" w:space="0" w:color="auto"/>
                <w:left w:val="none" w:sz="0" w:space="0" w:color="auto"/>
                <w:bottom w:val="none" w:sz="0" w:space="0" w:color="auto"/>
                <w:right w:val="none" w:sz="0" w:space="0" w:color="auto"/>
              </w:divBdr>
              <w:divsChild>
                <w:div w:id="2022467550">
                  <w:marLeft w:val="0"/>
                  <w:marRight w:val="0"/>
                  <w:marTop w:val="0"/>
                  <w:marBottom w:val="0"/>
                  <w:divBdr>
                    <w:top w:val="none" w:sz="0" w:space="0" w:color="auto"/>
                    <w:left w:val="none" w:sz="0" w:space="0" w:color="auto"/>
                    <w:bottom w:val="none" w:sz="0" w:space="0" w:color="auto"/>
                    <w:right w:val="none" w:sz="0" w:space="0" w:color="auto"/>
                  </w:divBdr>
                  <w:divsChild>
                    <w:div w:id="46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21216">
      <w:bodyDiv w:val="1"/>
      <w:marLeft w:val="0"/>
      <w:marRight w:val="0"/>
      <w:marTop w:val="0"/>
      <w:marBottom w:val="0"/>
      <w:divBdr>
        <w:top w:val="none" w:sz="0" w:space="0" w:color="auto"/>
        <w:left w:val="none" w:sz="0" w:space="0" w:color="auto"/>
        <w:bottom w:val="none" w:sz="0" w:space="0" w:color="auto"/>
        <w:right w:val="none" w:sz="0" w:space="0" w:color="auto"/>
      </w:divBdr>
    </w:div>
    <w:div w:id="1131244690">
      <w:bodyDiv w:val="1"/>
      <w:marLeft w:val="0"/>
      <w:marRight w:val="0"/>
      <w:marTop w:val="0"/>
      <w:marBottom w:val="0"/>
      <w:divBdr>
        <w:top w:val="none" w:sz="0" w:space="0" w:color="auto"/>
        <w:left w:val="none" w:sz="0" w:space="0" w:color="auto"/>
        <w:bottom w:val="none" w:sz="0" w:space="0" w:color="auto"/>
        <w:right w:val="none" w:sz="0" w:space="0" w:color="auto"/>
      </w:divBdr>
    </w:div>
    <w:div w:id="1266039452">
      <w:bodyDiv w:val="1"/>
      <w:marLeft w:val="0"/>
      <w:marRight w:val="0"/>
      <w:marTop w:val="0"/>
      <w:marBottom w:val="0"/>
      <w:divBdr>
        <w:top w:val="none" w:sz="0" w:space="0" w:color="auto"/>
        <w:left w:val="none" w:sz="0" w:space="0" w:color="auto"/>
        <w:bottom w:val="none" w:sz="0" w:space="0" w:color="auto"/>
        <w:right w:val="none" w:sz="0" w:space="0" w:color="auto"/>
      </w:divBdr>
    </w:div>
    <w:div w:id="1266421349">
      <w:bodyDiv w:val="1"/>
      <w:marLeft w:val="0"/>
      <w:marRight w:val="0"/>
      <w:marTop w:val="0"/>
      <w:marBottom w:val="0"/>
      <w:divBdr>
        <w:top w:val="none" w:sz="0" w:space="0" w:color="auto"/>
        <w:left w:val="none" w:sz="0" w:space="0" w:color="auto"/>
        <w:bottom w:val="none" w:sz="0" w:space="0" w:color="auto"/>
        <w:right w:val="none" w:sz="0" w:space="0" w:color="auto"/>
      </w:divBdr>
    </w:div>
    <w:div w:id="1293440735">
      <w:bodyDiv w:val="1"/>
      <w:marLeft w:val="0"/>
      <w:marRight w:val="0"/>
      <w:marTop w:val="0"/>
      <w:marBottom w:val="0"/>
      <w:divBdr>
        <w:top w:val="none" w:sz="0" w:space="0" w:color="auto"/>
        <w:left w:val="none" w:sz="0" w:space="0" w:color="auto"/>
        <w:bottom w:val="none" w:sz="0" w:space="0" w:color="auto"/>
        <w:right w:val="none" w:sz="0" w:space="0" w:color="auto"/>
      </w:divBdr>
    </w:div>
    <w:div w:id="1302268746">
      <w:bodyDiv w:val="1"/>
      <w:marLeft w:val="0"/>
      <w:marRight w:val="0"/>
      <w:marTop w:val="0"/>
      <w:marBottom w:val="0"/>
      <w:divBdr>
        <w:top w:val="none" w:sz="0" w:space="0" w:color="auto"/>
        <w:left w:val="none" w:sz="0" w:space="0" w:color="auto"/>
        <w:bottom w:val="none" w:sz="0" w:space="0" w:color="auto"/>
        <w:right w:val="none" w:sz="0" w:space="0" w:color="auto"/>
      </w:divBdr>
    </w:div>
    <w:div w:id="1321156515">
      <w:bodyDiv w:val="1"/>
      <w:marLeft w:val="0"/>
      <w:marRight w:val="0"/>
      <w:marTop w:val="0"/>
      <w:marBottom w:val="0"/>
      <w:divBdr>
        <w:top w:val="none" w:sz="0" w:space="0" w:color="auto"/>
        <w:left w:val="none" w:sz="0" w:space="0" w:color="auto"/>
        <w:bottom w:val="none" w:sz="0" w:space="0" w:color="auto"/>
        <w:right w:val="none" w:sz="0" w:space="0" w:color="auto"/>
      </w:divBdr>
      <w:divsChild>
        <w:div w:id="1204245435">
          <w:marLeft w:val="0"/>
          <w:marRight w:val="0"/>
          <w:marTop w:val="0"/>
          <w:marBottom w:val="0"/>
          <w:divBdr>
            <w:top w:val="none" w:sz="0" w:space="0" w:color="auto"/>
            <w:left w:val="none" w:sz="0" w:space="0" w:color="auto"/>
            <w:bottom w:val="none" w:sz="0" w:space="0" w:color="auto"/>
            <w:right w:val="none" w:sz="0" w:space="0" w:color="auto"/>
          </w:divBdr>
          <w:divsChild>
            <w:div w:id="110711585">
              <w:marLeft w:val="0"/>
              <w:marRight w:val="0"/>
              <w:marTop w:val="0"/>
              <w:marBottom w:val="0"/>
              <w:divBdr>
                <w:top w:val="none" w:sz="0" w:space="0" w:color="auto"/>
                <w:left w:val="none" w:sz="0" w:space="0" w:color="auto"/>
                <w:bottom w:val="none" w:sz="0" w:space="0" w:color="auto"/>
                <w:right w:val="none" w:sz="0" w:space="0" w:color="auto"/>
              </w:divBdr>
              <w:divsChild>
                <w:div w:id="1450777745">
                  <w:marLeft w:val="0"/>
                  <w:marRight w:val="0"/>
                  <w:marTop w:val="0"/>
                  <w:marBottom w:val="0"/>
                  <w:divBdr>
                    <w:top w:val="none" w:sz="0" w:space="0" w:color="auto"/>
                    <w:left w:val="none" w:sz="0" w:space="0" w:color="auto"/>
                    <w:bottom w:val="none" w:sz="0" w:space="0" w:color="auto"/>
                    <w:right w:val="none" w:sz="0" w:space="0" w:color="auto"/>
                  </w:divBdr>
                  <w:divsChild>
                    <w:div w:id="531114933">
                      <w:marLeft w:val="0"/>
                      <w:marRight w:val="0"/>
                      <w:marTop w:val="0"/>
                      <w:marBottom w:val="0"/>
                      <w:divBdr>
                        <w:top w:val="none" w:sz="0" w:space="0" w:color="auto"/>
                        <w:left w:val="none" w:sz="0" w:space="0" w:color="auto"/>
                        <w:bottom w:val="none" w:sz="0" w:space="0" w:color="auto"/>
                        <w:right w:val="none" w:sz="0" w:space="0" w:color="auto"/>
                      </w:divBdr>
                      <w:divsChild>
                        <w:div w:id="214587446">
                          <w:marLeft w:val="0"/>
                          <w:marRight w:val="0"/>
                          <w:marTop w:val="0"/>
                          <w:marBottom w:val="0"/>
                          <w:divBdr>
                            <w:top w:val="none" w:sz="0" w:space="0" w:color="auto"/>
                            <w:left w:val="none" w:sz="0" w:space="0" w:color="auto"/>
                            <w:bottom w:val="none" w:sz="0" w:space="0" w:color="auto"/>
                            <w:right w:val="none" w:sz="0" w:space="0" w:color="auto"/>
                          </w:divBdr>
                          <w:divsChild>
                            <w:div w:id="9602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47821">
      <w:bodyDiv w:val="1"/>
      <w:marLeft w:val="0"/>
      <w:marRight w:val="0"/>
      <w:marTop w:val="0"/>
      <w:marBottom w:val="0"/>
      <w:divBdr>
        <w:top w:val="none" w:sz="0" w:space="0" w:color="auto"/>
        <w:left w:val="none" w:sz="0" w:space="0" w:color="auto"/>
        <w:bottom w:val="none" w:sz="0" w:space="0" w:color="auto"/>
        <w:right w:val="none" w:sz="0" w:space="0" w:color="auto"/>
      </w:divBdr>
    </w:div>
    <w:div w:id="1326323496">
      <w:bodyDiv w:val="1"/>
      <w:marLeft w:val="0"/>
      <w:marRight w:val="0"/>
      <w:marTop w:val="0"/>
      <w:marBottom w:val="0"/>
      <w:divBdr>
        <w:top w:val="none" w:sz="0" w:space="0" w:color="auto"/>
        <w:left w:val="none" w:sz="0" w:space="0" w:color="auto"/>
        <w:bottom w:val="none" w:sz="0" w:space="0" w:color="auto"/>
        <w:right w:val="none" w:sz="0" w:space="0" w:color="auto"/>
      </w:divBdr>
    </w:div>
    <w:div w:id="1380780076">
      <w:bodyDiv w:val="1"/>
      <w:marLeft w:val="0"/>
      <w:marRight w:val="0"/>
      <w:marTop w:val="0"/>
      <w:marBottom w:val="0"/>
      <w:divBdr>
        <w:top w:val="none" w:sz="0" w:space="0" w:color="auto"/>
        <w:left w:val="none" w:sz="0" w:space="0" w:color="auto"/>
        <w:bottom w:val="none" w:sz="0" w:space="0" w:color="auto"/>
        <w:right w:val="none" w:sz="0" w:space="0" w:color="auto"/>
      </w:divBdr>
    </w:div>
    <w:div w:id="1386026754">
      <w:bodyDiv w:val="1"/>
      <w:marLeft w:val="0"/>
      <w:marRight w:val="0"/>
      <w:marTop w:val="0"/>
      <w:marBottom w:val="0"/>
      <w:divBdr>
        <w:top w:val="none" w:sz="0" w:space="0" w:color="auto"/>
        <w:left w:val="none" w:sz="0" w:space="0" w:color="auto"/>
        <w:bottom w:val="none" w:sz="0" w:space="0" w:color="auto"/>
        <w:right w:val="none" w:sz="0" w:space="0" w:color="auto"/>
      </w:divBdr>
    </w:div>
    <w:div w:id="1401639171">
      <w:bodyDiv w:val="1"/>
      <w:marLeft w:val="0"/>
      <w:marRight w:val="0"/>
      <w:marTop w:val="0"/>
      <w:marBottom w:val="0"/>
      <w:divBdr>
        <w:top w:val="none" w:sz="0" w:space="0" w:color="auto"/>
        <w:left w:val="none" w:sz="0" w:space="0" w:color="auto"/>
        <w:bottom w:val="none" w:sz="0" w:space="0" w:color="auto"/>
        <w:right w:val="none" w:sz="0" w:space="0" w:color="auto"/>
      </w:divBdr>
    </w:div>
    <w:div w:id="1409964877">
      <w:bodyDiv w:val="1"/>
      <w:marLeft w:val="0"/>
      <w:marRight w:val="0"/>
      <w:marTop w:val="0"/>
      <w:marBottom w:val="0"/>
      <w:divBdr>
        <w:top w:val="none" w:sz="0" w:space="0" w:color="auto"/>
        <w:left w:val="none" w:sz="0" w:space="0" w:color="auto"/>
        <w:bottom w:val="none" w:sz="0" w:space="0" w:color="auto"/>
        <w:right w:val="none" w:sz="0" w:space="0" w:color="auto"/>
      </w:divBdr>
    </w:div>
    <w:div w:id="1418358675">
      <w:bodyDiv w:val="1"/>
      <w:marLeft w:val="0"/>
      <w:marRight w:val="0"/>
      <w:marTop w:val="0"/>
      <w:marBottom w:val="0"/>
      <w:divBdr>
        <w:top w:val="none" w:sz="0" w:space="0" w:color="auto"/>
        <w:left w:val="none" w:sz="0" w:space="0" w:color="auto"/>
        <w:bottom w:val="none" w:sz="0" w:space="0" w:color="auto"/>
        <w:right w:val="none" w:sz="0" w:space="0" w:color="auto"/>
      </w:divBdr>
    </w:div>
    <w:div w:id="1422944989">
      <w:bodyDiv w:val="1"/>
      <w:marLeft w:val="0"/>
      <w:marRight w:val="0"/>
      <w:marTop w:val="0"/>
      <w:marBottom w:val="0"/>
      <w:divBdr>
        <w:top w:val="none" w:sz="0" w:space="0" w:color="auto"/>
        <w:left w:val="none" w:sz="0" w:space="0" w:color="auto"/>
        <w:bottom w:val="none" w:sz="0" w:space="0" w:color="auto"/>
        <w:right w:val="none" w:sz="0" w:space="0" w:color="auto"/>
      </w:divBdr>
      <w:divsChild>
        <w:div w:id="14113938">
          <w:marLeft w:val="0"/>
          <w:marRight w:val="0"/>
          <w:marTop w:val="0"/>
          <w:marBottom w:val="0"/>
          <w:divBdr>
            <w:top w:val="none" w:sz="0" w:space="0" w:color="auto"/>
            <w:left w:val="none" w:sz="0" w:space="0" w:color="auto"/>
            <w:bottom w:val="none" w:sz="0" w:space="0" w:color="auto"/>
            <w:right w:val="none" w:sz="0" w:space="0" w:color="auto"/>
          </w:divBdr>
          <w:divsChild>
            <w:div w:id="240453590">
              <w:marLeft w:val="0"/>
              <w:marRight w:val="0"/>
              <w:marTop w:val="0"/>
              <w:marBottom w:val="0"/>
              <w:divBdr>
                <w:top w:val="none" w:sz="0" w:space="0" w:color="auto"/>
                <w:left w:val="none" w:sz="0" w:space="0" w:color="auto"/>
                <w:bottom w:val="none" w:sz="0" w:space="0" w:color="auto"/>
                <w:right w:val="none" w:sz="0" w:space="0" w:color="auto"/>
              </w:divBdr>
            </w:div>
            <w:div w:id="873150114">
              <w:marLeft w:val="0"/>
              <w:marRight w:val="0"/>
              <w:marTop w:val="0"/>
              <w:marBottom w:val="0"/>
              <w:divBdr>
                <w:top w:val="none" w:sz="0" w:space="0" w:color="auto"/>
                <w:left w:val="none" w:sz="0" w:space="0" w:color="auto"/>
                <w:bottom w:val="none" w:sz="0" w:space="0" w:color="auto"/>
                <w:right w:val="none" w:sz="0" w:space="0" w:color="auto"/>
              </w:divBdr>
            </w:div>
            <w:div w:id="960692375">
              <w:marLeft w:val="0"/>
              <w:marRight w:val="0"/>
              <w:marTop w:val="0"/>
              <w:marBottom w:val="0"/>
              <w:divBdr>
                <w:top w:val="none" w:sz="0" w:space="0" w:color="auto"/>
                <w:left w:val="none" w:sz="0" w:space="0" w:color="auto"/>
                <w:bottom w:val="none" w:sz="0" w:space="0" w:color="auto"/>
                <w:right w:val="none" w:sz="0" w:space="0" w:color="auto"/>
              </w:divBdr>
            </w:div>
            <w:div w:id="2065518674">
              <w:marLeft w:val="0"/>
              <w:marRight w:val="0"/>
              <w:marTop w:val="0"/>
              <w:marBottom w:val="0"/>
              <w:divBdr>
                <w:top w:val="none" w:sz="0" w:space="0" w:color="auto"/>
                <w:left w:val="none" w:sz="0" w:space="0" w:color="auto"/>
                <w:bottom w:val="none" w:sz="0" w:space="0" w:color="auto"/>
                <w:right w:val="none" w:sz="0" w:space="0" w:color="auto"/>
              </w:divBdr>
            </w:div>
          </w:divsChild>
        </w:div>
        <w:div w:id="94519979">
          <w:marLeft w:val="0"/>
          <w:marRight w:val="0"/>
          <w:marTop w:val="0"/>
          <w:marBottom w:val="0"/>
          <w:divBdr>
            <w:top w:val="none" w:sz="0" w:space="0" w:color="auto"/>
            <w:left w:val="none" w:sz="0" w:space="0" w:color="auto"/>
            <w:bottom w:val="none" w:sz="0" w:space="0" w:color="auto"/>
            <w:right w:val="none" w:sz="0" w:space="0" w:color="auto"/>
          </w:divBdr>
          <w:divsChild>
            <w:div w:id="104427147">
              <w:marLeft w:val="0"/>
              <w:marRight w:val="0"/>
              <w:marTop w:val="0"/>
              <w:marBottom w:val="0"/>
              <w:divBdr>
                <w:top w:val="none" w:sz="0" w:space="0" w:color="auto"/>
                <w:left w:val="none" w:sz="0" w:space="0" w:color="auto"/>
                <w:bottom w:val="none" w:sz="0" w:space="0" w:color="auto"/>
                <w:right w:val="none" w:sz="0" w:space="0" w:color="auto"/>
              </w:divBdr>
            </w:div>
            <w:div w:id="290744830">
              <w:marLeft w:val="0"/>
              <w:marRight w:val="0"/>
              <w:marTop w:val="0"/>
              <w:marBottom w:val="0"/>
              <w:divBdr>
                <w:top w:val="none" w:sz="0" w:space="0" w:color="auto"/>
                <w:left w:val="none" w:sz="0" w:space="0" w:color="auto"/>
                <w:bottom w:val="none" w:sz="0" w:space="0" w:color="auto"/>
                <w:right w:val="none" w:sz="0" w:space="0" w:color="auto"/>
              </w:divBdr>
            </w:div>
            <w:div w:id="302783455">
              <w:marLeft w:val="0"/>
              <w:marRight w:val="0"/>
              <w:marTop w:val="0"/>
              <w:marBottom w:val="0"/>
              <w:divBdr>
                <w:top w:val="none" w:sz="0" w:space="0" w:color="auto"/>
                <w:left w:val="none" w:sz="0" w:space="0" w:color="auto"/>
                <w:bottom w:val="none" w:sz="0" w:space="0" w:color="auto"/>
                <w:right w:val="none" w:sz="0" w:space="0" w:color="auto"/>
              </w:divBdr>
            </w:div>
            <w:div w:id="426771695">
              <w:marLeft w:val="0"/>
              <w:marRight w:val="0"/>
              <w:marTop w:val="0"/>
              <w:marBottom w:val="0"/>
              <w:divBdr>
                <w:top w:val="none" w:sz="0" w:space="0" w:color="auto"/>
                <w:left w:val="none" w:sz="0" w:space="0" w:color="auto"/>
                <w:bottom w:val="none" w:sz="0" w:space="0" w:color="auto"/>
                <w:right w:val="none" w:sz="0" w:space="0" w:color="auto"/>
              </w:divBdr>
            </w:div>
            <w:div w:id="462968875">
              <w:marLeft w:val="0"/>
              <w:marRight w:val="0"/>
              <w:marTop w:val="0"/>
              <w:marBottom w:val="0"/>
              <w:divBdr>
                <w:top w:val="none" w:sz="0" w:space="0" w:color="auto"/>
                <w:left w:val="none" w:sz="0" w:space="0" w:color="auto"/>
                <w:bottom w:val="none" w:sz="0" w:space="0" w:color="auto"/>
                <w:right w:val="none" w:sz="0" w:space="0" w:color="auto"/>
              </w:divBdr>
            </w:div>
            <w:div w:id="465778740">
              <w:marLeft w:val="0"/>
              <w:marRight w:val="0"/>
              <w:marTop w:val="0"/>
              <w:marBottom w:val="0"/>
              <w:divBdr>
                <w:top w:val="none" w:sz="0" w:space="0" w:color="auto"/>
                <w:left w:val="none" w:sz="0" w:space="0" w:color="auto"/>
                <w:bottom w:val="none" w:sz="0" w:space="0" w:color="auto"/>
                <w:right w:val="none" w:sz="0" w:space="0" w:color="auto"/>
              </w:divBdr>
            </w:div>
            <w:div w:id="517737249">
              <w:marLeft w:val="0"/>
              <w:marRight w:val="0"/>
              <w:marTop w:val="0"/>
              <w:marBottom w:val="0"/>
              <w:divBdr>
                <w:top w:val="none" w:sz="0" w:space="0" w:color="auto"/>
                <w:left w:val="none" w:sz="0" w:space="0" w:color="auto"/>
                <w:bottom w:val="none" w:sz="0" w:space="0" w:color="auto"/>
                <w:right w:val="none" w:sz="0" w:space="0" w:color="auto"/>
              </w:divBdr>
            </w:div>
            <w:div w:id="571161691">
              <w:marLeft w:val="0"/>
              <w:marRight w:val="0"/>
              <w:marTop w:val="0"/>
              <w:marBottom w:val="0"/>
              <w:divBdr>
                <w:top w:val="none" w:sz="0" w:space="0" w:color="auto"/>
                <w:left w:val="none" w:sz="0" w:space="0" w:color="auto"/>
                <w:bottom w:val="none" w:sz="0" w:space="0" w:color="auto"/>
                <w:right w:val="none" w:sz="0" w:space="0" w:color="auto"/>
              </w:divBdr>
            </w:div>
            <w:div w:id="641737374">
              <w:marLeft w:val="0"/>
              <w:marRight w:val="0"/>
              <w:marTop w:val="0"/>
              <w:marBottom w:val="0"/>
              <w:divBdr>
                <w:top w:val="none" w:sz="0" w:space="0" w:color="auto"/>
                <w:left w:val="none" w:sz="0" w:space="0" w:color="auto"/>
                <w:bottom w:val="none" w:sz="0" w:space="0" w:color="auto"/>
                <w:right w:val="none" w:sz="0" w:space="0" w:color="auto"/>
              </w:divBdr>
            </w:div>
            <w:div w:id="726493977">
              <w:marLeft w:val="0"/>
              <w:marRight w:val="0"/>
              <w:marTop w:val="0"/>
              <w:marBottom w:val="0"/>
              <w:divBdr>
                <w:top w:val="none" w:sz="0" w:space="0" w:color="auto"/>
                <w:left w:val="none" w:sz="0" w:space="0" w:color="auto"/>
                <w:bottom w:val="none" w:sz="0" w:space="0" w:color="auto"/>
                <w:right w:val="none" w:sz="0" w:space="0" w:color="auto"/>
              </w:divBdr>
            </w:div>
            <w:div w:id="759183791">
              <w:marLeft w:val="0"/>
              <w:marRight w:val="0"/>
              <w:marTop w:val="0"/>
              <w:marBottom w:val="0"/>
              <w:divBdr>
                <w:top w:val="none" w:sz="0" w:space="0" w:color="auto"/>
                <w:left w:val="none" w:sz="0" w:space="0" w:color="auto"/>
                <w:bottom w:val="none" w:sz="0" w:space="0" w:color="auto"/>
                <w:right w:val="none" w:sz="0" w:space="0" w:color="auto"/>
              </w:divBdr>
            </w:div>
            <w:div w:id="818227843">
              <w:marLeft w:val="0"/>
              <w:marRight w:val="0"/>
              <w:marTop w:val="0"/>
              <w:marBottom w:val="0"/>
              <w:divBdr>
                <w:top w:val="none" w:sz="0" w:space="0" w:color="auto"/>
                <w:left w:val="none" w:sz="0" w:space="0" w:color="auto"/>
                <w:bottom w:val="none" w:sz="0" w:space="0" w:color="auto"/>
                <w:right w:val="none" w:sz="0" w:space="0" w:color="auto"/>
              </w:divBdr>
            </w:div>
            <w:div w:id="832262363">
              <w:marLeft w:val="0"/>
              <w:marRight w:val="0"/>
              <w:marTop w:val="0"/>
              <w:marBottom w:val="0"/>
              <w:divBdr>
                <w:top w:val="none" w:sz="0" w:space="0" w:color="auto"/>
                <w:left w:val="none" w:sz="0" w:space="0" w:color="auto"/>
                <w:bottom w:val="none" w:sz="0" w:space="0" w:color="auto"/>
                <w:right w:val="none" w:sz="0" w:space="0" w:color="auto"/>
              </w:divBdr>
            </w:div>
            <w:div w:id="867182452">
              <w:marLeft w:val="0"/>
              <w:marRight w:val="0"/>
              <w:marTop w:val="0"/>
              <w:marBottom w:val="0"/>
              <w:divBdr>
                <w:top w:val="none" w:sz="0" w:space="0" w:color="auto"/>
                <w:left w:val="none" w:sz="0" w:space="0" w:color="auto"/>
                <w:bottom w:val="none" w:sz="0" w:space="0" w:color="auto"/>
                <w:right w:val="none" w:sz="0" w:space="0" w:color="auto"/>
              </w:divBdr>
            </w:div>
            <w:div w:id="924612005">
              <w:marLeft w:val="0"/>
              <w:marRight w:val="0"/>
              <w:marTop w:val="0"/>
              <w:marBottom w:val="0"/>
              <w:divBdr>
                <w:top w:val="none" w:sz="0" w:space="0" w:color="auto"/>
                <w:left w:val="none" w:sz="0" w:space="0" w:color="auto"/>
                <w:bottom w:val="none" w:sz="0" w:space="0" w:color="auto"/>
                <w:right w:val="none" w:sz="0" w:space="0" w:color="auto"/>
              </w:divBdr>
            </w:div>
            <w:div w:id="1198813099">
              <w:marLeft w:val="0"/>
              <w:marRight w:val="0"/>
              <w:marTop w:val="0"/>
              <w:marBottom w:val="0"/>
              <w:divBdr>
                <w:top w:val="none" w:sz="0" w:space="0" w:color="auto"/>
                <w:left w:val="none" w:sz="0" w:space="0" w:color="auto"/>
                <w:bottom w:val="none" w:sz="0" w:space="0" w:color="auto"/>
                <w:right w:val="none" w:sz="0" w:space="0" w:color="auto"/>
              </w:divBdr>
            </w:div>
            <w:div w:id="1362706957">
              <w:marLeft w:val="0"/>
              <w:marRight w:val="0"/>
              <w:marTop w:val="0"/>
              <w:marBottom w:val="0"/>
              <w:divBdr>
                <w:top w:val="none" w:sz="0" w:space="0" w:color="auto"/>
                <w:left w:val="none" w:sz="0" w:space="0" w:color="auto"/>
                <w:bottom w:val="none" w:sz="0" w:space="0" w:color="auto"/>
                <w:right w:val="none" w:sz="0" w:space="0" w:color="auto"/>
              </w:divBdr>
            </w:div>
            <w:div w:id="1367103921">
              <w:marLeft w:val="0"/>
              <w:marRight w:val="0"/>
              <w:marTop w:val="0"/>
              <w:marBottom w:val="0"/>
              <w:divBdr>
                <w:top w:val="none" w:sz="0" w:space="0" w:color="auto"/>
                <w:left w:val="none" w:sz="0" w:space="0" w:color="auto"/>
                <w:bottom w:val="none" w:sz="0" w:space="0" w:color="auto"/>
                <w:right w:val="none" w:sz="0" w:space="0" w:color="auto"/>
              </w:divBdr>
            </w:div>
            <w:div w:id="1580677210">
              <w:marLeft w:val="0"/>
              <w:marRight w:val="0"/>
              <w:marTop w:val="0"/>
              <w:marBottom w:val="0"/>
              <w:divBdr>
                <w:top w:val="none" w:sz="0" w:space="0" w:color="auto"/>
                <w:left w:val="none" w:sz="0" w:space="0" w:color="auto"/>
                <w:bottom w:val="none" w:sz="0" w:space="0" w:color="auto"/>
                <w:right w:val="none" w:sz="0" w:space="0" w:color="auto"/>
              </w:divBdr>
            </w:div>
            <w:div w:id="1708603460">
              <w:marLeft w:val="0"/>
              <w:marRight w:val="0"/>
              <w:marTop w:val="0"/>
              <w:marBottom w:val="0"/>
              <w:divBdr>
                <w:top w:val="none" w:sz="0" w:space="0" w:color="auto"/>
                <w:left w:val="none" w:sz="0" w:space="0" w:color="auto"/>
                <w:bottom w:val="none" w:sz="0" w:space="0" w:color="auto"/>
                <w:right w:val="none" w:sz="0" w:space="0" w:color="auto"/>
              </w:divBdr>
            </w:div>
            <w:div w:id="1885939957">
              <w:marLeft w:val="0"/>
              <w:marRight w:val="0"/>
              <w:marTop w:val="0"/>
              <w:marBottom w:val="0"/>
              <w:divBdr>
                <w:top w:val="none" w:sz="0" w:space="0" w:color="auto"/>
                <w:left w:val="none" w:sz="0" w:space="0" w:color="auto"/>
                <w:bottom w:val="none" w:sz="0" w:space="0" w:color="auto"/>
                <w:right w:val="none" w:sz="0" w:space="0" w:color="auto"/>
              </w:divBdr>
            </w:div>
            <w:div w:id="1890141026">
              <w:marLeft w:val="0"/>
              <w:marRight w:val="0"/>
              <w:marTop w:val="0"/>
              <w:marBottom w:val="0"/>
              <w:divBdr>
                <w:top w:val="none" w:sz="0" w:space="0" w:color="auto"/>
                <w:left w:val="none" w:sz="0" w:space="0" w:color="auto"/>
                <w:bottom w:val="none" w:sz="0" w:space="0" w:color="auto"/>
                <w:right w:val="none" w:sz="0" w:space="0" w:color="auto"/>
              </w:divBdr>
            </w:div>
            <w:div w:id="1895501826">
              <w:marLeft w:val="0"/>
              <w:marRight w:val="0"/>
              <w:marTop w:val="0"/>
              <w:marBottom w:val="0"/>
              <w:divBdr>
                <w:top w:val="none" w:sz="0" w:space="0" w:color="auto"/>
                <w:left w:val="none" w:sz="0" w:space="0" w:color="auto"/>
                <w:bottom w:val="none" w:sz="0" w:space="0" w:color="auto"/>
                <w:right w:val="none" w:sz="0" w:space="0" w:color="auto"/>
              </w:divBdr>
            </w:div>
            <w:div w:id="1916040751">
              <w:marLeft w:val="0"/>
              <w:marRight w:val="0"/>
              <w:marTop w:val="0"/>
              <w:marBottom w:val="0"/>
              <w:divBdr>
                <w:top w:val="none" w:sz="0" w:space="0" w:color="auto"/>
                <w:left w:val="none" w:sz="0" w:space="0" w:color="auto"/>
                <w:bottom w:val="none" w:sz="0" w:space="0" w:color="auto"/>
                <w:right w:val="none" w:sz="0" w:space="0" w:color="auto"/>
              </w:divBdr>
            </w:div>
            <w:div w:id="1940330604">
              <w:marLeft w:val="0"/>
              <w:marRight w:val="0"/>
              <w:marTop w:val="0"/>
              <w:marBottom w:val="0"/>
              <w:divBdr>
                <w:top w:val="none" w:sz="0" w:space="0" w:color="auto"/>
                <w:left w:val="none" w:sz="0" w:space="0" w:color="auto"/>
                <w:bottom w:val="none" w:sz="0" w:space="0" w:color="auto"/>
                <w:right w:val="none" w:sz="0" w:space="0" w:color="auto"/>
              </w:divBdr>
            </w:div>
          </w:divsChild>
        </w:div>
        <w:div w:id="304967546">
          <w:marLeft w:val="0"/>
          <w:marRight w:val="0"/>
          <w:marTop w:val="0"/>
          <w:marBottom w:val="0"/>
          <w:divBdr>
            <w:top w:val="none" w:sz="0" w:space="0" w:color="auto"/>
            <w:left w:val="none" w:sz="0" w:space="0" w:color="auto"/>
            <w:bottom w:val="none" w:sz="0" w:space="0" w:color="auto"/>
            <w:right w:val="none" w:sz="0" w:space="0" w:color="auto"/>
          </w:divBdr>
          <w:divsChild>
            <w:div w:id="930552808">
              <w:marLeft w:val="0"/>
              <w:marRight w:val="0"/>
              <w:marTop w:val="0"/>
              <w:marBottom w:val="0"/>
              <w:divBdr>
                <w:top w:val="none" w:sz="0" w:space="0" w:color="auto"/>
                <w:left w:val="none" w:sz="0" w:space="0" w:color="auto"/>
                <w:bottom w:val="none" w:sz="0" w:space="0" w:color="auto"/>
                <w:right w:val="none" w:sz="0" w:space="0" w:color="auto"/>
              </w:divBdr>
            </w:div>
          </w:divsChild>
        </w:div>
        <w:div w:id="1032149634">
          <w:marLeft w:val="0"/>
          <w:marRight w:val="0"/>
          <w:marTop w:val="0"/>
          <w:marBottom w:val="0"/>
          <w:divBdr>
            <w:top w:val="none" w:sz="0" w:space="0" w:color="auto"/>
            <w:left w:val="none" w:sz="0" w:space="0" w:color="auto"/>
            <w:bottom w:val="none" w:sz="0" w:space="0" w:color="auto"/>
            <w:right w:val="none" w:sz="0" w:space="0" w:color="auto"/>
          </w:divBdr>
          <w:divsChild>
            <w:div w:id="552350700">
              <w:marLeft w:val="0"/>
              <w:marRight w:val="0"/>
              <w:marTop w:val="0"/>
              <w:marBottom w:val="0"/>
              <w:divBdr>
                <w:top w:val="none" w:sz="0" w:space="0" w:color="auto"/>
                <w:left w:val="none" w:sz="0" w:space="0" w:color="auto"/>
                <w:bottom w:val="none" w:sz="0" w:space="0" w:color="auto"/>
                <w:right w:val="none" w:sz="0" w:space="0" w:color="auto"/>
              </w:divBdr>
            </w:div>
            <w:div w:id="1702322884">
              <w:marLeft w:val="0"/>
              <w:marRight w:val="0"/>
              <w:marTop w:val="0"/>
              <w:marBottom w:val="0"/>
              <w:divBdr>
                <w:top w:val="none" w:sz="0" w:space="0" w:color="auto"/>
                <w:left w:val="none" w:sz="0" w:space="0" w:color="auto"/>
                <w:bottom w:val="none" w:sz="0" w:space="0" w:color="auto"/>
                <w:right w:val="none" w:sz="0" w:space="0" w:color="auto"/>
              </w:divBdr>
            </w:div>
            <w:div w:id="2056389167">
              <w:marLeft w:val="0"/>
              <w:marRight w:val="0"/>
              <w:marTop w:val="0"/>
              <w:marBottom w:val="0"/>
              <w:divBdr>
                <w:top w:val="none" w:sz="0" w:space="0" w:color="auto"/>
                <w:left w:val="none" w:sz="0" w:space="0" w:color="auto"/>
                <w:bottom w:val="none" w:sz="0" w:space="0" w:color="auto"/>
                <w:right w:val="none" w:sz="0" w:space="0" w:color="auto"/>
              </w:divBdr>
            </w:div>
          </w:divsChild>
        </w:div>
        <w:div w:id="1630473842">
          <w:marLeft w:val="0"/>
          <w:marRight w:val="0"/>
          <w:marTop w:val="0"/>
          <w:marBottom w:val="0"/>
          <w:divBdr>
            <w:top w:val="none" w:sz="0" w:space="0" w:color="auto"/>
            <w:left w:val="none" w:sz="0" w:space="0" w:color="auto"/>
            <w:bottom w:val="none" w:sz="0" w:space="0" w:color="auto"/>
            <w:right w:val="none" w:sz="0" w:space="0" w:color="auto"/>
          </w:divBdr>
        </w:div>
      </w:divsChild>
    </w:div>
    <w:div w:id="1445685286">
      <w:bodyDiv w:val="1"/>
      <w:marLeft w:val="0"/>
      <w:marRight w:val="0"/>
      <w:marTop w:val="0"/>
      <w:marBottom w:val="0"/>
      <w:divBdr>
        <w:top w:val="none" w:sz="0" w:space="0" w:color="auto"/>
        <w:left w:val="none" w:sz="0" w:space="0" w:color="auto"/>
        <w:bottom w:val="none" w:sz="0" w:space="0" w:color="auto"/>
        <w:right w:val="none" w:sz="0" w:space="0" w:color="auto"/>
      </w:divBdr>
      <w:divsChild>
        <w:div w:id="17873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3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5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68598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41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1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96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735031">
      <w:bodyDiv w:val="1"/>
      <w:marLeft w:val="0"/>
      <w:marRight w:val="0"/>
      <w:marTop w:val="0"/>
      <w:marBottom w:val="0"/>
      <w:divBdr>
        <w:top w:val="none" w:sz="0" w:space="0" w:color="auto"/>
        <w:left w:val="none" w:sz="0" w:space="0" w:color="auto"/>
        <w:bottom w:val="none" w:sz="0" w:space="0" w:color="auto"/>
        <w:right w:val="none" w:sz="0" w:space="0" w:color="auto"/>
      </w:divBdr>
    </w:div>
    <w:div w:id="1462915455">
      <w:bodyDiv w:val="1"/>
      <w:marLeft w:val="0"/>
      <w:marRight w:val="0"/>
      <w:marTop w:val="0"/>
      <w:marBottom w:val="0"/>
      <w:divBdr>
        <w:top w:val="none" w:sz="0" w:space="0" w:color="auto"/>
        <w:left w:val="none" w:sz="0" w:space="0" w:color="auto"/>
        <w:bottom w:val="none" w:sz="0" w:space="0" w:color="auto"/>
        <w:right w:val="none" w:sz="0" w:space="0" w:color="auto"/>
      </w:divBdr>
    </w:div>
    <w:div w:id="1473594361">
      <w:bodyDiv w:val="1"/>
      <w:marLeft w:val="0"/>
      <w:marRight w:val="0"/>
      <w:marTop w:val="0"/>
      <w:marBottom w:val="0"/>
      <w:divBdr>
        <w:top w:val="none" w:sz="0" w:space="0" w:color="auto"/>
        <w:left w:val="none" w:sz="0" w:space="0" w:color="auto"/>
        <w:bottom w:val="none" w:sz="0" w:space="0" w:color="auto"/>
        <w:right w:val="none" w:sz="0" w:space="0" w:color="auto"/>
      </w:divBdr>
    </w:div>
    <w:div w:id="1489325474">
      <w:bodyDiv w:val="1"/>
      <w:marLeft w:val="0"/>
      <w:marRight w:val="0"/>
      <w:marTop w:val="0"/>
      <w:marBottom w:val="0"/>
      <w:divBdr>
        <w:top w:val="none" w:sz="0" w:space="0" w:color="auto"/>
        <w:left w:val="none" w:sz="0" w:space="0" w:color="auto"/>
        <w:bottom w:val="none" w:sz="0" w:space="0" w:color="auto"/>
        <w:right w:val="none" w:sz="0" w:space="0" w:color="auto"/>
      </w:divBdr>
    </w:div>
    <w:div w:id="1524830924">
      <w:bodyDiv w:val="1"/>
      <w:marLeft w:val="0"/>
      <w:marRight w:val="0"/>
      <w:marTop w:val="0"/>
      <w:marBottom w:val="0"/>
      <w:divBdr>
        <w:top w:val="none" w:sz="0" w:space="0" w:color="auto"/>
        <w:left w:val="none" w:sz="0" w:space="0" w:color="auto"/>
        <w:bottom w:val="none" w:sz="0" w:space="0" w:color="auto"/>
        <w:right w:val="none" w:sz="0" w:space="0" w:color="auto"/>
      </w:divBdr>
    </w:div>
    <w:div w:id="1642230727">
      <w:bodyDiv w:val="1"/>
      <w:marLeft w:val="0"/>
      <w:marRight w:val="0"/>
      <w:marTop w:val="0"/>
      <w:marBottom w:val="0"/>
      <w:divBdr>
        <w:top w:val="none" w:sz="0" w:space="0" w:color="auto"/>
        <w:left w:val="none" w:sz="0" w:space="0" w:color="auto"/>
        <w:bottom w:val="none" w:sz="0" w:space="0" w:color="auto"/>
        <w:right w:val="none" w:sz="0" w:space="0" w:color="auto"/>
      </w:divBdr>
    </w:div>
    <w:div w:id="1702513041">
      <w:bodyDiv w:val="1"/>
      <w:marLeft w:val="0"/>
      <w:marRight w:val="0"/>
      <w:marTop w:val="0"/>
      <w:marBottom w:val="0"/>
      <w:divBdr>
        <w:top w:val="none" w:sz="0" w:space="0" w:color="auto"/>
        <w:left w:val="none" w:sz="0" w:space="0" w:color="auto"/>
        <w:bottom w:val="none" w:sz="0" w:space="0" w:color="auto"/>
        <w:right w:val="none" w:sz="0" w:space="0" w:color="auto"/>
      </w:divBdr>
    </w:div>
    <w:div w:id="1744375856">
      <w:bodyDiv w:val="1"/>
      <w:marLeft w:val="0"/>
      <w:marRight w:val="0"/>
      <w:marTop w:val="0"/>
      <w:marBottom w:val="0"/>
      <w:divBdr>
        <w:top w:val="none" w:sz="0" w:space="0" w:color="auto"/>
        <w:left w:val="none" w:sz="0" w:space="0" w:color="auto"/>
        <w:bottom w:val="none" w:sz="0" w:space="0" w:color="auto"/>
        <w:right w:val="none" w:sz="0" w:space="0" w:color="auto"/>
      </w:divBdr>
    </w:div>
    <w:div w:id="1750421542">
      <w:bodyDiv w:val="1"/>
      <w:marLeft w:val="0"/>
      <w:marRight w:val="0"/>
      <w:marTop w:val="0"/>
      <w:marBottom w:val="0"/>
      <w:divBdr>
        <w:top w:val="none" w:sz="0" w:space="0" w:color="auto"/>
        <w:left w:val="none" w:sz="0" w:space="0" w:color="auto"/>
        <w:bottom w:val="none" w:sz="0" w:space="0" w:color="auto"/>
        <w:right w:val="none" w:sz="0" w:space="0" w:color="auto"/>
      </w:divBdr>
    </w:div>
    <w:div w:id="1814760008">
      <w:bodyDiv w:val="1"/>
      <w:marLeft w:val="0"/>
      <w:marRight w:val="0"/>
      <w:marTop w:val="0"/>
      <w:marBottom w:val="0"/>
      <w:divBdr>
        <w:top w:val="none" w:sz="0" w:space="0" w:color="auto"/>
        <w:left w:val="none" w:sz="0" w:space="0" w:color="auto"/>
        <w:bottom w:val="none" w:sz="0" w:space="0" w:color="auto"/>
        <w:right w:val="none" w:sz="0" w:space="0" w:color="auto"/>
      </w:divBdr>
    </w:div>
    <w:div w:id="1825120771">
      <w:bodyDiv w:val="1"/>
      <w:marLeft w:val="0"/>
      <w:marRight w:val="0"/>
      <w:marTop w:val="0"/>
      <w:marBottom w:val="0"/>
      <w:divBdr>
        <w:top w:val="none" w:sz="0" w:space="0" w:color="auto"/>
        <w:left w:val="none" w:sz="0" w:space="0" w:color="auto"/>
        <w:bottom w:val="none" w:sz="0" w:space="0" w:color="auto"/>
        <w:right w:val="none" w:sz="0" w:space="0" w:color="auto"/>
      </w:divBdr>
      <w:divsChild>
        <w:div w:id="507982194">
          <w:marLeft w:val="0"/>
          <w:marRight w:val="0"/>
          <w:marTop w:val="0"/>
          <w:marBottom w:val="0"/>
          <w:divBdr>
            <w:top w:val="none" w:sz="0" w:space="0" w:color="auto"/>
            <w:left w:val="none" w:sz="0" w:space="0" w:color="auto"/>
            <w:bottom w:val="none" w:sz="0" w:space="0" w:color="auto"/>
            <w:right w:val="none" w:sz="0" w:space="0" w:color="auto"/>
          </w:divBdr>
          <w:divsChild>
            <w:div w:id="1249851003">
              <w:marLeft w:val="0"/>
              <w:marRight w:val="0"/>
              <w:marTop w:val="0"/>
              <w:marBottom w:val="0"/>
              <w:divBdr>
                <w:top w:val="none" w:sz="0" w:space="0" w:color="auto"/>
                <w:left w:val="none" w:sz="0" w:space="0" w:color="auto"/>
                <w:bottom w:val="none" w:sz="0" w:space="0" w:color="auto"/>
                <w:right w:val="none" w:sz="0" w:space="0" w:color="auto"/>
              </w:divBdr>
              <w:divsChild>
                <w:div w:id="1764452224">
                  <w:marLeft w:val="0"/>
                  <w:marRight w:val="0"/>
                  <w:marTop w:val="0"/>
                  <w:marBottom w:val="0"/>
                  <w:divBdr>
                    <w:top w:val="none" w:sz="0" w:space="0" w:color="auto"/>
                    <w:left w:val="none" w:sz="0" w:space="0" w:color="auto"/>
                    <w:bottom w:val="none" w:sz="0" w:space="0" w:color="auto"/>
                    <w:right w:val="none" w:sz="0" w:space="0" w:color="auto"/>
                  </w:divBdr>
                  <w:divsChild>
                    <w:div w:id="20472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1913">
          <w:marLeft w:val="0"/>
          <w:marRight w:val="0"/>
          <w:marTop w:val="0"/>
          <w:marBottom w:val="0"/>
          <w:divBdr>
            <w:top w:val="none" w:sz="0" w:space="0" w:color="auto"/>
            <w:left w:val="none" w:sz="0" w:space="0" w:color="auto"/>
            <w:bottom w:val="none" w:sz="0" w:space="0" w:color="auto"/>
            <w:right w:val="none" w:sz="0" w:space="0" w:color="auto"/>
          </w:divBdr>
          <w:divsChild>
            <w:div w:id="1386561816">
              <w:marLeft w:val="0"/>
              <w:marRight w:val="0"/>
              <w:marTop w:val="0"/>
              <w:marBottom w:val="0"/>
              <w:divBdr>
                <w:top w:val="none" w:sz="0" w:space="0" w:color="auto"/>
                <w:left w:val="none" w:sz="0" w:space="0" w:color="auto"/>
                <w:bottom w:val="none" w:sz="0" w:space="0" w:color="auto"/>
                <w:right w:val="none" w:sz="0" w:space="0" w:color="auto"/>
              </w:divBdr>
              <w:divsChild>
                <w:div w:id="1738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35512">
      <w:bodyDiv w:val="1"/>
      <w:marLeft w:val="0"/>
      <w:marRight w:val="0"/>
      <w:marTop w:val="0"/>
      <w:marBottom w:val="0"/>
      <w:divBdr>
        <w:top w:val="none" w:sz="0" w:space="0" w:color="auto"/>
        <w:left w:val="none" w:sz="0" w:space="0" w:color="auto"/>
        <w:bottom w:val="none" w:sz="0" w:space="0" w:color="auto"/>
        <w:right w:val="none" w:sz="0" w:space="0" w:color="auto"/>
      </w:divBdr>
    </w:div>
    <w:div w:id="1839424492">
      <w:bodyDiv w:val="1"/>
      <w:marLeft w:val="0"/>
      <w:marRight w:val="0"/>
      <w:marTop w:val="0"/>
      <w:marBottom w:val="0"/>
      <w:divBdr>
        <w:top w:val="none" w:sz="0" w:space="0" w:color="auto"/>
        <w:left w:val="none" w:sz="0" w:space="0" w:color="auto"/>
        <w:bottom w:val="none" w:sz="0" w:space="0" w:color="auto"/>
        <w:right w:val="none" w:sz="0" w:space="0" w:color="auto"/>
      </w:divBdr>
    </w:div>
    <w:div w:id="1849252136">
      <w:bodyDiv w:val="1"/>
      <w:marLeft w:val="0"/>
      <w:marRight w:val="0"/>
      <w:marTop w:val="0"/>
      <w:marBottom w:val="0"/>
      <w:divBdr>
        <w:top w:val="none" w:sz="0" w:space="0" w:color="auto"/>
        <w:left w:val="none" w:sz="0" w:space="0" w:color="auto"/>
        <w:bottom w:val="none" w:sz="0" w:space="0" w:color="auto"/>
        <w:right w:val="none" w:sz="0" w:space="0" w:color="auto"/>
      </w:divBdr>
    </w:div>
    <w:div w:id="1900363953">
      <w:bodyDiv w:val="1"/>
      <w:marLeft w:val="0"/>
      <w:marRight w:val="0"/>
      <w:marTop w:val="0"/>
      <w:marBottom w:val="0"/>
      <w:divBdr>
        <w:top w:val="none" w:sz="0" w:space="0" w:color="auto"/>
        <w:left w:val="none" w:sz="0" w:space="0" w:color="auto"/>
        <w:bottom w:val="none" w:sz="0" w:space="0" w:color="auto"/>
        <w:right w:val="none" w:sz="0" w:space="0" w:color="auto"/>
      </w:divBdr>
    </w:div>
    <w:div w:id="1908343903">
      <w:bodyDiv w:val="1"/>
      <w:marLeft w:val="0"/>
      <w:marRight w:val="0"/>
      <w:marTop w:val="0"/>
      <w:marBottom w:val="0"/>
      <w:divBdr>
        <w:top w:val="none" w:sz="0" w:space="0" w:color="auto"/>
        <w:left w:val="none" w:sz="0" w:space="0" w:color="auto"/>
        <w:bottom w:val="none" w:sz="0" w:space="0" w:color="auto"/>
        <w:right w:val="none" w:sz="0" w:space="0" w:color="auto"/>
      </w:divBdr>
    </w:div>
    <w:div w:id="1928265803">
      <w:bodyDiv w:val="1"/>
      <w:marLeft w:val="0"/>
      <w:marRight w:val="0"/>
      <w:marTop w:val="0"/>
      <w:marBottom w:val="0"/>
      <w:divBdr>
        <w:top w:val="none" w:sz="0" w:space="0" w:color="auto"/>
        <w:left w:val="none" w:sz="0" w:space="0" w:color="auto"/>
        <w:bottom w:val="none" w:sz="0" w:space="0" w:color="auto"/>
        <w:right w:val="none" w:sz="0" w:space="0" w:color="auto"/>
      </w:divBdr>
    </w:div>
    <w:div w:id="2024939795">
      <w:bodyDiv w:val="1"/>
      <w:marLeft w:val="0"/>
      <w:marRight w:val="0"/>
      <w:marTop w:val="0"/>
      <w:marBottom w:val="0"/>
      <w:divBdr>
        <w:top w:val="none" w:sz="0" w:space="0" w:color="auto"/>
        <w:left w:val="none" w:sz="0" w:space="0" w:color="auto"/>
        <w:bottom w:val="none" w:sz="0" w:space="0" w:color="auto"/>
        <w:right w:val="none" w:sz="0" w:space="0" w:color="auto"/>
      </w:divBdr>
    </w:div>
    <w:div w:id="2031490903">
      <w:bodyDiv w:val="1"/>
      <w:marLeft w:val="0"/>
      <w:marRight w:val="0"/>
      <w:marTop w:val="0"/>
      <w:marBottom w:val="0"/>
      <w:divBdr>
        <w:top w:val="none" w:sz="0" w:space="0" w:color="auto"/>
        <w:left w:val="none" w:sz="0" w:space="0" w:color="auto"/>
        <w:bottom w:val="none" w:sz="0" w:space="0" w:color="auto"/>
        <w:right w:val="none" w:sz="0" w:space="0" w:color="auto"/>
      </w:divBdr>
    </w:div>
    <w:div w:id="2044938098">
      <w:bodyDiv w:val="1"/>
      <w:marLeft w:val="0"/>
      <w:marRight w:val="0"/>
      <w:marTop w:val="0"/>
      <w:marBottom w:val="0"/>
      <w:divBdr>
        <w:top w:val="none" w:sz="0" w:space="0" w:color="auto"/>
        <w:left w:val="none" w:sz="0" w:space="0" w:color="auto"/>
        <w:bottom w:val="none" w:sz="0" w:space="0" w:color="auto"/>
        <w:right w:val="none" w:sz="0" w:space="0" w:color="auto"/>
      </w:divBdr>
    </w:div>
    <w:div w:id="2050062113">
      <w:bodyDiv w:val="1"/>
      <w:marLeft w:val="0"/>
      <w:marRight w:val="0"/>
      <w:marTop w:val="0"/>
      <w:marBottom w:val="0"/>
      <w:divBdr>
        <w:top w:val="none" w:sz="0" w:space="0" w:color="auto"/>
        <w:left w:val="none" w:sz="0" w:space="0" w:color="auto"/>
        <w:bottom w:val="none" w:sz="0" w:space="0" w:color="auto"/>
        <w:right w:val="none" w:sz="0" w:space="0" w:color="auto"/>
      </w:divBdr>
      <w:divsChild>
        <w:div w:id="926228315">
          <w:marLeft w:val="0"/>
          <w:marRight w:val="0"/>
          <w:marTop w:val="0"/>
          <w:marBottom w:val="0"/>
          <w:divBdr>
            <w:top w:val="none" w:sz="0" w:space="0" w:color="auto"/>
            <w:left w:val="none" w:sz="0" w:space="0" w:color="auto"/>
            <w:bottom w:val="none" w:sz="0" w:space="0" w:color="auto"/>
            <w:right w:val="none" w:sz="0" w:space="0" w:color="auto"/>
          </w:divBdr>
          <w:divsChild>
            <w:div w:id="918290907">
              <w:marLeft w:val="0"/>
              <w:marRight w:val="0"/>
              <w:marTop w:val="0"/>
              <w:marBottom w:val="0"/>
              <w:divBdr>
                <w:top w:val="none" w:sz="0" w:space="0" w:color="auto"/>
                <w:left w:val="none" w:sz="0" w:space="0" w:color="auto"/>
                <w:bottom w:val="none" w:sz="0" w:space="0" w:color="auto"/>
                <w:right w:val="none" w:sz="0" w:space="0" w:color="auto"/>
              </w:divBdr>
              <w:divsChild>
                <w:div w:id="188182651">
                  <w:marLeft w:val="0"/>
                  <w:marRight w:val="0"/>
                  <w:marTop w:val="0"/>
                  <w:marBottom w:val="0"/>
                  <w:divBdr>
                    <w:top w:val="none" w:sz="0" w:space="0" w:color="auto"/>
                    <w:left w:val="none" w:sz="0" w:space="0" w:color="auto"/>
                    <w:bottom w:val="none" w:sz="0" w:space="0" w:color="auto"/>
                    <w:right w:val="none" w:sz="0" w:space="0" w:color="auto"/>
                  </w:divBdr>
                  <w:divsChild>
                    <w:div w:id="476651382">
                      <w:marLeft w:val="0"/>
                      <w:marRight w:val="0"/>
                      <w:marTop w:val="0"/>
                      <w:marBottom w:val="0"/>
                      <w:divBdr>
                        <w:top w:val="none" w:sz="0" w:space="0" w:color="auto"/>
                        <w:left w:val="none" w:sz="0" w:space="0" w:color="auto"/>
                        <w:bottom w:val="none" w:sz="0" w:space="0" w:color="auto"/>
                        <w:right w:val="none" w:sz="0" w:space="0" w:color="auto"/>
                      </w:divBdr>
                      <w:divsChild>
                        <w:div w:id="19794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9211">
          <w:marLeft w:val="0"/>
          <w:marRight w:val="0"/>
          <w:marTop w:val="0"/>
          <w:marBottom w:val="0"/>
          <w:divBdr>
            <w:top w:val="none" w:sz="0" w:space="0" w:color="auto"/>
            <w:left w:val="none" w:sz="0" w:space="0" w:color="auto"/>
            <w:bottom w:val="none" w:sz="0" w:space="0" w:color="auto"/>
            <w:right w:val="none" w:sz="0" w:space="0" w:color="auto"/>
          </w:divBdr>
          <w:divsChild>
            <w:div w:id="930818916">
              <w:marLeft w:val="0"/>
              <w:marRight w:val="0"/>
              <w:marTop w:val="0"/>
              <w:marBottom w:val="0"/>
              <w:divBdr>
                <w:top w:val="none" w:sz="0" w:space="0" w:color="auto"/>
                <w:left w:val="none" w:sz="0" w:space="0" w:color="auto"/>
                <w:bottom w:val="none" w:sz="0" w:space="0" w:color="auto"/>
                <w:right w:val="none" w:sz="0" w:space="0" w:color="auto"/>
              </w:divBdr>
              <w:divsChild>
                <w:div w:id="1160001121">
                  <w:marLeft w:val="0"/>
                  <w:marRight w:val="0"/>
                  <w:marTop w:val="0"/>
                  <w:marBottom w:val="0"/>
                  <w:divBdr>
                    <w:top w:val="none" w:sz="0" w:space="0" w:color="auto"/>
                    <w:left w:val="none" w:sz="0" w:space="0" w:color="auto"/>
                    <w:bottom w:val="none" w:sz="0" w:space="0" w:color="auto"/>
                    <w:right w:val="none" w:sz="0" w:space="0" w:color="auto"/>
                  </w:divBdr>
                  <w:divsChild>
                    <w:div w:id="1115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247020">
      <w:bodyDiv w:val="1"/>
      <w:marLeft w:val="0"/>
      <w:marRight w:val="0"/>
      <w:marTop w:val="0"/>
      <w:marBottom w:val="0"/>
      <w:divBdr>
        <w:top w:val="none" w:sz="0" w:space="0" w:color="auto"/>
        <w:left w:val="none" w:sz="0" w:space="0" w:color="auto"/>
        <w:bottom w:val="none" w:sz="0" w:space="0" w:color="auto"/>
        <w:right w:val="none" w:sz="0" w:space="0" w:color="auto"/>
      </w:divBdr>
      <w:divsChild>
        <w:div w:id="654576644">
          <w:marLeft w:val="0"/>
          <w:marRight w:val="0"/>
          <w:marTop w:val="0"/>
          <w:marBottom w:val="0"/>
          <w:divBdr>
            <w:top w:val="none" w:sz="0" w:space="0" w:color="auto"/>
            <w:left w:val="none" w:sz="0" w:space="0" w:color="auto"/>
            <w:bottom w:val="none" w:sz="0" w:space="0" w:color="auto"/>
            <w:right w:val="none" w:sz="0" w:space="0" w:color="auto"/>
          </w:divBdr>
          <w:divsChild>
            <w:div w:id="202444518">
              <w:marLeft w:val="0"/>
              <w:marRight w:val="0"/>
              <w:marTop w:val="0"/>
              <w:marBottom w:val="0"/>
              <w:divBdr>
                <w:top w:val="none" w:sz="0" w:space="0" w:color="auto"/>
                <w:left w:val="none" w:sz="0" w:space="0" w:color="auto"/>
                <w:bottom w:val="none" w:sz="0" w:space="0" w:color="auto"/>
                <w:right w:val="none" w:sz="0" w:space="0" w:color="auto"/>
              </w:divBdr>
              <w:divsChild>
                <w:div w:id="204173707">
                  <w:marLeft w:val="0"/>
                  <w:marRight w:val="0"/>
                  <w:marTop w:val="0"/>
                  <w:marBottom w:val="0"/>
                  <w:divBdr>
                    <w:top w:val="none" w:sz="0" w:space="0" w:color="auto"/>
                    <w:left w:val="none" w:sz="0" w:space="0" w:color="auto"/>
                    <w:bottom w:val="none" w:sz="0" w:space="0" w:color="auto"/>
                    <w:right w:val="none" w:sz="0" w:space="0" w:color="auto"/>
                  </w:divBdr>
                  <w:divsChild>
                    <w:div w:id="2007130893">
                      <w:marLeft w:val="0"/>
                      <w:marRight w:val="0"/>
                      <w:marTop w:val="0"/>
                      <w:marBottom w:val="0"/>
                      <w:divBdr>
                        <w:top w:val="none" w:sz="0" w:space="0" w:color="auto"/>
                        <w:left w:val="none" w:sz="0" w:space="0" w:color="auto"/>
                        <w:bottom w:val="none" w:sz="0" w:space="0" w:color="auto"/>
                        <w:right w:val="none" w:sz="0" w:space="0" w:color="auto"/>
                      </w:divBdr>
                      <w:divsChild>
                        <w:div w:id="744306735">
                          <w:marLeft w:val="0"/>
                          <w:marRight w:val="0"/>
                          <w:marTop w:val="0"/>
                          <w:marBottom w:val="0"/>
                          <w:divBdr>
                            <w:top w:val="none" w:sz="0" w:space="0" w:color="auto"/>
                            <w:left w:val="none" w:sz="0" w:space="0" w:color="auto"/>
                            <w:bottom w:val="none" w:sz="0" w:space="0" w:color="auto"/>
                            <w:right w:val="none" w:sz="0" w:space="0" w:color="auto"/>
                          </w:divBdr>
                          <w:divsChild>
                            <w:div w:id="209197669">
                              <w:marLeft w:val="0"/>
                              <w:marRight w:val="0"/>
                              <w:marTop w:val="0"/>
                              <w:marBottom w:val="0"/>
                              <w:divBdr>
                                <w:top w:val="none" w:sz="0" w:space="0" w:color="auto"/>
                                <w:left w:val="none" w:sz="0" w:space="0" w:color="auto"/>
                                <w:bottom w:val="none" w:sz="0" w:space="0" w:color="auto"/>
                                <w:right w:val="none" w:sz="0" w:space="0" w:color="auto"/>
                              </w:divBdr>
                              <w:divsChild>
                                <w:div w:id="1462917887">
                                  <w:marLeft w:val="0"/>
                                  <w:marRight w:val="0"/>
                                  <w:marTop w:val="0"/>
                                  <w:marBottom w:val="0"/>
                                  <w:divBdr>
                                    <w:top w:val="none" w:sz="0" w:space="0" w:color="auto"/>
                                    <w:left w:val="none" w:sz="0" w:space="0" w:color="auto"/>
                                    <w:bottom w:val="none" w:sz="0" w:space="0" w:color="auto"/>
                                    <w:right w:val="none" w:sz="0" w:space="0" w:color="auto"/>
                                  </w:divBdr>
                                  <w:divsChild>
                                    <w:div w:id="9383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8515">
                          <w:marLeft w:val="0"/>
                          <w:marRight w:val="0"/>
                          <w:marTop w:val="0"/>
                          <w:marBottom w:val="0"/>
                          <w:divBdr>
                            <w:top w:val="none" w:sz="0" w:space="0" w:color="auto"/>
                            <w:left w:val="none" w:sz="0" w:space="0" w:color="auto"/>
                            <w:bottom w:val="none" w:sz="0" w:space="0" w:color="auto"/>
                            <w:right w:val="none" w:sz="0" w:space="0" w:color="auto"/>
                          </w:divBdr>
                          <w:divsChild>
                            <w:div w:id="1593398057">
                              <w:marLeft w:val="0"/>
                              <w:marRight w:val="0"/>
                              <w:marTop w:val="0"/>
                              <w:marBottom w:val="0"/>
                              <w:divBdr>
                                <w:top w:val="none" w:sz="0" w:space="0" w:color="auto"/>
                                <w:left w:val="none" w:sz="0" w:space="0" w:color="auto"/>
                                <w:bottom w:val="none" w:sz="0" w:space="0" w:color="auto"/>
                                <w:right w:val="none" w:sz="0" w:space="0" w:color="auto"/>
                              </w:divBdr>
                              <w:divsChild>
                                <w:div w:id="1317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944212">
      <w:bodyDiv w:val="1"/>
      <w:marLeft w:val="0"/>
      <w:marRight w:val="0"/>
      <w:marTop w:val="0"/>
      <w:marBottom w:val="0"/>
      <w:divBdr>
        <w:top w:val="none" w:sz="0" w:space="0" w:color="auto"/>
        <w:left w:val="none" w:sz="0" w:space="0" w:color="auto"/>
        <w:bottom w:val="none" w:sz="0" w:space="0" w:color="auto"/>
        <w:right w:val="none" w:sz="0" w:space="0" w:color="auto"/>
      </w:divBdr>
    </w:div>
    <w:div w:id="2087720829">
      <w:bodyDiv w:val="1"/>
      <w:marLeft w:val="0"/>
      <w:marRight w:val="0"/>
      <w:marTop w:val="0"/>
      <w:marBottom w:val="0"/>
      <w:divBdr>
        <w:top w:val="none" w:sz="0" w:space="0" w:color="auto"/>
        <w:left w:val="none" w:sz="0" w:space="0" w:color="auto"/>
        <w:bottom w:val="none" w:sz="0" w:space="0" w:color="auto"/>
        <w:right w:val="none" w:sz="0" w:space="0" w:color="auto"/>
      </w:divBdr>
      <w:divsChild>
        <w:div w:id="494210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16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9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9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1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42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64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004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rmofisher.com/antibody/product/Donkey-anti-Chicken-IgY-H-L-Highly-Cross-Adsorbed-Secondary-Antibody-Polyclonal/A78950" TargetMode="External"/><Relationship Id="rId21" Type="http://schemas.openxmlformats.org/officeDocument/2006/relationships/hyperlink" Target="RRID:AB_3086708" TargetMode="External"/><Relationship Id="rId42" Type="http://schemas.openxmlformats.org/officeDocument/2006/relationships/hyperlink" Target="https://www.zeiss.com/microscopy/en/products/software/zeiss-zen.html" TargetMode="External"/><Relationship Id="rId47" Type="http://schemas.openxmlformats.org/officeDocument/2006/relationships/hyperlink" Target="https://bowtie-bio.sourceforge.net/index.shtml" TargetMode="External"/><Relationship Id="rId63" Type="http://schemas.openxmlformats.org/officeDocument/2006/relationships/image" Target="media/image9.png"/><Relationship Id="rId68" Type="http://schemas.openxmlformats.org/officeDocument/2006/relationships/image" Target="media/image14.png"/><Relationship Id="rId84" Type="http://schemas.microsoft.com/office/2011/relationships/people" Target="people.xml"/><Relationship Id="rId16" Type="http://schemas.openxmlformats.org/officeDocument/2006/relationships/hyperlink" Target="https://www.atlasantibodies.com/products/primary-antibodies/triple-a-polyclonals/anti-tia1-antibody-hpa056961/" TargetMode="External"/><Relationship Id="rId11" Type="http://schemas.microsoft.com/office/2011/relationships/commentsExtended" Target="commentsExtended.xml"/><Relationship Id="rId32" Type="http://schemas.openxmlformats.org/officeDocument/2006/relationships/hyperlink" Target="https://www.agilent.com/store/pt_BR/Prod-X090710-8/X090710-8" TargetMode="External"/><Relationship Id="rId37" Type="http://schemas.openxmlformats.org/officeDocument/2006/relationships/hyperlink" Target="https://vectorlabs.com/products/vectashield/?srsltid=AfmBOoqd3FPwDvjWnkaHs4-02AFcfNj2dIlr_zqlpEyMr5wXBmwR6FFE" TargetMode="External"/><Relationship Id="rId53" Type="http://schemas.openxmlformats.org/officeDocument/2006/relationships/hyperlink" Target="https://vastdb.crg.eu/wiki/Downloads" TargetMode="External"/><Relationship Id="rId58" Type="http://schemas.openxmlformats.org/officeDocument/2006/relationships/image" Target="media/image4.png"/><Relationship Id="rId74" Type="http://schemas.openxmlformats.org/officeDocument/2006/relationships/image" Target="media/image20.png"/><Relationship Id="rId79" Type="http://schemas.openxmlformats.org/officeDocument/2006/relationships/image" Target="media/image25.png"/><Relationship Id="rId5" Type="http://schemas.openxmlformats.org/officeDocument/2006/relationships/webSettings" Target="webSettings.xml"/><Relationship Id="rId19" Type="http://schemas.openxmlformats.org/officeDocument/2006/relationships/hyperlink" Target="https://www.antibodyregistry.org/AB_2922431" TargetMode="External"/><Relationship Id="rId14" Type="http://schemas.openxmlformats.org/officeDocument/2006/relationships/hyperlink" Target="https://www.sigmaaldrich.com/PT/en/product/sigma/hpa004052?srsltid=AfmBOoqfSwXW7nPM0OM0P4x5j5fc4xYyM8QhR_tEeujTy9vxy9YmkN1x" TargetMode="External"/><Relationship Id="rId22" Type="http://schemas.openxmlformats.org/officeDocument/2006/relationships/hyperlink" Target="https://www.thermofisher.com/antibody/product/Donkey-anti-Rabbit-IgG-H-L-Highly-Cross-Adsorbed-Secondary-Antibody-Polyclonal/A-31573" TargetMode="External"/><Relationship Id="rId27" Type="http://schemas.openxmlformats.org/officeDocument/2006/relationships/hyperlink" Target="https://www.antibodyregistry.org/AB_2921072" TargetMode="External"/><Relationship Id="rId30" Type="http://schemas.openxmlformats.org/officeDocument/2006/relationships/hyperlink" Target="https://www.sigmaaldrich.com/PT/en/product/mm/309795?srsltid=AfmBOoq26uSOiKaorwUeQSt1i4Riiz7YoBirNQzfddgxl3sjWRkbAueB" TargetMode="External"/><Relationship Id="rId35" Type="http://schemas.openxmlformats.org/officeDocument/2006/relationships/hyperlink" Target="https://www.emsdiasum.com/paraformaldehyde-16-aqueous-sol-em-grade-2?srsltid=AfmBOorc0_i288UIwY4A9xCxhHQJzgoW8otHLyiwyP3UU3oJdDGWTbdf" TargetMode="External"/><Relationship Id="rId43" Type="http://schemas.openxmlformats.org/officeDocument/2006/relationships/hyperlink" Target="https://imaris.oxinst.com/support/imaris-release-notes/" TargetMode="External"/><Relationship Id="rId48" Type="http://schemas.openxmlformats.org/officeDocument/2006/relationships/hyperlink" Target="https://github.com/alexdobin/STAR" TargetMode="External"/><Relationship Id="rId56" Type="http://schemas.openxmlformats.org/officeDocument/2006/relationships/image" Target="media/image2.png"/><Relationship Id="rId64" Type="http://schemas.openxmlformats.org/officeDocument/2006/relationships/image" Target="media/image10.png"/><Relationship Id="rId69" Type="http://schemas.openxmlformats.org/officeDocument/2006/relationships/image" Target="media/image15.png"/><Relationship Id="rId77" Type="http://schemas.openxmlformats.org/officeDocument/2006/relationships/image" Target="media/image23.png"/><Relationship Id="rId8" Type="http://schemas.openxmlformats.org/officeDocument/2006/relationships/hyperlink" Target="mailto:alexandre.afonso@gimm.pt" TargetMode="External"/><Relationship Id="rId51" Type="http://schemas.openxmlformats.org/officeDocument/2006/relationships/hyperlink" Target="https://github.com/vastgroup/vast-tools?tab=readme-ov-file" TargetMode="External"/><Relationship Id="rId72" Type="http://schemas.openxmlformats.org/officeDocument/2006/relationships/image" Target="media/image18.png"/><Relationship Id="rId80" Type="http://schemas.openxmlformats.org/officeDocument/2006/relationships/image" Target="media/image26.png"/><Relationship Id="rId85" Type="http://schemas.openxmlformats.org/officeDocument/2006/relationships/theme" Target="theme/theme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www.antibodyregistry.org/AB_2683289" TargetMode="External"/><Relationship Id="rId25" Type="http://schemas.openxmlformats.org/officeDocument/2006/relationships/hyperlink" Target="https://www.antibodyregistry.org/AB_141607" TargetMode="External"/><Relationship Id="rId33" Type="http://schemas.openxmlformats.org/officeDocument/2006/relationships/hyperlink" Target="https://www.thermofisher.com/order/catalog/product/21041025" TargetMode="External"/><Relationship Id="rId38" Type="http://schemas.openxmlformats.org/officeDocument/2006/relationships/hyperlink" Target="https://www.avantorsciences.com/no/en/product/564378/vwr-microscope-slides" TargetMode="External"/><Relationship Id="rId46" Type="http://schemas.openxmlformats.org/officeDocument/2006/relationships/hyperlink" Target="https://www.perl.org/" TargetMode="External"/><Relationship Id="rId59" Type="http://schemas.openxmlformats.org/officeDocument/2006/relationships/image" Target="media/image5.png"/><Relationship Id="rId67" Type="http://schemas.openxmlformats.org/officeDocument/2006/relationships/image" Target="media/image13.png"/><Relationship Id="rId20" Type="http://schemas.openxmlformats.org/officeDocument/2006/relationships/hyperlink" Target="https://www.bio-techne.com/p/antibodies/hsp60-antibody_nbp3-05536" TargetMode="External"/><Relationship Id="rId41" Type="http://schemas.openxmlformats.org/officeDocument/2006/relationships/hyperlink" Target="https://imagej.net/ij/" TargetMode="External"/><Relationship Id="rId54" Type="http://schemas.openxmlformats.org/officeDocument/2006/relationships/hyperlink" Target="https://github.com/DiseaseTranscriptomicsLab/StressGranules" TargetMode="External"/><Relationship Id="rId62" Type="http://schemas.openxmlformats.org/officeDocument/2006/relationships/image" Target="media/image8.png"/><Relationship Id="rId70" Type="http://schemas.openxmlformats.org/officeDocument/2006/relationships/image" Target="media/image16.png"/><Relationship Id="rId75" Type="http://schemas.openxmlformats.org/officeDocument/2006/relationships/image" Target="media/image21.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ntibodyregistry.org/AB_1849348" TargetMode="External"/><Relationship Id="rId23" Type="http://schemas.openxmlformats.org/officeDocument/2006/relationships/hyperlink" Target="https://www.antibodyregistry.org/AB_2536183" TargetMode="External"/><Relationship Id="rId28" Type="http://schemas.openxmlformats.org/officeDocument/2006/relationships/hyperlink" Target="https://www.sigmaaldrich.com/PT/en/product/sigma/d9542" TargetMode="External"/><Relationship Id="rId36" Type="http://schemas.openxmlformats.org/officeDocument/2006/relationships/hyperlink" Target="https://ecatalog.corning.com/life-sciences/b2c/US/en/Microplates/Assay-Microplates/96-Well-Microplates/Costar%C2%AE-Multiple-Well-Cell-Culture-Plates/p/3524" TargetMode="External"/><Relationship Id="rId49" Type="http://schemas.openxmlformats.org/officeDocument/2006/relationships/hyperlink" Target="http://www.usadellab.org/cms/index.php?page=trimmomatic" TargetMode="External"/><Relationship Id="rId57" Type="http://schemas.openxmlformats.org/officeDocument/2006/relationships/image" Target="media/image3.png"/><Relationship Id="rId10" Type="http://schemas.openxmlformats.org/officeDocument/2006/relationships/comments" Target="comments.xml"/><Relationship Id="rId31" Type="http://schemas.openxmlformats.org/officeDocument/2006/relationships/hyperlink" Target="https://www.sigmaaldrich.com/PT/en/product/sigma/t8787?srsltid=AfmBOooR8kid7G3fMSTLtCPQ86mrB7Zz47KyBVq4w50O5X_LJ9vNDqqX" TargetMode="External"/><Relationship Id="rId44" Type="http://schemas.openxmlformats.org/officeDocument/2006/relationships/hyperlink" Target="https://www.microsoft.com/pt-pt/microsoft-365/powerpoint?market=pt" TargetMode="External"/><Relationship Id="rId52" Type="http://schemas.openxmlformats.org/officeDocument/2006/relationships/hyperlink" Target="https://portal.gdc.cancer.gov/" TargetMode="External"/><Relationship Id="rId60" Type="http://schemas.openxmlformats.org/officeDocument/2006/relationships/image" Target="media/image6.png"/><Relationship Id="rId65" Type="http://schemas.openxmlformats.org/officeDocument/2006/relationships/image" Target="media/image11.png"/><Relationship Id="rId73" Type="http://schemas.openxmlformats.org/officeDocument/2006/relationships/image" Target="media/image19.png"/><Relationship Id="rId78" Type="http://schemas.openxmlformats.org/officeDocument/2006/relationships/image" Target="media/image24.png"/><Relationship Id="rId81"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1.tif"/><Relationship Id="rId13" Type="http://schemas.microsoft.com/office/2018/08/relationships/commentsExtensible" Target="commentsExtensible.xml"/><Relationship Id="rId18" Type="http://schemas.openxmlformats.org/officeDocument/2006/relationships/hyperlink" Target="https://www.jenabioscience.com/rna-technologies/rna-analysis-detection/dsrna-detection/rnt-sci-10010-anti-dsrna-monoclonal-j2" TargetMode="External"/><Relationship Id="rId39" Type="http://schemas.openxmlformats.org/officeDocument/2006/relationships/hyperlink" Target="https://www.marienfeld-superior.com/cover-glasses-thickness-no-1-circular.html" TargetMode="External"/><Relationship Id="rId34" Type="http://schemas.openxmlformats.org/officeDocument/2006/relationships/hyperlink" Target="https://www.thermofisher.com/order/catalog/product/A5209401" TargetMode="External"/><Relationship Id="rId50" Type="http://schemas.openxmlformats.org/officeDocument/2006/relationships/hyperlink" Target="https://subread.sourceforge.net/" TargetMode="External"/><Relationship Id="rId55" Type="http://schemas.openxmlformats.org/officeDocument/2006/relationships/hyperlink" Target="https://github.com/DiseaseTranscriptomicsLab/CHARM" TargetMode="External"/><Relationship Id="rId76" Type="http://schemas.openxmlformats.org/officeDocument/2006/relationships/image" Target="media/image22.png"/><Relationship Id="rId7" Type="http://schemas.openxmlformats.org/officeDocument/2006/relationships/endnotes" Target="endnotes.xml"/><Relationship Id="rId71"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s://www.sigmaaldrich.com/PT/en/product/sigma/s6021" TargetMode="External"/><Relationship Id="rId24" Type="http://schemas.openxmlformats.org/officeDocument/2006/relationships/hyperlink" Target="https://www.thermofisher.com/antibody/product/Donkey-anti-Mouse-IgG-H-L-Highly-Cross-Adsorbed-Secondary-Antibody-Polyclonal/A-21202" TargetMode="External"/><Relationship Id="rId40" Type="http://schemas.openxmlformats.org/officeDocument/2006/relationships/hyperlink" Target="https://www.cellosaurus.org/CVCL_0042" TargetMode="External"/><Relationship Id="rId45" Type="http://schemas.openxmlformats.org/officeDocument/2006/relationships/hyperlink" Target="https://www.r-project.org/" TargetMode="External"/><Relationship Id="rId66" Type="http://schemas.openxmlformats.org/officeDocument/2006/relationships/image" Target="media/image12.png"/><Relationship Id="rId61" Type="http://schemas.openxmlformats.org/officeDocument/2006/relationships/image" Target="media/image7.png"/><Relationship Id="rId82"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C85E2-8D81-4B89-9A55-1BD7B5561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67</Pages>
  <Words>170192</Words>
  <Characters>970099</Characters>
  <Application>Microsoft Office Word</Application>
  <DocSecurity>0</DocSecurity>
  <Lines>8084</Lines>
  <Paragraphs>2276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de Medicina Molecular</Company>
  <LinksUpToDate>false</LinksUpToDate>
  <CharactersWithSpaces>1138015</CharactersWithSpaces>
  <SharedDoc>false</SharedDoc>
  <HLinks>
    <vt:vector size="54" baseType="variant">
      <vt:variant>
        <vt:i4>6881402</vt:i4>
      </vt:variant>
      <vt:variant>
        <vt:i4>873</vt:i4>
      </vt:variant>
      <vt:variant>
        <vt:i4>0</vt:i4>
      </vt:variant>
      <vt:variant>
        <vt:i4>5</vt:i4>
      </vt:variant>
      <vt:variant>
        <vt:lpwstr>https://github.com/DiseaseTranscriptomicsLab/StressGranules</vt:lpwstr>
      </vt:variant>
      <vt:variant>
        <vt:lpwstr/>
      </vt:variant>
      <vt:variant>
        <vt:i4>4522015</vt:i4>
      </vt:variant>
      <vt:variant>
        <vt:i4>867</vt:i4>
      </vt:variant>
      <vt:variant>
        <vt:i4>0</vt:i4>
      </vt:variant>
      <vt:variant>
        <vt:i4>5</vt:i4>
      </vt:variant>
      <vt:variant>
        <vt:lpwstr>https://vastdb.crg.eu/wiki/Downloads</vt:lpwstr>
      </vt:variant>
      <vt:variant>
        <vt:lpwstr/>
      </vt:variant>
      <vt:variant>
        <vt:i4>2752635</vt:i4>
      </vt:variant>
      <vt:variant>
        <vt:i4>861</vt:i4>
      </vt:variant>
      <vt:variant>
        <vt:i4>0</vt:i4>
      </vt:variant>
      <vt:variant>
        <vt:i4>5</vt:i4>
      </vt:variant>
      <vt:variant>
        <vt:lpwstr>https://github.com/vastgroup/vast-tools</vt:lpwstr>
      </vt:variant>
      <vt:variant>
        <vt:lpwstr/>
      </vt:variant>
      <vt:variant>
        <vt:i4>5177391</vt:i4>
      </vt:variant>
      <vt:variant>
        <vt:i4>0</vt:i4>
      </vt:variant>
      <vt:variant>
        <vt:i4>0</vt:i4>
      </vt:variant>
      <vt:variant>
        <vt:i4>5</vt:i4>
      </vt:variant>
      <vt:variant>
        <vt:lpwstr>mailto:alexandre.afonso@gimm.pt</vt:lpwstr>
      </vt:variant>
      <vt:variant>
        <vt:lpwstr/>
      </vt:variant>
      <vt:variant>
        <vt:i4>196694</vt:i4>
      </vt:variant>
      <vt:variant>
        <vt:i4>12</vt:i4>
      </vt:variant>
      <vt:variant>
        <vt:i4>0</vt:i4>
      </vt:variant>
      <vt:variant>
        <vt:i4>5</vt:i4>
      </vt:variant>
      <vt:variant>
        <vt:lpwstr>https://journals.plos.org/plosbiology/article?id=10.1371/journal.pbio.3000481</vt:lpwstr>
      </vt:variant>
      <vt:variant>
        <vt:lpwstr/>
      </vt:variant>
      <vt:variant>
        <vt:i4>655361</vt:i4>
      </vt:variant>
      <vt:variant>
        <vt:i4>9</vt:i4>
      </vt:variant>
      <vt:variant>
        <vt:i4>0</vt:i4>
      </vt:variant>
      <vt:variant>
        <vt:i4>5</vt:i4>
      </vt:variant>
      <vt:variant>
        <vt:lpwstr>https://pubmed.ncbi.nlm.nih.gov/26771021/</vt:lpwstr>
      </vt:variant>
      <vt:variant>
        <vt:lpwstr/>
      </vt:variant>
      <vt:variant>
        <vt:i4>5767237</vt:i4>
      </vt:variant>
      <vt:variant>
        <vt:i4>6</vt:i4>
      </vt:variant>
      <vt:variant>
        <vt:i4>0</vt:i4>
      </vt:variant>
      <vt:variant>
        <vt:i4>5</vt:i4>
      </vt:variant>
      <vt:variant>
        <vt:lpwstr>https://www.biorxiv.org/content/10.1101/2024.04.15.589678v4.full</vt:lpwstr>
      </vt:variant>
      <vt:variant>
        <vt:lpwstr/>
      </vt:variant>
      <vt:variant>
        <vt:i4>5439555</vt:i4>
      </vt:variant>
      <vt:variant>
        <vt:i4>3</vt:i4>
      </vt:variant>
      <vt:variant>
        <vt:i4>0</vt:i4>
      </vt:variant>
      <vt:variant>
        <vt:i4>5</vt:i4>
      </vt:variant>
      <vt:variant>
        <vt:lpwstr>http://www.cell.com/figureguidelines</vt:lpwstr>
      </vt:variant>
      <vt:variant>
        <vt:lpwstr/>
      </vt:variant>
      <vt:variant>
        <vt:i4>6029312</vt:i4>
      </vt:variant>
      <vt:variant>
        <vt:i4>0</vt:i4>
      </vt:variant>
      <vt:variant>
        <vt:i4>0</vt:i4>
      </vt:variant>
      <vt:variant>
        <vt:i4>5</vt:i4>
      </vt:variant>
      <vt:variant>
        <vt:lpwstr>http://www.editorialmanager.com/cell/?__hstc=25856994.c83d2f60aa16a24070159a46c5ace125.1747485481899.1747904097690.1748087818811.3&amp;__hssc=25856994.1.1748087818811&amp;__hsfp=568536523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Guedes Da Silva Afonso</dc:creator>
  <cp:keywords/>
  <dc:description/>
  <cp:lastModifiedBy>Alexandre Miguel Kaizeler Guedes Da Silva Afonso</cp:lastModifiedBy>
  <cp:revision>102</cp:revision>
  <cp:lastPrinted>2025-06-19T17:33:00Z</cp:lastPrinted>
  <dcterms:created xsi:type="dcterms:W3CDTF">2026-06-15T10:53:00Z</dcterms:created>
  <dcterms:modified xsi:type="dcterms:W3CDTF">2026-06-25T18:00:00Z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id="6GlZNSzq"/&gt;&lt;style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 name="dontAskDelayCitationUpdates" value="true"/&gt;&lt;/prefs&gt;&lt;/data&gt;</vt:lpwstr>
  </property>
  <property fmtid="{D5CDD505-2E9C-101B-9397-08002B2CF9AE}" pid="4" name="MSIP_Label_defa4170-0d19-0005-0004-bc88714345d2_Enabled">
    <vt:lpwstr>true</vt:lpwstr>
  </property>
  <property fmtid="{D5CDD505-2E9C-101B-9397-08002B2CF9AE}" pid="5" name="MSIP_Label_defa4170-0d19-0005-0004-bc88714345d2_SetDate">
    <vt:lpwstr>2025-03-12T12:44:26Z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09839d39-20e6-405d-8c08-dbc5e1ab3b3b</vt:lpwstr>
  </property>
  <property fmtid="{D5CDD505-2E9C-101B-9397-08002B2CF9AE}" pid="9" name="MSIP_Label_defa4170-0d19-0005-0004-bc88714345d2_ActionId">
    <vt:lpwstr>d81ac54a-4cfe-4519-a1dc-5def7d9383cf</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y fmtid="{D5CDD505-2E9C-101B-9397-08002B2CF9AE}" pid="12" name="GrammarlyDocumentId">
    <vt:lpwstr>948bb585-d324-47cb-9360-acf385d6bd16</vt:lpwstr>
  </property>
</Properties>
</file>